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2B8" w:rsidRPr="00E72550" w:rsidRDefault="00561D1D" w:rsidP="00EB627F">
      <w:pPr>
        <w:jc w:val="center"/>
        <w:rPr>
          <w:b/>
          <w:bCs/>
          <w:sz w:val="22"/>
        </w:rPr>
      </w:pPr>
      <w:r w:rsidRPr="00E72550">
        <w:rPr>
          <w:b/>
          <w:bCs/>
          <w:sz w:val="22"/>
        </w:rPr>
        <w:t>Seminar</w:t>
      </w:r>
      <w:r w:rsidR="00C92D74" w:rsidRPr="00E72550">
        <w:rPr>
          <w:b/>
          <w:bCs/>
          <w:sz w:val="22"/>
        </w:rPr>
        <w:t xml:space="preserve"> </w:t>
      </w:r>
      <w:r w:rsidR="00C92D74" w:rsidRPr="00E72550">
        <w:rPr>
          <w:rFonts w:eastAsiaTheme="minorEastAsia"/>
          <w:b/>
          <w:bCs/>
          <w:sz w:val="22"/>
        </w:rPr>
        <w:t>#2</w:t>
      </w:r>
      <w:r w:rsidRPr="00E72550">
        <w:rPr>
          <w:b/>
          <w:bCs/>
          <w:sz w:val="22"/>
        </w:rPr>
        <w:t xml:space="preserve"> </w:t>
      </w:r>
      <w:r w:rsidR="00EB627F" w:rsidRPr="00E72550">
        <w:rPr>
          <w:b/>
          <w:bCs/>
          <w:sz w:val="22"/>
        </w:rPr>
        <w:t>Report</w:t>
      </w:r>
      <w:bookmarkStart w:id="0" w:name="_GoBack"/>
      <w:bookmarkEnd w:id="0"/>
    </w:p>
    <w:p w:rsidR="00EB627F" w:rsidRPr="0014341E" w:rsidRDefault="00C92D74" w:rsidP="00B249A0">
      <w:pPr>
        <w:ind w:firstLineChars="2550" w:firstLine="5610"/>
        <w:jc w:val="right"/>
        <w:rPr>
          <w:sz w:val="22"/>
          <w:szCs w:val="28"/>
        </w:rPr>
      </w:pPr>
      <w:proofErr w:type="spellStart"/>
      <w:r>
        <w:rPr>
          <w:sz w:val="22"/>
          <w:szCs w:val="28"/>
        </w:rPr>
        <w:t>Nie</w:t>
      </w:r>
      <w:proofErr w:type="spellEnd"/>
      <w:r>
        <w:rPr>
          <w:sz w:val="22"/>
          <w:szCs w:val="28"/>
        </w:rPr>
        <w:t xml:space="preserve"> </w:t>
      </w:r>
      <w:proofErr w:type="spellStart"/>
      <w:r>
        <w:rPr>
          <w:sz w:val="22"/>
          <w:szCs w:val="28"/>
        </w:rPr>
        <w:t>Yongxin</w:t>
      </w:r>
      <w:proofErr w:type="spellEnd"/>
      <w:r w:rsidR="00B249A0">
        <w:rPr>
          <w:sz w:val="22"/>
          <w:szCs w:val="28"/>
        </w:rPr>
        <w:t xml:space="preserve"> 2</w:t>
      </w:r>
      <w:r>
        <w:rPr>
          <w:sz w:val="22"/>
          <w:szCs w:val="28"/>
        </w:rPr>
        <w:t>186113564</w:t>
      </w:r>
    </w:p>
    <w:p w:rsidR="00EB627F" w:rsidRPr="0014341E" w:rsidRDefault="00EB627F" w:rsidP="0014341E">
      <w:pPr>
        <w:pStyle w:val="1"/>
      </w:pPr>
      <w:r w:rsidRPr="0014341E">
        <w:t>Topic</w:t>
      </w:r>
    </w:p>
    <w:p w:rsidR="00826B9D" w:rsidRPr="00EB627F" w:rsidRDefault="00BC3564" w:rsidP="0014341E">
      <w:pPr>
        <w:ind w:firstLineChars="150" w:firstLine="300"/>
      </w:pPr>
      <w:r>
        <w:t>The simulation of</w:t>
      </w:r>
      <w:r w:rsidRPr="00BC3564">
        <w:rPr>
          <w:szCs w:val="20"/>
        </w:rPr>
        <w:t xml:space="preserve"> </w:t>
      </w:r>
      <w:r w:rsidRPr="00BC3564">
        <w:rPr>
          <w:szCs w:val="20"/>
        </w:rPr>
        <w:t>three-phase full bridge rectifier</w:t>
      </w:r>
      <w:r w:rsidR="00443FD1" w:rsidRPr="00443FD1">
        <w:t xml:space="preserve"> (thyristor version)</w:t>
      </w:r>
      <w:r w:rsidR="00443FD1">
        <w:t xml:space="preserve"> </w:t>
      </w:r>
      <w:r w:rsidR="00443FD1" w:rsidRPr="00443FD1">
        <w:rPr>
          <w:szCs w:val="20"/>
        </w:rPr>
        <w:t>with inductive load</w:t>
      </w:r>
      <w:r w:rsidR="00443FD1">
        <w:rPr>
          <w:szCs w:val="20"/>
        </w:rPr>
        <w:t xml:space="preserve"> and the simulation of </w:t>
      </w:r>
      <w:r w:rsidR="00443FD1" w:rsidRPr="00443FD1">
        <w:rPr>
          <w:szCs w:val="20"/>
        </w:rPr>
        <w:t>three-phase full bridge rectifier (diode version) with capacitive load</w:t>
      </w:r>
    </w:p>
    <w:p w:rsidR="00EB627F" w:rsidRPr="0014341E" w:rsidRDefault="00EB627F" w:rsidP="0014341E">
      <w:pPr>
        <w:pStyle w:val="1"/>
      </w:pPr>
      <w:r w:rsidRPr="0014341E">
        <w:rPr>
          <w:rFonts w:hint="eastAsia"/>
        </w:rPr>
        <w:t>S</w:t>
      </w:r>
      <w:r w:rsidRPr="0014341E">
        <w:t>imulation Model</w:t>
      </w:r>
    </w:p>
    <w:p w:rsidR="0014341E" w:rsidRDefault="0014341E" w:rsidP="0014341E">
      <w:pPr>
        <w:ind w:firstLineChars="150" w:firstLine="300"/>
      </w:pPr>
      <w:r>
        <w:rPr>
          <w:rFonts w:hint="eastAsia"/>
        </w:rPr>
        <w:t>(</w:t>
      </w:r>
      <w:r>
        <w:t>Introduction to your models, e.g. “There are xxx characteristics to be specified and xxx model is established correspondingly.”, etc.)</w:t>
      </w:r>
    </w:p>
    <w:p w:rsidR="00EB627F" w:rsidRPr="0017446D" w:rsidRDefault="00EB627F" w:rsidP="0014341E">
      <w:pPr>
        <w:pStyle w:val="2"/>
        <w:rPr>
          <w:i/>
          <w:iCs/>
        </w:rPr>
      </w:pPr>
      <w:r w:rsidRPr="0017446D">
        <w:rPr>
          <w:rFonts w:hint="eastAsia"/>
          <w:i/>
          <w:iCs/>
        </w:rPr>
        <w:t>2</w:t>
      </w:r>
      <w:r w:rsidRPr="0017446D">
        <w:rPr>
          <w:i/>
          <w:iCs/>
        </w:rPr>
        <w:t xml:space="preserve">.1 (Simulation model </w:t>
      </w:r>
      <w:r w:rsidR="00826B9D" w:rsidRPr="0017446D">
        <w:rPr>
          <w:i/>
          <w:iCs/>
        </w:rPr>
        <w:t>1</w:t>
      </w:r>
      <w:r w:rsidRPr="0017446D">
        <w:rPr>
          <w:i/>
          <w:iCs/>
        </w:rPr>
        <w:t>)</w:t>
      </w:r>
    </w:p>
    <w:p w:rsidR="00826B9D" w:rsidRDefault="00826B9D" w:rsidP="00826B9D">
      <w:pPr>
        <w:spacing w:line="288" w:lineRule="auto"/>
        <w:ind w:firstLineChars="200" w:firstLine="400"/>
        <w:rPr>
          <w:rFonts w:eastAsia="宋体"/>
        </w:rPr>
      </w:pPr>
      <w:r>
        <w:rPr>
          <w:rFonts w:eastAsia="宋体"/>
        </w:rPr>
        <w:t>(</w:t>
      </w:r>
      <w:r w:rsidR="0014341E">
        <w:rPr>
          <w:rFonts w:eastAsia="宋体"/>
        </w:rPr>
        <w:t>Detailed description of each model, e.g. “</w:t>
      </w:r>
      <w:r>
        <w:rPr>
          <w:rFonts w:eastAsia="宋体"/>
        </w:rPr>
        <w:t>This model is established to find out the xxx characteristic of xxx device. It includes … When we have a source on xxx, we can get a curve of xxx</w:t>
      </w:r>
      <w:r w:rsidR="0014341E">
        <w:rPr>
          <w:rFonts w:eastAsia="宋体"/>
        </w:rPr>
        <w:t>”</w:t>
      </w:r>
      <w:r>
        <w:rPr>
          <w:rFonts w:eastAsia="宋体"/>
        </w:rPr>
        <w:t>, etc.)</w:t>
      </w:r>
    </w:p>
    <w:p w:rsidR="00EB627F" w:rsidRPr="0017446D" w:rsidRDefault="00EB627F" w:rsidP="0014341E">
      <w:pPr>
        <w:pStyle w:val="2"/>
        <w:rPr>
          <w:i/>
          <w:iCs/>
        </w:rPr>
      </w:pPr>
      <w:r w:rsidRPr="0017446D">
        <w:rPr>
          <w:rFonts w:hint="eastAsia"/>
          <w:i/>
          <w:iCs/>
        </w:rPr>
        <w:t>2</w:t>
      </w:r>
      <w:r w:rsidRPr="0017446D">
        <w:rPr>
          <w:i/>
          <w:iCs/>
        </w:rPr>
        <w:t xml:space="preserve">.2 </w:t>
      </w:r>
      <w:r w:rsidR="00826B9D" w:rsidRPr="0017446D">
        <w:rPr>
          <w:i/>
          <w:iCs/>
        </w:rPr>
        <w:t>(model 2)</w:t>
      </w:r>
    </w:p>
    <w:p w:rsidR="0014341E" w:rsidRPr="0014341E" w:rsidRDefault="0014341E" w:rsidP="0014341E">
      <w:pPr>
        <w:ind w:firstLineChars="200" w:firstLine="400"/>
        <w:rPr>
          <w:rFonts w:eastAsiaTheme="minorEastAsia"/>
        </w:rPr>
      </w:pPr>
      <w:r>
        <w:rPr>
          <w:rFonts w:eastAsiaTheme="minorEastAsia"/>
        </w:rPr>
        <w:t>…</w:t>
      </w:r>
    </w:p>
    <w:p w:rsidR="00EB627F" w:rsidRDefault="00EB627F" w:rsidP="0014341E">
      <w:pPr>
        <w:pStyle w:val="1"/>
      </w:pPr>
      <w:r>
        <w:rPr>
          <w:rFonts w:hint="eastAsia"/>
        </w:rPr>
        <w:t>P</w:t>
      </w:r>
      <w:r>
        <w:t>arameter Setup</w:t>
      </w:r>
    </w:p>
    <w:p w:rsidR="00443FD1" w:rsidRPr="00443FD1" w:rsidRDefault="00443FD1" w:rsidP="00443FD1">
      <w:pPr>
        <w:rPr>
          <w:rFonts w:eastAsiaTheme="minorEastAsia" w:hint="eastAsia"/>
        </w:rPr>
      </w:pPr>
    </w:p>
    <w:p w:rsidR="00EB627F" w:rsidRDefault="00EB627F" w:rsidP="0014341E">
      <w:pPr>
        <w:pStyle w:val="1"/>
      </w:pPr>
      <w:r>
        <w:rPr>
          <w:rFonts w:hint="eastAsia"/>
        </w:rPr>
        <w:t>S</w:t>
      </w:r>
      <w:r>
        <w:t>imulation Results</w:t>
      </w:r>
    </w:p>
    <w:p w:rsidR="00443FD1" w:rsidRPr="00443FD1" w:rsidRDefault="00443FD1" w:rsidP="00443FD1">
      <w:pPr>
        <w:rPr>
          <w:rFonts w:eastAsiaTheme="minorEastAsia" w:hint="eastAsia"/>
        </w:rPr>
      </w:pPr>
    </w:p>
    <w:p w:rsidR="00EB627F" w:rsidRPr="00EB627F" w:rsidRDefault="00EB627F" w:rsidP="0014341E">
      <w:pPr>
        <w:pStyle w:val="1"/>
      </w:pPr>
      <w:r>
        <w:rPr>
          <w:rFonts w:hint="eastAsia"/>
        </w:rPr>
        <w:t>A</w:t>
      </w:r>
      <w:r>
        <w:t>nalysis of the Results</w:t>
      </w:r>
    </w:p>
    <w:p w:rsidR="00043699" w:rsidRPr="007E316C" w:rsidRDefault="00043699" w:rsidP="00BC3564">
      <w:pPr>
        <w:spacing w:line="288" w:lineRule="auto"/>
        <w:rPr>
          <w:rFonts w:eastAsiaTheme="minorEastAsia"/>
        </w:rPr>
      </w:pPr>
    </w:p>
    <w:sectPr w:rsidR="00043699" w:rsidRPr="007E3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41BC1"/>
    <w:multiLevelType w:val="hybridMultilevel"/>
    <w:tmpl w:val="F412E4DC"/>
    <w:lvl w:ilvl="0" w:tplc="4A027C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9CB7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DA25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501E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96D0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226A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BC1E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C26E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DCC4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F0863C9"/>
    <w:multiLevelType w:val="hybridMultilevel"/>
    <w:tmpl w:val="E4228538"/>
    <w:lvl w:ilvl="0" w:tplc="592445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0284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F0BE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B0BF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FE5D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7ED3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2868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985F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CAEC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F3A54B1"/>
    <w:multiLevelType w:val="hybridMultilevel"/>
    <w:tmpl w:val="80C233E4"/>
    <w:lvl w:ilvl="0" w:tplc="2452AF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F292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0678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FA71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8244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00B4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68D7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A81F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8E95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2671C5E"/>
    <w:multiLevelType w:val="hybridMultilevel"/>
    <w:tmpl w:val="D15C2C58"/>
    <w:lvl w:ilvl="0" w:tplc="AD02C6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2ED8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D61B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86CA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94EA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14C2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24C4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1A84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0861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34745BC"/>
    <w:multiLevelType w:val="hybridMultilevel"/>
    <w:tmpl w:val="FDFE893C"/>
    <w:lvl w:ilvl="0" w:tplc="5664B2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D6E3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64C7A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1416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50B8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487F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1CE6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9882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FACE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4BB081E"/>
    <w:multiLevelType w:val="multilevel"/>
    <w:tmpl w:val="20A4952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A9F0101"/>
    <w:multiLevelType w:val="hybridMultilevel"/>
    <w:tmpl w:val="72C44F7E"/>
    <w:lvl w:ilvl="0" w:tplc="EA80CC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3666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7E2E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16F1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9473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D808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78BB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B4DB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EA37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5EA367A6"/>
    <w:multiLevelType w:val="multilevel"/>
    <w:tmpl w:val="599AD9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77CA57A9"/>
    <w:multiLevelType w:val="hybridMultilevel"/>
    <w:tmpl w:val="856C210A"/>
    <w:lvl w:ilvl="0" w:tplc="CF3490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DC1C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081F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A6DD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C865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9686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AE79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90BD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F0D1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AF1"/>
    <w:rsid w:val="00012EB6"/>
    <w:rsid w:val="00032147"/>
    <w:rsid w:val="00043699"/>
    <w:rsid w:val="00065C90"/>
    <w:rsid w:val="00093287"/>
    <w:rsid w:val="000C1FD0"/>
    <w:rsid w:val="001166F1"/>
    <w:rsid w:val="0014341E"/>
    <w:rsid w:val="0017446D"/>
    <w:rsid w:val="001E72B8"/>
    <w:rsid w:val="00443FD1"/>
    <w:rsid w:val="00495DC2"/>
    <w:rsid w:val="00561D1D"/>
    <w:rsid w:val="005A316E"/>
    <w:rsid w:val="005C7851"/>
    <w:rsid w:val="00662FFF"/>
    <w:rsid w:val="00747F63"/>
    <w:rsid w:val="007E316C"/>
    <w:rsid w:val="00826B9D"/>
    <w:rsid w:val="00900254"/>
    <w:rsid w:val="00A27147"/>
    <w:rsid w:val="00AC7739"/>
    <w:rsid w:val="00AE1379"/>
    <w:rsid w:val="00AE365F"/>
    <w:rsid w:val="00B249A0"/>
    <w:rsid w:val="00BB33D3"/>
    <w:rsid w:val="00BC3564"/>
    <w:rsid w:val="00BF0AF1"/>
    <w:rsid w:val="00C22616"/>
    <w:rsid w:val="00C92D74"/>
    <w:rsid w:val="00CC5E31"/>
    <w:rsid w:val="00E06CC0"/>
    <w:rsid w:val="00E20245"/>
    <w:rsid w:val="00E72550"/>
    <w:rsid w:val="00EB627F"/>
    <w:rsid w:val="00F6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7949B"/>
  <w15:chartTrackingRefBased/>
  <w15:docId w15:val="{5BECB13F-CD27-442A-A8BA-216408CB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627F"/>
    <w:pPr>
      <w:widowControl w:val="0"/>
      <w:jc w:val="both"/>
    </w:pPr>
    <w:rPr>
      <w:rFonts w:ascii="Times New Roman" w:eastAsia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14341E"/>
    <w:pPr>
      <w:keepNext/>
      <w:keepLines/>
      <w:numPr>
        <w:numId w:val="9"/>
      </w:numPr>
      <w:spacing w:before="160" w:after="80"/>
      <w:outlineLvl w:val="0"/>
    </w:pPr>
    <w:rPr>
      <w:b/>
      <w:bCs/>
      <w:kern w:val="44"/>
      <w:sz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4341E"/>
    <w:pPr>
      <w:spacing w:before="200" w:after="200"/>
      <w:outlineLvl w:val="1"/>
    </w:pPr>
    <w:rPr>
      <w:rFonts w:eastAsiaTheme="minorEastAsia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AF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22616"/>
    <w:rPr>
      <w:color w:val="808080"/>
    </w:rPr>
  </w:style>
  <w:style w:type="character" w:customStyle="1" w:styleId="10">
    <w:name w:val="标题 1 字符"/>
    <w:basedOn w:val="a0"/>
    <w:link w:val="1"/>
    <w:uiPriority w:val="9"/>
    <w:rsid w:val="0014341E"/>
    <w:rPr>
      <w:rFonts w:ascii="Times New Roman" w:eastAsia="Times New Roman" w:hAnsi="Times New Roman" w:cs="Times New Roman"/>
      <w:b/>
      <w:bCs/>
      <w:kern w:val="44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EB627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B627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4341E"/>
    <w:rPr>
      <w:rFonts w:ascii="Times New Roman" w:hAnsi="Times New Roman" w:cs="Times New Roman"/>
      <w:sz w:val="22"/>
      <w:szCs w:val="28"/>
    </w:rPr>
  </w:style>
  <w:style w:type="paragraph" w:styleId="a7">
    <w:name w:val="caption"/>
    <w:basedOn w:val="a"/>
    <w:next w:val="a"/>
    <w:uiPriority w:val="35"/>
    <w:unhideWhenUsed/>
    <w:qFormat/>
    <w:rsid w:val="00032147"/>
    <w:pPr>
      <w:jc w:val="center"/>
    </w:pPr>
    <w:rPr>
      <w:rFonts w:eastAsia="黑体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9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2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3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60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53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83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15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03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Kaicheng DING</dc:creator>
  <cp:keywords/>
  <dc:description/>
  <cp:lastModifiedBy>聂永欣</cp:lastModifiedBy>
  <cp:revision>2</cp:revision>
  <dcterms:created xsi:type="dcterms:W3CDTF">2020-10-21T03:41:00Z</dcterms:created>
  <dcterms:modified xsi:type="dcterms:W3CDTF">2020-10-21T03:41:00Z</dcterms:modified>
</cp:coreProperties>
</file>