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900B65" w:rsidRDefault="004F6B18" w:rsidP="006B1929">
      <w:pPr>
        <w:jc w:val="center"/>
        <w:rPr>
          <w:rFonts w:ascii="Times New Roman" w:hAnsi="Times New Roman" w:cs="Times New Roman"/>
          <w:b/>
          <w:sz w:val="36"/>
        </w:rPr>
      </w:pPr>
      <w:r w:rsidRPr="00900B65">
        <w:rPr>
          <w:rFonts w:ascii="Times New Roman" w:hAnsi="Times New Roman" w:cs="Times New Roman"/>
          <w:b/>
          <w:sz w:val="36"/>
        </w:rPr>
        <w:t>Seminar2</w:t>
      </w:r>
    </w:p>
    <w:p w:rsidR="00461372" w:rsidRPr="00900B65" w:rsidRDefault="00461372">
      <w:pPr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This seminar</w:t>
      </w:r>
      <w:r w:rsidR="00ED036D" w:rsidRPr="00900B65">
        <w:rPr>
          <w:rFonts w:ascii="Times New Roman" w:hAnsi="Times New Roman" w:cs="Times New Roman"/>
          <w:sz w:val="24"/>
        </w:rPr>
        <w:t xml:space="preserve"> consists of 2 </w:t>
      </w:r>
      <w:r w:rsidR="004E3E36" w:rsidRPr="00900B65">
        <w:rPr>
          <w:rFonts w:ascii="Times New Roman" w:hAnsi="Times New Roman" w:cs="Times New Roman"/>
          <w:sz w:val="24"/>
        </w:rPr>
        <w:t>parts. Both part</w:t>
      </w:r>
      <w:r w:rsidR="00F269AA" w:rsidRPr="00900B65">
        <w:rPr>
          <w:rFonts w:ascii="Times New Roman" w:hAnsi="Times New Roman" w:cs="Times New Roman"/>
          <w:sz w:val="24"/>
        </w:rPr>
        <w:t xml:space="preserve">1 and </w:t>
      </w:r>
      <w:r w:rsidR="004E3E36" w:rsidRPr="00900B65">
        <w:rPr>
          <w:rFonts w:ascii="Times New Roman" w:hAnsi="Times New Roman" w:cs="Times New Roman"/>
          <w:sz w:val="24"/>
        </w:rPr>
        <w:t>part</w:t>
      </w:r>
      <w:r w:rsidR="00EA5E75" w:rsidRPr="00900B65">
        <w:rPr>
          <w:rFonts w:ascii="Times New Roman" w:hAnsi="Times New Roman" w:cs="Times New Roman"/>
          <w:sz w:val="24"/>
        </w:rPr>
        <w:t>2 involve simulations and it is recommended to work with Simulink.</w:t>
      </w:r>
      <w:r w:rsidR="001801E6" w:rsidRPr="00900B65">
        <w:rPr>
          <w:rFonts w:ascii="Times New Roman" w:hAnsi="Times New Roman" w:cs="Times New Roman"/>
          <w:sz w:val="24"/>
        </w:rPr>
        <w:t xml:space="preserve"> (PSIM, Saber or other software could be alternative options)</w:t>
      </w:r>
    </w:p>
    <w:p w:rsidR="007E450A" w:rsidRDefault="000017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both part1 and part2, </w:t>
      </w:r>
      <w:r w:rsidR="007E450A">
        <w:rPr>
          <w:rFonts w:ascii="Times New Roman" w:hAnsi="Times New Roman" w:cs="Times New Roman"/>
          <w:sz w:val="24"/>
        </w:rPr>
        <w:t xml:space="preserve">AC side </w:t>
      </w:r>
      <w:r w:rsidR="00A167A4">
        <w:rPr>
          <w:rFonts w:ascii="Times New Roman" w:hAnsi="Times New Roman" w:cs="Times New Roman"/>
          <w:sz w:val="24"/>
        </w:rPr>
        <w:t>three-phase voltage source has the following specifications:</w:t>
      </w:r>
    </w:p>
    <w:p w:rsidR="00AF58A8" w:rsidRPr="00A167A4" w:rsidRDefault="007E450A">
      <w:pPr>
        <w:rPr>
          <w:rFonts w:ascii="Times New Roman" w:hAnsi="Times New Roman" w:cs="Times New Roman"/>
          <w:b/>
          <w:sz w:val="24"/>
          <w:u w:val="single"/>
        </w:rPr>
      </w:pPr>
      <w:r w:rsidRPr="00A167A4">
        <w:rPr>
          <w:rFonts w:ascii="Times New Roman" w:hAnsi="Times New Roman" w:cs="Times New Roman"/>
          <w:b/>
          <w:sz w:val="24"/>
          <w:u w:val="single"/>
        </w:rPr>
        <w:t>RMS Value of Phase-To-AC-Neutral-Point Voltage: 220V</w:t>
      </w:r>
    </w:p>
    <w:p w:rsidR="007E450A" w:rsidRPr="00A167A4" w:rsidRDefault="007E450A">
      <w:pPr>
        <w:rPr>
          <w:rFonts w:ascii="Times New Roman" w:hAnsi="Times New Roman" w:cs="Times New Roman"/>
          <w:b/>
          <w:sz w:val="24"/>
          <w:u w:val="single"/>
        </w:rPr>
      </w:pPr>
      <w:r w:rsidRPr="00A167A4">
        <w:rPr>
          <w:rFonts w:ascii="Times New Roman" w:hAnsi="Times New Roman" w:cs="Times New Roman"/>
          <w:b/>
          <w:sz w:val="24"/>
          <w:u w:val="single"/>
        </w:rPr>
        <w:t>(i.e. RMS Value of Line-</w:t>
      </w:r>
      <w:r w:rsidR="00A167A4" w:rsidRPr="00A167A4">
        <w:rPr>
          <w:rFonts w:ascii="Times New Roman" w:hAnsi="Times New Roman" w:cs="Times New Roman"/>
          <w:b/>
          <w:sz w:val="24"/>
          <w:u w:val="single"/>
        </w:rPr>
        <w:t>T</w:t>
      </w:r>
      <w:r w:rsidRPr="00A167A4">
        <w:rPr>
          <w:rFonts w:ascii="Times New Roman" w:hAnsi="Times New Roman" w:cs="Times New Roman"/>
          <w:b/>
          <w:sz w:val="24"/>
          <w:u w:val="single"/>
        </w:rPr>
        <w:t>o-Line Voltage: 380V)</w:t>
      </w:r>
    </w:p>
    <w:p w:rsidR="007E450A" w:rsidRPr="00A167A4" w:rsidRDefault="007E450A">
      <w:pPr>
        <w:rPr>
          <w:rFonts w:ascii="Times New Roman" w:hAnsi="Times New Roman" w:cs="Times New Roman"/>
          <w:b/>
          <w:sz w:val="24"/>
          <w:u w:val="single"/>
        </w:rPr>
      </w:pPr>
      <w:r w:rsidRPr="00A167A4">
        <w:rPr>
          <w:rFonts w:ascii="Times New Roman" w:hAnsi="Times New Roman" w:cs="Times New Roman"/>
          <w:b/>
          <w:sz w:val="24"/>
          <w:u w:val="single"/>
        </w:rPr>
        <w:t>Line Frequency: 50Hz</w:t>
      </w:r>
    </w:p>
    <w:p w:rsidR="00A167A4" w:rsidRPr="00900B65" w:rsidRDefault="00A167A4">
      <w:pPr>
        <w:rPr>
          <w:rFonts w:ascii="Times New Roman" w:hAnsi="Times New Roman" w:cs="Times New Roman"/>
          <w:sz w:val="24"/>
        </w:rPr>
      </w:pPr>
    </w:p>
    <w:p w:rsidR="004F6B18" w:rsidRPr="00900B65" w:rsidRDefault="003C60FA">
      <w:pPr>
        <w:rPr>
          <w:rFonts w:ascii="Times New Roman" w:hAnsi="Times New Roman" w:cs="Times New Roman"/>
          <w:b/>
          <w:sz w:val="32"/>
        </w:rPr>
      </w:pPr>
      <w:r w:rsidRPr="00900B65">
        <w:rPr>
          <w:rFonts w:ascii="Times New Roman" w:hAnsi="Times New Roman" w:cs="Times New Roman"/>
          <w:b/>
          <w:sz w:val="32"/>
        </w:rPr>
        <w:t>PART</w:t>
      </w:r>
      <w:r w:rsidR="003F1CE6" w:rsidRPr="00900B65">
        <w:rPr>
          <w:rFonts w:ascii="Times New Roman" w:hAnsi="Times New Roman" w:cs="Times New Roman"/>
          <w:b/>
          <w:sz w:val="32"/>
        </w:rPr>
        <w:t>1</w:t>
      </w:r>
      <w:r w:rsidR="00B77952" w:rsidRPr="00900B65">
        <w:rPr>
          <w:rFonts w:ascii="Times New Roman" w:hAnsi="Times New Roman" w:cs="Times New Roman"/>
          <w:b/>
          <w:sz w:val="32"/>
        </w:rPr>
        <w:t xml:space="preserve"> Three-Phase Full Bridge</w:t>
      </w:r>
      <w:r w:rsidR="0026263D" w:rsidRPr="00900B65">
        <w:rPr>
          <w:rFonts w:ascii="Times New Roman" w:hAnsi="Times New Roman" w:cs="Times New Roman"/>
          <w:b/>
          <w:sz w:val="32"/>
        </w:rPr>
        <w:t xml:space="preserve"> Rectifier (Thyristor)</w:t>
      </w:r>
    </w:p>
    <w:p w:rsidR="00CC54B4" w:rsidRPr="00900B65" w:rsidRDefault="00CC54B4" w:rsidP="00CC54B4">
      <w:pPr>
        <w:jc w:val="center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object w:dxaOrig="3805" w:dyaOrig="1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99.75pt" o:ole="">
            <v:imagedata r:id="rId7" o:title=""/>
          </v:shape>
          <o:OLEObject Type="Embed" ProgID="Visio.Drawing.15" ShapeID="_x0000_i1025" DrawAspect="Content" ObjectID="_1664212635" r:id="rId8"/>
        </w:object>
      </w:r>
      <w:r w:rsidRPr="00900B65">
        <w:rPr>
          <w:rFonts w:ascii="Times New Roman" w:hAnsi="Times New Roman" w:cs="Times New Roman"/>
          <w:sz w:val="24"/>
        </w:rPr>
        <w:tab/>
      </w:r>
      <w:r w:rsidRPr="00900B65">
        <w:rPr>
          <w:rFonts w:ascii="Times New Roman" w:hAnsi="Times New Roman" w:cs="Times New Roman"/>
          <w:sz w:val="24"/>
        </w:rPr>
        <w:object w:dxaOrig="3817" w:dyaOrig="1873">
          <v:shape id="_x0000_i1026" type="#_x0000_t75" style="width:201.75pt;height:99.75pt" o:ole="">
            <v:imagedata r:id="rId9" o:title=""/>
          </v:shape>
          <o:OLEObject Type="Embed" ProgID="Visio.Drawing.15" ShapeID="_x0000_i1026" DrawAspect="Content" ObjectID="_1664212636" r:id="rId10"/>
        </w:object>
      </w:r>
    </w:p>
    <w:p w:rsidR="00CC54B4" w:rsidRPr="00900B65" w:rsidRDefault="00CC54B4" w:rsidP="00C614F6">
      <w:pPr>
        <w:ind w:left="840"/>
        <w:rPr>
          <w:rFonts w:ascii="Times New Roman" w:hAnsi="Times New Roman" w:cs="Times New Roman"/>
          <w:sz w:val="24"/>
          <w:lang w:val="fr-FR"/>
        </w:rPr>
      </w:pPr>
      <w:r w:rsidRPr="006C433E">
        <w:rPr>
          <w:rFonts w:ascii="Times New Roman" w:hAnsi="Times New Roman" w:cs="Times New Roman"/>
          <w:sz w:val="24"/>
          <w:lang w:val="fr-FR"/>
        </w:rPr>
        <w:t>Fig.1(a) Re</w:t>
      </w:r>
      <w:r w:rsidRPr="00900B65">
        <w:rPr>
          <w:rFonts w:ascii="Times New Roman" w:hAnsi="Times New Roman" w:cs="Times New Roman"/>
          <w:sz w:val="24"/>
          <w:lang w:val="fr-FR"/>
        </w:rPr>
        <w:t xml:space="preserve">ctification Mode </w:t>
      </w:r>
      <w:r w:rsidRPr="00900B65">
        <w:rPr>
          <w:rFonts w:ascii="Times New Roman" w:hAnsi="Times New Roman" w:cs="Times New Roman"/>
          <w:sz w:val="24"/>
          <w:lang w:val="fr-FR"/>
        </w:rPr>
        <w:tab/>
      </w:r>
      <w:r w:rsidRPr="00900B65">
        <w:rPr>
          <w:rFonts w:ascii="Times New Roman" w:hAnsi="Times New Roman" w:cs="Times New Roman"/>
          <w:sz w:val="24"/>
          <w:lang w:val="fr-FR"/>
        </w:rPr>
        <w:tab/>
      </w:r>
      <w:r w:rsidRPr="00900B65">
        <w:rPr>
          <w:rFonts w:ascii="Times New Roman" w:hAnsi="Times New Roman" w:cs="Times New Roman"/>
          <w:sz w:val="24"/>
          <w:lang w:val="fr-FR"/>
        </w:rPr>
        <w:tab/>
      </w:r>
      <w:r w:rsidRPr="00900B65">
        <w:rPr>
          <w:rFonts w:ascii="Times New Roman" w:hAnsi="Times New Roman" w:cs="Times New Roman"/>
          <w:sz w:val="24"/>
          <w:lang w:val="fr-FR"/>
        </w:rPr>
        <w:tab/>
      </w:r>
      <w:r w:rsidRPr="00900B65">
        <w:rPr>
          <w:rFonts w:ascii="Times New Roman" w:hAnsi="Times New Roman" w:cs="Times New Roman"/>
          <w:sz w:val="24"/>
          <w:lang w:val="fr-FR"/>
        </w:rPr>
        <w:tab/>
        <w:t>1(b) Active Inversion Mode</w:t>
      </w:r>
    </w:p>
    <w:p w:rsidR="003C60FA" w:rsidRPr="00900B65" w:rsidRDefault="003C60FA" w:rsidP="00CC54B4">
      <w:pPr>
        <w:ind w:left="840" w:firstLine="420"/>
        <w:rPr>
          <w:rFonts w:ascii="Times New Roman" w:hAnsi="Times New Roman" w:cs="Times New Roman"/>
          <w:sz w:val="24"/>
          <w:lang w:val="fr-FR"/>
        </w:rPr>
      </w:pPr>
    </w:p>
    <w:p w:rsidR="003F1CE6" w:rsidRPr="00900B65" w:rsidRDefault="004E3E36">
      <w:pPr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In this part, t</w:t>
      </w:r>
      <w:r w:rsidR="00AF58A8" w:rsidRPr="00900B65">
        <w:rPr>
          <w:rFonts w:ascii="Times New Roman" w:hAnsi="Times New Roman" w:cs="Times New Roman"/>
          <w:sz w:val="24"/>
        </w:rPr>
        <w:t xml:space="preserve">he simulation </w:t>
      </w:r>
      <w:r w:rsidRPr="00900B65">
        <w:rPr>
          <w:rFonts w:ascii="Times New Roman" w:hAnsi="Times New Roman" w:cs="Times New Roman"/>
          <w:sz w:val="24"/>
        </w:rPr>
        <w:t xml:space="preserve">is </w:t>
      </w:r>
      <w:r w:rsidR="00AF58A8" w:rsidRPr="00900B65">
        <w:rPr>
          <w:rFonts w:ascii="Times New Roman" w:hAnsi="Times New Roman" w:cs="Times New Roman"/>
          <w:sz w:val="24"/>
        </w:rPr>
        <w:t>based on three-phase full bridge rectifier (thyristor version) with inductive load</w:t>
      </w:r>
      <w:r w:rsidRPr="00900B65">
        <w:rPr>
          <w:rFonts w:ascii="Times New Roman" w:hAnsi="Times New Roman" w:cs="Times New Roman"/>
          <w:sz w:val="24"/>
        </w:rPr>
        <w:t>.</w:t>
      </w:r>
      <w:r w:rsidRPr="00900B65">
        <w:rPr>
          <w:rFonts w:ascii="Times New Roman" w:hAnsi="Times New Roman" w:cs="Times New Roman" w:hint="eastAsia"/>
          <w:sz w:val="24"/>
        </w:rPr>
        <w:t xml:space="preserve"> </w:t>
      </w:r>
      <w:r w:rsidR="002338B3" w:rsidRPr="00900B65">
        <w:rPr>
          <w:rFonts w:ascii="Times New Roman" w:hAnsi="Times New Roman" w:cs="Times New Roman"/>
          <w:sz w:val="24"/>
        </w:rPr>
        <w:t xml:space="preserve">Each group will be assigned with a set of parameters (L,R,E) as well as phase-shifting angle </w:t>
      </w:r>
      <w:r w:rsidR="002338B3" w:rsidRPr="00900B65">
        <w:rPr>
          <w:rFonts w:ascii="Times New Roman" w:hAnsi="Times New Roman" w:cs="Times New Roman"/>
          <w:b/>
          <w:sz w:val="24"/>
        </w:rPr>
        <w:t xml:space="preserve">α </w:t>
      </w:r>
      <w:r w:rsidR="002338B3" w:rsidRPr="00900B65">
        <w:rPr>
          <w:rFonts w:ascii="Times New Roman" w:hAnsi="Times New Roman" w:cs="Times New Roman"/>
          <w:sz w:val="24"/>
        </w:rPr>
        <w:t>b</w:t>
      </w:r>
      <w:r w:rsidR="003F1CE6" w:rsidRPr="00900B65">
        <w:rPr>
          <w:rFonts w:ascii="Times New Roman" w:hAnsi="Times New Roman" w:cs="Times New Roman"/>
          <w:sz w:val="24"/>
        </w:rPr>
        <w:t xml:space="preserve">ased on </w:t>
      </w:r>
      <w:r w:rsidR="002338B3" w:rsidRPr="00900B65">
        <w:rPr>
          <w:rFonts w:ascii="Times New Roman" w:hAnsi="Times New Roman" w:cs="Times New Roman"/>
          <w:sz w:val="24"/>
        </w:rPr>
        <w:t>which you are required to:</w:t>
      </w:r>
    </w:p>
    <w:p w:rsidR="003C60FA" w:rsidRPr="00900B65" w:rsidRDefault="003C60FA">
      <w:pPr>
        <w:rPr>
          <w:rFonts w:ascii="Times New Roman" w:hAnsi="Times New Roman" w:cs="Times New Roman"/>
          <w:sz w:val="24"/>
        </w:rPr>
      </w:pPr>
    </w:p>
    <w:p w:rsidR="00764B1B" w:rsidRPr="00900B65" w:rsidRDefault="000D43DF" w:rsidP="00D8038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Carry out simulations and a</w:t>
      </w:r>
      <w:r w:rsidR="00A84859" w:rsidRPr="00900B65">
        <w:rPr>
          <w:rFonts w:ascii="Times New Roman" w:hAnsi="Times New Roman" w:cs="Times New Roman"/>
          <w:sz w:val="24"/>
        </w:rPr>
        <w:t>nalyze</w:t>
      </w:r>
      <w:r w:rsidR="003C60FA" w:rsidRPr="00900B65">
        <w:rPr>
          <w:rFonts w:ascii="Times New Roman" w:hAnsi="Times New Roman" w:cs="Times New Roman"/>
          <w:sz w:val="24"/>
        </w:rPr>
        <w:t>:</w:t>
      </w:r>
    </w:p>
    <w:p w:rsidR="006B1929" w:rsidRPr="00900B65" w:rsidRDefault="0026263D" w:rsidP="006B192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 xml:space="preserve">Whether the system works under </w:t>
      </w:r>
      <w:r w:rsidR="0008723C" w:rsidRPr="00900B65">
        <w:rPr>
          <w:rFonts w:ascii="Times New Roman" w:hAnsi="Times New Roman" w:cs="Times New Roman"/>
          <w:sz w:val="24"/>
        </w:rPr>
        <w:t>Rectification Mode (AC/DC)</w:t>
      </w:r>
      <w:r w:rsidRPr="00900B65">
        <w:rPr>
          <w:rFonts w:ascii="Times New Roman" w:hAnsi="Times New Roman" w:cs="Times New Roman"/>
          <w:sz w:val="24"/>
        </w:rPr>
        <w:t xml:space="preserve"> </w:t>
      </w:r>
    </w:p>
    <w:p w:rsidR="00A84859" w:rsidRPr="00900B65" w:rsidRDefault="006B1929" w:rsidP="006B1929">
      <w:pPr>
        <w:pStyle w:val="a7"/>
        <w:ind w:left="420" w:firstLineChars="0" w:firstLine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b/>
          <w:sz w:val="24"/>
        </w:rPr>
        <w:t>OR</w:t>
      </w:r>
      <w:r w:rsidR="0026263D" w:rsidRPr="00900B65">
        <w:rPr>
          <w:rFonts w:ascii="Times New Roman" w:hAnsi="Times New Roman" w:cs="Times New Roman"/>
          <w:sz w:val="24"/>
        </w:rPr>
        <w:t xml:space="preserve"> </w:t>
      </w:r>
      <w:r w:rsidR="0008723C" w:rsidRPr="00900B65">
        <w:rPr>
          <w:rFonts w:ascii="Times New Roman" w:hAnsi="Times New Roman" w:cs="Times New Roman"/>
          <w:sz w:val="24"/>
        </w:rPr>
        <w:t>Active Inversion Mode (DC/AC)</w:t>
      </w:r>
    </w:p>
    <w:p w:rsidR="0008723C" w:rsidRPr="00900B65" w:rsidRDefault="0008723C" w:rsidP="006B192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The sequence of driving signal of each thyristor</w:t>
      </w:r>
    </w:p>
    <w:p w:rsidR="0008723C" w:rsidRPr="00900B65" w:rsidRDefault="0008723C" w:rsidP="006B1929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The ON and OFF state of each thyristor</w:t>
      </w:r>
    </w:p>
    <w:p w:rsidR="00A84859" w:rsidRDefault="00A84859">
      <w:pPr>
        <w:rPr>
          <w:rFonts w:ascii="Times New Roman" w:hAnsi="Times New Roman" w:cs="Times New Roman"/>
          <w:sz w:val="24"/>
        </w:rPr>
      </w:pPr>
    </w:p>
    <w:p w:rsidR="00900B65" w:rsidRPr="00900B65" w:rsidRDefault="00900B65">
      <w:pPr>
        <w:rPr>
          <w:rFonts w:ascii="Times New Roman" w:hAnsi="Times New Roman" w:cs="Times New Roman"/>
          <w:sz w:val="24"/>
        </w:rPr>
      </w:pPr>
    </w:p>
    <w:p w:rsidR="003F1CE6" w:rsidRPr="00900B65" w:rsidRDefault="000D43DF" w:rsidP="00D8038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Do t</w:t>
      </w:r>
      <w:r w:rsidR="003F1CE6" w:rsidRPr="00900B65">
        <w:rPr>
          <w:rFonts w:ascii="Times New Roman" w:hAnsi="Times New Roman" w:cs="Times New Roman"/>
          <w:sz w:val="24"/>
        </w:rPr>
        <w:t>heoretical calculation</w:t>
      </w:r>
      <w:r w:rsidRPr="00900B65">
        <w:rPr>
          <w:rFonts w:ascii="Times New Roman" w:hAnsi="Times New Roman" w:cs="Times New Roman"/>
          <w:sz w:val="24"/>
        </w:rPr>
        <w:t>s of</w:t>
      </w:r>
      <w:r w:rsidR="003F1CE6" w:rsidRPr="00900B65">
        <w:rPr>
          <w:rFonts w:ascii="Times New Roman" w:hAnsi="Times New Roman" w:cs="Times New Roman"/>
          <w:sz w:val="24"/>
        </w:rPr>
        <w:t>:</w:t>
      </w:r>
    </w:p>
    <w:p w:rsidR="003F1CE6" w:rsidRPr="00900B65" w:rsidRDefault="003F1CE6" w:rsidP="006B192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 xml:space="preserve">Average value of DC-link voltage </w:t>
      </w:r>
      <w:proofErr w:type="spellStart"/>
      <w:r w:rsidRPr="00900B65">
        <w:rPr>
          <w:rFonts w:ascii="Times New Roman" w:hAnsi="Times New Roman" w:cs="Times New Roman"/>
          <w:sz w:val="24"/>
        </w:rPr>
        <w:t>Vd</w:t>
      </w:r>
      <w:proofErr w:type="spellEnd"/>
    </w:p>
    <w:p w:rsidR="003F1CE6" w:rsidRPr="00900B65" w:rsidRDefault="003F1CE6" w:rsidP="006B192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Average value of DC-link current Id</w:t>
      </w:r>
    </w:p>
    <w:p w:rsidR="003F1CE6" w:rsidRPr="00900B65" w:rsidRDefault="003F1CE6" w:rsidP="006B192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RMS value of AC side current</w:t>
      </w:r>
    </w:p>
    <w:p w:rsidR="003F1CE6" w:rsidRPr="00900B65" w:rsidRDefault="003F1CE6" w:rsidP="006B1929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RMS value of the current flowing through a Thyristor</w:t>
      </w:r>
    </w:p>
    <w:p w:rsidR="003F1CE6" w:rsidRDefault="003F1CE6">
      <w:pPr>
        <w:rPr>
          <w:rFonts w:ascii="Times New Roman" w:hAnsi="Times New Roman" w:cs="Times New Roman"/>
          <w:sz w:val="24"/>
        </w:rPr>
      </w:pPr>
    </w:p>
    <w:p w:rsidR="00900B65" w:rsidRPr="00900B65" w:rsidRDefault="00900B65">
      <w:pPr>
        <w:rPr>
          <w:rFonts w:ascii="Times New Roman" w:hAnsi="Times New Roman" w:cs="Times New Roman"/>
          <w:sz w:val="24"/>
        </w:rPr>
      </w:pPr>
    </w:p>
    <w:p w:rsidR="00A55C34" w:rsidRPr="00900B65" w:rsidRDefault="00D448A0" w:rsidP="00D80384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Compare your theoretical results with simulation results and give necessary comments.</w:t>
      </w:r>
    </w:p>
    <w:p w:rsidR="00A55C34" w:rsidRPr="00900B65" w:rsidRDefault="00A55C34">
      <w:pPr>
        <w:rPr>
          <w:rFonts w:ascii="Times New Roman" w:hAnsi="Times New Roman" w:cs="Times New Roman"/>
          <w:sz w:val="24"/>
        </w:rPr>
      </w:pPr>
    </w:p>
    <w:p w:rsidR="00C614F6" w:rsidRPr="00900B65" w:rsidRDefault="00C614F6">
      <w:pPr>
        <w:rPr>
          <w:rFonts w:ascii="Times New Roman" w:hAnsi="Times New Roman" w:cs="Times New Roman"/>
          <w:sz w:val="24"/>
        </w:rPr>
      </w:pPr>
    </w:p>
    <w:p w:rsidR="003F1CE6" w:rsidRPr="00900B65" w:rsidRDefault="003C60FA">
      <w:pPr>
        <w:rPr>
          <w:rFonts w:ascii="Times New Roman" w:hAnsi="Times New Roman" w:cs="Times New Roman"/>
          <w:b/>
          <w:sz w:val="32"/>
        </w:rPr>
      </w:pPr>
      <w:r w:rsidRPr="00900B65">
        <w:rPr>
          <w:rFonts w:ascii="Times New Roman" w:hAnsi="Times New Roman" w:cs="Times New Roman"/>
          <w:b/>
          <w:sz w:val="32"/>
        </w:rPr>
        <w:lastRenderedPageBreak/>
        <w:t>PART</w:t>
      </w:r>
      <w:r w:rsidR="0026263D" w:rsidRPr="00900B65">
        <w:rPr>
          <w:rFonts w:ascii="Times New Roman" w:hAnsi="Times New Roman" w:cs="Times New Roman"/>
          <w:b/>
          <w:sz w:val="32"/>
        </w:rPr>
        <w:t>2 Three</w:t>
      </w:r>
      <w:r w:rsidR="003F1CE6" w:rsidRPr="00900B65">
        <w:rPr>
          <w:rFonts w:ascii="Times New Roman" w:hAnsi="Times New Roman" w:cs="Times New Roman"/>
          <w:b/>
          <w:sz w:val="32"/>
        </w:rPr>
        <w:t>-Phase Full Bridge Rectifier</w:t>
      </w:r>
      <w:r w:rsidR="0026263D" w:rsidRPr="00900B65">
        <w:rPr>
          <w:rFonts w:ascii="Times New Roman" w:hAnsi="Times New Roman" w:cs="Times New Roman"/>
          <w:b/>
          <w:sz w:val="32"/>
        </w:rPr>
        <w:t xml:space="preserve"> (Power Diode)</w:t>
      </w:r>
    </w:p>
    <w:p w:rsidR="00764B1B" w:rsidRPr="00900B65" w:rsidRDefault="00764B1B" w:rsidP="00AC0DA2">
      <w:pPr>
        <w:jc w:val="center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object w:dxaOrig="3684" w:dyaOrig="1608">
          <v:shape id="_x0000_i1027" type="#_x0000_t75" style="width:262.5pt;height:114.75pt" o:ole="">
            <v:imagedata r:id="rId11" o:title=""/>
          </v:shape>
          <o:OLEObject Type="Embed" ProgID="Visio.Drawing.15" ShapeID="_x0000_i1027" DrawAspect="Content" ObjectID="_1664212637" r:id="rId12"/>
        </w:object>
      </w:r>
    </w:p>
    <w:p w:rsidR="00AC0DA2" w:rsidRDefault="00AC0DA2" w:rsidP="00AC0DA2">
      <w:pPr>
        <w:jc w:val="center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Fig2. Diode Bridge with Capacitive Load</w:t>
      </w:r>
    </w:p>
    <w:p w:rsidR="00900B65" w:rsidRPr="00900B65" w:rsidRDefault="00900B65" w:rsidP="00AC0DA2">
      <w:pPr>
        <w:jc w:val="center"/>
        <w:rPr>
          <w:rFonts w:ascii="Times New Roman" w:hAnsi="Times New Roman" w:cs="Times New Roman"/>
          <w:sz w:val="24"/>
        </w:rPr>
      </w:pPr>
    </w:p>
    <w:p w:rsidR="009E24A1" w:rsidRPr="00900B65" w:rsidRDefault="009E24A1">
      <w:pPr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In this part, the simulation is based on three-phase full bridge rectifier (diode version) with capacitive load.</w:t>
      </w:r>
      <w:r w:rsidR="00AE5F9F" w:rsidRPr="00900B65">
        <w:rPr>
          <w:rFonts w:ascii="Times New Roman" w:hAnsi="Times New Roman" w:cs="Times New Roman"/>
          <w:sz w:val="24"/>
        </w:rPr>
        <w:t xml:space="preserve"> Each group will be assigned with different capacitance for dc side capacitor. It is required to carry out simulation and analyze how the variations of load resistor RL would influence</w:t>
      </w:r>
      <w:r w:rsidR="005610BE">
        <w:rPr>
          <w:rFonts w:ascii="Times New Roman" w:hAnsi="Times New Roman" w:cs="Times New Roman"/>
          <w:sz w:val="24"/>
        </w:rPr>
        <w:t xml:space="preserve"> </w:t>
      </w:r>
      <w:r w:rsidR="005610BE">
        <w:rPr>
          <w:rFonts w:ascii="Times New Roman" w:hAnsi="Times New Roman" w:cs="Times New Roman" w:hint="eastAsia"/>
          <w:sz w:val="24"/>
        </w:rPr>
        <w:t>th</w:t>
      </w:r>
      <w:r w:rsidR="005610BE">
        <w:rPr>
          <w:rFonts w:ascii="Times New Roman" w:hAnsi="Times New Roman" w:cs="Times New Roman"/>
          <w:sz w:val="24"/>
        </w:rPr>
        <w:t>e following items</w:t>
      </w:r>
      <w:r w:rsidR="00AE5F9F" w:rsidRPr="00900B65">
        <w:rPr>
          <w:rFonts w:ascii="Times New Roman" w:hAnsi="Times New Roman" w:cs="Times New Roman"/>
          <w:sz w:val="24"/>
        </w:rPr>
        <w:t>:</w:t>
      </w:r>
    </w:p>
    <w:p w:rsidR="00764B1B" w:rsidRPr="00900B65" w:rsidRDefault="00AE5F9F" w:rsidP="00900B6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Output voltage</w:t>
      </w:r>
    </w:p>
    <w:p w:rsidR="00AE5F9F" w:rsidRPr="00900B65" w:rsidRDefault="00764B1B" w:rsidP="00900B6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 xml:space="preserve">Power factor </w:t>
      </w:r>
    </w:p>
    <w:p w:rsidR="00F269AA" w:rsidRPr="00900B65" w:rsidRDefault="00AE5F9F" w:rsidP="00900B65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THD</w:t>
      </w:r>
    </w:p>
    <w:p w:rsidR="00F269AA" w:rsidRPr="00900B65" w:rsidRDefault="00900B65">
      <w:pPr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 w:hint="eastAsia"/>
          <w:sz w:val="24"/>
        </w:rPr>
        <w:t xml:space="preserve">Then </w:t>
      </w:r>
      <w:r w:rsidRPr="00900B65">
        <w:rPr>
          <w:rFonts w:ascii="Times New Roman" w:hAnsi="Times New Roman" w:cs="Times New Roman"/>
          <w:sz w:val="24"/>
        </w:rPr>
        <w:t>you should provide the following plots:</w:t>
      </w:r>
    </w:p>
    <w:p w:rsidR="00900B65" w:rsidRPr="00900B65" w:rsidRDefault="00900B65" w:rsidP="00900B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Vo = f(RL)</w:t>
      </w:r>
    </w:p>
    <w:p w:rsidR="00900B65" w:rsidRPr="00900B65" w:rsidRDefault="00900B65" w:rsidP="00900B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PF = f(RL)</w:t>
      </w:r>
    </w:p>
    <w:p w:rsidR="00900B65" w:rsidRDefault="00900B65" w:rsidP="00900B6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 w:rsidRPr="00900B65">
        <w:rPr>
          <w:rFonts w:ascii="Times New Roman" w:hAnsi="Times New Roman" w:cs="Times New Roman"/>
          <w:sz w:val="24"/>
        </w:rPr>
        <w:t>THD = f(RL)</w:t>
      </w:r>
    </w:p>
    <w:p w:rsidR="00556D4C" w:rsidRPr="00556D4C" w:rsidRDefault="00556D4C" w:rsidP="00556D4C">
      <w:pPr>
        <w:rPr>
          <w:rFonts w:ascii="Times New Roman" w:hAnsi="Times New Roman" w:cs="Times New Roman"/>
          <w:sz w:val="24"/>
        </w:rPr>
      </w:pPr>
    </w:p>
    <w:p w:rsidR="00556D4C" w:rsidRDefault="000F1F9B" w:rsidP="000F1F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Hint</w:t>
      </w:r>
      <w:r w:rsidR="00556D4C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: One possible solution is that you choose </w:t>
      </w:r>
      <w:r w:rsidR="0003628B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typical value for RL and get the corresponding steady-state value for Vo, </w:t>
      </w:r>
      <w:r w:rsidR="00860A3B">
        <w:rPr>
          <w:rFonts w:ascii="Times New Roman" w:hAnsi="Times New Roman" w:cs="Times New Roman"/>
          <w:sz w:val="24"/>
        </w:rPr>
        <w:t xml:space="preserve">PF and THD with Simulink. </w:t>
      </w:r>
      <w:r>
        <w:rPr>
          <w:rFonts w:ascii="Times New Roman" w:hAnsi="Times New Roman" w:cs="Times New Roman"/>
          <w:sz w:val="24"/>
        </w:rPr>
        <w:t>Then you store the data in corresponding vectors and later plot them in MATLAB. It would be better if you could find a more systematic way</w:t>
      </w:r>
      <w:r w:rsidR="00860A3B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CD70FB">
        <w:rPr>
          <w:rFonts w:ascii="Times New Roman" w:hAnsi="Times New Roman" w:cs="Times New Roman"/>
          <w:sz w:val="24"/>
        </w:rPr>
        <w:t>e.g. by using s</w:t>
      </w:r>
      <w:r>
        <w:rPr>
          <w:rFonts w:ascii="Times New Roman" w:hAnsi="Times New Roman" w:cs="Times New Roman"/>
          <w:sz w:val="24"/>
        </w:rPr>
        <w:t>cript</w:t>
      </w:r>
      <w:r w:rsidR="00CD70FB">
        <w:rPr>
          <w:rFonts w:ascii="Times New Roman" w:hAnsi="Times New Roman" w:cs="Times New Roman"/>
          <w:sz w:val="24"/>
        </w:rPr>
        <w:t>ing l</w:t>
      </w:r>
      <w:r w:rsidR="00860A3B">
        <w:rPr>
          <w:rFonts w:ascii="Times New Roman" w:hAnsi="Times New Roman" w:cs="Times New Roman"/>
          <w:sz w:val="24"/>
        </w:rPr>
        <w:t>anguage</w:t>
      </w:r>
      <w:r w:rsidR="00CD70FB">
        <w:rPr>
          <w:rFonts w:ascii="Times New Roman" w:hAnsi="Times New Roman" w:cs="Times New Roman"/>
          <w:sz w:val="24"/>
        </w:rPr>
        <w:t>s</w:t>
      </w:r>
      <w:r w:rsidR="00556D4C">
        <w:rPr>
          <w:rFonts w:ascii="Times New Roman" w:hAnsi="Times New Roman" w:cs="Times New Roman"/>
          <w:sz w:val="24"/>
        </w:rPr>
        <w:t>.</w:t>
      </w:r>
    </w:p>
    <w:p w:rsidR="000F1F9B" w:rsidRDefault="00556D4C" w:rsidP="000F1F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Hint2: Adding a small inner impedance to the grid side will improve your simulation waveform.</w:t>
      </w:r>
      <w:r w:rsidR="000F1F9B">
        <w:rPr>
          <w:rFonts w:ascii="Times New Roman" w:hAnsi="Times New Roman" w:cs="Times New Roman"/>
          <w:sz w:val="24"/>
        </w:rPr>
        <w:t>)</w:t>
      </w: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Default="00A90428" w:rsidP="000F1F9B">
      <w:pPr>
        <w:rPr>
          <w:rFonts w:ascii="Times New Roman" w:hAnsi="Times New Roman" w:cs="Times New Roman"/>
          <w:sz w:val="24"/>
        </w:rPr>
      </w:pPr>
    </w:p>
    <w:p w:rsidR="00A90428" w:rsidRPr="00A90428" w:rsidRDefault="00A90428" w:rsidP="000F1F9B">
      <w:pPr>
        <w:rPr>
          <w:rFonts w:ascii="Times New Roman" w:hAnsi="Times New Roman" w:cs="Times New Roman"/>
          <w:b/>
          <w:sz w:val="40"/>
        </w:rPr>
      </w:pPr>
      <w:r w:rsidRPr="00A90428">
        <w:rPr>
          <w:rFonts w:ascii="Times New Roman" w:hAnsi="Times New Roman" w:cs="Times New Roman" w:hint="eastAsia"/>
          <w:b/>
          <w:sz w:val="40"/>
        </w:rPr>
        <w:lastRenderedPageBreak/>
        <w:t>Appendix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21"/>
        <w:gridCol w:w="1134"/>
        <w:gridCol w:w="1140"/>
        <w:gridCol w:w="1134"/>
        <w:gridCol w:w="1078"/>
        <w:gridCol w:w="1182"/>
        <w:gridCol w:w="1307"/>
      </w:tblGrid>
      <w:tr w:rsidR="00A90428" w:rsidTr="0053647F">
        <w:tc>
          <w:tcPr>
            <w:tcW w:w="1321" w:type="dxa"/>
            <w:vMerge w:val="restart"/>
            <w:vAlign w:val="center"/>
          </w:tcPr>
          <w:p w:rsidR="00A90428" w:rsidRPr="00A90428" w:rsidRDefault="00A90428" w:rsidP="00A904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Group No.</w:t>
            </w:r>
          </w:p>
        </w:tc>
        <w:tc>
          <w:tcPr>
            <w:tcW w:w="5668" w:type="dxa"/>
            <w:gridSpan w:val="5"/>
            <w:vAlign w:val="center"/>
          </w:tcPr>
          <w:p w:rsidR="00A90428" w:rsidRPr="00A90428" w:rsidRDefault="00A90428" w:rsidP="00A904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PART 1</w:t>
            </w:r>
          </w:p>
        </w:tc>
        <w:tc>
          <w:tcPr>
            <w:tcW w:w="1307" w:type="dxa"/>
            <w:vAlign w:val="center"/>
          </w:tcPr>
          <w:p w:rsidR="00A90428" w:rsidRPr="00A90428" w:rsidRDefault="00A90428" w:rsidP="00A9042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PART 2</w:t>
            </w:r>
          </w:p>
        </w:tc>
      </w:tr>
      <w:tr w:rsidR="00A90428" w:rsidTr="00A90428">
        <w:tc>
          <w:tcPr>
            <w:tcW w:w="1321" w:type="dxa"/>
            <w:vMerge/>
            <w:vAlign w:val="center"/>
          </w:tcPr>
          <w:p w:rsidR="00A90428" w:rsidRPr="00A90428" w:rsidRDefault="00A90428" w:rsidP="00A9042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A90428" w:rsidRPr="00D734A1" w:rsidRDefault="00A90428" w:rsidP="00A9042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D89">
              <w:rPr>
                <w:rFonts w:ascii="Times New Roman" w:hAnsi="Times New Roman" w:cs="Times New Roman"/>
                <w:b/>
                <w:sz w:val="24"/>
              </w:rPr>
              <w:t>L</w:t>
            </w:r>
          </w:p>
        </w:tc>
        <w:tc>
          <w:tcPr>
            <w:tcW w:w="1140" w:type="dxa"/>
            <w:vAlign w:val="center"/>
          </w:tcPr>
          <w:p w:rsidR="00A90428" w:rsidRPr="00D734A1" w:rsidRDefault="00A90428" w:rsidP="00A9042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D89">
              <w:rPr>
                <w:rFonts w:ascii="Times New Roman" w:hAnsi="Times New Roman" w:cs="Times New Roman"/>
                <w:b/>
                <w:sz w:val="24"/>
              </w:rPr>
              <w:t>R</w:t>
            </w:r>
          </w:p>
        </w:tc>
        <w:tc>
          <w:tcPr>
            <w:tcW w:w="1134" w:type="dxa"/>
            <w:vAlign w:val="center"/>
          </w:tcPr>
          <w:p w:rsidR="00A90428" w:rsidRPr="00D734A1" w:rsidRDefault="00A90428" w:rsidP="00A9042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D89">
              <w:rPr>
                <w:rFonts w:ascii="Times New Roman" w:hAnsi="Times New Roman" w:cs="Times New Roman"/>
                <w:b/>
                <w:sz w:val="24"/>
              </w:rPr>
              <w:t>E</w:t>
            </w:r>
          </w:p>
        </w:tc>
        <w:tc>
          <w:tcPr>
            <w:tcW w:w="1078" w:type="dxa"/>
          </w:tcPr>
          <w:p w:rsidR="00A90428" w:rsidRPr="00D734A1" w:rsidRDefault="00A90428" w:rsidP="00A9042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α</w:t>
            </w:r>
            <w:r w:rsidRPr="00D734A1">
              <w:rPr>
                <w:rFonts w:ascii="Times New Roman" w:hAnsi="Times New Roman" w:cs="Times New Roman"/>
                <w:b/>
                <w:sz w:val="24"/>
                <w:vertAlign w:val="subscript"/>
              </w:rPr>
              <w:t>1</w:t>
            </w:r>
          </w:p>
        </w:tc>
        <w:tc>
          <w:tcPr>
            <w:tcW w:w="1182" w:type="dxa"/>
          </w:tcPr>
          <w:p w:rsidR="00A90428" w:rsidRPr="00D734A1" w:rsidRDefault="00A90428" w:rsidP="00A9042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E6D89">
              <w:rPr>
                <w:rFonts w:ascii="Times New Roman" w:hAnsi="Times New Roman" w:cs="Times New Roman"/>
                <w:b/>
                <w:sz w:val="24"/>
              </w:rPr>
              <w:t>α</w:t>
            </w:r>
            <w:r w:rsidRPr="00AE6D89">
              <w:rPr>
                <w:rFonts w:ascii="Times New Roman" w:hAnsi="Times New Roman" w:cs="Times New Roman"/>
                <w:b/>
                <w:sz w:val="24"/>
                <w:vertAlign w:val="subscript"/>
              </w:rPr>
              <w:t>2</w:t>
            </w:r>
          </w:p>
        </w:tc>
        <w:tc>
          <w:tcPr>
            <w:tcW w:w="1307" w:type="dxa"/>
            <w:vAlign w:val="center"/>
          </w:tcPr>
          <w:p w:rsidR="00A90428" w:rsidRPr="00D734A1" w:rsidRDefault="00A90428" w:rsidP="00A9042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</w:tr>
      <w:tr w:rsidR="0027417D" w:rsidTr="00A90428">
        <w:tc>
          <w:tcPr>
            <w:tcW w:w="1321" w:type="dxa"/>
            <w:vAlign w:val="center"/>
          </w:tcPr>
          <w:p w:rsidR="0027417D" w:rsidRPr="00D734A1" w:rsidRDefault="0027417D" w:rsidP="002741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7417D" w:rsidRPr="00A90428" w:rsidRDefault="00D71287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10</w:t>
            </w:r>
            <w:r w:rsidR="0027417D" w:rsidRPr="00A90428">
              <w:rPr>
                <w:rFonts w:ascii="Times New Roman" w:hAnsi="Times New Roman" w:cs="Times New Roman"/>
                <w:sz w:val="24"/>
              </w:rPr>
              <w:t>mH</w:t>
            </w:r>
          </w:p>
        </w:tc>
        <w:tc>
          <w:tcPr>
            <w:tcW w:w="1140" w:type="dxa"/>
            <w:vAlign w:val="center"/>
          </w:tcPr>
          <w:p w:rsidR="0027417D" w:rsidRPr="00A90428" w:rsidRDefault="00D71287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7417D"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-5</w:t>
            </w:r>
            <w:r w:rsidR="00C51D9F">
              <w:rPr>
                <w:rFonts w:ascii="Times New Roman" w:hAnsi="Times New Roman" w:cs="Times New Roman" w:hint="eastAsia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sz w:val="24"/>
              </w:rPr>
              <w:t>0V</w:t>
            </w:r>
          </w:p>
        </w:tc>
        <w:tc>
          <w:tcPr>
            <w:tcW w:w="1078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60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="00C51D9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A90428">
              <w:rPr>
                <w:rFonts w:ascii="Times New Roman" w:hAnsi="Times New Roman" w:cs="Times New Roman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8</w:t>
            </w:r>
            <w:r w:rsidR="0027417D">
              <w:rPr>
                <w:rFonts w:ascii="Times New Roman" w:hAnsi="Times New Roman" w:cs="Times New Roman" w:hint="eastAsia"/>
                <w:sz w:val="24"/>
              </w:rPr>
              <w:t>m</w:t>
            </w:r>
            <w:r w:rsidR="0027417D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27417D" w:rsidTr="00A90428">
        <w:tc>
          <w:tcPr>
            <w:tcW w:w="1321" w:type="dxa"/>
            <w:vAlign w:val="center"/>
          </w:tcPr>
          <w:p w:rsidR="0027417D" w:rsidRPr="00D734A1" w:rsidRDefault="0027417D" w:rsidP="002741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 w:rsidR="0027417D" w:rsidRPr="00A90428">
              <w:rPr>
                <w:rFonts w:ascii="Times New Roman" w:hAnsi="Times New Roman" w:cs="Times New Roman"/>
                <w:sz w:val="24"/>
              </w:rPr>
              <w:t>mH</w:t>
            </w:r>
          </w:p>
        </w:tc>
        <w:tc>
          <w:tcPr>
            <w:tcW w:w="1140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="00C51D9F">
              <w:rPr>
                <w:rFonts w:ascii="Times New Roman" w:hAnsi="Times New Roman" w:cs="Times New Roman" w:hint="eastAsia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</w:t>
            </w:r>
            <w:r w:rsidR="00A31E4D">
              <w:rPr>
                <w:rFonts w:ascii="Times New Roman" w:hAnsi="Times New Roman" w:cs="Times New Roman" w:hint="eastAsia"/>
                <w:sz w:val="24"/>
              </w:rPr>
              <w:t>5</w:t>
            </w:r>
            <w:r w:rsidR="00C51D9F">
              <w:rPr>
                <w:rFonts w:ascii="Times New Roman" w:hAnsi="Times New Roman" w:cs="Times New Roman" w:hint="eastAsia"/>
                <w:sz w:val="24"/>
              </w:rPr>
              <w:t>4</w:t>
            </w:r>
            <w:r w:rsidR="00A31E4D">
              <w:rPr>
                <w:rFonts w:ascii="Times New Roman" w:hAnsi="Times New Roman" w:cs="Times New Roman" w:hint="eastAsia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78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30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="00C51D9F">
              <w:rPr>
                <w:rFonts w:ascii="Times New Roman" w:hAnsi="Times New Roman" w:cs="Times New Roman" w:hint="eastAsia"/>
                <w:sz w:val="24"/>
              </w:rPr>
              <w:t>2</w:t>
            </w:r>
            <w:r w:rsidRPr="00A90428">
              <w:rPr>
                <w:rFonts w:ascii="Times New Roman" w:hAnsi="Times New Roman" w:cs="Times New Roman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  <w:r w:rsidR="0027417D">
              <w:rPr>
                <w:rFonts w:ascii="Times New Roman" w:hAnsi="Times New Roman" w:cs="Times New Roman" w:hint="eastAsia"/>
                <w:sz w:val="24"/>
              </w:rPr>
              <w:t>.5m</w:t>
            </w:r>
            <w:r w:rsidR="0027417D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27417D" w:rsidTr="00A90428">
        <w:tc>
          <w:tcPr>
            <w:tcW w:w="1321" w:type="dxa"/>
            <w:vAlign w:val="center"/>
          </w:tcPr>
          <w:p w:rsidR="0027417D" w:rsidRPr="00D734A1" w:rsidRDefault="0027417D" w:rsidP="002741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5mH</w:t>
            </w:r>
          </w:p>
        </w:tc>
        <w:tc>
          <w:tcPr>
            <w:tcW w:w="1140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5</w:t>
            </w:r>
            <w:r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-510V</w:t>
            </w:r>
          </w:p>
        </w:tc>
        <w:tc>
          <w:tcPr>
            <w:tcW w:w="1078" w:type="dxa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  <w:r w:rsidR="0027417D" w:rsidRPr="00A90428">
              <w:rPr>
                <w:rFonts w:ascii="Times New Roman" w:hAnsi="Times New Roman" w:cs="Times New Roman"/>
                <w:sz w:val="24"/>
              </w:rPr>
              <w:t>0</w:t>
            </w:r>
            <w:r w:rsidR="0027417D"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="00A31E4D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A90428">
              <w:rPr>
                <w:rFonts w:ascii="Times New Roman" w:hAnsi="Times New Roman" w:cs="Times New Roman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7</w:t>
            </w:r>
            <w:r w:rsidR="0027417D">
              <w:rPr>
                <w:rFonts w:ascii="Times New Roman" w:hAnsi="Times New Roman" w:cs="Times New Roman" w:hint="eastAsia"/>
                <w:sz w:val="24"/>
              </w:rPr>
              <w:t>m</w:t>
            </w:r>
            <w:r w:rsidR="0027417D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27417D" w:rsidTr="00A90428">
        <w:tc>
          <w:tcPr>
            <w:tcW w:w="1321" w:type="dxa"/>
            <w:vAlign w:val="center"/>
          </w:tcPr>
          <w:p w:rsidR="0027417D" w:rsidRPr="00D734A1" w:rsidRDefault="0027417D" w:rsidP="002741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 w:rsidR="0027417D" w:rsidRPr="00A90428">
              <w:rPr>
                <w:rFonts w:ascii="Times New Roman" w:hAnsi="Times New Roman" w:cs="Times New Roman"/>
                <w:sz w:val="24"/>
              </w:rPr>
              <w:t>mH</w:t>
            </w:r>
          </w:p>
        </w:tc>
        <w:tc>
          <w:tcPr>
            <w:tcW w:w="1140" w:type="dxa"/>
            <w:vAlign w:val="center"/>
          </w:tcPr>
          <w:p w:rsidR="0027417D" w:rsidRPr="00A90428" w:rsidRDefault="001E1411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 w:rsidR="0027417D"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</w:t>
            </w:r>
            <w:r w:rsidR="001E1411">
              <w:rPr>
                <w:rFonts w:ascii="Times New Roman" w:hAnsi="Times New Roman" w:cs="Times New Roman" w:hint="eastAsia"/>
                <w:sz w:val="24"/>
              </w:rPr>
              <w:t>500</w:t>
            </w:r>
            <w:r w:rsidRPr="00A90428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78" w:type="dxa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 w:rsidR="0027417D" w:rsidRPr="00A90428">
              <w:rPr>
                <w:rFonts w:ascii="Times New Roman" w:hAnsi="Times New Roman" w:cs="Times New Roman"/>
                <w:sz w:val="24"/>
              </w:rPr>
              <w:t>0</w:t>
            </w:r>
            <w:r w:rsidR="0027417D"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="00A31E4D">
              <w:rPr>
                <w:rFonts w:ascii="Times New Roman" w:hAnsi="Times New Roman" w:cs="Times New Roman" w:hint="eastAsia"/>
                <w:sz w:val="24"/>
              </w:rPr>
              <w:t>4</w:t>
            </w:r>
            <w:r w:rsidRPr="00A90428">
              <w:rPr>
                <w:rFonts w:ascii="Times New Roman" w:hAnsi="Times New Roman" w:cs="Times New Roman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  <w:r w:rsidR="0027417D">
              <w:rPr>
                <w:rFonts w:ascii="Times New Roman" w:hAnsi="Times New Roman" w:cs="Times New Roman" w:hint="eastAsia"/>
                <w:sz w:val="24"/>
              </w:rPr>
              <w:t>.5m</w:t>
            </w:r>
            <w:r w:rsidR="0027417D">
              <w:rPr>
                <w:rFonts w:ascii="Times New Roman" w:hAnsi="Times New Roman" w:cs="Times New Roman"/>
                <w:sz w:val="24"/>
              </w:rPr>
              <w:t>F</w:t>
            </w:r>
          </w:p>
        </w:tc>
        <w:bookmarkStart w:id="0" w:name="_GoBack"/>
        <w:bookmarkEnd w:id="0"/>
      </w:tr>
      <w:tr w:rsidR="0027417D" w:rsidTr="00A90428">
        <w:tc>
          <w:tcPr>
            <w:tcW w:w="1321" w:type="dxa"/>
            <w:vAlign w:val="center"/>
          </w:tcPr>
          <w:p w:rsidR="0027417D" w:rsidRPr="00D734A1" w:rsidRDefault="0027417D" w:rsidP="002741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5mH</w:t>
            </w:r>
          </w:p>
        </w:tc>
        <w:tc>
          <w:tcPr>
            <w:tcW w:w="1140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</w:t>
            </w:r>
            <w:r w:rsidR="00942F6C">
              <w:rPr>
                <w:rFonts w:ascii="Times New Roman" w:hAnsi="Times New Roman" w:cs="Times New Roman" w:hint="eastAsia"/>
                <w:sz w:val="24"/>
              </w:rPr>
              <w:t>4</w:t>
            </w:r>
            <w:r w:rsidR="001E1411">
              <w:rPr>
                <w:rFonts w:ascii="Times New Roman" w:hAnsi="Times New Roman" w:cs="Times New Roman" w:hint="eastAsia"/>
                <w:sz w:val="24"/>
              </w:rPr>
              <w:t>50</w:t>
            </w:r>
            <w:r w:rsidRPr="00A90428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78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80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="00C51D9F">
              <w:rPr>
                <w:rFonts w:ascii="Times New Roman" w:hAnsi="Times New Roman" w:cs="Times New Roman" w:hint="eastAsia"/>
                <w:sz w:val="24"/>
              </w:rPr>
              <w:t>6</w:t>
            </w:r>
            <w:r w:rsidRPr="00A90428">
              <w:rPr>
                <w:rFonts w:ascii="Times New Roman" w:hAnsi="Times New Roman" w:cs="Times New Roman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</w:t>
            </w:r>
            <w:r w:rsidR="0027417D">
              <w:rPr>
                <w:rFonts w:ascii="Times New Roman" w:hAnsi="Times New Roman" w:cs="Times New Roman" w:hint="eastAsia"/>
                <w:sz w:val="24"/>
              </w:rPr>
              <w:t>m</w:t>
            </w:r>
            <w:r w:rsidR="0027417D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27417D" w:rsidTr="00A90428">
        <w:tc>
          <w:tcPr>
            <w:tcW w:w="1321" w:type="dxa"/>
            <w:vAlign w:val="center"/>
          </w:tcPr>
          <w:p w:rsidR="0027417D" w:rsidRPr="00D734A1" w:rsidRDefault="0027417D" w:rsidP="002741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27417D" w:rsidRPr="00A90428" w:rsidRDefault="00183728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 w:rsidR="0027417D" w:rsidRPr="00A90428">
              <w:rPr>
                <w:rFonts w:ascii="Times New Roman" w:hAnsi="Times New Roman" w:cs="Times New Roman"/>
                <w:sz w:val="24"/>
              </w:rPr>
              <w:t>mH</w:t>
            </w:r>
          </w:p>
        </w:tc>
        <w:tc>
          <w:tcPr>
            <w:tcW w:w="1140" w:type="dxa"/>
            <w:vAlign w:val="center"/>
          </w:tcPr>
          <w:p w:rsidR="0027417D" w:rsidRPr="00A90428" w:rsidRDefault="00087900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7417D"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</w:t>
            </w:r>
            <w:r w:rsidR="001E1411">
              <w:rPr>
                <w:rFonts w:ascii="Times New Roman" w:hAnsi="Times New Roman" w:cs="Times New Roman" w:hint="eastAsia"/>
                <w:sz w:val="24"/>
              </w:rPr>
              <w:t>400</w:t>
            </w:r>
            <w:r w:rsidRPr="00A90428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78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8</w:t>
            </w:r>
            <w:r w:rsidR="008E5CD2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="00C51D9F">
              <w:rPr>
                <w:rFonts w:ascii="Times New Roman" w:hAnsi="Times New Roman" w:cs="Times New Roman" w:hint="eastAsia"/>
                <w:sz w:val="24"/>
              </w:rPr>
              <w:t>7</w:t>
            </w:r>
            <w:r w:rsidRPr="00A90428">
              <w:rPr>
                <w:rFonts w:ascii="Times New Roman" w:hAnsi="Times New Roman" w:cs="Times New Roman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 w:rsidR="0027417D">
              <w:rPr>
                <w:rFonts w:ascii="Times New Roman" w:hAnsi="Times New Roman" w:cs="Times New Roman" w:hint="eastAsia"/>
                <w:sz w:val="24"/>
              </w:rPr>
              <w:t>.5m</w:t>
            </w:r>
            <w:r w:rsidR="0027417D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27417D" w:rsidTr="00A90428">
        <w:tc>
          <w:tcPr>
            <w:tcW w:w="1321" w:type="dxa"/>
            <w:vAlign w:val="center"/>
          </w:tcPr>
          <w:p w:rsidR="0027417D" w:rsidRPr="00D734A1" w:rsidRDefault="0027417D" w:rsidP="002741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 w:rsidR="0027417D" w:rsidRPr="00A90428">
              <w:rPr>
                <w:rFonts w:ascii="Times New Roman" w:hAnsi="Times New Roman" w:cs="Times New Roman"/>
                <w:sz w:val="24"/>
              </w:rPr>
              <w:t>mH</w:t>
            </w:r>
          </w:p>
        </w:tc>
        <w:tc>
          <w:tcPr>
            <w:tcW w:w="1140" w:type="dxa"/>
            <w:vAlign w:val="center"/>
          </w:tcPr>
          <w:p w:rsidR="0027417D" w:rsidRPr="00A90428" w:rsidRDefault="001E1411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27417D"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-4</w:t>
            </w:r>
            <w:r w:rsidR="00C51D9F">
              <w:rPr>
                <w:rFonts w:ascii="Times New Roman" w:hAnsi="Times New Roman" w:cs="Times New Roman" w:hint="eastAsia"/>
                <w:sz w:val="24"/>
              </w:rPr>
              <w:t>8</w:t>
            </w:r>
            <w:r w:rsidR="001E1411">
              <w:rPr>
                <w:rFonts w:ascii="Times New Roman" w:hAnsi="Times New Roman" w:cs="Times New Roman" w:hint="eastAsia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78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70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="00A31E4D">
              <w:rPr>
                <w:rFonts w:ascii="Times New Roman" w:hAnsi="Times New Roman" w:cs="Times New Roman" w:hint="eastAsia"/>
                <w:sz w:val="24"/>
              </w:rPr>
              <w:t>1</w:t>
            </w:r>
            <w:r w:rsidRPr="00A90428">
              <w:rPr>
                <w:rFonts w:ascii="Times New Roman" w:hAnsi="Times New Roman" w:cs="Times New Roman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</w:t>
            </w:r>
            <w:r w:rsidR="0027417D">
              <w:rPr>
                <w:rFonts w:ascii="Times New Roman" w:hAnsi="Times New Roman" w:cs="Times New Roman" w:hint="eastAsia"/>
                <w:sz w:val="24"/>
              </w:rPr>
              <w:t>m</w:t>
            </w:r>
            <w:r w:rsidR="0027417D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27417D" w:rsidTr="00A90428">
        <w:tc>
          <w:tcPr>
            <w:tcW w:w="1321" w:type="dxa"/>
            <w:vAlign w:val="center"/>
          </w:tcPr>
          <w:p w:rsidR="0027417D" w:rsidRPr="00D734A1" w:rsidRDefault="0027417D" w:rsidP="002741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27417D" w:rsidRPr="00A90428" w:rsidRDefault="001E1411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 w:rsidR="0027417D" w:rsidRPr="00A90428">
              <w:rPr>
                <w:rFonts w:ascii="Times New Roman" w:hAnsi="Times New Roman" w:cs="Times New Roman"/>
                <w:sz w:val="24"/>
              </w:rPr>
              <w:t>mH</w:t>
            </w:r>
          </w:p>
        </w:tc>
        <w:tc>
          <w:tcPr>
            <w:tcW w:w="1140" w:type="dxa"/>
            <w:vAlign w:val="center"/>
          </w:tcPr>
          <w:p w:rsidR="0027417D" w:rsidRPr="00A90428" w:rsidRDefault="001E1411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  <w:r w:rsidR="0027417D"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</w:t>
            </w:r>
            <w:r w:rsidR="001E1411">
              <w:rPr>
                <w:rFonts w:ascii="Times New Roman" w:hAnsi="Times New Roman" w:cs="Times New Roman" w:hint="eastAsia"/>
                <w:sz w:val="24"/>
              </w:rPr>
              <w:t>400</w:t>
            </w:r>
            <w:r w:rsidRPr="00A90428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78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="00A31E4D">
              <w:rPr>
                <w:rFonts w:ascii="Times New Roman" w:hAnsi="Times New Roman" w:cs="Times New Roman" w:hint="eastAsia"/>
                <w:sz w:val="24"/>
              </w:rPr>
              <w:t>00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  <w:r w:rsidR="0027417D">
              <w:rPr>
                <w:rFonts w:ascii="Times New Roman" w:hAnsi="Times New Roman" w:cs="Times New Roman" w:hint="eastAsia"/>
                <w:sz w:val="24"/>
              </w:rPr>
              <w:t>.5m</w:t>
            </w:r>
            <w:r w:rsidR="0027417D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27417D" w:rsidTr="00A90428">
        <w:tc>
          <w:tcPr>
            <w:tcW w:w="1321" w:type="dxa"/>
            <w:vAlign w:val="center"/>
          </w:tcPr>
          <w:p w:rsidR="0027417D" w:rsidRPr="00D734A1" w:rsidRDefault="0027417D" w:rsidP="002741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 w:rsidR="0027417D" w:rsidRPr="00A90428">
              <w:rPr>
                <w:rFonts w:ascii="Times New Roman" w:hAnsi="Times New Roman" w:cs="Times New Roman"/>
                <w:sz w:val="24"/>
              </w:rPr>
              <w:t>mH</w:t>
            </w:r>
          </w:p>
        </w:tc>
        <w:tc>
          <w:tcPr>
            <w:tcW w:w="1140" w:type="dxa"/>
            <w:vAlign w:val="center"/>
          </w:tcPr>
          <w:p w:rsidR="0027417D" w:rsidRPr="00A90428" w:rsidRDefault="00942F6C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 w:rsidR="0027417D"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</w:t>
            </w:r>
            <w:r w:rsidR="00942F6C">
              <w:rPr>
                <w:rFonts w:ascii="Times New Roman" w:hAnsi="Times New Roman" w:cs="Times New Roman" w:hint="eastAsia"/>
                <w:sz w:val="24"/>
              </w:rPr>
              <w:t>350</w:t>
            </w:r>
            <w:r w:rsidRPr="00A90428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078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20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A90428">
              <w:rPr>
                <w:rFonts w:ascii="Times New Roman" w:hAnsi="Times New Roman" w:cs="Times New Roman"/>
                <w:sz w:val="24"/>
              </w:rPr>
              <w:t>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  <w:r w:rsidR="0027417D">
              <w:rPr>
                <w:rFonts w:ascii="Times New Roman" w:hAnsi="Times New Roman" w:cs="Times New Roman" w:hint="eastAsia"/>
                <w:sz w:val="24"/>
              </w:rPr>
              <w:t>m</w:t>
            </w:r>
            <w:r w:rsidR="0027417D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  <w:tr w:rsidR="0027417D" w:rsidTr="00A90428">
        <w:tc>
          <w:tcPr>
            <w:tcW w:w="1321" w:type="dxa"/>
            <w:vAlign w:val="center"/>
          </w:tcPr>
          <w:p w:rsidR="0027417D" w:rsidRPr="00D734A1" w:rsidRDefault="0027417D" w:rsidP="0027417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34A1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 w:rsidR="0027417D" w:rsidRPr="00A90428">
              <w:rPr>
                <w:rFonts w:ascii="Times New Roman" w:hAnsi="Times New Roman" w:cs="Times New Roman"/>
                <w:sz w:val="24"/>
              </w:rPr>
              <w:t>mH</w:t>
            </w:r>
          </w:p>
        </w:tc>
        <w:tc>
          <w:tcPr>
            <w:tcW w:w="1140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</w:t>
            </w:r>
            <w:r w:rsidR="00C51D9F">
              <w:rPr>
                <w:rFonts w:ascii="Times New Roman" w:hAnsi="Times New Roman" w:cs="Times New Roman" w:hint="eastAsia"/>
                <w:sz w:val="24"/>
              </w:rPr>
              <w:t>5</w:t>
            </w:r>
            <w:r w:rsidRPr="00A90428">
              <w:rPr>
                <w:rFonts w:ascii="Times New Roman" w:hAnsi="Times New Roman" w:cs="Times New Roman"/>
              </w:rPr>
              <w:t>Ω</w:t>
            </w:r>
          </w:p>
        </w:tc>
        <w:tc>
          <w:tcPr>
            <w:tcW w:w="1134" w:type="dxa"/>
            <w:vAlign w:val="center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-600V</w:t>
            </w:r>
          </w:p>
        </w:tc>
        <w:tc>
          <w:tcPr>
            <w:tcW w:w="1078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sz w:val="24"/>
              </w:rPr>
              <w:t>10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182" w:type="dxa"/>
          </w:tcPr>
          <w:p w:rsidR="0027417D" w:rsidRPr="00A90428" w:rsidRDefault="0027417D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90428">
              <w:rPr>
                <w:rFonts w:ascii="Times New Roman" w:hAnsi="Times New Roman" w:cs="Times New Roman"/>
                <w:lang w:val="fr-FR"/>
              </w:rPr>
              <w:t>1</w:t>
            </w:r>
            <w:r w:rsidR="00942F6C">
              <w:rPr>
                <w:rFonts w:ascii="Times New Roman" w:hAnsi="Times New Roman" w:cs="Times New Roman" w:hint="eastAsia"/>
                <w:lang w:val="fr-FR"/>
              </w:rPr>
              <w:t>78</w:t>
            </w:r>
            <w:r w:rsidRPr="00A90428">
              <w:rPr>
                <w:rFonts w:ascii="Times New Roman" w:hAnsi="Times New Roman" w:cs="Times New Roman"/>
                <w:lang w:val="fr-FR"/>
              </w:rPr>
              <w:t>°</w:t>
            </w:r>
          </w:p>
        </w:tc>
        <w:tc>
          <w:tcPr>
            <w:tcW w:w="1307" w:type="dxa"/>
            <w:vAlign w:val="center"/>
          </w:tcPr>
          <w:p w:rsidR="0027417D" w:rsidRPr="00A90428" w:rsidRDefault="00C51D9F" w:rsidP="0027417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  <w:r w:rsidR="0027417D">
              <w:rPr>
                <w:rFonts w:ascii="Times New Roman" w:hAnsi="Times New Roman" w:cs="Times New Roman" w:hint="eastAsia"/>
                <w:sz w:val="24"/>
              </w:rPr>
              <w:t>.5m</w:t>
            </w:r>
            <w:r w:rsidR="0027417D">
              <w:rPr>
                <w:rFonts w:ascii="Times New Roman" w:hAnsi="Times New Roman" w:cs="Times New Roman"/>
                <w:sz w:val="24"/>
              </w:rPr>
              <w:t>F</w:t>
            </w:r>
          </w:p>
        </w:tc>
      </w:tr>
    </w:tbl>
    <w:p w:rsidR="00D10455" w:rsidRPr="000F1F9B" w:rsidRDefault="00D10455" w:rsidP="000F1F9B">
      <w:pPr>
        <w:rPr>
          <w:rFonts w:ascii="Times New Roman" w:hAnsi="Times New Roman" w:cs="Times New Roman"/>
          <w:sz w:val="24"/>
        </w:rPr>
      </w:pPr>
    </w:p>
    <w:sectPr w:rsidR="00D10455" w:rsidRPr="000F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64A" w:rsidRDefault="00D0264A" w:rsidP="007D28D9">
      <w:r>
        <w:separator/>
      </w:r>
    </w:p>
  </w:endnote>
  <w:endnote w:type="continuationSeparator" w:id="0">
    <w:p w:rsidR="00D0264A" w:rsidRDefault="00D0264A" w:rsidP="007D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64A" w:rsidRDefault="00D0264A" w:rsidP="007D28D9">
      <w:r>
        <w:separator/>
      </w:r>
    </w:p>
  </w:footnote>
  <w:footnote w:type="continuationSeparator" w:id="0">
    <w:p w:rsidR="00D0264A" w:rsidRDefault="00D0264A" w:rsidP="007D2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0B0"/>
    <w:multiLevelType w:val="hybridMultilevel"/>
    <w:tmpl w:val="A3208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C0696B"/>
    <w:multiLevelType w:val="hybridMultilevel"/>
    <w:tmpl w:val="34B096D6"/>
    <w:lvl w:ilvl="0" w:tplc="1D3877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B92E3A"/>
    <w:multiLevelType w:val="hybridMultilevel"/>
    <w:tmpl w:val="51988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615C41"/>
    <w:multiLevelType w:val="hybridMultilevel"/>
    <w:tmpl w:val="EB3286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E53D8E"/>
    <w:multiLevelType w:val="hybridMultilevel"/>
    <w:tmpl w:val="7A022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18"/>
    <w:rsid w:val="000017B3"/>
    <w:rsid w:val="0003628B"/>
    <w:rsid w:val="00065C90"/>
    <w:rsid w:val="0007099C"/>
    <w:rsid w:val="0008723C"/>
    <w:rsid w:val="00087900"/>
    <w:rsid w:val="000D43DF"/>
    <w:rsid w:val="000F1F9B"/>
    <w:rsid w:val="001166F1"/>
    <w:rsid w:val="001801E6"/>
    <w:rsid w:val="00183728"/>
    <w:rsid w:val="00195E35"/>
    <w:rsid w:val="001E1411"/>
    <w:rsid w:val="001E72B8"/>
    <w:rsid w:val="002338B3"/>
    <w:rsid w:val="0026263D"/>
    <w:rsid w:val="00265EB9"/>
    <w:rsid w:val="0027417D"/>
    <w:rsid w:val="002F09A6"/>
    <w:rsid w:val="00304880"/>
    <w:rsid w:val="003B12FE"/>
    <w:rsid w:val="003C60FA"/>
    <w:rsid w:val="003F1CE6"/>
    <w:rsid w:val="00453128"/>
    <w:rsid w:val="00461372"/>
    <w:rsid w:val="004E3E36"/>
    <w:rsid w:val="004F6B18"/>
    <w:rsid w:val="00556D4C"/>
    <w:rsid w:val="005610BE"/>
    <w:rsid w:val="005A316E"/>
    <w:rsid w:val="005A46E3"/>
    <w:rsid w:val="005C7851"/>
    <w:rsid w:val="005E0481"/>
    <w:rsid w:val="00620F56"/>
    <w:rsid w:val="00662FFF"/>
    <w:rsid w:val="00683DA7"/>
    <w:rsid w:val="006B1929"/>
    <w:rsid w:val="006C433E"/>
    <w:rsid w:val="00747F63"/>
    <w:rsid w:val="00764B1B"/>
    <w:rsid w:val="007D28D9"/>
    <w:rsid w:val="007E450A"/>
    <w:rsid w:val="00805D1E"/>
    <w:rsid w:val="00825B56"/>
    <w:rsid w:val="00840117"/>
    <w:rsid w:val="00860A3B"/>
    <w:rsid w:val="008E5CD2"/>
    <w:rsid w:val="00900254"/>
    <w:rsid w:val="00900B65"/>
    <w:rsid w:val="00942F6C"/>
    <w:rsid w:val="009561AA"/>
    <w:rsid w:val="009E24A1"/>
    <w:rsid w:val="00A167A4"/>
    <w:rsid w:val="00A31E4D"/>
    <w:rsid w:val="00A55C34"/>
    <w:rsid w:val="00A6035D"/>
    <w:rsid w:val="00A84859"/>
    <w:rsid w:val="00A90428"/>
    <w:rsid w:val="00A91211"/>
    <w:rsid w:val="00AA7C67"/>
    <w:rsid w:val="00AC0DA2"/>
    <w:rsid w:val="00AE1313"/>
    <w:rsid w:val="00AE1379"/>
    <w:rsid w:val="00AE365F"/>
    <w:rsid w:val="00AE5F9F"/>
    <w:rsid w:val="00AE6D89"/>
    <w:rsid w:val="00AF58A8"/>
    <w:rsid w:val="00B77952"/>
    <w:rsid w:val="00BB33D3"/>
    <w:rsid w:val="00C51D9F"/>
    <w:rsid w:val="00C614F6"/>
    <w:rsid w:val="00CC54B4"/>
    <w:rsid w:val="00CC5E31"/>
    <w:rsid w:val="00CD70FB"/>
    <w:rsid w:val="00D0264A"/>
    <w:rsid w:val="00D10455"/>
    <w:rsid w:val="00D448A0"/>
    <w:rsid w:val="00D71287"/>
    <w:rsid w:val="00D71C2E"/>
    <w:rsid w:val="00D734A1"/>
    <w:rsid w:val="00D80384"/>
    <w:rsid w:val="00EA5E75"/>
    <w:rsid w:val="00ED036D"/>
    <w:rsid w:val="00F2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35E94"/>
  <w15:chartTrackingRefBased/>
  <w15:docId w15:val="{64437581-7CF3-4B1B-B92B-17D7A9EA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8D9"/>
    <w:rPr>
      <w:sz w:val="18"/>
      <w:szCs w:val="18"/>
    </w:rPr>
  </w:style>
  <w:style w:type="paragraph" w:styleId="a7">
    <w:name w:val="List Paragraph"/>
    <w:basedOn w:val="a"/>
    <w:uiPriority w:val="34"/>
    <w:qFormat/>
    <w:rsid w:val="00D80384"/>
    <w:pPr>
      <w:ind w:firstLineChars="200" w:firstLine="420"/>
    </w:pPr>
  </w:style>
  <w:style w:type="table" w:styleId="a8">
    <w:name w:val="Table Grid"/>
    <w:basedOn w:val="a1"/>
    <w:uiPriority w:val="39"/>
    <w:rsid w:val="00A90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Libra</cp:lastModifiedBy>
  <cp:revision>66</cp:revision>
  <dcterms:created xsi:type="dcterms:W3CDTF">2017-10-01T06:47:00Z</dcterms:created>
  <dcterms:modified xsi:type="dcterms:W3CDTF">2020-10-14T12:31:00Z</dcterms:modified>
</cp:coreProperties>
</file>