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2F6" w:rsidRDefault="00D822F0" w:rsidP="002412F6">
      <w:pPr>
        <w:pStyle w:val="a7"/>
        <w:numPr>
          <w:ilvl w:val="0"/>
          <w:numId w:val="2"/>
        </w:numPr>
        <w:ind w:firstLineChars="0"/>
      </w:pPr>
      <w:bookmarkStart w:id="0" w:name="_GoBack"/>
      <w:bookmarkEnd w:id="0"/>
      <w:r>
        <w:t>针对单相相控调压电路，仿真研究对于</w:t>
      </w:r>
      <w:r w:rsidR="00B85A6D">
        <w:rPr>
          <w:rFonts w:hint="eastAsia"/>
        </w:rPr>
        <w:t>给定</w:t>
      </w:r>
      <w:r w:rsidR="002412F6">
        <w:t>负载</w:t>
      </w:r>
      <w:r w:rsidR="00B85A6D">
        <w:t>，不同触发</w:t>
      </w:r>
      <w:proofErr w:type="gramStart"/>
      <w:r w:rsidR="00B85A6D">
        <w:t>角作用</w:t>
      </w:r>
      <w:proofErr w:type="gramEnd"/>
      <w:r w:rsidR="00B85A6D">
        <w:t>下</w:t>
      </w:r>
      <w:r w:rsidR="00B85A6D">
        <w:rPr>
          <w:rFonts w:hint="eastAsia"/>
        </w:rPr>
        <w:t>，</w:t>
      </w:r>
      <w:r w:rsidR="002412F6">
        <w:t>输出电压波形</w:t>
      </w:r>
      <w:r w:rsidR="00B85A6D">
        <w:rPr>
          <w:rFonts w:hint="eastAsia"/>
        </w:rPr>
        <w:t>和</w:t>
      </w:r>
      <w:r w:rsidR="00B85A6D">
        <w:t>输入电流波形</w:t>
      </w:r>
      <w:r w:rsidR="00B85A6D">
        <w:rPr>
          <w:rFonts w:hint="eastAsia"/>
        </w:rPr>
        <w:t>（对照电网电压），研究输出电压有效值随触发</w:t>
      </w:r>
      <w:proofErr w:type="gramStart"/>
      <w:r w:rsidR="00B85A6D">
        <w:rPr>
          <w:rFonts w:hint="eastAsia"/>
        </w:rPr>
        <w:t>角</w:t>
      </w:r>
      <w:r w:rsidR="002412F6">
        <w:t>变化</w:t>
      </w:r>
      <w:proofErr w:type="gramEnd"/>
      <w:r w:rsidR="00B85A6D">
        <w:rPr>
          <w:rFonts w:hint="eastAsia"/>
        </w:rPr>
        <w:t>的规律</w:t>
      </w:r>
      <w:r w:rsidR="002412F6">
        <w:t>，讨论</w:t>
      </w:r>
      <w:r>
        <w:rPr>
          <w:rFonts w:hint="eastAsia"/>
        </w:rPr>
        <w:t>并验证</w:t>
      </w:r>
      <w:r w:rsidR="00B85A6D">
        <w:rPr>
          <w:rFonts w:hint="eastAsia"/>
        </w:rPr>
        <w:t>输入电流</w:t>
      </w:r>
      <w:r w:rsidR="002412F6">
        <w:t>连续的条件。</w:t>
      </w:r>
    </w:p>
    <w:p w:rsidR="002412F6" w:rsidRPr="00D822F0" w:rsidRDefault="002412F6" w:rsidP="002412F6">
      <w:pPr>
        <w:pStyle w:val="a7"/>
        <w:ind w:left="420" w:firstLineChars="0" w:firstLine="0"/>
      </w:pPr>
    </w:p>
    <w:p w:rsidR="00D822F0" w:rsidRDefault="00353F43" w:rsidP="002412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采用相同的电压与负载条件，</w:t>
      </w:r>
      <w:r w:rsidR="002412F6">
        <w:t>针对单相斩控调压电路</w:t>
      </w:r>
      <w:r w:rsidR="00F84C4E">
        <w:rPr>
          <w:rFonts w:hint="eastAsia"/>
        </w:rPr>
        <w:t>，电路结构如</w:t>
      </w:r>
      <w:r w:rsidR="00F04284">
        <w:rPr>
          <w:rFonts w:hint="eastAsia"/>
        </w:rPr>
        <w:t>下图</w:t>
      </w:r>
      <w:r w:rsidR="00F84C4E">
        <w:rPr>
          <w:rFonts w:hint="eastAsia"/>
        </w:rPr>
        <w:t>所示</w:t>
      </w:r>
      <w:r w:rsidR="002412F6">
        <w:t>，仿真研究不同占空比控制下，输出电压与输入电流的波形</w:t>
      </w:r>
      <w:r w:rsidR="00F04284">
        <w:rPr>
          <w:rFonts w:hint="eastAsia"/>
        </w:rPr>
        <w:t>（对照电网电压）</w:t>
      </w:r>
      <w:r w:rsidR="002412F6">
        <w:t>，</w:t>
      </w:r>
      <w:r w:rsidR="00F84C4E">
        <w:rPr>
          <w:rFonts w:hint="eastAsia"/>
        </w:rPr>
        <w:t>分析换流过程，</w:t>
      </w:r>
      <w:r w:rsidR="00F04284">
        <w:rPr>
          <w:rFonts w:hint="eastAsia"/>
        </w:rPr>
        <w:t>研究输出电压有效值随占空比</w:t>
      </w:r>
      <w:r w:rsidR="00F04284">
        <w:t>变化</w:t>
      </w:r>
      <w:r w:rsidR="00F04284">
        <w:rPr>
          <w:rFonts w:hint="eastAsia"/>
        </w:rPr>
        <w:t>的规律</w:t>
      </w:r>
      <w:r w:rsidR="002412F6">
        <w:t>。</w:t>
      </w:r>
      <w:r w:rsidR="00BE3929">
        <w:rPr>
          <w:rFonts w:hint="eastAsia"/>
        </w:rPr>
        <w:t>仿真中，建议使用元件库中的IGBT模型，开关频率建议为1kHz，</w:t>
      </w:r>
      <w:r w:rsidR="00F84C4E">
        <w:rPr>
          <w:rFonts w:hint="eastAsia"/>
        </w:rPr>
        <w:t>不考虑半导体器件的开关暂态过程。</w:t>
      </w:r>
    </w:p>
    <w:p w:rsidR="00713CEF" w:rsidRDefault="00713CEF" w:rsidP="00713CEF">
      <w:pPr>
        <w:pStyle w:val="a7"/>
      </w:pPr>
    </w:p>
    <w:p w:rsidR="00713CEF" w:rsidRDefault="00713CEF" w:rsidP="00713CEF">
      <w:pPr>
        <w:pStyle w:val="a7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47415" cy="1276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12" cy="13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F0" w:rsidRDefault="00D822F0" w:rsidP="00D822F0">
      <w:pPr>
        <w:pStyle w:val="a7"/>
      </w:pPr>
    </w:p>
    <w:p w:rsidR="002412F6" w:rsidRDefault="00604685" w:rsidP="002412F6">
      <w:pPr>
        <w:pStyle w:val="a7"/>
        <w:numPr>
          <w:ilvl w:val="0"/>
          <w:numId w:val="2"/>
        </w:numPr>
        <w:ind w:firstLineChars="0"/>
      </w:pPr>
      <w:r>
        <w:t>对比</w:t>
      </w:r>
      <w:r w:rsidR="00F04284">
        <w:rPr>
          <w:rFonts w:hint="eastAsia"/>
        </w:rPr>
        <w:t>分析</w:t>
      </w:r>
      <w:r>
        <w:t>以上两种电路</w:t>
      </w:r>
      <w:r w:rsidR="00BF5EE3">
        <w:t>输出电压</w:t>
      </w:r>
      <w:r w:rsidR="00F04284">
        <w:rPr>
          <w:rFonts w:hint="eastAsia"/>
        </w:rPr>
        <w:t>在基波成分幅值相同的条件下，其谐波</w:t>
      </w:r>
      <w:r w:rsidR="00F84C4E">
        <w:rPr>
          <w:rFonts w:hint="eastAsia"/>
        </w:rPr>
        <w:t>频谱</w:t>
      </w:r>
      <w:r w:rsidR="00F04284">
        <w:rPr>
          <w:rFonts w:hint="eastAsia"/>
        </w:rPr>
        <w:t>含量</w:t>
      </w:r>
      <w:r w:rsidR="00BF5EE3">
        <w:rPr>
          <w:rFonts w:hint="eastAsia"/>
        </w:rPr>
        <w:t>的</w:t>
      </w:r>
      <w:r w:rsidR="002412F6">
        <w:t>差异。</w:t>
      </w:r>
    </w:p>
    <w:p w:rsidR="00B0045B" w:rsidRPr="00F04284" w:rsidRDefault="00B0045B" w:rsidP="00940491">
      <w:pPr>
        <w:pStyle w:val="a7"/>
      </w:pPr>
    </w:p>
    <w:p w:rsidR="0024008F" w:rsidRDefault="0024008F" w:rsidP="002412F6">
      <w:pPr>
        <w:pStyle w:val="a7"/>
        <w:numPr>
          <w:ilvl w:val="0"/>
          <w:numId w:val="2"/>
        </w:numPr>
        <w:ind w:firstLineChars="0"/>
      </w:pPr>
      <w:r w:rsidRPr="0005195C"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Simulink</w:t>
      </w:r>
      <w:r w:rsidRPr="0005195C">
        <w:t>软件完成。</w:t>
      </w:r>
    </w:p>
    <w:p w:rsidR="0024008F" w:rsidRDefault="0024008F" w:rsidP="007D379E"/>
    <w:sectPr w:rsidR="002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0D7" w:rsidRDefault="00D350D7" w:rsidP="00BA6084">
      <w:r>
        <w:separator/>
      </w:r>
    </w:p>
  </w:endnote>
  <w:endnote w:type="continuationSeparator" w:id="0">
    <w:p w:rsidR="00D350D7" w:rsidRDefault="00D350D7" w:rsidP="00BA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0D7" w:rsidRDefault="00D350D7" w:rsidP="00BA6084">
      <w:r>
        <w:separator/>
      </w:r>
    </w:p>
  </w:footnote>
  <w:footnote w:type="continuationSeparator" w:id="0">
    <w:p w:rsidR="00D350D7" w:rsidRDefault="00D350D7" w:rsidP="00BA6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57054"/>
    <w:multiLevelType w:val="hybridMultilevel"/>
    <w:tmpl w:val="296684AE"/>
    <w:lvl w:ilvl="0" w:tplc="9F78680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0441A"/>
    <w:multiLevelType w:val="hybridMultilevel"/>
    <w:tmpl w:val="E6A6EAB4"/>
    <w:lvl w:ilvl="0" w:tplc="DBD0438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95C"/>
    <w:rsid w:val="0005195C"/>
    <w:rsid w:val="00107F3F"/>
    <w:rsid w:val="001143CD"/>
    <w:rsid w:val="00236C6F"/>
    <w:rsid w:val="0024008F"/>
    <w:rsid w:val="002412F6"/>
    <w:rsid w:val="002B1395"/>
    <w:rsid w:val="002B2192"/>
    <w:rsid w:val="003466F7"/>
    <w:rsid w:val="00353F43"/>
    <w:rsid w:val="00366473"/>
    <w:rsid w:val="00382C69"/>
    <w:rsid w:val="003A576D"/>
    <w:rsid w:val="00543164"/>
    <w:rsid w:val="00604685"/>
    <w:rsid w:val="00675F43"/>
    <w:rsid w:val="00713CEF"/>
    <w:rsid w:val="007D379E"/>
    <w:rsid w:val="008C030C"/>
    <w:rsid w:val="00940491"/>
    <w:rsid w:val="00A03BFA"/>
    <w:rsid w:val="00A7449F"/>
    <w:rsid w:val="00A81C0E"/>
    <w:rsid w:val="00AF4CC5"/>
    <w:rsid w:val="00B0045B"/>
    <w:rsid w:val="00B26F4A"/>
    <w:rsid w:val="00B85A6D"/>
    <w:rsid w:val="00BA6084"/>
    <w:rsid w:val="00BE3929"/>
    <w:rsid w:val="00BF5EE3"/>
    <w:rsid w:val="00C07ADA"/>
    <w:rsid w:val="00C427EC"/>
    <w:rsid w:val="00D350D7"/>
    <w:rsid w:val="00D7530E"/>
    <w:rsid w:val="00D822F0"/>
    <w:rsid w:val="00F04284"/>
    <w:rsid w:val="00F46F0C"/>
    <w:rsid w:val="00F61710"/>
    <w:rsid w:val="00F84C4E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5B7E4-EB44-41BD-A150-E32E586A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084"/>
    <w:rPr>
      <w:sz w:val="18"/>
      <w:szCs w:val="18"/>
    </w:rPr>
  </w:style>
  <w:style w:type="paragraph" w:styleId="a7">
    <w:name w:val="List Paragraph"/>
    <w:basedOn w:val="a"/>
    <w:uiPriority w:val="34"/>
    <w:qFormat/>
    <w:rsid w:val="00BA608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B13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B1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Lei</dc:creator>
  <cp:keywords/>
  <dc:description/>
  <cp:lastModifiedBy>聂永欣</cp:lastModifiedBy>
  <cp:revision>3</cp:revision>
  <cp:lastPrinted>2017-11-20T03:39:00Z</cp:lastPrinted>
  <dcterms:created xsi:type="dcterms:W3CDTF">2017-11-20T03:40:00Z</dcterms:created>
  <dcterms:modified xsi:type="dcterms:W3CDTF">2020-11-27T12:35:00Z</dcterms:modified>
</cp:coreProperties>
</file>