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0278" w:rsidRPr="002C72D9" w:rsidRDefault="00030278" w:rsidP="00B61A66">
      <w:pPr>
        <w:snapToGrid w:val="0"/>
        <w:jc w:val="center"/>
        <w:rPr>
          <w:rFonts w:cs="Times New Roman" w:hint="eastAsia"/>
          <w:sz w:val="36"/>
          <w:szCs w:val="36"/>
        </w:rPr>
      </w:pPr>
    </w:p>
    <w:p w:rsidR="00030278" w:rsidRPr="002C72D9" w:rsidRDefault="006B35E3" w:rsidP="00B61A66">
      <w:pPr>
        <w:snapToGrid w:val="0"/>
        <w:jc w:val="center"/>
        <w:rPr>
          <w:rFonts w:cs="Times New Roman"/>
          <w:sz w:val="36"/>
          <w:szCs w:val="36"/>
        </w:rPr>
      </w:pPr>
      <w:r w:rsidRPr="002C72D9">
        <w:rPr>
          <w:rFonts w:cs="Times New Roman"/>
          <w:noProof/>
          <w:sz w:val="36"/>
          <w:szCs w:val="36"/>
        </w:rPr>
        <w:drawing>
          <wp:inline distT="0" distB="0" distL="0" distR="0" wp14:anchorId="54B5CE6F" wp14:editId="5DBD5B61">
            <wp:extent cx="3441066" cy="998966"/>
            <wp:effectExtent l="0" t="0" r="698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7117" cy="1006529"/>
                    </a:xfrm>
                    <a:prstGeom prst="rect">
                      <a:avLst/>
                    </a:prstGeom>
                  </pic:spPr>
                </pic:pic>
              </a:graphicData>
            </a:graphic>
          </wp:inline>
        </w:drawing>
      </w:r>
    </w:p>
    <w:p w:rsidR="00030278" w:rsidRPr="002C72D9" w:rsidRDefault="00030278" w:rsidP="00B61A66">
      <w:pPr>
        <w:snapToGrid w:val="0"/>
        <w:jc w:val="center"/>
        <w:rPr>
          <w:rFonts w:cs="Times New Roman"/>
          <w:sz w:val="36"/>
          <w:szCs w:val="36"/>
        </w:rPr>
      </w:pPr>
    </w:p>
    <w:p w:rsidR="006B35E3" w:rsidRPr="002C72D9" w:rsidRDefault="006B35E3" w:rsidP="00B61A66">
      <w:pPr>
        <w:snapToGrid w:val="0"/>
        <w:jc w:val="center"/>
        <w:rPr>
          <w:rFonts w:cs="Times New Roman"/>
          <w:sz w:val="36"/>
          <w:szCs w:val="36"/>
        </w:rPr>
      </w:pPr>
    </w:p>
    <w:p w:rsidR="00030278" w:rsidRPr="002C72D9" w:rsidRDefault="00030278" w:rsidP="00B61A66">
      <w:pPr>
        <w:snapToGrid w:val="0"/>
        <w:jc w:val="center"/>
        <w:rPr>
          <w:rFonts w:eastAsia="黑体" w:cs="Times New Roman"/>
          <w:color w:val="000000"/>
          <w:kern w:val="0"/>
          <w:sz w:val="48"/>
          <w:szCs w:val="44"/>
        </w:rPr>
      </w:pPr>
      <w:r w:rsidRPr="002C72D9">
        <w:rPr>
          <w:rFonts w:eastAsia="黑体" w:cs="Times New Roman"/>
          <w:color w:val="000000"/>
          <w:kern w:val="0"/>
          <w:sz w:val="48"/>
          <w:szCs w:val="44"/>
        </w:rPr>
        <w:t>电力电子技术第</w:t>
      </w:r>
      <w:r w:rsidR="0011718C" w:rsidRPr="002C72D9">
        <w:rPr>
          <w:rFonts w:eastAsia="黑体" w:cs="Times New Roman"/>
          <w:color w:val="000000"/>
          <w:kern w:val="0"/>
          <w:sz w:val="48"/>
          <w:szCs w:val="44"/>
        </w:rPr>
        <w:t>八</w:t>
      </w:r>
      <w:r w:rsidRPr="002C72D9">
        <w:rPr>
          <w:rFonts w:eastAsia="黑体" w:cs="Times New Roman"/>
          <w:color w:val="000000"/>
          <w:kern w:val="0"/>
          <w:sz w:val="48"/>
          <w:szCs w:val="44"/>
        </w:rPr>
        <w:t>次研讨课</w:t>
      </w:r>
    </w:p>
    <w:p w:rsidR="00030278" w:rsidRPr="002C72D9" w:rsidRDefault="00030278" w:rsidP="00B61A66">
      <w:pPr>
        <w:snapToGrid w:val="0"/>
        <w:jc w:val="center"/>
        <w:rPr>
          <w:rFonts w:cs="Times New Roman"/>
          <w:sz w:val="36"/>
          <w:szCs w:val="36"/>
        </w:rPr>
      </w:pPr>
    </w:p>
    <w:p w:rsidR="00030278" w:rsidRPr="002C72D9" w:rsidRDefault="00030278" w:rsidP="00B61A66">
      <w:pPr>
        <w:snapToGrid w:val="0"/>
        <w:jc w:val="center"/>
        <w:rPr>
          <w:rFonts w:cs="Times New Roman"/>
          <w:sz w:val="36"/>
          <w:szCs w:val="36"/>
        </w:rPr>
      </w:pPr>
    </w:p>
    <w:p w:rsidR="00030278" w:rsidRPr="002C72D9" w:rsidRDefault="00030278" w:rsidP="00B61A66">
      <w:pPr>
        <w:snapToGrid w:val="0"/>
        <w:jc w:val="center"/>
        <w:rPr>
          <w:rFonts w:cs="Times New Roman"/>
          <w:sz w:val="36"/>
          <w:szCs w:val="36"/>
        </w:rPr>
      </w:pPr>
    </w:p>
    <w:p w:rsidR="00030278" w:rsidRPr="002C72D9" w:rsidRDefault="00030278" w:rsidP="00B61A66">
      <w:pPr>
        <w:snapToGrid w:val="0"/>
        <w:jc w:val="center"/>
        <w:rPr>
          <w:rFonts w:cs="Times New Roman"/>
          <w:sz w:val="36"/>
          <w:szCs w:val="36"/>
        </w:rPr>
      </w:pPr>
    </w:p>
    <w:p w:rsidR="00030278" w:rsidRPr="002C72D9" w:rsidRDefault="00030278" w:rsidP="00B61A66">
      <w:pPr>
        <w:snapToGrid w:val="0"/>
        <w:jc w:val="center"/>
        <w:rPr>
          <w:rFonts w:cs="Times New Roman"/>
          <w:sz w:val="36"/>
          <w:szCs w:val="36"/>
        </w:rPr>
      </w:pPr>
    </w:p>
    <w:p w:rsidR="00030278" w:rsidRPr="002C72D9" w:rsidRDefault="00030278" w:rsidP="00B61A66">
      <w:pPr>
        <w:snapToGrid w:val="0"/>
        <w:jc w:val="center"/>
        <w:rPr>
          <w:rFonts w:cs="Times New Roman"/>
          <w:sz w:val="36"/>
          <w:szCs w:val="36"/>
        </w:rPr>
      </w:pPr>
    </w:p>
    <w:p w:rsidR="00D55910" w:rsidRPr="002C72D9" w:rsidRDefault="00D55910" w:rsidP="00B61A66">
      <w:pPr>
        <w:snapToGrid w:val="0"/>
        <w:jc w:val="center"/>
        <w:rPr>
          <w:rFonts w:cs="Times New Roman"/>
          <w:sz w:val="36"/>
          <w:szCs w:val="36"/>
        </w:rPr>
      </w:pPr>
    </w:p>
    <w:p w:rsidR="00D55910" w:rsidRPr="002C72D9" w:rsidRDefault="00D55910" w:rsidP="00B61A66">
      <w:pPr>
        <w:snapToGrid w:val="0"/>
        <w:jc w:val="center"/>
        <w:rPr>
          <w:rFonts w:cs="Times New Roman"/>
          <w:sz w:val="36"/>
          <w:szCs w:val="36"/>
        </w:rPr>
      </w:pPr>
    </w:p>
    <w:p w:rsidR="00D55910" w:rsidRPr="002C72D9" w:rsidRDefault="00D55910" w:rsidP="00B61A66">
      <w:pPr>
        <w:snapToGrid w:val="0"/>
        <w:jc w:val="center"/>
        <w:rPr>
          <w:rFonts w:cs="Times New Roman"/>
          <w:sz w:val="36"/>
          <w:szCs w:val="36"/>
        </w:rPr>
      </w:pPr>
    </w:p>
    <w:p w:rsidR="00030278" w:rsidRPr="002C72D9" w:rsidRDefault="00030278" w:rsidP="00B61A66">
      <w:pPr>
        <w:snapToGrid w:val="0"/>
        <w:jc w:val="center"/>
        <w:rPr>
          <w:rFonts w:cs="Times New Roman"/>
          <w:sz w:val="36"/>
          <w:szCs w:val="36"/>
        </w:rPr>
      </w:pPr>
    </w:p>
    <w:p w:rsidR="00D55910" w:rsidRPr="002C72D9" w:rsidRDefault="00D55910" w:rsidP="00B61A66">
      <w:pPr>
        <w:snapToGrid w:val="0"/>
        <w:jc w:val="center"/>
        <w:rPr>
          <w:rFonts w:cs="Times New Roman"/>
          <w:sz w:val="36"/>
          <w:szCs w:val="36"/>
        </w:rPr>
      </w:pPr>
    </w:p>
    <w:p w:rsidR="00030278" w:rsidRPr="002C72D9" w:rsidRDefault="00030278" w:rsidP="00B61A66">
      <w:pPr>
        <w:snapToGrid w:val="0"/>
        <w:rPr>
          <w:rFonts w:cs="Times New Roman"/>
          <w:sz w:val="32"/>
          <w:szCs w:val="32"/>
          <w:u w:val="single"/>
        </w:rPr>
      </w:pPr>
      <w:r w:rsidRPr="002C72D9">
        <w:rPr>
          <w:rFonts w:cs="Times New Roman"/>
          <w:sz w:val="32"/>
          <w:szCs w:val="32"/>
        </w:rPr>
        <w:t xml:space="preserve">                  </w:t>
      </w:r>
      <w:r w:rsidRPr="002C72D9">
        <w:rPr>
          <w:rFonts w:cs="Times New Roman"/>
          <w:sz w:val="32"/>
          <w:szCs w:val="32"/>
        </w:rPr>
        <w:t>班级：</w:t>
      </w:r>
      <w:r w:rsidRPr="002C72D9">
        <w:rPr>
          <w:rFonts w:cs="Times New Roman"/>
          <w:sz w:val="32"/>
          <w:szCs w:val="32"/>
          <w:u w:val="single"/>
        </w:rPr>
        <w:t>电气</w:t>
      </w:r>
      <w:r w:rsidRPr="002C72D9">
        <w:rPr>
          <w:rFonts w:cs="Times New Roman"/>
          <w:sz w:val="32"/>
          <w:szCs w:val="32"/>
          <w:u w:val="single"/>
        </w:rPr>
        <w:t>64</w:t>
      </w:r>
    </w:p>
    <w:p w:rsidR="00D45014" w:rsidRPr="002C72D9" w:rsidRDefault="00D45014" w:rsidP="00B61A66">
      <w:pPr>
        <w:snapToGrid w:val="0"/>
        <w:ind w:firstLineChars="900" w:firstLine="2880"/>
        <w:rPr>
          <w:rFonts w:cs="Times New Roman"/>
          <w:sz w:val="32"/>
          <w:szCs w:val="32"/>
        </w:rPr>
      </w:pPr>
      <w:r w:rsidRPr="002C72D9">
        <w:rPr>
          <w:rFonts w:cs="Times New Roman"/>
          <w:sz w:val="32"/>
          <w:szCs w:val="32"/>
        </w:rPr>
        <w:t>分组：</w:t>
      </w:r>
      <w:r w:rsidRPr="002C72D9">
        <w:rPr>
          <w:rFonts w:cs="Times New Roman"/>
          <w:sz w:val="32"/>
          <w:szCs w:val="32"/>
          <w:u w:val="single"/>
        </w:rPr>
        <w:t>第</w:t>
      </w:r>
      <w:r w:rsidR="0011718C" w:rsidRPr="002C72D9">
        <w:rPr>
          <w:rFonts w:cs="Times New Roman"/>
          <w:sz w:val="32"/>
          <w:szCs w:val="32"/>
          <w:u w:val="single"/>
        </w:rPr>
        <w:t>七</w:t>
      </w:r>
      <w:r w:rsidRPr="002C72D9">
        <w:rPr>
          <w:rFonts w:cs="Times New Roman"/>
          <w:sz w:val="32"/>
          <w:szCs w:val="32"/>
          <w:u w:val="single"/>
        </w:rPr>
        <w:t>组</w:t>
      </w:r>
    </w:p>
    <w:p w:rsidR="00030278" w:rsidRPr="002C72D9" w:rsidRDefault="00030278" w:rsidP="00B61A66">
      <w:pPr>
        <w:snapToGrid w:val="0"/>
        <w:rPr>
          <w:rFonts w:cs="Times New Roman"/>
          <w:sz w:val="32"/>
          <w:szCs w:val="32"/>
        </w:rPr>
      </w:pPr>
      <w:r w:rsidRPr="002C72D9">
        <w:rPr>
          <w:rFonts w:cs="Times New Roman"/>
          <w:sz w:val="32"/>
          <w:szCs w:val="32"/>
        </w:rPr>
        <w:t xml:space="preserve">                  </w:t>
      </w:r>
      <w:r w:rsidRPr="002C72D9">
        <w:rPr>
          <w:rFonts w:cs="Times New Roman"/>
          <w:sz w:val="32"/>
          <w:szCs w:val="32"/>
        </w:rPr>
        <w:t>姓名：</w:t>
      </w:r>
      <w:r w:rsidRPr="002C72D9">
        <w:rPr>
          <w:rFonts w:cs="Times New Roman"/>
          <w:sz w:val="32"/>
          <w:szCs w:val="32"/>
          <w:u w:val="single"/>
        </w:rPr>
        <w:t>宋兆祺</w:t>
      </w:r>
    </w:p>
    <w:p w:rsidR="00030278" w:rsidRPr="002C72D9" w:rsidRDefault="00030278" w:rsidP="00B61A66">
      <w:pPr>
        <w:snapToGrid w:val="0"/>
        <w:jc w:val="center"/>
        <w:rPr>
          <w:rFonts w:cs="Times New Roman"/>
          <w:sz w:val="32"/>
          <w:szCs w:val="32"/>
          <w:u w:val="single"/>
        </w:rPr>
      </w:pPr>
      <w:r w:rsidRPr="002C72D9">
        <w:rPr>
          <w:rFonts w:cs="Times New Roman"/>
          <w:sz w:val="32"/>
          <w:szCs w:val="32"/>
        </w:rPr>
        <w:t>学号：</w:t>
      </w:r>
      <w:r w:rsidRPr="002C72D9">
        <w:rPr>
          <w:rFonts w:cs="Times New Roman"/>
          <w:sz w:val="32"/>
          <w:szCs w:val="32"/>
          <w:u w:val="single"/>
        </w:rPr>
        <w:t>2160400109</w:t>
      </w:r>
    </w:p>
    <w:p w:rsidR="00030278" w:rsidRPr="002C72D9" w:rsidRDefault="009127A4" w:rsidP="00B61A66">
      <w:pPr>
        <w:snapToGrid w:val="0"/>
        <w:ind w:left="420"/>
        <w:jc w:val="center"/>
        <w:rPr>
          <w:rFonts w:cs="Times New Roman"/>
          <w:sz w:val="32"/>
          <w:szCs w:val="32"/>
        </w:rPr>
      </w:pPr>
      <w:r w:rsidRPr="002C72D9">
        <w:rPr>
          <w:rFonts w:cs="Times New Roman"/>
          <w:sz w:val="32"/>
          <w:szCs w:val="32"/>
        </w:rPr>
        <w:t xml:space="preserve">  </w:t>
      </w:r>
      <w:r w:rsidRPr="002C72D9">
        <w:rPr>
          <w:rFonts w:cs="Times New Roman"/>
          <w:sz w:val="32"/>
          <w:szCs w:val="32"/>
        </w:rPr>
        <w:t>同组者：</w:t>
      </w:r>
      <w:r w:rsidR="00A55A93" w:rsidRPr="00A55A93">
        <w:rPr>
          <w:rFonts w:cs="Times New Roman" w:hint="eastAsia"/>
          <w:sz w:val="32"/>
          <w:szCs w:val="32"/>
          <w:u w:val="single"/>
        </w:rPr>
        <w:t>王</w:t>
      </w:r>
      <w:r w:rsidR="00A55A93" w:rsidRPr="00A55A93">
        <w:rPr>
          <w:rFonts w:cs="Times New Roman"/>
          <w:sz w:val="32"/>
          <w:szCs w:val="32"/>
          <w:u w:val="single"/>
        </w:rPr>
        <w:t>玮</w:t>
      </w:r>
      <w:r w:rsidR="003B745A" w:rsidRPr="00A55A93">
        <w:rPr>
          <w:rFonts w:cs="Times New Roman"/>
          <w:sz w:val="32"/>
          <w:szCs w:val="32"/>
          <w:u w:val="single"/>
        </w:rPr>
        <w:t>、</w:t>
      </w:r>
      <w:r w:rsidR="00A55A93" w:rsidRPr="00A55A93">
        <w:rPr>
          <w:rFonts w:cs="Times New Roman" w:hint="eastAsia"/>
          <w:sz w:val="32"/>
          <w:szCs w:val="32"/>
          <w:u w:val="single"/>
        </w:rPr>
        <w:t>虞</w:t>
      </w:r>
      <w:r w:rsidR="00A55A93" w:rsidRPr="00A55A93">
        <w:rPr>
          <w:rFonts w:cs="Times New Roman"/>
          <w:sz w:val="32"/>
          <w:szCs w:val="32"/>
          <w:u w:val="single"/>
        </w:rPr>
        <w:t>家骏</w:t>
      </w:r>
    </w:p>
    <w:p w:rsidR="00030278" w:rsidRPr="002C72D9" w:rsidRDefault="00030278" w:rsidP="00B61A66">
      <w:pPr>
        <w:snapToGrid w:val="0"/>
        <w:jc w:val="center"/>
        <w:rPr>
          <w:rFonts w:cs="Times New Roman"/>
          <w:sz w:val="36"/>
          <w:szCs w:val="36"/>
        </w:rPr>
      </w:pPr>
    </w:p>
    <w:p w:rsidR="00D55910" w:rsidRPr="002C72D9" w:rsidRDefault="00D55910" w:rsidP="00B61A66">
      <w:pPr>
        <w:snapToGrid w:val="0"/>
        <w:jc w:val="center"/>
        <w:rPr>
          <w:rFonts w:cs="Times New Roman"/>
          <w:sz w:val="36"/>
          <w:szCs w:val="36"/>
        </w:rPr>
      </w:pPr>
    </w:p>
    <w:p w:rsidR="00D55910" w:rsidRPr="002C72D9" w:rsidRDefault="00D55910" w:rsidP="00B61A66">
      <w:pPr>
        <w:snapToGrid w:val="0"/>
        <w:jc w:val="center"/>
        <w:rPr>
          <w:rFonts w:cs="Times New Roman"/>
          <w:sz w:val="36"/>
          <w:szCs w:val="36"/>
        </w:rPr>
      </w:pPr>
    </w:p>
    <w:p w:rsidR="00D55910" w:rsidRPr="002C72D9" w:rsidRDefault="00D55910" w:rsidP="00B61A66">
      <w:pPr>
        <w:snapToGrid w:val="0"/>
        <w:jc w:val="center"/>
        <w:rPr>
          <w:rFonts w:cs="Times New Roman"/>
          <w:sz w:val="36"/>
          <w:szCs w:val="36"/>
        </w:rPr>
      </w:pPr>
    </w:p>
    <w:p w:rsidR="00D55910" w:rsidRPr="002C72D9" w:rsidRDefault="00D55910" w:rsidP="00B61A66">
      <w:pPr>
        <w:snapToGrid w:val="0"/>
        <w:jc w:val="center"/>
        <w:rPr>
          <w:rFonts w:cs="Times New Roman"/>
          <w:sz w:val="36"/>
          <w:szCs w:val="36"/>
        </w:rPr>
      </w:pPr>
    </w:p>
    <w:p w:rsidR="009127A4" w:rsidRPr="002C72D9" w:rsidRDefault="009127A4" w:rsidP="00B61A66">
      <w:pPr>
        <w:snapToGrid w:val="0"/>
        <w:jc w:val="center"/>
        <w:rPr>
          <w:rFonts w:cs="Times New Roman"/>
          <w:sz w:val="36"/>
          <w:szCs w:val="36"/>
        </w:rPr>
      </w:pPr>
    </w:p>
    <w:p w:rsidR="00030278" w:rsidRPr="002C72D9" w:rsidRDefault="00D45014" w:rsidP="00B61A66">
      <w:pPr>
        <w:snapToGrid w:val="0"/>
        <w:jc w:val="right"/>
        <w:rPr>
          <w:rFonts w:cs="Times New Roman"/>
          <w:sz w:val="36"/>
          <w:szCs w:val="36"/>
        </w:rPr>
      </w:pPr>
      <w:r w:rsidRPr="002C72D9">
        <w:rPr>
          <w:rFonts w:cs="Times New Roman"/>
          <w:sz w:val="32"/>
          <w:szCs w:val="32"/>
        </w:rPr>
        <w:t>2018</w:t>
      </w:r>
      <w:r w:rsidRPr="002C72D9">
        <w:rPr>
          <w:rFonts w:cs="Times New Roman"/>
          <w:sz w:val="32"/>
          <w:szCs w:val="32"/>
        </w:rPr>
        <w:t>年</w:t>
      </w:r>
      <w:r w:rsidR="00EA06C4" w:rsidRPr="002C72D9">
        <w:rPr>
          <w:rFonts w:cs="Times New Roman"/>
          <w:sz w:val="32"/>
          <w:szCs w:val="32"/>
        </w:rPr>
        <w:t>12</w:t>
      </w:r>
      <w:r w:rsidRPr="002C72D9">
        <w:rPr>
          <w:rFonts w:cs="Times New Roman"/>
          <w:sz w:val="32"/>
          <w:szCs w:val="32"/>
        </w:rPr>
        <w:t>月</w:t>
      </w:r>
      <w:r w:rsidR="002A2E9E">
        <w:rPr>
          <w:rFonts w:cs="Times New Roman"/>
          <w:sz w:val="32"/>
          <w:szCs w:val="32"/>
        </w:rPr>
        <w:t>1</w:t>
      </w:r>
      <w:r w:rsidR="00EA06C4" w:rsidRPr="002C72D9">
        <w:rPr>
          <w:rFonts w:cs="Times New Roman"/>
          <w:sz w:val="32"/>
          <w:szCs w:val="32"/>
        </w:rPr>
        <w:t>8</w:t>
      </w:r>
      <w:r w:rsidRPr="002C72D9">
        <w:rPr>
          <w:rFonts w:cs="Times New Roman"/>
          <w:sz w:val="32"/>
          <w:szCs w:val="32"/>
        </w:rPr>
        <w:t>日</w:t>
      </w:r>
    </w:p>
    <w:p w:rsidR="00E221EE" w:rsidRPr="002C72D9" w:rsidRDefault="00030278" w:rsidP="00B61A66">
      <w:pPr>
        <w:snapToGrid w:val="0"/>
        <w:jc w:val="right"/>
        <w:rPr>
          <w:rFonts w:cs="Times New Roman"/>
        </w:rPr>
      </w:pPr>
      <w:r w:rsidRPr="002C72D9">
        <w:rPr>
          <w:rFonts w:cs="Times New Roman"/>
        </w:rPr>
        <w:tab/>
      </w:r>
      <w:r w:rsidRPr="002C72D9">
        <w:rPr>
          <w:rFonts w:cs="Times New Roman"/>
        </w:rPr>
        <w:tab/>
      </w:r>
      <w:r w:rsidRPr="002C72D9">
        <w:rPr>
          <w:rFonts w:cs="Times New Roman"/>
        </w:rPr>
        <w:tab/>
      </w:r>
      <w:r w:rsidRPr="002C72D9">
        <w:rPr>
          <w:rFonts w:cs="Times New Roman"/>
        </w:rPr>
        <w:tab/>
      </w:r>
      <w:r w:rsidRPr="002C72D9">
        <w:rPr>
          <w:rFonts w:cs="Times New Roman"/>
        </w:rPr>
        <w:tab/>
      </w:r>
      <w:r w:rsidRPr="002C72D9">
        <w:rPr>
          <w:rFonts w:cs="Times New Roman"/>
        </w:rPr>
        <w:tab/>
      </w:r>
      <w:r w:rsidRPr="002C72D9">
        <w:rPr>
          <w:rFonts w:cs="Times New Roman"/>
        </w:rPr>
        <w:tab/>
      </w:r>
      <w:r w:rsidRPr="002C72D9">
        <w:rPr>
          <w:rFonts w:cs="Times New Roman"/>
        </w:rPr>
        <w:tab/>
      </w:r>
      <w:r w:rsidRPr="002C72D9">
        <w:rPr>
          <w:rFonts w:cs="Times New Roman"/>
        </w:rPr>
        <w:tab/>
      </w:r>
      <w:r w:rsidRPr="002C72D9">
        <w:rPr>
          <w:rFonts w:cs="Times New Roman"/>
        </w:rPr>
        <w:tab/>
      </w:r>
    </w:p>
    <w:p w:rsidR="00030278" w:rsidRPr="002C72D9" w:rsidRDefault="00030278" w:rsidP="00B61A66">
      <w:pPr>
        <w:snapToGrid w:val="0"/>
        <w:rPr>
          <w:rFonts w:cs="Times New Roman"/>
        </w:rPr>
      </w:pPr>
    </w:p>
    <w:p w:rsidR="00D55910" w:rsidRPr="002C72D9" w:rsidRDefault="00D55910" w:rsidP="00B61A66">
      <w:pPr>
        <w:snapToGrid w:val="0"/>
        <w:rPr>
          <w:rFonts w:cs="Times New Roman"/>
        </w:rPr>
      </w:pPr>
    </w:p>
    <w:p w:rsidR="003948DB" w:rsidRPr="002C72D9" w:rsidRDefault="003948DB" w:rsidP="00B61A66">
      <w:pPr>
        <w:snapToGrid w:val="0"/>
        <w:spacing w:beforeLines="50" w:before="156" w:afterLines="50" w:after="156"/>
        <w:ind w:firstLineChars="200" w:firstLine="480"/>
        <w:rPr>
          <w:rFonts w:cs="Times New Roman"/>
          <w:szCs w:val="24"/>
        </w:rPr>
        <w:sectPr w:rsidR="003948DB" w:rsidRPr="002C72D9" w:rsidSect="00EF5836">
          <w:footerReference w:type="default" r:id="rId9"/>
          <w:pgSz w:w="11906" w:h="16838"/>
          <w:pgMar w:top="1440" w:right="1800" w:bottom="1440" w:left="1800" w:header="851" w:footer="992" w:gutter="0"/>
          <w:pgNumType w:start="1"/>
          <w:cols w:space="425"/>
          <w:docGrid w:type="lines" w:linePitch="312"/>
        </w:sectPr>
      </w:pPr>
    </w:p>
    <w:p w:rsidR="000C250F" w:rsidRPr="002C72D9" w:rsidRDefault="000C250F" w:rsidP="00B61A66">
      <w:pPr>
        <w:snapToGrid w:val="0"/>
        <w:rPr>
          <w:rFonts w:cs="Times New Roman"/>
        </w:rPr>
      </w:pPr>
    </w:p>
    <w:sdt>
      <w:sdtPr>
        <w:rPr>
          <w:rFonts w:ascii="Times New Roman" w:eastAsiaTheme="minorEastAsia" w:hAnsi="Times New Roman" w:cs="Times New Roman"/>
          <w:color w:val="auto"/>
          <w:kern w:val="2"/>
          <w:sz w:val="24"/>
          <w:szCs w:val="22"/>
          <w:lang w:val="zh-CN"/>
        </w:rPr>
        <w:id w:val="242993571"/>
        <w:docPartObj>
          <w:docPartGallery w:val="Table of Contents"/>
          <w:docPartUnique/>
        </w:docPartObj>
      </w:sdtPr>
      <w:sdtEndPr>
        <w:rPr>
          <w:b/>
          <w:bCs/>
        </w:rPr>
      </w:sdtEndPr>
      <w:sdtContent>
        <w:p w:rsidR="00FE2983" w:rsidRPr="002C72D9" w:rsidRDefault="00FE2983" w:rsidP="00B61A66">
          <w:pPr>
            <w:pStyle w:val="TOC"/>
            <w:snapToGrid w:val="0"/>
            <w:jc w:val="center"/>
            <w:rPr>
              <w:rFonts w:ascii="Times New Roman" w:hAnsi="Times New Roman" w:cs="Times New Roman"/>
            </w:rPr>
          </w:pPr>
          <w:r w:rsidRPr="002C72D9">
            <w:rPr>
              <w:rFonts w:ascii="Times New Roman" w:hAnsi="Times New Roman" w:cs="Times New Roman"/>
              <w:lang w:val="zh-CN"/>
            </w:rPr>
            <w:t>目录</w:t>
          </w:r>
        </w:p>
        <w:p w:rsidR="002B713C" w:rsidRDefault="00FE2983">
          <w:pPr>
            <w:pStyle w:val="11"/>
            <w:tabs>
              <w:tab w:val="right" w:leader="dot" w:pos="8296"/>
            </w:tabs>
            <w:rPr>
              <w:rFonts w:asciiTheme="minorHAnsi" w:hAnsiTheme="minorHAnsi"/>
              <w:noProof/>
              <w:sz w:val="21"/>
            </w:rPr>
          </w:pPr>
          <w:r w:rsidRPr="002C72D9">
            <w:rPr>
              <w:rFonts w:cs="Times New Roman"/>
            </w:rPr>
            <w:fldChar w:fldCharType="begin"/>
          </w:r>
          <w:r w:rsidRPr="002C72D9">
            <w:rPr>
              <w:rFonts w:cs="Times New Roman"/>
            </w:rPr>
            <w:instrText xml:space="preserve"> TOC \o "1-3" \h \z \u </w:instrText>
          </w:r>
          <w:r w:rsidRPr="002C72D9">
            <w:rPr>
              <w:rFonts w:cs="Times New Roman"/>
            </w:rPr>
            <w:fldChar w:fldCharType="separate"/>
          </w:r>
          <w:hyperlink w:anchor="_Toc532889606" w:history="1">
            <w:r w:rsidR="002B713C" w:rsidRPr="00DE7370">
              <w:rPr>
                <w:rStyle w:val="ac"/>
                <w:rFonts w:cs="Times New Roman"/>
                <w:noProof/>
              </w:rPr>
              <w:t>一、仿真模型参数及要求</w:t>
            </w:r>
            <w:r w:rsidR="002B713C">
              <w:rPr>
                <w:noProof/>
                <w:webHidden/>
              </w:rPr>
              <w:tab/>
            </w:r>
            <w:r w:rsidR="002B713C">
              <w:rPr>
                <w:noProof/>
                <w:webHidden/>
              </w:rPr>
              <w:fldChar w:fldCharType="begin"/>
            </w:r>
            <w:r w:rsidR="002B713C">
              <w:rPr>
                <w:noProof/>
                <w:webHidden/>
              </w:rPr>
              <w:instrText xml:space="preserve"> PAGEREF _Toc532889606 \h </w:instrText>
            </w:r>
            <w:r w:rsidR="002B713C">
              <w:rPr>
                <w:noProof/>
                <w:webHidden/>
              </w:rPr>
            </w:r>
            <w:r w:rsidR="002B713C">
              <w:rPr>
                <w:noProof/>
                <w:webHidden/>
              </w:rPr>
              <w:fldChar w:fldCharType="separate"/>
            </w:r>
            <w:r w:rsidR="00C76F45">
              <w:rPr>
                <w:noProof/>
                <w:webHidden/>
              </w:rPr>
              <w:t>1</w:t>
            </w:r>
            <w:r w:rsidR="002B713C">
              <w:rPr>
                <w:noProof/>
                <w:webHidden/>
              </w:rPr>
              <w:fldChar w:fldCharType="end"/>
            </w:r>
          </w:hyperlink>
        </w:p>
        <w:p w:rsidR="002B713C" w:rsidRDefault="00102A73">
          <w:pPr>
            <w:pStyle w:val="11"/>
            <w:tabs>
              <w:tab w:val="right" w:leader="dot" w:pos="8296"/>
            </w:tabs>
            <w:rPr>
              <w:rFonts w:asciiTheme="minorHAnsi" w:hAnsiTheme="minorHAnsi"/>
              <w:noProof/>
              <w:sz w:val="21"/>
            </w:rPr>
          </w:pPr>
          <w:hyperlink w:anchor="_Toc532889607" w:history="1">
            <w:r w:rsidR="002B713C" w:rsidRPr="00DE7370">
              <w:rPr>
                <w:rStyle w:val="ac"/>
                <w:rFonts w:cs="Times New Roman"/>
                <w:noProof/>
              </w:rPr>
              <w:t>二、电路拓扑原理及电机调速方法</w:t>
            </w:r>
            <w:r w:rsidR="002B713C">
              <w:rPr>
                <w:noProof/>
                <w:webHidden/>
              </w:rPr>
              <w:tab/>
            </w:r>
            <w:r w:rsidR="002B713C">
              <w:rPr>
                <w:noProof/>
                <w:webHidden/>
              </w:rPr>
              <w:fldChar w:fldCharType="begin"/>
            </w:r>
            <w:r w:rsidR="002B713C">
              <w:rPr>
                <w:noProof/>
                <w:webHidden/>
              </w:rPr>
              <w:instrText xml:space="preserve"> PAGEREF _Toc532889607 \h </w:instrText>
            </w:r>
            <w:r w:rsidR="002B713C">
              <w:rPr>
                <w:noProof/>
                <w:webHidden/>
              </w:rPr>
            </w:r>
            <w:r w:rsidR="002B713C">
              <w:rPr>
                <w:noProof/>
                <w:webHidden/>
              </w:rPr>
              <w:fldChar w:fldCharType="separate"/>
            </w:r>
            <w:r w:rsidR="00C76F45">
              <w:rPr>
                <w:noProof/>
                <w:webHidden/>
              </w:rPr>
              <w:t>1</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08" w:history="1">
            <w:r w:rsidR="002B713C" w:rsidRPr="00DE7370">
              <w:rPr>
                <w:rStyle w:val="ac"/>
                <w:rFonts w:cs="Times New Roman"/>
                <w:noProof/>
              </w:rPr>
              <w:t xml:space="preserve">2.1 </w:t>
            </w:r>
            <w:r w:rsidR="002B713C" w:rsidRPr="00DE7370">
              <w:rPr>
                <w:rStyle w:val="ac"/>
                <w:rFonts w:cs="Times New Roman"/>
                <w:noProof/>
              </w:rPr>
              <w:t>交直交变频原理</w:t>
            </w:r>
            <w:r w:rsidR="002B713C">
              <w:rPr>
                <w:noProof/>
                <w:webHidden/>
              </w:rPr>
              <w:tab/>
            </w:r>
            <w:r w:rsidR="002B713C">
              <w:rPr>
                <w:noProof/>
                <w:webHidden/>
              </w:rPr>
              <w:fldChar w:fldCharType="begin"/>
            </w:r>
            <w:r w:rsidR="002B713C">
              <w:rPr>
                <w:noProof/>
                <w:webHidden/>
              </w:rPr>
              <w:instrText xml:space="preserve"> PAGEREF _Toc532889608 \h </w:instrText>
            </w:r>
            <w:r w:rsidR="002B713C">
              <w:rPr>
                <w:noProof/>
                <w:webHidden/>
              </w:rPr>
            </w:r>
            <w:r w:rsidR="002B713C">
              <w:rPr>
                <w:noProof/>
                <w:webHidden/>
              </w:rPr>
              <w:fldChar w:fldCharType="separate"/>
            </w:r>
            <w:r w:rsidR="00C76F45">
              <w:rPr>
                <w:noProof/>
                <w:webHidden/>
              </w:rPr>
              <w:t>1</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09" w:history="1">
            <w:r w:rsidR="002B713C" w:rsidRPr="00DE7370">
              <w:rPr>
                <w:rStyle w:val="ac"/>
                <w:rFonts w:cs="Times New Roman"/>
                <w:noProof/>
              </w:rPr>
              <w:t xml:space="preserve">2.2 </w:t>
            </w:r>
            <w:r w:rsidR="002B713C" w:rsidRPr="00DE7370">
              <w:rPr>
                <w:rStyle w:val="ac"/>
                <w:rFonts w:cs="Times New Roman"/>
                <w:noProof/>
              </w:rPr>
              <w:t>电机调速方法综述</w:t>
            </w:r>
            <w:r w:rsidR="002B713C">
              <w:rPr>
                <w:noProof/>
                <w:webHidden/>
              </w:rPr>
              <w:tab/>
            </w:r>
            <w:r w:rsidR="002B713C">
              <w:rPr>
                <w:noProof/>
                <w:webHidden/>
              </w:rPr>
              <w:fldChar w:fldCharType="begin"/>
            </w:r>
            <w:r w:rsidR="002B713C">
              <w:rPr>
                <w:noProof/>
                <w:webHidden/>
              </w:rPr>
              <w:instrText xml:space="preserve"> PAGEREF _Toc532889609 \h </w:instrText>
            </w:r>
            <w:r w:rsidR="002B713C">
              <w:rPr>
                <w:noProof/>
                <w:webHidden/>
              </w:rPr>
            </w:r>
            <w:r w:rsidR="002B713C">
              <w:rPr>
                <w:noProof/>
                <w:webHidden/>
              </w:rPr>
              <w:fldChar w:fldCharType="separate"/>
            </w:r>
            <w:r w:rsidR="00C76F45">
              <w:rPr>
                <w:noProof/>
                <w:webHidden/>
              </w:rPr>
              <w:t>2</w:t>
            </w:r>
            <w:r w:rsidR="002B713C">
              <w:rPr>
                <w:noProof/>
                <w:webHidden/>
              </w:rPr>
              <w:fldChar w:fldCharType="end"/>
            </w:r>
          </w:hyperlink>
        </w:p>
        <w:p w:rsidR="002B713C" w:rsidRDefault="00D0379F">
          <w:pPr>
            <w:pStyle w:val="11"/>
            <w:tabs>
              <w:tab w:val="right" w:leader="dot" w:pos="8296"/>
            </w:tabs>
            <w:rPr>
              <w:rFonts w:asciiTheme="minorHAnsi" w:hAnsiTheme="minorHAnsi"/>
              <w:noProof/>
              <w:sz w:val="21"/>
            </w:rPr>
          </w:pPr>
          <w:hyperlink w:anchor="_Toc532889610" w:history="1">
            <w:r w:rsidR="002B713C" w:rsidRPr="00DE7370">
              <w:rPr>
                <w:rStyle w:val="ac"/>
                <w:rFonts w:cs="Times New Roman"/>
                <w:noProof/>
              </w:rPr>
              <w:t>三、闭环控制输出直流电压的</w:t>
            </w:r>
            <w:r w:rsidR="002B713C" w:rsidRPr="00DE7370">
              <w:rPr>
                <w:rStyle w:val="ac"/>
                <w:rFonts w:cs="Times New Roman"/>
                <w:noProof/>
              </w:rPr>
              <w:t>PWM</w:t>
            </w:r>
            <w:r w:rsidR="002B713C" w:rsidRPr="00DE7370">
              <w:rPr>
                <w:rStyle w:val="ac"/>
                <w:rFonts w:cs="Times New Roman"/>
                <w:noProof/>
              </w:rPr>
              <w:t>整流模块</w:t>
            </w:r>
            <w:r w:rsidR="002B713C">
              <w:rPr>
                <w:noProof/>
                <w:webHidden/>
              </w:rPr>
              <w:tab/>
            </w:r>
            <w:r w:rsidR="002B713C">
              <w:rPr>
                <w:noProof/>
                <w:webHidden/>
              </w:rPr>
              <w:fldChar w:fldCharType="begin"/>
            </w:r>
            <w:r w:rsidR="002B713C">
              <w:rPr>
                <w:noProof/>
                <w:webHidden/>
              </w:rPr>
              <w:instrText xml:space="preserve"> PAGEREF _Toc532889610 \h </w:instrText>
            </w:r>
            <w:r w:rsidR="002B713C">
              <w:rPr>
                <w:noProof/>
                <w:webHidden/>
              </w:rPr>
            </w:r>
            <w:r w:rsidR="002B713C">
              <w:rPr>
                <w:noProof/>
                <w:webHidden/>
              </w:rPr>
              <w:fldChar w:fldCharType="separate"/>
            </w:r>
            <w:r w:rsidR="00C76F45">
              <w:rPr>
                <w:noProof/>
                <w:webHidden/>
              </w:rPr>
              <w:t>2</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11" w:history="1">
            <w:r w:rsidR="002B713C" w:rsidRPr="00DE7370">
              <w:rPr>
                <w:rStyle w:val="ac"/>
                <w:rFonts w:cs="Times New Roman"/>
                <w:noProof/>
              </w:rPr>
              <w:t>3.1 PID</w:t>
            </w:r>
            <w:r w:rsidR="002B713C" w:rsidRPr="00DE7370">
              <w:rPr>
                <w:rStyle w:val="ac"/>
                <w:rFonts w:cs="Times New Roman"/>
                <w:noProof/>
              </w:rPr>
              <w:t>控制原理介绍</w:t>
            </w:r>
            <w:r w:rsidR="002B713C">
              <w:rPr>
                <w:noProof/>
                <w:webHidden/>
              </w:rPr>
              <w:tab/>
            </w:r>
            <w:r w:rsidR="002B713C">
              <w:rPr>
                <w:noProof/>
                <w:webHidden/>
              </w:rPr>
              <w:fldChar w:fldCharType="begin"/>
            </w:r>
            <w:r w:rsidR="002B713C">
              <w:rPr>
                <w:noProof/>
                <w:webHidden/>
              </w:rPr>
              <w:instrText xml:space="preserve"> PAGEREF _Toc532889611 \h </w:instrText>
            </w:r>
            <w:r w:rsidR="002B713C">
              <w:rPr>
                <w:noProof/>
                <w:webHidden/>
              </w:rPr>
            </w:r>
            <w:r w:rsidR="002B713C">
              <w:rPr>
                <w:noProof/>
                <w:webHidden/>
              </w:rPr>
              <w:fldChar w:fldCharType="separate"/>
            </w:r>
            <w:r w:rsidR="00C76F45">
              <w:rPr>
                <w:noProof/>
                <w:webHidden/>
              </w:rPr>
              <w:t>2</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12" w:history="1">
            <w:r w:rsidR="002B713C" w:rsidRPr="00DE7370">
              <w:rPr>
                <w:rStyle w:val="ac"/>
                <w:rFonts w:cs="Times New Roman"/>
                <w:noProof/>
              </w:rPr>
              <w:t xml:space="preserve">3.2 </w:t>
            </w:r>
            <w:r w:rsidR="002B713C" w:rsidRPr="00DE7370">
              <w:rPr>
                <w:rStyle w:val="ac"/>
                <w:rFonts w:cs="Times New Roman"/>
                <w:noProof/>
              </w:rPr>
              <w:t>三相电压型</w:t>
            </w:r>
            <w:r w:rsidR="002B713C" w:rsidRPr="00DE7370">
              <w:rPr>
                <w:rStyle w:val="ac"/>
                <w:rFonts w:cs="Times New Roman"/>
                <w:noProof/>
              </w:rPr>
              <w:t>PWM</w:t>
            </w:r>
            <w:r w:rsidR="002B713C" w:rsidRPr="00DE7370">
              <w:rPr>
                <w:rStyle w:val="ac"/>
                <w:rFonts w:cs="Times New Roman"/>
                <w:noProof/>
              </w:rPr>
              <w:t>闭环控制整流</w:t>
            </w:r>
            <w:r w:rsidR="002B713C" w:rsidRPr="00DE7370">
              <w:rPr>
                <w:rStyle w:val="ac"/>
                <w:rFonts w:cs="Times New Roman"/>
                <w:noProof/>
              </w:rPr>
              <w:t>(VSR)</w:t>
            </w:r>
            <w:r w:rsidR="002B713C" w:rsidRPr="00DE7370">
              <w:rPr>
                <w:rStyle w:val="ac"/>
                <w:rFonts w:cs="Times New Roman"/>
                <w:noProof/>
              </w:rPr>
              <w:t>电路结构</w:t>
            </w:r>
            <w:r w:rsidR="002B713C">
              <w:rPr>
                <w:noProof/>
                <w:webHidden/>
              </w:rPr>
              <w:tab/>
            </w:r>
            <w:r w:rsidR="002B713C">
              <w:rPr>
                <w:noProof/>
                <w:webHidden/>
              </w:rPr>
              <w:fldChar w:fldCharType="begin"/>
            </w:r>
            <w:r w:rsidR="002B713C">
              <w:rPr>
                <w:noProof/>
                <w:webHidden/>
              </w:rPr>
              <w:instrText xml:space="preserve"> PAGEREF _Toc532889612 \h </w:instrText>
            </w:r>
            <w:r w:rsidR="002B713C">
              <w:rPr>
                <w:noProof/>
                <w:webHidden/>
              </w:rPr>
            </w:r>
            <w:r w:rsidR="002B713C">
              <w:rPr>
                <w:noProof/>
                <w:webHidden/>
              </w:rPr>
              <w:fldChar w:fldCharType="separate"/>
            </w:r>
            <w:r w:rsidR="00C76F45">
              <w:rPr>
                <w:noProof/>
                <w:webHidden/>
              </w:rPr>
              <w:t>3</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13" w:history="1">
            <w:r w:rsidR="002B713C" w:rsidRPr="00DE7370">
              <w:rPr>
                <w:rStyle w:val="ac"/>
                <w:rFonts w:cs="Times New Roman"/>
                <w:noProof/>
              </w:rPr>
              <w:t xml:space="preserve">3.3 </w:t>
            </w:r>
            <w:r w:rsidR="002B713C" w:rsidRPr="00DE7370">
              <w:rPr>
                <w:rStyle w:val="ac"/>
                <w:rFonts w:cs="Times New Roman"/>
                <w:noProof/>
              </w:rPr>
              <w:t>三相电压型</w:t>
            </w:r>
            <w:r w:rsidR="002B713C" w:rsidRPr="00DE7370">
              <w:rPr>
                <w:rStyle w:val="ac"/>
                <w:rFonts w:cs="Times New Roman"/>
                <w:noProof/>
              </w:rPr>
              <w:t>PWM</w:t>
            </w:r>
            <w:r w:rsidR="002B713C" w:rsidRPr="00DE7370">
              <w:rPr>
                <w:rStyle w:val="ac"/>
                <w:rFonts w:cs="Times New Roman"/>
                <w:noProof/>
              </w:rPr>
              <w:t>闭环控制整流电路结构分析</w:t>
            </w:r>
            <w:r w:rsidR="002B713C">
              <w:rPr>
                <w:noProof/>
                <w:webHidden/>
              </w:rPr>
              <w:tab/>
            </w:r>
            <w:r w:rsidR="002B713C">
              <w:rPr>
                <w:noProof/>
                <w:webHidden/>
              </w:rPr>
              <w:fldChar w:fldCharType="begin"/>
            </w:r>
            <w:r w:rsidR="002B713C">
              <w:rPr>
                <w:noProof/>
                <w:webHidden/>
              </w:rPr>
              <w:instrText xml:space="preserve"> PAGEREF _Toc532889613 \h </w:instrText>
            </w:r>
            <w:r w:rsidR="002B713C">
              <w:rPr>
                <w:noProof/>
                <w:webHidden/>
              </w:rPr>
            </w:r>
            <w:r w:rsidR="002B713C">
              <w:rPr>
                <w:noProof/>
                <w:webHidden/>
              </w:rPr>
              <w:fldChar w:fldCharType="separate"/>
            </w:r>
            <w:r w:rsidR="00C76F45">
              <w:rPr>
                <w:noProof/>
                <w:webHidden/>
              </w:rPr>
              <w:t>4</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14" w:history="1">
            <w:r w:rsidR="002B713C" w:rsidRPr="00DE7370">
              <w:rPr>
                <w:rStyle w:val="ac"/>
                <w:rFonts w:cs="Times New Roman"/>
                <w:noProof/>
              </w:rPr>
              <w:t xml:space="preserve">3.4 </w:t>
            </w:r>
            <w:r w:rsidR="002B713C" w:rsidRPr="00DE7370">
              <w:rPr>
                <w:rStyle w:val="ac"/>
                <w:rFonts w:cs="Times New Roman"/>
                <w:noProof/>
              </w:rPr>
              <w:t>电流内环设计</w:t>
            </w:r>
            <w:r w:rsidR="002B713C">
              <w:rPr>
                <w:noProof/>
                <w:webHidden/>
              </w:rPr>
              <w:tab/>
            </w:r>
            <w:r w:rsidR="002B713C">
              <w:rPr>
                <w:noProof/>
                <w:webHidden/>
              </w:rPr>
              <w:fldChar w:fldCharType="begin"/>
            </w:r>
            <w:r w:rsidR="002B713C">
              <w:rPr>
                <w:noProof/>
                <w:webHidden/>
              </w:rPr>
              <w:instrText xml:space="preserve"> PAGEREF _Toc532889614 \h </w:instrText>
            </w:r>
            <w:r w:rsidR="002B713C">
              <w:rPr>
                <w:noProof/>
                <w:webHidden/>
              </w:rPr>
            </w:r>
            <w:r w:rsidR="002B713C">
              <w:rPr>
                <w:noProof/>
                <w:webHidden/>
              </w:rPr>
              <w:fldChar w:fldCharType="separate"/>
            </w:r>
            <w:r w:rsidR="00C76F45">
              <w:rPr>
                <w:noProof/>
                <w:webHidden/>
              </w:rPr>
              <w:t>5</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15" w:history="1">
            <w:r w:rsidR="002B713C" w:rsidRPr="00DE7370">
              <w:rPr>
                <w:rStyle w:val="ac"/>
                <w:rFonts w:cs="Times New Roman"/>
                <w:noProof/>
              </w:rPr>
              <w:t xml:space="preserve">3.5 </w:t>
            </w:r>
            <w:r w:rsidR="002B713C" w:rsidRPr="00DE7370">
              <w:rPr>
                <w:rStyle w:val="ac"/>
                <w:rFonts w:cs="Times New Roman"/>
                <w:noProof/>
              </w:rPr>
              <w:t>电压外环设计</w:t>
            </w:r>
            <w:r w:rsidR="002B713C">
              <w:rPr>
                <w:noProof/>
                <w:webHidden/>
              </w:rPr>
              <w:tab/>
            </w:r>
            <w:r w:rsidR="002B713C">
              <w:rPr>
                <w:noProof/>
                <w:webHidden/>
              </w:rPr>
              <w:fldChar w:fldCharType="begin"/>
            </w:r>
            <w:r w:rsidR="002B713C">
              <w:rPr>
                <w:noProof/>
                <w:webHidden/>
              </w:rPr>
              <w:instrText xml:space="preserve"> PAGEREF _Toc532889615 \h </w:instrText>
            </w:r>
            <w:r w:rsidR="002B713C">
              <w:rPr>
                <w:noProof/>
                <w:webHidden/>
              </w:rPr>
            </w:r>
            <w:r w:rsidR="002B713C">
              <w:rPr>
                <w:noProof/>
                <w:webHidden/>
              </w:rPr>
              <w:fldChar w:fldCharType="separate"/>
            </w:r>
            <w:r w:rsidR="00C76F45">
              <w:rPr>
                <w:noProof/>
                <w:webHidden/>
              </w:rPr>
              <w:t>7</w:t>
            </w:r>
            <w:r w:rsidR="002B713C">
              <w:rPr>
                <w:noProof/>
                <w:webHidden/>
              </w:rPr>
              <w:fldChar w:fldCharType="end"/>
            </w:r>
          </w:hyperlink>
        </w:p>
        <w:p w:rsidR="002B713C" w:rsidRDefault="00D0379F">
          <w:pPr>
            <w:pStyle w:val="11"/>
            <w:tabs>
              <w:tab w:val="right" w:leader="dot" w:pos="8296"/>
            </w:tabs>
            <w:rPr>
              <w:rFonts w:asciiTheme="minorHAnsi" w:hAnsiTheme="minorHAnsi"/>
              <w:noProof/>
              <w:sz w:val="21"/>
            </w:rPr>
          </w:pPr>
          <w:hyperlink w:anchor="_Toc532889616" w:history="1">
            <w:r w:rsidR="002B713C" w:rsidRPr="00DE7370">
              <w:rPr>
                <w:rStyle w:val="ac"/>
                <w:rFonts w:cs="Times New Roman"/>
                <w:noProof/>
              </w:rPr>
              <w:t>四、</w:t>
            </w:r>
            <w:r w:rsidR="002B713C" w:rsidRPr="00DE7370">
              <w:rPr>
                <w:rStyle w:val="ac"/>
                <w:rFonts w:cs="Times New Roman"/>
                <w:noProof/>
              </w:rPr>
              <w:t>PWM</w:t>
            </w:r>
            <w:r w:rsidR="002B713C" w:rsidRPr="00DE7370">
              <w:rPr>
                <w:rStyle w:val="ac"/>
                <w:rFonts w:cs="Times New Roman"/>
                <w:noProof/>
              </w:rPr>
              <w:t>逆变及恒压频比控制模块</w:t>
            </w:r>
            <w:r w:rsidR="002B713C">
              <w:rPr>
                <w:noProof/>
                <w:webHidden/>
              </w:rPr>
              <w:tab/>
            </w:r>
            <w:r w:rsidR="002B713C">
              <w:rPr>
                <w:noProof/>
                <w:webHidden/>
              </w:rPr>
              <w:fldChar w:fldCharType="begin"/>
            </w:r>
            <w:r w:rsidR="002B713C">
              <w:rPr>
                <w:noProof/>
                <w:webHidden/>
              </w:rPr>
              <w:instrText xml:space="preserve"> PAGEREF _Toc532889616 \h </w:instrText>
            </w:r>
            <w:r w:rsidR="002B713C">
              <w:rPr>
                <w:noProof/>
                <w:webHidden/>
              </w:rPr>
            </w:r>
            <w:r w:rsidR="002B713C">
              <w:rPr>
                <w:noProof/>
                <w:webHidden/>
              </w:rPr>
              <w:fldChar w:fldCharType="separate"/>
            </w:r>
            <w:r w:rsidR="00C76F45">
              <w:rPr>
                <w:noProof/>
                <w:webHidden/>
              </w:rPr>
              <w:t>8</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17" w:history="1">
            <w:r w:rsidR="002B713C" w:rsidRPr="00DE7370">
              <w:rPr>
                <w:rStyle w:val="ac"/>
                <w:rFonts w:cs="Times New Roman"/>
                <w:noProof/>
              </w:rPr>
              <w:t xml:space="preserve">4.1 </w:t>
            </w:r>
            <w:r w:rsidR="002B713C" w:rsidRPr="00DE7370">
              <w:rPr>
                <w:rStyle w:val="ac"/>
                <w:rFonts w:cs="Times New Roman"/>
                <w:noProof/>
              </w:rPr>
              <w:t>模块电路图</w:t>
            </w:r>
            <w:r w:rsidR="002B713C">
              <w:rPr>
                <w:noProof/>
                <w:webHidden/>
              </w:rPr>
              <w:tab/>
            </w:r>
            <w:r w:rsidR="002B713C">
              <w:rPr>
                <w:noProof/>
                <w:webHidden/>
              </w:rPr>
              <w:fldChar w:fldCharType="begin"/>
            </w:r>
            <w:r w:rsidR="002B713C">
              <w:rPr>
                <w:noProof/>
                <w:webHidden/>
              </w:rPr>
              <w:instrText xml:space="preserve"> PAGEREF _Toc532889617 \h </w:instrText>
            </w:r>
            <w:r w:rsidR="002B713C">
              <w:rPr>
                <w:noProof/>
                <w:webHidden/>
              </w:rPr>
            </w:r>
            <w:r w:rsidR="002B713C">
              <w:rPr>
                <w:noProof/>
                <w:webHidden/>
              </w:rPr>
              <w:fldChar w:fldCharType="separate"/>
            </w:r>
            <w:r w:rsidR="00C76F45">
              <w:rPr>
                <w:noProof/>
                <w:webHidden/>
              </w:rPr>
              <w:t>8</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18" w:history="1">
            <w:r w:rsidR="002B713C" w:rsidRPr="00DE7370">
              <w:rPr>
                <w:rStyle w:val="ac"/>
                <w:rFonts w:cs="Times New Roman"/>
                <w:noProof/>
              </w:rPr>
              <w:t xml:space="preserve">4.2 </w:t>
            </w:r>
            <w:r w:rsidR="002B713C" w:rsidRPr="00DE7370">
              <w:rPr>
                <w:rStyle w:val="ac"/>
                <w:rFonts w:cs="Times New Roman"/>
                <w:noProof/>
              </w:rPr>
              <w:t>恒压频比调速原理</w:t>
            </w:r>
            <w:r w:rsidR="002B713C">
              <w:rPr>
                <w:noProof/>
                <w:webHidden/>
              </w:rPr>
              <w:tab/>
            </w:r>
            <w:r w:rsidR="002B713C">
              <w:rPr>
                <w:noProof/>
                <w:webHidden/>
              </w:rPr>
              <w:fldChar w:fldCharType="begin"/>
            </w:r>
            <w:r w:rsidR="002B713C">
              <w:rPr>
                <w:noProof/>
                <w:webHidden/>
              </w:rPr>
              <w:instrText xml:space="preserve"> PAGEREF _Toc532889618 \h </w:instrText>
            </w:r>
            <w:r w:rsidR="002B713C">
              <w:rPr>
                <w:noProof/>
                <w:webHidden/>
              </w:rPr>
            </w:r>
            <w:r w:rsidR="002B713C">
              <w:rPr>
                <w:noProof/>
                <w:webHidden/>
              </w:rPr>
              <w:fldChar w:fldCharType="separate"/>
            </w:r>
            <w:r w:rsidR="00C76F45">
              <w:rPr>
                <w:noProof/>
                <w:webHidden/>
              </w:rPr>
              <w:t>9</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19" w:history="1">
            <w:r w:rsidR="002B713C" w:rsidRPr="00DE7370">
              <w:rPr>
                <w:rStyle w:val="ac"/>
                <w:noProof/>
              </w:rPr>
              <w:t xml:space="preserve">4.3 </w:t>
            </w:r>
            <w:r w:rsidR="002B713C" w:rsidRPr="00DE7370">
              <w:rPr>
                <w:rStyle w:val="ac"/>
                <w:noProof/>
              </w:rPr>
              <w:t>恒压变频调速实现</w:t>
            </w:r>
            <w:r w:rsidR="002B713C">
              <w:rPr>
                <w:noProof/>
                <w:webHidden/>
              </w:rPr>
              <w:tab/>
            </w:r>
            <w:r w:rsidR="002B713C">
              <w:rPr>
                <w:noProof/>
                <w:webHidden/>
              </w:rPr>
              <w:fldChar w:fldCharType="begin"/>
            </w:r>
            <w:r w:rsidR="002B713C">
              <w:rPr>
                <w:noProof/>
                <w:webHidden/>
              </w:rPr>
              <w:instrText xml:space="preserve"> PAGEREF _Toc532889619 \h </w:instrText>
            </w:r>
            <w:r w:rsidR="002B713C">
              <w:rPr>
                <w:noProof/>
                <w:webHidden/>
              </w:rPr>
            </w:r>
            <w:r w:rsidR="002B713C">
              <w:rPr>
                <w:noProof/>
                <w:webHidden/>
              </w:rPr>
              <w:fldChar w:fldCharType="separate"/>
            </w:r>
            <w:r w:rsidR="00C76F45">
              <w:rPr>
                <w:noProof/>
                <w:webHidden/>
              </w:rPr>
              <w:t>9</w:t>
            </w:r>
            <w:r w:rsidR="002B713C">
              <w:rPr>
                <w:noProof/>
                <w:webHidden/>
              </w:rPr>
              <w:fldChar w:fldCharType="end"/>
            </w:r>
          </w:hyperlink>
        </w:p>
        <w:p w:rsidR="002B713C" w:rsidRDefault="00102A73">
          <w:pPr>
            <w:pStyle w:val="11"/>
            <w:tabs>
              <w:tab w:val="right" w:leader="dot" w:pos="8296"/>
            </w:tabs>
            <w:rPr>
              <w:rFonts w:asciiTheme="minorHAnsi" w:hAnsiTheme="minorHAnsi"/>
              <w:noProof/>
              <w:sz w:val="21"/>
            </w:rPr>
          </w:pPr>
          <w:hyperlink w:anchor="_Toc532889620" w:history="1">
            <w:r w:rsidR="002B713C" w:rsidRPr="00DE7370">
              <w:rPr>
                <w:rStyle w:val="ac"/>
                <w:rFonts w:cs="Times New Roman"/>
                <w:noProof/>
              </w:rPr>
              <w:t>五、鼠笼式异步电机的四象限运行实现</w:t>
            </w:r>
            <w:r w:rsidR="002B713C">
              <w:rPr>
                <w:noProof/>
                <w:webHidden/>
              </w:rPr>
              <w:tab/>
            </w:r>
            <w:r w:rsidR="002B713C">
              <w:rPr>
                <w:noProof/>
                <w:webHidden/>
              </w:rPr>
              <w:fldChar w:fldCharType="begin"/>
            </w:r>
            <w:r w:rsidR="002B713C">
              <w:rPr>
                <w:noProof/>
                <w:webHidden/>
              </w:rPr>
              <w:instrText xml:space="preserve"> PAGEREF _Toc532889620 \h </w:instrText>
            </w:r>
            <w:r w:rsidR="002B713C">
              <w:rPr>
                <w:noProof/>
                <w:webHidden/>
              </w:rPr>
            </w:r>
            <w:r w:rsidR="002B713C">
              <w:rPr>
                <w:noProof/>
                <w:webHidden/>
              </w:rPr>
              <w:fldChar w:fldCharType="separate"/>
            </w:r>
            <w:r w:rsidR="00C76F45">
              <w:rPr>
                <w:noProof/>
                <w:webHidden/>
              </w:rPr>
              <w:t>11</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21" w:history="1">
            <w:r w:rsidR="002B713C" w:rsidRPr="00DE7370">
              <w:rPr>
                <w:rStyle w:val="ac"/>
                <w:noProof/>
              </w:rPr>
              <w:t xml:space="preserve">5.1 </w:t>
            </w:r>
            <w:r w:rsidR="002B713C" w:rsidRPr="00DE7370">
              <w:rPr>
                <w:rStyle w:val="ac"/>
                <w:noProof/>
              </w:rPr>
              <w:t>电机正向电动运行</w:t>
            </w:r>
            <w:r w:rsidR="002B713C">
              <w:rPr>
                <w:noProof/>
                <w:webHidden/>
              </w:rPr>
              <w:tab/>
            </w:r>
            <w:r w:rsidR="002B713C">
              <w:rPr>
                <w:noProof/>
                <w:webHidden/>
              </w:rPr>
              <w:fldChar w:fldCharType="begin"/>
            </w:r>
            <w:r w:rsidR="002B713C">
              <w:rPr>
                <w:noProof/>
                <w:webHidden/>
              </w:rPr>
              <w:instrText xml:space="preserve"> PAGEREF _Toc532889621 \h </w:instrText>
            </w:r>
            <w:r w:rsidR="002B713C">
              <w:rPr>
                <w:noProof/>
                <w:webHidden/>
              </w:rPr>
            </w:r>
            <w:r w:rsidR="002B713C">
              <w:rPr>
                <w:noProof/>
                <w:webHidden/>
              </w:rPr>
              <w:fldChar w:fldCharType="separate"/>
            </w:r>
            <w:r w:rsidR="00C76F45">
              <w:rPr>
                <w:noProof/>
                <w:webHidden/>
              </w:rPr>
              <w:t>12</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22" w:history="1">
            <w:r w:rsidR="002B713C" w:rsidRPr="00DE7370">
              <w:rPr>
                <w:rStyle w:val="ac"/>
                <w:noProof/>
              </w:rPr>
              <w:t xml:space="preserve">5.2 </w:t>
            </w:r>
            <w:r w:rsidR="002B713C" w:rsidRPr="00DE7370">
              <w:rPr>
                <w:rStyle w:val="ac"/>
                <w:noProof/>
              </w:rPr>
              <w:t>电机反向电动运行</w:t>
            </w:r>
            <w:r w:rsidR="002B713C">
              <w:rPr>
                <w:noProof/>
                <w:webHidden/>
              </w:rPr>
              <w:tab/>
            </w:r>
            <w:r w:rsidR="002B713C">
              <w:rPr>
                <w:noProof/>
                <w:webHidden/>
              </w:rPr>
              <w:fldChar w:fldCharType="begin"/>
            </w:r>
            <w:r w:rsidR="002B713C">
              <w:rPr>
                <w:noProof/>
                <w:webHidden/>
              </w:rPr>
              <w:instrText xml:space="preserve"> PAGEREF _Toc532889622 \h </w:instrText>
            </w:r>
            <w:r w:rsidR="002B713C">
              <w:rPr>
                <w:noProof/>
                <w:webHidden/>
              </w:rPr>
            </w:r>
            <w:r w:rsidR="002B713C">
              <w:rPr>
                <w:noProof/>
                <w:webHidden/>
              </w:rPr>
              <w:fldChar w:fldCharType="separate"/>
            </w:r>
            <w:r w:rsidR="00C76F45">
              <w:rPr>
                <w:noProof/>
                <w:webHidden/>
              </w:rPr>
              <w:t>13</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23" w:history="1">
            <w:r w:rsidR="002B713C" w:rsidRPr="00DE7370">
              <w:rPr>
                <w:rStyle w:val="ac"/>
                <w:noProof/>
              </w:rPr>
              <w:t>5.3</w:t>
            </w:r>
            <w:r w:rsidR="002B713C" w:rsidRPr="00DE7370">
              <w:rPr>
                <w:rStyle w:val="ac"/>
                <w:noProof/>
              </w:rPr>
              <w:t>电机正向发电运行</w:t>
            </w:r>
            <w:r w:rsidR="002B713C">
              <w:rPr>
                <w:noProof/>
                <w:webHidden/>
              </w:rPr>
              <w:tab/>
            </w:r>
            <w:r w:rsidR="002B713C">
              <w:rPr>
                <w:noProof/>
                <w:webHidden/>
              </w:rPr>
              <w:fldChar w:fldCharType="begin"/>
            </w:r>
            <w:r w:rsidR="002B713C">
              <w:rPr>
                <w:noProof/>
                <w:webHidden/>
              </w:rPr>
              <w:instrText xml:space="preserve"> PAGEREF _Toc532889623 \h </w:instrText>
            </w:r>
            <w:r w:rsidR="002B713C">
              <w:rPr>
                <w:noProof/>
                <w:webHidden/>
              </w:rPr>
            </w:r>
            <w:r w:rsidR="002B713C">
              <w:rPr>
                <w:noProof/>
                <w:webHidden/>
              </w:rPr>
              <w:fldChar w:fldCharType="separate"/>
            </w:r>
            <w:r w:rsidR="00C76F45">
              <w:rPr>
                <w:noProof/>
                <w:webHidden/>
              </w:rPr>
              <w:t>14</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24" w:history="1">
            <w:r w:rsidR="002B713C" w:rsidRPr="00DE7370">
              <w:rPr>
                <w:rStyle w:val="ac"/>
                <w:noProof/>
              </w:rPr>
              <w:t>电机反向发电运行</w:t>
            </w:r>
            <w:r w:rsidR="002B713C">
              <w:rPr>
                <w:noProof/>
                <w:webHidden/>
              </w:rPr>
              <w:tab/>
            </w:r>
            <w:r w:rsidR="002B713C">
              <w:rPr>
                <w:noProof/>
                <w:webHidden/>
              </w:rPr>
              <w:fldChar w:fldCharType="begin"/>
            </w:r>
            <w:r w:rsidR="002B713C">
              <w:rPr>
                <w:noProof/>
                <w:webHidden/>
              </w:rPr>
              <w:instrText xml:space="preserve"> PAGEREF _Toc532889624 \h </w:instrText>
            </w:r>
            <w:r w:rsidR="002B713C">
              <w:rPr>
                <w:noProof/>
                <w:webHidden/>
              </w:rPr>
            </w:r>
            <w:r w:rsidR="002B713C">
              <w:rPr>
                <w:noProof/>
                <w:webHidden/>
              </w:rPr>
              <w:fldChar w:fldCharType="separate"/>
            </w:r>
            <w:r w:rsidR="00C76F45">
              <w:rPr>
                <w:noProof/>
                <w:webHidden/>
              </w:rPr>
              <w:t>15</w:t>
            </w:r>
            <w:r w:rsidR="002B713C">
              <w:rPr>
                <w:noProof/>
                <w:webHidden/>
              </w:rPr>
              <w:fldChar w:fldCharType="end"/>
            </w:r>
          </w:hyperlink>
        </w:p>
        <w:p w:rsidR="002B713C" w:rsidRDefault="00102A73">
          <w:pPr>
            <w:pStyle w:val="11"/>
            <w:tabs>
              <w:tab w:val="right" w:leader="dot" w:pos="8296"/>
            </w:tabs>
            <w:rPr>
              <w:rFonts w:asciiTheme="minorHAnsi" w:hAnsiTheme="minorHAnsi"/>
              <w:noProof/>
              <w:sz w:val="21"/>
            </w:rPr>
          </w:pPr>
          <w:hyperlink w:anchor="_Toc532889625" w:history="1">
            <w:r w:rsidR="002B713C" w:rsidRPr="00DE7370">
              <w:rPr>
                <w:rStyle w:val="ac"/>
                <w:rFonts w:cs="Times New Roman"/>
                <w:noProof/>
              </w:rPr>
              <w:t>六、电机转速的闭环控制实现</w:t>
            </w:r>
            <w:r w:rsidR="002B713C">
              <w:rPr>
                <w:noProof/>
                <w:webHidden/>
              </w:rPr>
              <w:tab/>
            </w:r>
            <w:r w:rsidR="002B713C">
              <w:rPr>
                <w:noProof/>
                <w:webHidden/>
              </w:rPr>
              <w:fldChar w:fldCharType="begin"/>
            </w:r>
            <w:r w:rsidR="002B713C">
              <w:rPr>
                <w:noProof/>
                <w:webHidden/>
              </w:rPr>
              <w:instrText xml:space="preserve"> PAGEREF _Toc532889625 \h </w:instrText>
            </w:r>
            <w:r w:rsidR="002B713C">
              <w:rPr>
                <w:noProof/>
                <w:webHidden/>
              </w:rPr>
            </w:r>
            <w:r w:rsidR="002B713C">
              <w:rPr>
                <w:noProof/>
                <w:webHidden/>
              </w:rPr>
              <w:fldChar w:fldCharType="separate"/>
            </w:r>
            <w:r w:rsidR="00C76F45">
              <w:rPr>
                <w:noProof/>
                <w:webHidden/>
              </w:rPr>
              <w:t>17</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26" w:history="1">
            <w:r w:rsidR="002B713C" w:rsidRPr="00DE7370">
              <w:rPr>
                <w:rStyle w:val="ac"/>
                <w:rFonts w:cs="Times New Roman"/>
                <w:noProof/>
              </w:rPr>
              <w:t xml:space="preserve">6.1 </w:t>
            </w:r>
            <w:r w:rsidR="002B713C" w:rsidRPr="00DE7370">
              <w:rPr>
                <w:rStyle w:val="ac"/>
                <w:rFonts w:cs="Times New Roman"/>
                <w:noProof/>
              </w:rPr>
              <w:t>开环恒压频比调速中的问题</w:t>
            </w:r>
            <w:r w:rsidR="002B713C">
              <w:rPr>
                <w:noProof/>
                <w:webHidden/>
              </w:rPr>
              <w:tab/>
            </w:r>
            <w:r w:rsidR="002B713C">
              <w:rPr>
                <w:noProof/>
                <w:webHidden/>
              </w:rPr>
              <w:fldChar w:fldCharType="begin"/>
            </w:r>
            <w:r w:rsidR="002B713C">
              <w:rPr>
                <w:noProof/>
                <w:webHidden/>
              </w:rPr>
              <w:instrText xml:space="preserve"> PAGEREF _Toc532889626 \h </w:instrText>
            </w:r>
            <w:r w:rsidR="002B713C">
              <w:rPr>
                <w:noProof/>
                <w:webHidden/>
              </w:rPr>
            </w:r>
            <w:r w:rsidR="002B713C">
              <w:rPr>
                <w:noProof/>
                <w:webHidden/>
              </w:rPr>
              <w:fldChar w:fldCharType="separate"/>
            </w:r>
            <w:r w:rsidR="00C76F45">
              <w:rPr>
                <w:noProof/>
                <w:webHidden/>
              </w:rPr>
              <w:t>17</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27" w:history="1">
            <w:r w:rsidR="002B713C" w:rsidRPr="00DE7370">
              <w:rPr>
                <w:rStyle w:val="ac"/>
                <w:noProof/>
              </w:rPr>
              <w:t xml:space="preserve">6.2 </w:t>
            </w:r>
            <w:r w:rsidR="002B713C" w:rsidRPr="00DE7370">
              <w:rPr>
                <w:rStyle w:val="ac"/>
                <w:noProof/>
              </w:rPr>
              <w:t>转速闭环控制系统</w:t>
            </w:r>
            <w:r w:rsidR="002B713C">
              <w:rPr>
                <w:noProof/>
                <w:webHidden/>
              </w:rPr>
              <w:tab/>
            </w:r>
            <w:r w:rsidR="002B713C">
              <w:rPr>
                <w:noProof/>
                <w:webHidden/>
              </w:rPr>
              <w:fldChar w:fldCharType="begin"/>
            </w:r>
            <w:r w:rsidR="002B713C">
              <w:rPr>
                <w:noProof/>
                <w:webHidden/>
              </w:rPr>
              <w:instrText xml:space="preserve"> PAGEREF _Toc532889627 \h </w:instrText>
            </w:r>
            <w:r w:rsidR="002B713C">
              <w:rPr>
                <w:noProof/>
                <w:webHidden/>
              </w:rPr>
            </w:r>
            <w:r w:rsidR="002B713C">
              <w:rPr>
                <w:noProof/>
                <w:webHidden/>
              </w:rPr>
              <w:fldChar w:fldCharType="separate"/>
            </w:r>
            <w:r w:rsidR="00C76F45">
              <w:rPr>
                <w:noProof/>
                <w:webHidden/>
              </w:rPr>
              <w:t>18</w:t>
            </w:r>
            <w:r w:rsidR="002B713C">
              <w:rPr>
                <w:noProof/>
                <w:webHidden/>
              </w:rPr>
              <w:fldChar w:fldCharType="end"/>
            </w:r>
          </w:hyperlink>
        </w:p>
        <w:p w:rsidR="002B713C" w:rsidRDefault="00102A73">
          <w:pPr>
            <w:pStyle w:val="21"/>
            <w:tabs>
              <w:tab w:val="right" w:leader="dot" w:pos="8296"/>
            </w:tabs>
            <w:ind w:left="480"/>
            <w:rPr>
              <w:rFonts w:asciiTheme="minorHAnsi" w:hAnsiTheme="minorHAnsi"/>
              <w:noProof/>
              <w:sz w:val="21"/>
            </w:rPr>
          </w:pPr>
          <w:hyperlink w:anchor="_Toc532889628" w:history="1">
            <w:r w:rsidR="002B713C" w:rsidRPr="00DE7370">
              <w:rPr>
                <w:rStyle w:val="ac"/>
                <w:noProof/>
              </w:rPr>
              <w:t xml:space="preserve">6.3 </w:t>
            </w:r>
            <w:r w:rsidR="002B713C" w:rsidRPr="00DE7370">
              <w:rPr>
                <w:rStyle w:val="ac"/>
                <w:noProof/>
              </w:rPr>
              <w:t>转速闭环控制系统中的</w:t>
            </w:r>
            <w:r w:rsidR="002B713C" w:rsidRPr="00DE7370">
              <w:rPr>
                <w:rStyle w:val="ac"/>
                <w:noProof/>
              </w:rPr>
              <w:t>PID</w:t>
            </w:r>
            <w:r w:rsidR="002B713C" w:rsidRPr="00DE7370">
              <w:rPr>
                <w:rStyle w:val="ac"/>
                <w:noProof/>
              </w:rPr>
              <w:t>参数调整</w:t>
            </w:r>
            <w:r w:rsidR="002B713C">
              <w:rPr>
                <w:noProof/>
                <w:webHidden/>
              </w:rPr>
              <w:tab/>
            </w:r>
            <w:r w:rsidR="002B713C">
              <w:rPr>
                <w:noProof/>
                <w:webHidden/>
              </w:rPr>
              <w:fldChar w:fldCharType="begin"/>
            </w:r>
            <w:r w:rsidR="002B713C">
              <w:rPr>
                <w:noProof/>
                <w:webHidden/>
              </w:rPr>
              <w:instrText xml:space="preserve"> PAGEREF _Toc532889628 \h </w:instrText>
            </w:r>
            <w:r w:rsidR="002B713C">
              <w:rPr>
                <w:noProof/>
                <w:webHidden/>
              </w:rPr>
            </w:r>
            <w:r w:rsidR="002B713C">
              <w:rPr>
                <w:noProof/>
                <w:webHidden/>
              </w:rPr>
              <w:fldChar w:fldCharType="separate"/>
            </w:r>
            <w:r w:rsidR="00C76F45">
              <w:rPr>
                <w:noProof/>
                <w:webHidden/>
              </w:rPr>
              <w:t>19</w:t>
            </w:r>
            <w:r w:rsidR="002B713C">
              <w:rPr>
                <w:noProof/>
                <w:webHidden/>
              </w:rPr>
              <w:fldChar w:fldCharType="end"/>
            </w:r>
          </w:hyperlink>
        </w:p>
        <w:p w:rsidR="00FE2983" w:rsidRPr="002C72D9" w:rsidRDefault="00FE2983" w:rsidP="00B61A66">
          <w:pPr>
            <w:snapToGrid w:val="0"/>
            <w:rPr>
              <w:rFonts w:cs="Times New Roman"/>
            </w:rPr>
          </w:pPr>
          <w:r w:rsidRPr="002C72D9">
            <w:rPr>
              <w:rFonts w:cs="Times New Roman"/>
              <w:b/>
              <w:bCs/>
              <w:lang w:val="zh-CN"/>
            </w:rPr>
            <w:fldChar w:fldCharType="end"/>
          </w:r>
        </w:p>
      </w:sdtContent>
    </w:sdt>
    <w:p w:rsidR="00030278" w:rsidRPr="002C72D9" w:rsidRDefault="00030278" w:rsidP="00B61A66">
      <w:pPr>
        <w:snapToGrid w:val="0"/>
        <w:rPr>
          <w:rFonts w:cs="Times New Roman"/>
        </w:rPr>
      </w:pPr>
    </w:p>
    <w:p w:rsidR="000C250F" w:rsidRPr="002C72D9" w:rsidRDefault="000C250F" w:rsidP="00B61A66">
      <w:pPr>
        <w:snapToGrid w:val="0"/>
        <w:rPr>
          <w:rFonts w:cs="Times New Roman"/>
        </w:rPr>
        <w:sectPr w:rsidR="000C250F" w:rsidRPr="002C72D9" w:rsidSect="00EF5836">
          <w:pgSz w:w="11906" w:h="16838"/>
          <w:pgMar w:top="1440" w:right="1800" w:bottom="1440" w:left="1800" w:header="851" w:footer="992" w:gutter="0"/>
          <w:pgNumType w:start="1"/>
          <w:cols w:space="425"/>
          <w:docGrid w:type="lines" w:linePitch="312"/>
        </w:sectPr>
      </w:pPr>
    </w:p>
    <w:p w:rsidR="00EA2975" w:rsidRPr="002C72D9" w:rsidRDefault="00332639" w:rsidP="00B61A66">
      <w:pPr>
        <w:snapToGrid w:val="0"/>
        <w:spacing w:beforeLines="50" w:before="156" w:afterLines="50" w:after="156"/>
        <w:jc w:val="center"/>
        <w:rPr>
          <w:rFonts w:eastAsia="黑体" w:cs="Times New Roman"/>
          <w:sz w:val="32"/>
          <w:szCs w:val="32"/>
        </w:rPr>
      </w:pPr>
      <w:r>
        <w:rPr>
          <w:rFonts w:eastAsia="黑体" w:cs="Times New Roman" w:hint="eastAsia"/>
          <w:sz w:val="32"/>
          <w:szCs w:val="32"/>
        </w:rPr>
        <w:lastRenderedPageBreak/>
        <w:t>三相</w:t>
      </w:r>
      <w:r>
        <w:rPr>
          <w:rFonts w:eastAsia="黑体" w:cs="Times New Roman"/>
          <w:sz w:val="32"/>
          <w:szCs w:val="32"/>
        </w:rPr>
        <w:t>鼠笼式</w:t>
      </w:r>
      <w:r>
        <w:rPr>
          <w:rFonts w:eastAsia="黑体" w:cs="Times New Roman" w:hint="eastAsia"/>
          <w:sz w:val="32"/>
          <w:szCs w:val="32"/>
        </w:rPr>
        <w:t>异步</w:t>
      </w:r>
      <w:r w:rsidR="00AB15CC" w:rsidRPr="002C72D9">
        <w:rPr>
          <w:rFonts w:eastAsia="黑体" w:cs="Times New Roman"/>
          <w:sz w:val="32"/>
          <w:szCs w:val="32"/>
        </w:rPr>
        <w:t>电机拖动系统的仿真与研究</w:t>
      </w:r>
    </w:p>
    <w:p w:rsidR="00535DEA" w:rsidRPr="002C72D9" w:rsidRDefault="00452529" w:rsidP="00B61A66">
      <w:pPr>
        <w:pStyle w:val="1"/>
        <w:snapToGrid w:val="0"/>
        <w:spacing w:before="156" w:after="156"/>
        <w:rPr>
          <w:rFonts w:cs="Times New Roman"/>
        </w:rPr>
      </w:pPr>
      <w:bookmarkStart w:id="0" w:name="_Toc532889606"/>
      <w:r w:rsidRPr="002C72D9">
        <w:rPr>
          <w:rFonts w:cs="Times New Roman"/>
        </w:rPr>
        <w:t>一、仿真模型</w:t>
      </w:r>
      <w:r w:rsidR="009B735B" w:rsidRPr="002C72D9">
        <w:rPr>
          <w:rFonts w:cs="Times New Roman"/>
        </w:rPr>
        <w:t>参数</w:t>
      </w:r>
      <w:r w:rsidR="00E31A66">
        <w:rPr>
          <w:rFonts w:cs="Times New Roman" w:hint="eastAsia"/>
        </w:rPr>
        <w:t>及</w:t>
      </w:r>
      <w:r w:rsidR="00E31A66">
        <w:rPr>
          <w:rFonts w:cs="Times New Roman"/>
        </w:rPr>
        <w:t>要求</w:t>
      </w:r>
      <w:bookmarkEnd w:id="0"/>
    </w:p>
    <w:p w:rsidR="00F81793" w:rsidRPr="002C72D9" w:rsidRDefault="00F81793" w:rsidP="00B61A66">
      <w:pPr>
        <w:snapToGrid w:val="0"/>
        <w:rPr>
          <w:rFonts w:cs="Times New Roman"/>
          <w:szCs w:val="24"/>
        </w:rPr>
      </w:pPr>
      <w:r w:rsidRPr="002C72D9">
        <w:rPr>
          <w:rFonts w:cs="Times New Roman"/>
          <w:szCs w:val="24"/>
        </w:rPr>
        <w:t>组</w:t>
      </w:r>
      <w:r w:rsidRPr="002C72D9">
        <w:rPr>
          <w:rFonts w:cs="Times New Roman"/>
          <w:szCs w:val="24"/>
        </w:rPr>
        <w:t>7</w:t>
      </w:r>
      <w:r w:rsidRPr="002C72D9">
        <w:rPr>
          <w:rFonts w:cs="Times New Roman"/>
          <w:szCs w:val="24"/>
        </w:rPr>
        <w:t>：电机拖动系统，交直交变频器，相电压</w:t>
      </w:r>
      <w:r w:rsidRPr="002C72D9">
        <w:rPr>
          <w:rFonts w:cs="Times New Roman"/>
          <w:szCs w:val="24"/>
        </w:rPr>
        <w:t>220V</w:t>
      </w:r>
      <w:r w:rsidRPr="002C72D9">
        <w:rPr>
          <w:rFonts w:cs="Times New Roman"/>
          <w:szCs w:val="24"/>
        </w:rPr>
        <w:t>三相交流电压输入，控制鼠笼式异步电机转速可调，实现异步电机四象限运行的。电机正、反向电动运行，转速</w:t>
      </w:r>
      <w:r w:rsidRPr="002C72D9">
        <w:rPr>
          <w:rFonts w:cs="Times New Roman"/>
          <w:szCs w:val="24"/>
        </w:rPr>
        <w:t xml:space="preserve">1200r/min. </w:t>
      </w:r>
      <w:r w:rsidRPr="002C72D9">
        <w:rPr>
          <w:rFonts w:cs="Times New Roman"/>
          <w:szCs w:val="24"/>
        </w:rPr>
        <w:t>电机正、反向发电状态，转速</w:t>
      </w:r>
      <w:r w:rsidRPr="002C72D9">
        <w:rPr>
          <w:rFonts w:cs="Times New Roman"/>
          <w:szCs w:val="24"/>
        </w:rPr>
        <w:t xml:space="preserve">1400r/min. </w:t>
      </w:r>
      <w:r w:rsidRPr="002C72D9">
        <w:rPr>
          <w:rFonts w:cs="Times New Roman"/>
          <w:szCs w:val="24"/>
        </w:rPr>
        <w:t>提示：整流端变流器应闭环控制直流侧电压（推荐），或者在直流母线上增加直流电压源。</w:t>
      </w:r>
    </w:p>
    <w:p w:rsidR="00F81793" w:rsidRPr="002C72D9" w:rsidRDefault="00F81793" w:rsidP="00B61A66">
      <w:pPr>
        <w:pStyle w:val="a4"/>
        <w:numPr>
          <w:ilvl w:val="0"/>
          <w:numId w:val="35"/>
        </w:numPr>
        <w:snapToGrid w:val="0"/>
        <w:rPr>
          <w:rFonts w:cs="Times New Roman"/>
          <w:szCs w:val="24"/>
        </w:rPr>
      </w:pPr>
      <w:r w:rsidRPr="002C72D9">
        <w:rPr>
          <w:rFonts w:cs="Times New Roman"/>
          <w:szCs w:val="24"/>
        </w:rPr>
        <w:t>通过改变变频器三相输出电压的频率和幅值，调节电机转速；</w:t>
      </w:r>
    </w:p>
    <w:p w:rsidR="00F81793" w:rsidRPr="002C72D9" w:rsidRDefault="00F81793" w:rsidP="00B61A66">
      <w:pPr>
        <w:pStyle w:val="a4"/>
        <w:numPr>
          <w:ilvl w:val="0"/>
          <w:numId w:val="35"/>
        </w:numPr>
        <w:snapToGrid w:val="0"/>
        <w:rPr>
          <w:rFonts w:cs="Times New Roman"/>
          <w:szCs w:val="24"/>
        </w:rPr>
      </w:pPr>
      <w:r w:rsidRPr="002C72D9">
        <w:rPr>
          <w:rFonts w:cs="Times New Roman"/>
          <w:szCs w:val="24"/>
        </w:rPr>
        <w:t>通过改变电机负载转矩</w:t>
      </w:r>
      <w:r w:rsidRPr="002C72D9">
        <w:rPr>
          <w:rFonts w:cs="Times New Roman"/>
          <w:szCs w:val="24"/>
        </w:rPr>
        <w:t>Tm</w:t>
      </w:r>
      <w:r w:rsidRPr="002C72D9">
        <w:rPr>
          <w:rFonts w:cs="Times New Roman"/>
          <w:szCs w:val="24"/>
        </w:rPr>
        <w:t>，使电机工作于电动和发电状态；</w:t>
      </w:r>
    </w:p>
    <w:p w:rsidR="00F81793" w:rsidRPr="002C72D9" w:rsidRDefault="00F81793" w:rsidP="00B61A66">
      <w:pPr>
        <w:pStyle w:val="a4"/>
        <w:numPr>
          <w:ilvl w:val="0"/>
          <w:numId w:val="35"/>
        </w:numPr>
        <w:snapToGrid w:val="0"/>
        <w:rPr>
          <w:rFonts w:cs="Times New Roman"/>
          <w:szCs w:val="24"/>
        </w:rPr>
      </w:pPr>
      <w:r w:rsidRPr="002C72D9">
        <w:rPr>
          <w:rFonts w:cs="Times New Roman"/>
          <w:szCs w:val="24"/>
        </w:rPr>
        <w:t>通过改变变频器三相输出电压的相序，实现电机的正转和反转；</w:t>
      </w:r>
    </w:p>
    <w:p w:rsidR="00F81793" w:rsidRPr="002C72D9" w:rsidRDefault="00F81793" w:rsidP="00B61A66">
      <w:pPr>
        <w:snapToGrid w:val="0"/>
        <w:rPr>
          <w:rFonts w:cs="Times New Roman"/>
          <w:szCs w:val="24"/>
        </w:rPr>
      </w:pPr>
      <w:r w:rsidRPr="002C72D9">
        <w:rPr>
          <w:rFonts w:cs="Times New Roman"/>
          <w:szCs w:val="24"/>
        </w:rPr>
        <w:t>电机参数（一）：</w:t>
      </w:r>
    </w:p>
    <w:p w:rsidR="00F81793" w:rsidRPr="002C72D9" w:rsidRDefault="00F81793" w:rsidP="00B61A66">
      <w:pPr>
        <w:snapToGrid w:val="0"/>
        <w:rPr>
          <w:rFonts w:cs="Times New Roman"/>
          <w:szCs w:val="21"/>
        </w:rPr>
      </w:pPr>
      <w:r w:rsidRPr="002C72D9">
        <w:rPr>
          <w:rFonts w:cs="Times New Roman"/>
          <w:szCs w:val="21"/>
        </w:rPr>
        <w:t>Rotor type: Squirrel-cage;</w:t>
      </w:r>
    </w:p>
    <w:p w:rsidR="00F81793" w:rsidRPr="002C72D9" w:rsidRDefault="00F81793" w:rsidP="00B61A66">
      <w:pPr>
        <w:snapToGrid w:val="0"/>
        <w:rPr>
          <w:rFonts w:cs="Times New Roman"/>
          <w:szCs w:val="21"/>
        </w:rPr>
      </w:pPr>
      <w:r w:rsidRPr="002C72D9">
        <w:rPr>
          <w:rFonts w:cs="Times New Roman"/>
          <w:szCs w:val="21"/>
        </w:rPr>
        <w:t>Mechanical input: Torque Tm;</w:t>
      </w:r>
    </w:p>
    <w:p w:rsidR="00F81793" w:rsidRPr="002C72D9" w:rsidRDefault="00F81793" w:rsidP="00B61A66">
      <w:pPr>
        <w:snapToGrid w:val="0"/>
        <w:rPr>
          <w:rFonts w:cs="Times New Roman"/>
          <w:szCs w:val="21"/>
        </w:rPr>
      </w:pPr>
      <w:r w:rsidRPr="002C72D9">
        <w:rPr>
          <w:rFonts w:cs="Times New Roman"/>
          <w:szCs w:val="21"/>
        </w:rPr>
        <w:t>Reference Frame: Stationary;</w:t>
      </w:r>
    </w:p>
    <w:p w:rsidR="00F81793" w:rsidRPr="002C72D9" w:rsidRDefault="00F81793" w:rsidP="00B61A66">
      <w:pPr>
        <w:snapToGrid w:val="0"/>
        <w:rPr>
          <w:rFonts w:cs="Times New Roman"/>
          <w:szCs w:val="21"/>
        </w:rPr>
      </w:pPr>
      <w:r w:rsidRPr="002C72D9">
        <w:rPr>
          <w:rFonts w:cs="Times New Roman"/>
          <w:szCs w:val="21"/>
        </w:rPr>
        <w:t>Nominal power, voltage (line-line), and frequency [ Pn(VA),Vn(Vrms),fn(Hz) ]: [ 3*746, 220, 60 ]</w:t>
      </w:r>
      <w:r w:rsidRPr="002C72D9">
        <w:rPr>
          <w:rFonts w:cs="Times New Roman"/>
          <w:szCs w:val="21"/>
        </w:rPr>
        <w:t>；</w:t>
      </w:r>
    </w:p>
    <w:p w:rsidR="00F81793" w:rsidRPr="002C72D9" w:rsidRDefault="00F81793" w:rsidP="00B61A66">
      <w:pPr>
        <w:snapToGrid w:val="0"/>
        <w:rPr>
          <w:rFonts w:cs="Times New Roman"/>
        </w:rPr>
      </w:pPr>
      <w:r w:rsidRPr="002C72D9">
        <w:rPr>
          <w:rFonts w:cs="Times New Roman"/>
        </w:rPr>
        <w:t>Stator resistance and inductance[ Rs(ohm) Lls(H) ]: [ 0.435  2*2.0e-3 ]</w:t>
      </w:r>
      <w:r w:rsidRPr="002C72D9">
        <w:rPr>
          <w:rFonts w:cs="Times New Roman"/>
        </w:rPr>
        <w:t>；</w:t>
      </w:r>
    </w:p>
    <w:p w:rsidR="00F81793" w:rsidRPr="002C72D9" w:rsidRDefault="00F81793" w:rsidP="00B61A66">
      <w:pPr>
        <w:snapToGrid w:val="0"/>
        <w:rPr>
          <w:rFonts w:cs="Times New Roman"/>
        </w:rPr>
      </w:pPr>
      <w:r w:rsidRPr="002C72D9">
        <w:rPr>
          <w:rFonts w:cs="Times New Roman"/>
        </w:rPr>
        <w:t>Rotor resistance and inductance [ Rr'(ohm) Llr'(H) ]: [ 0.816  2.0e-3 ]</w:t>
      </w:r>
      <w:r w:rsidRPr="002C72D9">
        <w:rPr>
          <w:rFonts w:cs="Times New Roman"/>
        </w:rPr>
        <w:t>；</w:t>
      </w:r>
    </w:p>
    <w:p w:rsidR="00F81793" w:rsidRPr="002C72D9" w:rsidRDefault="00F81793" w:rsidP="00B61A66">
      <w:pPr>
        <w:snapToGrid w:val="0"/>
        <w:rPr>
          <w:rFonts w:cs="Times New Roman"/>
        </w:rPr>
      </w:pPr>
      <w:r w:rsidRPr="002C72D9">
        <w:rPr>
          <w:rFonts w:cs="Times New Roman"/>
        </w:rPr>
        <w:t>Mutual inductance Lm (H): 69.31e-3</w:t>
      </w:r>
      <w:r w:rsidRPr="002C72D9">
        <w:rPr>
          <w:rFonts w:cs="Times New Roman"/>
        </w:rPr>
        <w:t>；</w:t>
      </w:r>
    </w:p>
    <w:p w:rsidR="00F81793" w:rsidRPr="002C72D9" w:rsidRDefault="00F81793" w:rsidP="00B61A66">
      <w:pPr>
        <w:snapToGrid w:val="0"/>
        <w:rPr>
          <w:rFonts w:cs="Times New Roman"/>
        </w:rPr>
      </w:pPr>
      <w:r w:rsidRPr="002C72D9">
        <w:rPr>
          <w:rFonts w:cs="Times New Roman"/>
        </w:rPr>
        <w:t>Inertia, friction factor, pole pairs [ J(kg.m^2) F(N.m.s) p() ]: [ 0.089  0 2]</w:t>
      </w:r>
      <w:r w:rsidRPr="002C72D9">
        <w:rPr>
          <w:rFonts w:cs="Times New Roman"/>
        </w:rPr>
        <w:t>；</w:t>
      </w:r>
    </w:p>
    <w:p w:rsidR="00F81793" w:rsidRPr="002C72D9" w:rsidRDefault="00F81793" w:rsidP="00B61A66">
      <w:pPr>
        <w:snapToGrid w:val="0"/>
        <w:rPr>
          <w:rFonts w:cs="Times New Roman"/>
        </w:rPr>
      </w:pPr>
      <w:r w:rsidRPr="002C72D9">
        <w:rPr>
          <w:rFonts w:cs="Times New Roman"/>
        </w:rPr>
        <w:t>Initial conditions [ 1,0   0,0,0   0,0,0 ]</w:t>
      </w:r>
    </w:p>
    <w:p w:rsidR="00E91EFF" w:rsidRPr="002C72D9" w:rsidRDefault="008A74CE" w:rsidP="00E91EFF">
      <w:pPr>
        <w:pStyle w:val="1"/>
        <w:spacing w:before="156" w:after="156"/>
        <w:rPr>
          <w:rFonts w:cs="Times New Roman"/>
        </w:rPr>
      </w:pPr>
      <w:bookmarkStart w:id="1" w:name="_Toc532889607"/>
      <w:r>
        <w:rPr>
          <w:rFonts w:cs="Times New Roman" w:hint="eastAsia"/>
        </w:rPr>
        <w:t>二</w:t>
      </w:r>
      <w:r>
        <w:rPr>
          <w:rFonts w:cs="Times New Roman"/>
        </w:rPr>
        <w:t>、</w:t>
      </w:r>
      <w:r w:rsidR="00E91EFF" w:rsidRPr="002C72D9">
        <w:rPr>
          <w:rFonts w:cs="Times New Roman"/>
        </w:rPr>
        <w:t>电路拓扑</w:t>
      </w:r>
      <w:r w:rsidR="00C05641" w:rsidRPr="002C72D9">
        <w:rPr>
          <w:rFonts w:cs="Times New Roman"/>
        </w:rPr>
        <w:t>原理</w:t>
      </w:r>
      <w:r w:rsidR="00E91EFF" w:rsidRPr="002C72D9">
        <w:rPr>
          <w:rFonts w:cs="Times New Roman"/>
        </w:rPr>
        <w:t>及电机调速方法</w:t>
      </w:r>
      <w:bookmarkEnd w:id="1"/>
    </w:p>
    <w:p w:rsidR="00E91EFF" w:rsidRPr="002C72D9" w:rsidRDefault="000C7043" w:rsidP="00592462">
      <w:pPr>
        <w:pStyle w:val="2"/>
        <w:rPr>
          <w:rFonts w:cs="Times New Roman"/>
        </w:rPr>
      </w:pPr>
      <w:bookmarkStart w:id="2" w:name="_Toc532889608"/>
      <w:r>
        <w:rPr>
          <w:rFonts w:cs="Times New Roman"/>
        </w:rPr>
        <w:t xml:space="preserve">2.1 </w:t>
      </w:r>
      <w:r w:rsidR="00E91EFF" w:rsidRPr="002C72D9">
        <w:rPr>
          <w:rFonts w:cs="Times New Roman"/>
        </w:rPr>
        <w:t>交直交变频原理</w:t>
      </w:r>
      <w:bookmarkEnd w:id="2"/>
    </w:p>
    <w:p w:rsidR="00E91EFF" w:rsidRPr="002C72D9" w:rsidRDefault="00E91EFF" w:rsidP="009E0A0D">
      <w:pPr>
        <w:ind w:firstLineChars="200" w:firstLine="480"/>
        <w:rPr>
          <w:rFonts w:cs="Times New Roman"/>
        </w:rPr>
      </w:pPr>
      <w:r w:rsidRPr="002C72D9">
        <w:rPr>
          <w:rFonts w:cs="Times New Roman"/>
        </w:rPr>
        <w:t>交</w:t>
      </w:r>
      <w:r w:rsidRPr="002C72D9">
        <w:rPr>
          <w:rFonts w:cs="Times New Roman"/>
        </w:rPr>
        <w:t>-</w:t>
      </w:r>
      <w:r w:rsidRPr="002C72D9">
        <w:rPr>
          <w:rFonts w:cs="Times New Roman"/>
        </w:rPr>
        <w:t>直</w:t>
      </w:r>
      <w:r w:rsidRPr="002C72D9">
        <w:rPr>
          <w:rFonts w:cs="Times New Roman"/>
        </w:rPr>
        <w:t>-</w:t>
      </w:r>
      <w:r w:rsidRPr="002C72D9">
        <w:rPr>
          <w:rFonts w:cs="Times New Roman"/>
        </w:rPr>
        <w:t>交变频就是在交</w:t>
      </w:r>
      <w:r w:rsidRPr="002C72D9">
        <w:rPr>
          <w:rFonts w:cs="Times New Roman"/>
        </w:rPr>
        <w:t>-</w:t>
      </w:r>
      <w:r w:rsidRPr="002C72D9">
        <w:rPr>
          <w:rFonts w:cs="Times New Roman"/>
        </w:rPr>
        <w:t>交变频的中间增加一个直流环节。变频的问题解决了</w:t>
      </w:r>
      <w:r w:rsidRPr="002C72D9">
        <w:rPr>
          <w:rFonts w:cs="Times New Roman"/>
        </w:rPr>
        <w:t>,</w:t>
      </w:r>
      <w:r w:rsidRPr="002C72D9">
        <w:rPr>
          <w:rFonts w:cs="Times New Roman"/>
        </w:rPr>
        <w:t>变压与交</w:t>
      </w:r>
      <w:r w:rsidRPr="002C72D9">
        <w:rPr>
          <w:rFonts w:cs="Times New Roman"/>
        </w:rPr>
        <w:t>-</w:t>
      </w:r>
      <w:r w:rsidRPr="002C72D9">
        <w:rPr>
          <w:rFonts w:cs="Times New Roman"/>
        </w:rPr>
        <w:t>交方式一样。</w:t>
      </w:r>
    </w:p>
    <w:p w:rsidR="009E0A0D" w:rsidRPr="002C72D9" w:rsidRDefault="00E91EFF" w:rsidP="009E0A0D">
      <w:pPr>
        <w:ind w:firstLineChars="200" w:firstLine="480"/>
        <w:rPr>
          <w:rFonts w:cs="Times New Roman"/>
        </w:rPr>
      </w:pPr>
      <w:r w:rsidRPr="002C72D9">
        <w:rPr>
          <w:rFonts w:cs="Times New Roman"/>
        </w:rPr>
        <w:t>直流环节中</w:t>
      </w:r>
      <w:r w:rsidRPr="002C72D9">
        <w:rPr>
          <w:rFonts w:cs="Times New Roman"/>
        </w:rPr>
        <w:t>,</w:t>
      </w:r>
      <w:r w:rsidRPr="002C72D9">
        <w:rPr>
          <w:rFonts w:cs="Times New Roman"/>
        </w:rPr>
        <w:t>若滤波元件为电容</w:t>
      </w:r>
      <w:r w:rsidRPr="002C72D9">
        <w:rPr>
          <w:rFonts w:cs="Times New Roman"/>
        </w:rPr>
        <w:t>,</w:t>
      </w:r>
      <w:r w:rsidRPr="002C72D9">
        <w:rPr>
          <w:rFonts w:cs="Times New Roman"/>
        </w:rPr>
        <w:t>由于电容两端电压不能突变</w:t>
      </w:r>
      <w:r w:rsidRPr="002C72D9">
        <w:rPr>
          <w:rFonts w:cs="Times New Roman"/>
        </w:rPr>
        <w:t>,</w:t>
      </w:r>
      <w:r w:rsidRPr="002C72D9">
        <w:rPr>
          <w:rFonts w:cs="Times New Roman"/>
        </w:rPr>
        <w:t>因而直流环节的电压相当于一个恒压源</w:t>
      </w:r>
      <w:r w:rsidRPr="002C72D9">
        <w:rPr>
          <w:rFonts w:cs="Times New Roman"/>
        </w:rPr>
        <w:t>,</w:t>
      </w:r>
      <w:r w:rsidRPr="002C72D9">
        <w:rPr>
          <w:rFonts w:cs="Times New Roman"/>
        </w:rPr>
        <w:t>这种变频器称为电压型变频器</w:t>
      </w:r>
      <w:r w:rsidRPr="002C72D9">
        <w:rPr>
          <w:rFonts w:cs="Times New Roman"/>
        </w:rPr>
        <w:t xml:space="preserve">; </w:t>
      </w:r>
      <w:r w:rsidRPr="002C72D9">
        <w:rPr>
          <w:rFonts w:cs="Times New Roman"/>
        </w:rPr>
        <w:t>若滤波元件为电感的</w:t>
      </w:r>
      <w:r w:rsidRPr="002C72D9">
        <w:rPr>
          <w:rFonts w:cs="Times New Roman"/>
        </w:rPr>
        <w:t>,</w:t>
      </w:r>
      <w:r w:rsidRPr="002C72D9">
        <w:rPr>
          <w:rFonts w:cs="Times New Roman"/>
        </w:rPr>
        <w:t>由于电感的电流不能突变</w:t>
      </w:r>
      <w:r w:rsidRPr="002C72D9">
        <w:rPr>
          <w:rFonts w:cs="Times New Roman"/>
        </w:rPr>
        <w:t>,</w:t>
      </w:r>
      <w:r w:rsidRPr="002C72D9">
        <w:rPr>
          <w:rFonts w:cs="Times New Roman"/>
        </w:rPr>
        <w:t>直流部分就相当于一个恒流源</w:t>
      </w:r>
      <w:r w:rsidRPr="002C72D9">
        <w:rPr>
          <w:rFonts w:cs="Times New Roman"/>
        </w:rPr>
        <w:t>,</w:t>
      </w:r>
      <w:r w:rsidRPr="002C72D9">
        <w:rPr>
          <w:rFonts w:cs="Times New Roman"/>
        </w:rPr>
        <w:t>就称为电流型变频器。</w:t>
      </w:r>
    </w:p>
    <w:p w:rsidR="00E91EFF" w:rsidRPr="002C72D9" w:rsidRDefault="00E91EFF" w:rsidP="009E0A0D">
      <w:pPr>
        <w:ind w:firstLineChars="200" w:firstLine="480"/>
        <w:rPr>
          <w:rFonts w:cs="Times New Roman"/>
        </w:rPr>
      </w:pPr>
      <w:r w:rsidRPr="002C72D9">
        <w:rPr>
          <w:rFonts w:cs="Times New Roman"/>
        </w:rPr>
        <w:t>仿真中，在整流输出侧经电容滤波，及采用电压型变频器。</w:t>
      </w:r>
    </w:p>
    <w:p w:rsidR="00E91EFF" w:rsidRPr="002C72D9" w:rsidRDefault="00E91EFF" w:rsidP="00E91EFF">
      <w:pPr>
        <w:jc w:val="center"/>
        <w:rPr>
          <w:rFonts w:cs="Times New Roman"/>
          <w:sz w:val="22"/>
          <w:szCs w:val="24"/>
        </w:rPr>
      </w:pPr>
      <w:r w:rsidRPr="002C72D9">
        <w:rPr>
          <w:rFonts w:cs="Times New Roman"/>
          <w:noProof/>
        </w:rPr>
        <w:drawing>
          <wp:inline distT="0" distB="0" distL="0" distR="0" wp14:anchorId="54F5B021" wp14:editId="7072B59B">
            <wp:extent cx="2517860" cy="1155940"/>
            <wp:effectExtent l="0" t="0" r="0" b="6350"/>
            <wp:docPr id="9" name="图片 9"/>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rotWithShape="1">
                    <a:blip r:embed="rId10">
                      <a:extLst>
                        <a:ext uri="{28A0092B-C50C-407E-A947-70E740481C1C}">
                          <a14:useLocalDpi xmlns:a14="http://schemas.microsoft.com/office/drawing/2010/main" val="0"/>
                        </a:ext>
                      </a:extLst>
                    </a:blip>
                    <a:srcRect b="14387"/>
                    <a:stretch/>
                  </pic:blipFill>
                  <pic:spPr bwMode="auto">
                    <a:xfrm>
                      <a:off x="0" y="0"/>
                      <a:ext cx="2536383" cy="1164444"/>
                    </a:xfrm>
                    <a:prstGeom prst="rect">
                      <a:avLst/>
                    </a:prstGeom>
                    <a:ln>
                      <a:noFill/>
                    </a:ln>
                    <a:extLst>
                      <a:ext uri="{53640926-AAD7-44D8-BBD7-CCE9431645EC}">
                        <a14:shadowObscured xmlns:a14="http://schemas.microsoft.com/office/drawing/2010/main"/>
                      </a:ext>
                    </a:extLst>
                  </pic:spPr>
                </pic:pic>
              </a:graphicData>
            </a:graphic>
          </wp:inline>
        </w:drawing>
      </w:r>
    </w:p>
    <w:p w:rsidR="00386009" w:rsidRPr="002C72D9" w:rsidRDefault="00540217" w:rsidP="009F0CA9">
      <w:pPr>
        <w:pStyle w:val="a9"/>
        <w:spacing w:before="78" w:after="78"/>
        <w:rPr>
          <w:rFonts w:cs="Times New Roman"/>
        </w:rPr>
      </w:pPr>
      <w:r w:rsidRPr="002C72D9">
        <w:rPr>
          <w:rFonts w:cs="Times New Roman"/>
        </w:rPr>
        <w:t>图</w:t>
      </w:r>
      <w:r w:rsidR="000C7043">
        <w:rPr>
          <w:rFonts w:cs="Times New Roman"/>
        </w:rPr>
        <w:t>2</w:t>
      </w:r>
      <w:r w:rsidRPr="002C72D9">
        <w:rPr>
          <w:rFonts w:cs="Times New Roman"/>
        </w:rPr>
        <w:t>.1.</w:t>
      </w:r>
      <w:r w:rsidR="000C7043">
        <w:rPr>
          <w:rFonts w:cs="Times New Roman"/>
        </w:rPr>
        <w:t>1</w:t>
      </w:r>
      <w:r w:rsidRPr="002C72D9">
        <w:rPr>
          <w:rFonts w:cs="Times New Roman"/>
        </w:rPr>
        <w:t xml:space="preserve"> </w:t>
      </w:r>
      <w:r w:rsidR="00386009" w:rsidRPr="002C72D9">
        <w:rPr>
          <w:rFonts w:cs="Times New Roman"/>
        </w:rPr>
        <w:t>交直交电压型变频电路原理图</w:t>
      </w:r>
    </w:p>
    <w:p w:rsidR="00386009" w:rsidRPr="002C72D9" w:rsidRDefault="009E0A0D" w:rsidP="009E0A0D">
      <w:pPr>
        <w:ind w:firstLineChars="200" w:firstLine="480"/>
        <w:rPr>
          <w:rFonts w:cs="Times New Roman"/>
        </w:rPr>
      </w:pPr>
      <w:r w:rsidRPr="002C72D9">
        <w:rPr>
          <w:rFonts w:cs="Times New Roman"/>
        </w:rPr>
        <w:t>本文中整流电路和逆变电路都采用</w:t>
      </w:r>
      <w:r w:rsidRPr="002C72D9">
        <w:rPr>
          <w:rFonts w:cs="Times New Roman"/>
        </w:rPr>
        <w:t>PWM</w:t>
      </w:r>
      <w:r w:rsidRPr="002C72D9">
        <w:rPr>
          <w:rFonts w:cs="Times New Roman"/>
        </w:rPr>
        <w:t>控制的间接交流变流电路，简称双</w:t>
      </w:r>
      <w:r w:rsidRPr="002C72D9">
        <w:rPr>
          <w:rFonts w:cs="Times New Roman"/>
        </w:rPr>
        <w:t>PWM</w:t>
      </w:r>
      <w:r w:rsidRPr="002C72D9">
        <w:rPr>
          <w:rFonts w:cs="Times New Roman"/>
        </w:rPr>
        <w:t>电路。</w:t>
      </w:r>
      <w:r w:rsidR="00AB6A2B" w:rsidRPr="002C72D9">
        <w:rPr>
          <w:rFonts w:cs="Times New Roman"/>
        </w:rPr>
        <w:t>交流电源通过交流电抗器与整流电路连接，通过对整流电路的</w:t>
      </w:r>
      <w:r w:rsidR="00AB6A2B" w:rsidRPr="002C72D9">
        <w:rPr>
          <w:rFonts w:cs="Times New Roman"/>
        </w:rPr>
        <w:t>PWM</w:t>
      </w:r>
      <w:r w:rsidR="00AB6A2B" w:rsidRPr="002C72D9">
        <w:rPr>
          <w:rFonts w:cs="Times New Roman"/>
        </w:rPr>
        <w:t>控制，可以使输入电流为正弦波并且与电源电压同相位，因而输入功率因数为</w:t>
      </w:r>
      <w:r w:rsidR="00AB6A2B" w:rsidRPr="002C72D9">
        <w:rPr>
          <w:rFonts w:cs="Times New Roman"/>
        </w:rPr>
        <w:t>1</w:t>
      </w:r>
      <w:r w:rsidR="00AB6A2B" w:rsidRPr="002C72D9">
        <w:rPr>
          <w:rFonts w:cs="Times New Roman"/>
        </w:rPr>
        <w:t>，并且中间的直流电路的电压可以调节。电动机可以工作在电动运行状态，也可以工作在再生制动状态。此外，改变输入出的交流电压相序即可使电动机正转或反</w:t>
      </w:r>
      <w:r w:rsidR="00AB6A2B" w:rsidRPr="002C72D9">
        <w:rPr>
          <w:rFonts w:cs="Times New Roman"/>
        </w:rPr>
        <w:lastRenderedPageBreak/>
        <w:t>转，即实现电动机的四象限运行。</w:t>
      </w:r>
    </w:p>
    <w:p w:rsidR="00E91EFF" w:rsidRPr="002C72D9" w:rsidRDefault="00845E0C" w:rsidP="00592462">
      <w:pPr>
        <w:pStyle w:val="2"/>
        <w:rPr>
          <w:rFonts w:cs="Times New Roman"/>
        </w:rPr>
      </w:pPr>
      <w:bookmarkStart w:id="3" w:name="_Toc532889609"/>
      <w:r>
        <w:rPr>
          <w:rFonts w:cs="Times New Roman" w:hint="eastAsia"/>
        </w:rPr>
        <w:t xml:space="preserve">2.2 </w:t>
      </w:r>
      <w:r w:rsidR="00E91EFF" w:rsidRPr="002C72D9">
        <w:rPr>
          <w:rFonts w:cs="Times New Roman"/>
        </w:rPr>
        <w:t>电机</w:t>
      </w:r>
      <w:r w:rsidR="006F13D5" w:rsidRPr="002C72D9">
        <w:rPr>
          <w:rFonts w:cs="Times New Roman"/>
        </w:rPr>
        <w:t>调速方法综述</w:t>
      </w:r>
      <w:bookmarkEnd w:id="3"/>
    </w:p>
    <w:p w:rsidR="00E91EFF" w:rsidRPr="002C72D9" w:rsidRDefault="00E91EFF" w:rsidP="009E0A0D">
      <w:pPr>
        <w:ind w:firstLineChars="200" w:firstLine="480"/>
        <w:rPr>
          <w:rFonts w:cs="Times New Roman"/>
        </w:rPr>
      </w:pPr>
      <w:r w:rsidRPr="002C72D9">
        <w:rPr>
          <w:rFonts w:cs="Times New Roman"/>
        </w:rPr>
        <w:t xml:space="preserve">u/f </w:t>
      </w:r>
      <w:r w:rsidRPr="002C72D9">
        <w:rPr>
          <w:rFonts w:cs="Times New Roman"/>
        </w:rPr>
        <w:t>控制方式思路简单</w:t>
      </w:r>
      <w:r w:rsidRPr="002C72D9">
        <w:rPr>
          <w:rFonts w:cs="Times New Roman"/>
        </w:rPr>
        <w:t xml:space="preserve">, </w:t>
      </w:r>
      <w:r w:rsidRPr="002C72D9">
        <w:rPr>
          <w:rFonts w:cs="Times New Roman"/>
        </w:rPr>
        <w:t>附加要求少</w:t>
      </w:r>
      <w:r w:rsidRPr="002C72D9">
        <w:rPr>
          <w:rFonts w:cs="Times New Roman"/>
        </w:rPr>
        <w:t>,</w:t>
      </w:r>
      <w:r w:rsidRPr="002C72D9">
        <w:rPr>
          <w:rFonts w:cs="Times New Roman"/>
        </w:rPr>
        <w:t>控制容易</w:t>
      </w:r>
      <w:r w:rsidRPr="002C72D9">
        <w:rPr>
          <w:rFonts w:cs="Times New Roman"/>
        </w:rPr>
        <w:t>,</w:t>
      </w:r>
      <w:r w:rsidRPr="002C72D9">
        <w:rPr>
          <w:rFonts w:cs="Times New Roman"/>
        </w:rPr>
        <w:t>但急加、减速或负载过大时</w:t>
      </w:r>
      <w:r w:rsidRPr="002C72D9">
        <w:rPr>
          <w:rFonts w:cs="Times New Roman"/>
        </w:rPr>
        <w:t>,</w:t>
      </w:r>
      <w:r w:rsidRPr="002C72D9">
        <w:rPr>
          <w:rFonts w:cs="Times New Roman"/>
        </w:rPr>
        <w:t>容易引起电流能力不足</w:t>
      </w:r>
      <w:r w:rsidRPr="002C72D9">
        <w:rPr>
          <w:rFonts w:cs="Times New Roman"/>
        </w:rPr>
        <w:t>,</w:t>
      </w:r>
      <w:r w:rsidRPr="002C72D9">
        <w:rPr>
          <w:rFonts w:cs="Times New Roman"/>
        </w:rPr>
        <w:t>调速范围窄</w:t>
      </w:r>
      <w:r w:rsidRPr="002C72D9">
        <w:rPr>
          <w:rFonts w:cs="Times New Roman"/>
        </w:rPr>
        <w:t xml:space="preserve">; </w:t>
      </w:r>
      <w:r w:rsidRPr="002C72D9">
        <w:rPr>
          <w:rFonts w:cs="Times New Roman"/>
        </w:rPr>
        <w:t>同时</w:t>
      </w:r>
      <w:r w:rsidRPr="002C72D9">
        <w:rPr>
          <w:rFonts w:cs="Times New Roman"/>
        </w:rPr>
        <w:t>,</w:t>
      </w:r>
      <w:r w:rsidRPr="002C72D9">
        <w:rPr>
          <w:rFonts w:cs="Times New Roman"/>
        </w:rPr>
        <w:t>由于不能精确控制电动机的实际速度</w:t>
      </w:r>
      <w:r w:rsidRPr="002C72D9">
        <w:rPr>
          <w:rFonts w:cs="Times New Roman"/>
        </w:rPr>
        <w:t>,</w:t>
      </w:r>
      <w:r w:rsidRPr="002C72D9">
        <w:rPr>
          <w:rFonts w:cs="Times New Roman"/>
        </w:rPr>
        <w:t>常用于对速度精度要求不是很高和负载变动不大的场合。</w:t>
      </w:r>
    </w:p>
    <w:p w:rsidR="00E91EFF" w:rsidRPr="002C72D9" w:rsidRDefault="00E91EFF" w:rsidP="009E0A0D">
      <w:pPr>
        <w:ind w:firstLineChars="200" w:firstLine="480"/>
        <w:rPr>
          <w:rFonts w:cs="Times New Roman"/>
        </w:rPr>
      </w:pPr>
      <w:r w:rsidRPr="002C72D9">
        <w:rPr>
          <w:rFonts w:cs="Times New Roman"/>
        </w:rPr>
        <w:t>矢量控制方式和直接转矩控制方式都是高性能控制方式</w:t>
      </w:r>
      <w:r w:rsidRPr="002C72D9">
        <w:rPr>
          <w:rFonts w:cs="Times New Roman"/>
        </w:rPr>
        <w:t>,</w:t>
      </w:r>
      <w:r w:rsidRPr="002C72D9">
        <w:rPr>
          <w:rFonts w:cs="Times New Roman"/>
        </w:rPr>
        <w:t>前者的稳定性能优于后者</w:t>
      </w:r>
      <w:r w:rsidRPr="002C72D9">
        <w:rPr>
          <w:rFonts w:cs="Times New Roman"/>
        </w:rPr>
        <w:t>,</w:t>
      </w:r>
      <w:r w:rsidRPr="002C72D9">
        <w:rPr>
          <w:rFonts w:cs="Times New Roman"/>
        </w:rPr>
        <w:t>后者的动态性能优于前者</w:t>
      </w:r>
      <w:r w:rsidRPr="002C72D9">
        <w:rPr>
          <w:rFonts w:cs="Times New Roman"/>
        </w:rPr>
        <w:t>,</w:t>
      </w:r>
      <w:r w:rsidRPr="002C72D9">
        <w:rPr>
          <w:rFonts w:cs="Times New Roman"/>
        </w:rPr>
        <w:t>很多高性能的变频器是将</w:t>
      </w:r>
      <w:r w:rsidRPr="002C72D9">
        <w:rPr>
          <w:rFonts w:cs="Times New Roman"/>
        </w:rPr>
        <w:t>2</w:t>
      </w:r>
      <w:r w:rsidRPr="002C72D9">
        <w:rPr>
          <w:rFonts w:cs="Times New Roman"/>
        </w:rPr>
        <w:t>种控制方式混合使用</w:t>
      </w:r>
      <w:r w:rsidRPr="002C72D9">
        <w:rPr>
          <w:rFonts w:cs="Times New Roman"/>
        </w:rPr>
        <w:t xml:space="preserve">; </w:t>
      </w:r>
      <w:r w:rsidRPr="002C72D9">
        <w:rPr>
          <w:rFonts w:cs="Times New Roman"/>
        </w:rPr>
        <w:t>但两者的差别不大</w:t>
      </w:r>
      <w:r w:rsidRPr="002C72D9">
        <w:rPr>
          <w:rFonts w:cs="Times New Roman"/>
        </w:rPr>
        <w:t>,</w:t>
      </w:r>
      <w:r w:rsidRPr="002C72D9">
        <w:rPr>
          <w:rFonts w:cs="Times New Roman"/>
        </w:rPr>
        <w:t>稳定性能均能满足实际应用要求。</w:t>
      </w:r>
      <w:r w:rsidRPr="002C72D9">
        <w:rPr>
          <w:rFonts w:cs="Times New Roman"/>
        </w:rPr>
        <w:t>3</w:t>
      </w:r>
      <w:r w:rsidRPr="002C72D9">
        <w:rPr>
          <w:rFonts w:cs="Times New Roman"/>
        </w:rPr>
        <w:t>种控制方式的性能比较如表</w:t>
      </w:r>
      <w:r w:rsidRPr="002C72D9">
        <w:rPr>
          <w:rFonts w:cs="Times New Roman"/>
        </w:rPr>
        <w:t>1</w:t>
      </w:r>
      <w:r w:rsidRPr="002C72D9">
        <w:rPr>
          <w:rFonts w:cs="Times New Roman"/>
        </w:rPr>
        <w:t>所示。</w:t>
      </w:r>
    </w:p>
    <w:p w:rsidR="00E91EFF" w:rsidRPr="002C72D9" w:rsidRDefault="00E91EFF" w:rsidP="00592462">
      <w:pPr>
        <w:jc w:val="center"/>
        <w:rPr>
          <w:rFonts w:cs="Times New Roman"/>
          <w:sz w:val="22"/>
          <w:szCs w:val="24"/>
        </w:rPr>
      </w:pPr>
      <w:r w:rsidRPr="002C72D9">
        <w:rPr>
          <w:rFonts w:cs="Times New Roman"/>
          <w:noProof/>
        </w:rPr>
        <w:drawing>
          <wp:inline distT="0" distB="0" distL="0" distR="0" wp14:anchorId="7BADF06B" wp14:editId="5AED357A">
            <wp:extent cx="2467155" cy="2587924"/>
            <wp:effectExtent l="0" t="0" r="0" b="3175"/>
            <wp:docPr id="39" name="图片 39"/>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1">
                      <a:extLst>
                        <a:ext uri="{28A0092B-C50C-407E-A947-70E740481C1C}">
                          <a14:useLocalDpi xmlns:a14="http://schemas.microsoft.com/office/drawing/2010/main" val="0"/>
                        </a:ext>
                      </a:extLst>
                    </a:blip>
                    <a:stretch>
                      <a:fillRect/>
                    </a:stretch>
                  </pic:blipFill>
                  <pic:spPr>
                    <a:xfrm>
                      <a:off x="0" y="0"/>
                      <a:ext cx="2472200" cy="2593216"/>
                    </a:xfrm>
                    <a:prstGeom prst="rect">
                      <a:avLst/>
                    </a:prstGeom>
                  </pic:spPr>
                </pic:pic>
              </a:graphicData>
            </a:graphic>
          </wp:inline>
        </w:drawing>
      </w:r>
    </w:p>
    <w:p w:rsidR="003424C3" w:rsidRPr="002C72D9" w:rsidRDefault="003424C3" w:rsidP="003424C3">
      <w:pPr>
        <w:snapToGrid w:val="0"/>
        <w:ind w:firstLineChars="200" w:firstLine="480"/>
        <w:rPr>
          <w:rFonts w:cs="Times New Roman"/>
        </w:rPr>
      </w:pPr>
      <w:r w:rsidRPr="002C72D9">
        <w:rPr>
          <w:rFonts w:cs="Times New Roman"/>
        </w:rPr>
        <w:t>鉴于时间有限，本文采用较为简单的调速方法</w:t>
      </w:r>
      <w:r w:rsidRPr="002C72D9">
        <w:rPr>
          <w:rFonts w:cs="Times New Roman"/>
        </w:rPr>
        <w:t>——</w:t>
      </w:r>
      <w:r w:rsidRPr="002C72D9">
        <w:rPr>
          <w:rFonts w:cs="Times New Roman"/>
        </w:rPr>
        <w:t>恒压频比调速。</w:t>
      </w:r>
    </w:p>
    <w:p w:rsidR="0000742A" w:rsidRPr="002C72D9" w:rsidRDefault="00D543F0" w:rsidP="00B61A66">
      <w:pPr>
        <w:pStyle w:val="1"/>
        <w:snapToGrid w:val="0"/>
        <w:spacing w:before="156" w:after="156"/>
        <w:rPr>
          <w:rFonts w:cs="Times New Roman"/>
        </w:rPr>
      </w:pPr>
      <w:bookmarkStart w:id="4" w:name="_Toc532889610"/>
      <w:r>
        <w:rPr>
          <w:rFonts w:cs="Times New Roman" w:hint="eastAsia"/>
        </w:rPr>
        <w:t>三</w:t>
      </w:r>
      <w:r>
        <w:rPr>
          <w:rFonts w:cs="Times New Roman"/>
        </w:rPr>
        <w:t>、</w:t>
      </w:r>
      <w:r w:rsidR="00CF0523">
        <w:rPr>
          <w:rFonts w:cs="Times New Roman" w:hint="eastAsia"/>
        </w:rPr>
        <w:t>闭环</w:t>
      </w:r>
      <w:r w:rsidR="00CF0523">
        <w:rPr>
          <w:rFonts w:cs="Times New Roman"/>
        </w:rPr>
        <w:t>控制输出直流电压的</w:t>
      </w:r>
      <w:r>
        <w:rPr>
          <w:rFonts w:cs="Times New Roman" w:hint="eastAsia"/>
        </w:rPr>
        <w:t>PWM</w:t>
      </w:r>
      <w:r>
        <w:rPr>
          <w:rFonts w:cs="Times New Roman"/>
        </w:rPr>
        <w:t>整流模块</w:t>
      </w:r>
      <w:bookmarkEnd w:id="4"/>
    </w:p>
    <w:p w:rsidR="00AA41F5" w:rsidRPr="002C72D9" w:rsidRDefault="0018039A" w:rsidP="00AA41F5">
      <w:pPr>
        <w:pStyle w:val="2"/>
        <w:rPr>
          <w:rFonts w:cs="Times New Roman"/>
        </w:rPr>
      </w:pPr>
      <w:bookmarkStart w:id="5" w:name="_Toc532889611"/>
      <w:r>
        <w:rPr>
          <w:rFonts w:cs="Times New Roman"/>
        </w:rPr>
        <w:t xml:space="preserve">3.1 </w:t>
      </w:r>
      <w:r w:rsidR="00AA41F5" w:rsidRPr="002C72D9">
        <w:rPr>
          <w:rFonts w:cs="Times New Roman"/>
        </w:rPr>
        <w:t>PID</w:t>
      </w:r>
      <w:r w:rsidR="00AA41F5" w:rsidRPr="002C72D9">
        <w:rPr>
          <w:rFonts w:cs="Times New Roman"/>
        </w:rPr>
        <w:t>控制原理介绍</w:t>
      </w:r>
      <w:bookmarkEnd w:id="5"/>
    </w:p>
    <w:p w:rsidR="009718E8" w:rsidRPr="002C72D9" w:rsidRDefault="009718E8" w:rsidP="00F3272E">
      <w:pPr>
        <w:snapToGrid w:val="0"/>
        <w:ind w:firstLineChars="200" w:firstLine="480"/>
        <w:rPr>
          <w:rFonts w:cs="Times New Roman"/>
        </w:rPr>
      </w:pPr>
      <w:r w:rsidRPr="002C72D9">
        <w:rPr>
          <w:rFonts w:cs="Times New Roman"/>
        </w:rPr>
        <w:t>本题中整流端变流器通过</w:t>
      </w:r>
      <w:r w:rsidRPr="002C72D9">
        <w:rPr>
          <w:rFonts w:cs="Times New Roman"/>
        </w:rPr>
        <w:t>PID</w:t>
      </w:r>
      <w:r w:rsidRPr="002C72D9">
        <w:rPr>
          <w:rFonts w:cs="Times New Roman"/>
        </w:rPr>
        <w:t>闭环控制直流侧电压，使其达到</w:t>
      </w:r>
      <w:r w:rsidR="003F0D08" w:rsidRPr="002C72D9">
        <w:rPr>
          <w:rFonts w:cs="Times New Roman"/>
        </w:rPr>
        <w:t>预先设定值</w:t>
      </w:r>
      <w:r w:rsidRPr="002C72D9">
        <w:rPr>
          <w:rFonts w:cs="Times New Roman"/>
        </w:rPr>
        <w:t>。</w:t>
      </w:r>
      <w:r w:rsidRPr="002C72D9">
        <w:rPr>
          <w:rFonts w:cs="Times New Roman"/>
        </w:rPr>
        <w:t>PID</w:t>
      </w:r>
      <w:r w:rsidRPr="002C72D9">
        <w:rPr>
          <w:rFonts w:cs="Times New Roman"/>
        </w:rPr>
        <w:t>调节器的结构如下：</w:t>
      </w:r>
    </w:p>
    <w:p w:rsidR="009718E8" w:rsidRDefault="009718E8" w:rsidP="00B61A66">
      <w:pPr>
        <w:snapToGrid w:val="0"/>
        <w:ind w:firstLineChars="200" w:firstLine="480"/>
        <w:rPr>
          <w:rFonts w:cs="Times New Roman"/>
        </w:rPr>
      </w:pPr>
      <w:r w:rsidRPr="002C72D9">
        <w:rPr>
          <w:rFonts w:cs="Times New Roman"/>
          <w:noProof/>
        </w:rPr>
        <w:drawing>
          <wp:inline distT="0" distB="0" distL="0" distR="0" wp14:anchorId="592965DB" wp14:editId="243568EA">
            <wp:extent cx="4447268" cy="1589081"/>
            <wp:effectExtent l="0" t="0" r="0" b="0"/>
            <wp:docPr id="11" name="图片 11" descr="C:\Users\Yao Yixiang\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o Yixiang\Desktop\图片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5652" cy="1595650"/>
                    </a:xfrm>
                    <a:prstGeom prst="rect">
                      <a:avLst/>
                    </a:prstGeom>
                    <a:noFill/>
                    <a:ln>
                      <a:noFill/>
                    </a:ln>
                  </pic:spPr>
                </pic:pic>
              </a:graphicData>
            </a:graphic>
          </wp:inline>
        </w:drawing>
      </w:r>
    </w:p>
    <w:p w:rsidR="0029392A" w:rsidRPr="002C72D9" w:rsidRDefault="0029392A" w:rsidP="0029392A">
      <w:pPr>
        <w:pStyle w:val="a9"/>
        <w:spacing w:before="78" w:after="78"/>
      </w:pPr>
      <w:r>
        <w:rPr>
          <w:rFonts w:hint="eastAsia"/>
        </w:rPr>
        <w:t>图</w:t>
      </w:r>
      <w:r>
        <w:rPr>
          <w:rFonts w:hint="eastAsia"/>
        </w:rPr>
        <w:t xml:space="preserve">3.1.1 </w:t>
      </w:r>
      <w:r>
        <w:t>PID</w:t>
      </w:r>
      <w:r>
        <w:rPr>
          <w:rFonts w:hint="eastAsia"/>
        </w:rPr>
        <w:t>调节器结构</w:t>
      </w:r>
    </w:p>
    <w:p w:rsidR="009718E8" w:rsidRPr="002C72D9" w:rsidRDefault="009718E8" w:rsidP="00B61A66">
      <w:pPr>
        <w:snapToGrid w:val="0"/>
        <w:ind w:firstLine="420"/>
        <w:rPr>
          <w:rFonts w:cs="Times New Roman"/>
          <w:noProof/>
        </w:rPr>
      </w:pPr>
      <w:r w:rsidRPr="002C72D9">
        <w:rPr>
          <w:rFonts w:cs="Times New Roman"/>
          <w:noProof/>
        </w:rPr>
        <w:t>PID</w:t>
      </w:r>
      <w:r w:rsidRPr="002C72D9">
        <w:rPr>
          <w:rFonts w:cs="Times New Roman"/>
          <w:noProof/>
        </w:rPr>
        <w:t>控制器可以分为连续系统与离散系统，其中，连续</w:t>
      </w:r>
      <w:r w:rsidRPr="002C72D9">
        <w:rPr>
          <w:rFonts w:cs="Times New Roman"/>
          <w:noProof/>
        </w:rPr>
        <w:t>PID</w:t>
      </w:r>
      <w:r w:rsidRPr="002C72D9">
        <w:rPr>
          <w:rFonts w:cs="Times New Roman"/>
          <w:noProof/>
        </w:rPr>
        <w:t>便于使用模拟器件搭建控制电路，离散</w:t>
      </w:r>
      <w:r w:rsidRPr="002C72D9">
        <w:rPr>
          <w:rFonts w:cs="Times New Roman"/>
          <w:noProof/>
        </w:rPr>
        <w:t>PID</w:t>
      </w:r>
      <w:r w:rsidR="004E5CDF" w:rsidRPr="002C72D9">
        <w:rPr>
          <w:rFonts w:cs="Times New Roman"/>
          <w:noProof/>
        </w:rPr>
        <w:t>多用于数字信号处理</w:t>
      </w:r>
      <w:r w:rsidRPr="002C72D9">
        <w:rPr>
          <w:rFonts w:cs="Times New Roman"/>
          <w:noProof/>
        </w:rPr>
        <w:t>。</w:t>
      </w:r>
    </w:p>
    <w:p w:rsidR="009718E8" w:rsidRPr="002C72D9" w:rsidRDefault="009718E8" w:rsidP="00B61A66">
      <w:pPr>
        <w:snapToGrid w:val="0"/>
        <w:rPr>
          <w:rFonts w:cs="Times New Roman"/>
          <w:noProof/>
        </w:rPr>
      </w:pPr>
      <w:r w:rsidRPr="002C72D9">
        <w:rPr>
          <w:rFonts w:cs="Times New Roman"/>
          <w:noProof/>
        </w:rPr>
        <w:t>连续系统</w:t>
      </w:r>
      <w:r w:rsidRPr="002C72D9">
        <w:rPr>
          <w:rFonts w:cs="Times New Roman"/>
          <w:noProof/>
        </w:rPr>
        <w:t>PID</w:t>
      </w:r>
      <w:r w:rsidRPr="002C72D9">
        <w:rPr>
          <w:rFonts w:cs="Times New Roman"/>
          <w:noProof/>
        </w:rPr>
        <w:t>控制的传递函数：</w:t>
      </w:r>
    </w:p>
    <w:p w:rsidR="009718E8" w:rsidRPr="002C72D9" w:rsidRDefault="00102A73" w:rsidP="00B61A66">
      <w:pPr>
        <w:snapToGrid w:val="0"/>
        <w:rPr>
          <w:rFonts w:cs="Times New Roman"/>
          <w:noProof/>
        </w:rPr>
      </w:pPr>
      <m:oMathPara>
        <m:oMath>
          <m:sSub>
            <m:sSubPr>
              <m:ctrlPr>
                <w:rPr>
                  <w:rFonts w:ascii="Cambria Math" w:hAnsi="Cambria Math" w:cs="Times New Roman"/>
                  <w:noProof/>
                </w:rPr>
              </m:ctrlPr>
            </m:sSubPr>
            <m:e>
              <m:r>
                <w:rPr>
                  <w:rFonts w:ascii="Cambria Math" w:hAnsi="Cambria Math" w:cs="Times New Roman"/>
                  <w:noProof/>
                </w:rPr>
                <m:t>G</m:t>
              </m:r>
            </m:e>
            <m:sub>
              <m:r>
                <w:rPr>
                  <w:rFonts w:ascii="Cambria Math" w:hAnsi="Cambria Math" w:cs="Times New Roman"/>
                  <w:noProof/>
                </w:rPr>
                <m:t>J</m:t>
              </m:r>
            </m:sub>
          </m:sSub>
          <m:d>
            <m:dPr>
              <m:ctrlPr>
                <w:rPr>
                  <w:rFonts w:ascii="Cambria Math" w:hAnsi="Cambria Math" w:cs="Times New Roman"/>
                  <w:i/>
                  <w:noProof/>
                </w:rPr>
              </m:ctrlPr>
            </m:dPr>
            <m:e>
              <m:r>
                <w:rPr>
                  <w:rFonts w:ascii="Cambria Math" w:hAnsi="Cambria Math" w:cs="Times New Roman"/>
                  <w:noProof/>
                </w:rPr>
                <m:t>s</m:t>
              </m:r>
            </m:e>
          </m:d>
          <m:r>
            <w:rPr>
              <w:rFonts w:ascii="Cambria Math" w:hAnsi="Cambria Math" w:cs="Times New Roman"/>
              <w:noProof/>
            </w:rPr>
            <m:t>=P+I</m:t>
          </m:r>
          <m:f>
            <m:fPr>
              <m:ctrlPr>
                <w:rPr>
                  <w:rFonts w:ascii="Cambria Math" w:hAnsi="Cambria Math" w:cs="Times New Roman"/>
                  <w:i/>
                  <w:noProof/>
                </w:rPr>
              </m:ctrlPr>
            </m:fPr>
            <m:num>
              <m:r>
                <w:rPr>
                  <w:rFonts w:ascii="Cambria Math" w:hAnsi="Cambria Math" w:cs="Times New Roman"/>
                  <w:noProof/>
                </w:rPr>
                <m:t>1</m:t>
              </m:r>
            </m:num>
            <m:den>
              <m:r>
                <w:rPr>
                  <w:rFonts w:ascii="Cambria Math" w:hAnsi="Cambria Math" w:cs="Times New Roman"/>
                  <w:noProof/>
                </w:rPr>
                <m:t>s</m:t>
              </m:r>
            </m:den>
          </m:f>
          <m:r>
            <w:rPr>
              <w:rFonts w:ascii="Cambria Math" w:hAnsi="Cambria Math" w:cs="Times New Roman"/>
              <w:noProof/>
            </w:rPr>
            <m:t>+D</m:t>
          </m:r>
          <m:f>
            <m:fPr>
              <m:ctrlPr>
                <w:rPr>
                  <w:rFonts w:ascii="Cambria Math" w:hAnsi="Cambria Math" w:cs="Times New Roman"/>
                  <w:i/>
                  <w:noProof/>
                </w:rPr>
              </m:ctrlPr>
            </m:fPr>
            <m:num>
              <m:r>
                <w:rPr>
                  <w:rFonts w:ascii="Cambria Math" w:hAnsi="Cambria Math" w:cs="Times New Roman"/>
                  <w:noProof/>
                </w:rPr>
                <m:t>N</m:t>
              </m:r>
            </m:num>
            <m:den>
              <m:r>
                <w:rPr>
                  <w:rFonts w:ascii="Cambria Math" w:hAnsi="Cambria Math" w:cs="Times New Roman"/>
                  <w:noProof/>
                </w:rPr>
                <m:t>1+N</m:t>
              </m:r>
              <m:f>
                <m:fPr>
                  <m:ctrlPr>
                    <w:rPr>
                      <w:rFonts w:ascii="Cambria Math" w:hAnsi="Cambria Math" w:cs="Times New Roman"/>
                      <w:i/>
                      <w:noProof/>
                    </w:rPr>
                  </m:ctrlPr>
                </m:fPr>
                <m:num>
                  <m:r>
                    <w:rPr>
                      <w:rFonts w:ascii="Cambria Math" w:hAnsi="Cambria Math" w:cs="Times New Roman"/>
                      <w:noProof/>
                    </w:rPr>
                    <m:t>1</m:t>
                  </m:r>
                </m:num>
                <m:den>
                  <m:r>
                    <w:rPr>
                      <w:rFonts w:ascii="Cambria Math" w:hAnsi="Cambria Math" w:cs="Times New Roman"/>
                      <w:noProof/>
                    </w:rPr>
                    <m:t>s</m:t>
                  </m:r>
                </m:den>
              </m:f>
            </m:den>
          </m:f>
        </m:oMath>
      </m:oMathPara>
    </w:p>
    <w:p w:rsidR="009718E8" w:rsidRPr="002C72D9" w:rsidRDefault="009718E8" w:rsidP="00B61A66">
      <w:pPr>
        <w:snapToGrid w:val="0"/>
        <w:rPr>
          <w:rFonts w:cs="Times New Roman"/>
          <w:noProof/>
        </w:rPr>
      </w:pPr>
      <w:r w:rsidRPr="002C72D9">
        <w:rPr>
          <w:rFonts w:cs="Times New Roman"/>
          <w:noProof/>
        </w:rPr>
        <w:t>离散系统</w:t>
      </w:r>
      <w:r w:rsidRPr="002C72D9">
        <w:rPr>
          <w:rFonts w:cs="Times New Roman"/>
          <w:noProof/>
        </w:rPr>
        <w:t>PID</w:t>
      </w:r>
      <w:r w:rsidRPr="002C72D9">
        <w:rPr>
          <w:rFonts w:cs="Times New Roman"/>
          <w:noProof/>
        </w:rPr>
        <w:t>调节公式如下：</w:t>
      </w:r>
    </w:p>
    <w:p w:rsidR="009718E8" w:rsidRPr="002C72D9" w:rsidRDefault="009718E8" w:rsidP="00B61A66">
      <w:pPr>
        <w:snapToGrid w:val="0"/>
        <w:rPr>
          <w:rFonts w:cs="Times New Roman"/>
        </w:rPr>
      </w:pPr>
      <m:oMathPara>
        <m:oMath>
          <m:r>
            <m:rPr>
              <m:sty m:val="p"/>
            </m:rPr>
            <w:rPr>
              <w:rFonts w:ascii="Cambria Math" w:hAnsi="Cambria Math" w:cs="Times New Roman"/>
            </w:rPr>
            <m:t>u</m:t>
          </m:r>
          <m:d>
            <m:dPr>
              <m:ctrlPr>
                <w:rPr>
                  <w:rFonts w:ascii="Cambria Math" w:hAnsi="Cambria Math" w:cs="Times New Roman"/>
                </w:rPr>
              </m:ctrlPr>
            </m:dPr>
            <m:e>
              <m:r>
                <m:rPr>
                  <m:sty m:val="p"/>
                </m:rPr>
                <w:rPr>
                  <w:rFonts w:ascii="Cambria Math" w:hAnsi="Cambria Math" w:cs="Times New Roman"/>
                </w:rPr>
                <m:t>k</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nary>
            <m:naryPr>
              <m:chr m:val="∑"/>
              <m:limLoc m:val="undOvr"/>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k</m:t>
              </m:r>
            </m:sup>
            <m:e>
              <m:r>
                <w:rPr>
                  <w:rFonts w:ascii="Cambria Math" w:hAnsi="Cambria Math" w:cs="Times New Roman"/>
                </w:rPr>
                <m:t>e(j)</m:t>
              </m:r>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[e</m:t>
          </m:r>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-e</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m:t>
          </m:r>
        </m:oMath>
      </m:oMathPara>
    </w:p>
    <w:p w:rsidR="009718E8" w:rsidRPr="002C72D9" w:rsidRDefault="009718E8" w:rsidP="00B61A66">
      <w:pPr>
        <w:snapToGrid w:val="0"/>
        <w:rPr>
          <w:rFonts w:cs="Times New Roman"/>
        </w:rPr>
      </w:pPr>
      <w:r w:rsidRPr="002C72D9">
        <w:rPr>
          <w:rFonts w:cs="Times New Roman"/>
        </w:rPr>
        <w:t>其中</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den>
        </m:f>
      </m:oMath>
      <w:r w:rsidRPr="002C72D9">
        <w:rPr>
          <w:rFonts w:cs="Times New Roman"/>
        </w:rPr>
        <w:t xml:space="preserve"> </w:t>
      </w:r>
      <w:r w:rsidRPr="002C72D9">
        <w:rPr>
          <w:rFonts w:cs="Times New Roman"/>
        </w:rPr>
        <w:t>为积分系数</w:t>
      </w:r>
      <w:r w:rsidRPr="002C72D9">
        <w:rPr>
          <w:rFonts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f>
          <m:fPr>
            <m:ctrlPr>
              <w:rPr>
                <w:rFonts w:ascii="Cambria Math" w:hAnsi="Cambria Math" w:cs="Times New Roman"/>
              </w:rPr>
            </m:ctrlPr>
          </m:fPr>
          <m:num>
            <m:r>
              <w:rPr>
                <w:rFonts w:ascii="Cambria Math" w:hAnsi="Cambria Math" w:cs="Times New Roman"/>
              </w:rPr>
              <m:t>T</m:t>
            </m:r>
          </m:num>
          <m:den>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d</m:t>
                </m:r>
              </m:sub>
            </m:sSub>
          </m:den>
        </m:f>
      </m:oMath>
      <w:r w:rsidRPr="002C72D9">
        <w:rPr>
          <w:rFonts w:cs="Times New Roman"/>
        </w:rPr>
        <w:t xml:space="preserve"> </w:t>
      </w:r>
      <w:r w:rsidRPr="002C72D9">
        <w:rPr>
          <w:rFonts w:cs="Times New Roman"/>
        </w:rPr>
        <w:t>为微分系数</w:t>
      </w:r>
    </w:p>
    <w:p w:rsidR="00B61A66" w:rsidRPr="002C72D9" w:rsidRDefault="00102A73" w:rsidP="00B61A66">
      <w:pPr>
        <w:pStyle w:val="af"/>
        <w:snapToGrid w:val="0"/>
        <w:spacing w:before="0" w:beforeAutospacing="0" w:after="0" w:afterAutospacing="0"/>
        <w:rPr>
          <w:rFonts w:ascii="Times New Roman" w:hAnsi="Times New Roman" w:cs="Times New Roman"/>
          <w:color w:val="000000" w:themeColor="text1"/>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9718E8" w:rsidRPr="002C72D9">
        <w:rPr>
          <w:rFonts w:ascii="Times New Roman" w:hAnsi="Times New Roman" w:cs="Times New Roman"/>
          <w:color w:val="000000" w:themeColor="text1"/>
        </w:rPr>
        <w:t xml:space="preserve">: </w:t>
      </w:r>
      <w:r w:rsidR="009718E8" w:rsidRPr="002C72D9">
        <w:rPr>
          <w:rFonts w:ascii="Times New Roman" w:hAnsi="Times New Roman" w:cs="Times New Roman"/>
          <w:color w:val="000000" w:themeColor="text1"/>
        </w:rPr>
        <w:t>比例系数</w:t>
      </w:r>
      <w:r w:rsidR="009718E8" w:rsidRPr="002C72D9">
        <w:rPr>
          <w:rFonts w:ascii="Times New Roman" w:hAnsi="Times New Roman" w:cs="Times New Roman"/>
          <w:color w:val="000000" w:themeColor="text1"/>
        </w:rPr>
        <w:t xml:space="preserve"> ----- </w:t>
      </w:r>
      <w:r w:rsidR="009718E8" w:rsidRPr="002C72D9">
        <w:rPr>
          <w:rFonts w:ascii="Times New Roman" w:hAnsi="Times New Roman" w:cs="Times New Roman"/>
          <w:color w:val="000000" w:themeColor="text1"/>
        </w:rPr>
        <w:t>比例带（比例度）</w:t>
      </w:r>
    </w:p>
    <w:p w:rsidR="009718E8" w:rsidRPr="002C72D9" w:rsidRDefault="009718E8" w:rsidP="00B61A66">
      <w:pPr>
        <w:pStyle w:val="af"/>
        <w:snapToGrid w:val="0"/>
        <w:spacing w:before="0" w:beforeAutospacing="0" w:after="0" w:afterAutospacing="0"/>
        <w:rPr>
          <w:rFonts w:ascii="Times New Roman" w:hAnsi="Times New Roman" w:cs="Times New Roman"/>
          <w:color w:val="000000" w:themeColor="text1"/>
        </w:rPr>
      </w:pPr>
      <w:r w:rsidRPr="002C72D9">
        <w:rPr>
          <w:rFonts w:ascii="Times New Roman" w:hAnsi="Times New Roman" w:cs="Times New Roman"/>
          <w:color w:val="000000" w:themeColor="text1"/>
        </w:rPr>
        <w:t>P</w:t>
      </w:r>
      <w:r w:rsidRPr="002C72D9">
        <w:rPr>
          <w:rFonts w:ascii="Times New Roman" w:hAnsi="Times New Roman" w:cs="Times New Roman"/>
          <w:color w:val="000000" w:themeColor="text1"/>
        </w:rPr>
        <w:t>：输入偏差信号变化的相对值与输出信号变化的相对值之比的百分数表示</w:t>
      </w:r>
      <w:r w:rsidR="00B61A66" w:rsidRPr="002C72D9">
        <w:rPr>
          <w:rFonts w:ascii="Times New Roman" w:hAnsi="Times New Roman" w:cs="Times New Roman"/>
          <w:color w:val="000000" w:themeColor="text1"/>
        </w:rPr>
        <w:t>（比例系数的倒数）</w:t>
      </w:r>
    </w:p>
    <w:p w:rsidR="009718E8" w:rsidRPr="002C72D9" w:rsidRDefault="009718E8" w:rsidP="00B61A66">
      <w:pPr>
        <w:pStyle w:val="af"/>
        <w:snapToGrid w:val="0"/>
        <w:spacing w:before="0" w:beforeAutospacing="0" w:after="0" w:afterAutospacing="0"/>
        <w:rPr>
          <w:rFonts w:ascii="Times New Roman" w:hAnsi="Times New Roman" w:cs="Times New Roman"/>
          <w:color w:val="000000" w:themeColor="text1"/>
        </w:rPr>
      </w:pPr>
      <w:r w:rsidRPr="002C72D9">
        <w:rPr>
          <w:rFonts w:ascii="Times New Roman" w:hAnsi="Times New Roman" w:cs="Times New Roman"/>
          <w:color w:val="000000" w:themeColor="text1"/>
        </w:rPr>
        <w:t>T</w:t>
      </w:r>
      <w:r w:rsidRPr="002C72D9">
        <w:rPr>
          <w:rFonts w:ascii="Times New Roman" w:hAnsi="Times New Roman" w:cs="Times New Roman"/>
          <w:color w:val="000000" w:themeColor="text1"/>
        </w:rPr>
        <w:t>：采样时间</w:t>
      </w:r>
      <w:r w:rsidRPr="002C72D9">
        <w:rPr>
          <w:rFonts w:ascii="Times New Roman" w:hAnsi="Times New Roman" w:cs="Times New Roman"/>
          <w:color w:val="000000" w:themeColor="text1"/>
        </w:rPr>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oMath>
      <w:r w:rsidRPr="002C72D9">
        <w:rPr>
          <w:rFonts w:ascii="Times New Roman" w:hAnsi="Times New Roman" w:cs="Times New Roman"/>
          <w:color w:val="000000" w:themeColor="text1"/>
        </w:rPr>
        <w:t xml:space="preserve">: </w:t>
      </w:r>
      <w:r w:rsidRPr="002C72D9">
        <w:rPr>
          <w:rFonts w:ascii="Times New Roman" w:hAnsi="Times New Roman" w:cs="Times New Roman"/>
          <w:color w:val="000000" w:themeColor="text1"/>
        </w:rPr>
        <w:t>积分时间</w:t>
      </w:r>
      <w:r w:rsidRPr="002C72D9">
        <w:rPr>
          <w:rFonts w:ascii="Times New Roman" w:hAnsi="Times New Roman" w:cs="Times New Roman"/>
          <w:color w:val="000000" w:themeColor="text1"/>
        </w:rPr>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d</m:t>
            </m:r>
          </m:sub>
        </m:sSub>
      </m:oMath>
      <w:r w:rsidRPr="002C72D9">
        <w:rPr>
          <w:rFonts w:ascii="Times New Roman" w:hAnsi="Times New Roman" w:cs="Times New Roman"/>
          <w:color w:val="000000" w:themeColor="text1"/>
        </w:rPr>
        <w:t xml:space="preserve">: </w:t>
      </w:r>
      <w:r w:rsidRPr="002C72D9">
        <w:rPr>
          <w:rFonts w:ascii="Times New Roman" w:hAnsi="Times New Roman" w:cs="Times New Roman"/>
          <w:color w:val="000000" w:themeColor="text1"/>
        </w:rPr>
        <w:t>微分时间</w:t>
      </w:r>
    </w:p>
    <w:p w:rsidR="009718E8" w:rsidRPr="002C72D9" w:rsidRDefault="009718E8" w:rsidP="00B61A66">
      <w:pPr>
        <w:pStyle w:val="af"/>
        <w:snapToGrid w:val="0"/>
        <w:spacing w:before="0" w:beforeAutospacing="0" w:after="0" w:afterAutospacing="0"/>
        <w:rPr>
          <w:rFonts w:ascii="Times New Roman" w:hAnsi="Times New Roman" w:cs="Times New Roman"/>
          <w:color w:val="000000" w:themeColor="text1"/>
        </w:rPr>
      </w:pPr>
    </w:p>
    <w:p w:rsidR="009718E8" w:rsidRPr="002C72D9" w:rsidRDefault="009718E8" w:rsidP="00B61A66">
      <w:pPr>
        <w:pStyle w:val="af"/>
        <w:snapToGrid w:val="0"/>
        <w:spacing w:before="0" w:beforeAutospacing="0" w:after="0" w:afterAutospacing="0"/>
        <w:rPr>
          <w:rFonts w:ascii="Times New Roman" w:hAnsi="Times New Roman" w:cs="Times New Roman"/>
          <w:color w:val="000000" w:themeColor="text1"/>
        </w:rPr>
      </w:pPr>
      <w:r w:rsidRPr="002C72D9">
        <w:rPr>
          <w:rFonts w:ascii="Times New Roman" w:hAnsi="Times New Roman" w:cs="Times New Roman"/>
          <w:color w:val="000000" w:themeColor="text1"/>
        </w:rPr>
        <w:t>比例（</w:t>
      </w:r>
      <w:r w:rsidRPr="002C72D9">
        <w:rPr>
          <w:rFonts w:ascii="Times New Roman" w:hAnsi="Times New Roman" w:cs="Times New Roman"/>
          <w:color w:val="000000" w:themeColor="text1"/>
        </w:rPr>
        <w:t>P</w:t>
      </w:r>
      <w:r w:rsidRPr="002C72D9">
        <w:rPr>
          <w:rFonts w:ascii="Times New Roman" w:hAnsi="Times New Roman" w:cs="Times New Roman"/>
          <w:color w:val="000000" w:themeColor="text1"/>
        </w:rPr>
        <w:t>）控制</w:t>
      </w:r>
      <w:r w:rsidRPr="002C72D9">
        <w:rPr>
          <w:rFonts w:ascii="Times New Roman" w:hAnsi="Times New Roman" w:cs="Times New Roman"/>
          <w:color w:val="000000" w:themeColor="text1"/>
        </w:rPr>
        <w:t xml:space="preserve"> </w:t>
      </w:r>
    </w:p>
    <w:p w:rsidR="009718E8" w:rsidRPr="002C72D9" w:rsidRDefault="009718E8" w:rsidP="00F3272E">
      <w:pPr>
        <w:pStyle w:val="af"/>
        <w:snapToGrid w:val="0"/>
        <w:spacing w:before="0" w:beforeAutospacing="0" w:after="0" w:afterAutospacing="0"/>
        <w:ind w:firstLineChars="200" w:firstLine="480"/>
        <w:rPr>
          <w:rFonts w:ascii="Times New Roman" w:hAnsi="Times New Roman" w:cs="Times New Roman"/>
          <w:color w:val="000000" w:themeColor="text1"/>
        </w:rPr>
      </w:pPr>
      <w:r w:rsidRPr="002C72D9">
        <w:rPr>
          <w:rFonts w:ascii="Times New Roman" w:hAnsi="Times New Roman" w:cs="Times New Roman"/>
          <w:color w:val="000000" w:themeColor="text1"/>
        </w:rPr>
        <w:t>比例控制是一种最简单的控制方式。其控制器的输出与输入误差信号成比例关系。当仅有比例控制时系统输出存在稳态误差。</w:t>
      </w:r>
    </w:p>
    <w:p w:rsidR="009718E8" w:rsidRPr="002C72D9" w:rsidRDefault="009718E8" w:rsidP="00B61A66">
      <w:pPr>
        <w:pStyle w:val="af"/>
        <w:snapToGrid w:val="0"/>
        <w:spacing w:before="0" w:beforeAutospacing="0" w:after="0" w:afterAutospacing="0"/>
        <w:rPr>
          <w:rFonts w:ascii="Times New Roman" w:hAnsi="Times New Roman" w:cs="Times New Roman"/>
          <w:color w:val="000000" w:themeColor="text1"/>
        </w:rPr>
      </w:pPr>
      <w:r w:rsidRPr="002C72D9">
        <w:rPr>
          <w:rFonts w:ascii="Times New Roman" w:hAnsi="Times New Roman" w:cs="Times New Roman"/>
          <w:color w:val="000000" w:themeColor="text1"/>
        </w:rPr>
        <w:t>积分（</w:t>
      </w:r>
      <w:r w:rsidRPr="002C72D9">
        <w:rPr>
          <w:rFonts w:ascii="Times New Roman" w:hAnsi="Times New Roman" w:cs="Times New Roman"/>
          <w:color w:val="000000" w:themeColor="text1"/>
        </w:rPr>
        <w:t>I</w:t>
      </w:r>
      <w:r w:rsidRPr="002C72D9">
        <w:rPr>
          <w:rFonts w:ascii="Times New Roman" w:hAnsi="Times New Roman" w:cs="Times New Roman"/>
          <w:color w:val="000000" w:themeColor="text1"/>
        </w:rPr>
        <w:t>）控制</w:t>
      </w:r>
      <w:r w:rsidRPr="002C72D9">
        <w:rPr>
          <w:rFonts w:ascii="Times New Roman" w:hAnsi="Times New Roman" w:cs="Times New Roman"/>
          <w:color w:val="000000" w:themeColor="text1"/>
        </w:rPr>
        <w:t xml:space="preserve"> </w:t>
      </w:r>
    </w:p>
    <w:p w:rsidR="009718E8" w:rsidRPr="002C72D9" w:rsidRDefault="009718E8" w:rsidP="00F3272E">
      <w:pPr>
        <w:pStyle w:val="af"/>
        <w:snapToGrid w:val="0"/>
        <w:spacing w:before="0" w:beforeAutospacing="0" w:after="0" w:afterAutospacing="0"/>
        <w:ind w:firstLineChars="200" w:firstLine="480"/>
        <w:rPr>
          <w:rFonts w:ascii="Times New Roman" w:hAnsi="Times New Roman" w:cs="Times New Roman"/>
          <w:color w:val="000000" w:themeColor="text1"/>
        </w:rPr>
      </w:pPr>
      <w:r w:rsidRPr="002C72D9">
        <w:rPr>
          <w:rFonts w:ascii="Times New Roman" w:hAnsi="Times New Roman" w:cs="Times New Roman"/>
          <w:color w:val="000000" w:themeColor="text1"/>
        </w:rPr>
        <w:t>为消除稳态误差，在控制器中引入</w:t>
      </w:r>
      <w:r w:rsidRPr="002C72D9">
        <w:rPr>
          <w:rFonts w:ascii="Times New Roman" w:hAnsi="Times New Roman" w:cs="Times New Roman"/>
          <w:color w:val="000000" w:themeColor="text1"/>
        </w:rPr>
        <w:t>“</w:t>
      </w:r>
      <w:r w:rsidRPr="002C72D9">
        <w:rPr>
          <w:rFonts w:ascii="Times New Roman" w:hAnsi="Times New Roman" w:cs="Times New Roman"/>
          <w:color w:val="000000" w:themeColor="text1"/>
        </w:rPr>
        <w:t>积分项</w:t>
      </w:r>
      <w:r w:rsidRPr="002C72D9">
        <w:rPr>
          <w:rFonts w:ascii="Times New Roman" w:hAnsi="Times New Roman" w:cs="Times New Roman"/>
          <w:color w:val="000000" w:themeColor="text1"/>
        </w:rPr>
        <w:t>”</w:t>
      </w:r>
      <w:r w:rsidRPr="002C72D9">
        <w:rPr>
          <w:rFonts w:ascii="Times New Roman" w:hAnsi="Times New Roman" w:cs="Times New Roman"/>
          <w:color w:val="000000" w:themeColor="text1"/>
        </w:rPr>
        <w:t>。随着时间的增加，积分项会</w:t>
      </w:r>
      <w:r w:rsidR="00CF7EB4" w:rsidRPr="002C72D9">
        <w:rPr>
          <w:rFonts w:ascii="Times New Roman" w:hAnsi="Times New Roman" w:cs="Times New Roman"/>
          <w:color w:val="000000" w:themeColor="text1"/>
        </w:rPr>
        <w:t>逐渐增大。所以</w:t>
      </w:r>
      <w:r w:rsidRPr="002C72D9">
        <w:rPr>
          <w:rFonts w:ascii="Times New Roman" w:hAnsi="Times New Roman" w:cs="Times New Roman"/>
          <w:color w:val="000000" w:themeColor="text1"/>
        </w:rPr>
        <w:t>即便</w:t>
      </w:r>
      <w:r w:rsidR="00CF7EB4" w:rsidRPr="002C72D9">
        <w:rPr>
          <w:rFonts w:ascii="Times New Roman" w:hAnsi="Times New Roman" w:cs="Times New Roman"/>
          <w:color w:val="000000" w:themeColor="text1"/>
        </w:rPr>
        <w:t>在误差</w:t>
      </w:r>
      <w:r w:rsidRPr="002C72D9">
        <w:rPr>
          <w:rFonts w:ascii="Times New Roman" w:hAnsi="Times New Roman" w:cs="Times New Roman"/>
          <w:color w:val="000000" w:themeColor="text1"/>
        </w:rPr>
        <w:t>很小</w:t>
      </w:r>
      <w:r w:rsidR="00CF7EB4" w:rsidRPr="002C72D9">
        <w:rPr>
          <w:rFonts w:ascii="Times New Roman" w:hAnsi="Times New Roman" w:cs="Times New Roman"/>
          <w:color w:val="000000" w:themeColor="text1"/>
        </w:rPr>
        <w:t>的情况下</w:t>
      </w:r>
      <w:r w:rsidRPr="002C72D9">
        <w:rPr>
          <w:rFonts w:ascii="Times New Roman" w:hAnsi="Times New Roman" w:cs="Times New Roman"/>
          <w:color w:val="000000" w:themeColor="text1"/>
        </w:rPr>
        <w:t>，积分项也会随着时间的增加而加大，使稳态误差进一步减小，直到</w:t>
      </w:r>
      <w:r w:rsidR="00454E3B" w:rsidRPr="002C72D9">
        <w:rPr>
          <w:rFonts w:ascii="Times New Roman" w:hAnsi="Times New Roman" w:cs="Times New Roman"/>
          <w:color w:val="000000" w:themeColor="text1"/>
        </w:rPr>
        <w:t>为</w:t>
      </w:r>
      <w:r w:rsidRPr="002C72D9">
        <w:rPr>
          <w:rFonts w:ascii="Times New Roman" w:hAnsi="Times New Roman" w:cs="Times New Roman"/>
          <w:color w:val="000000" w:themeColor="text1"/>
        </w:rPr>
        <w:t>零。比例</w:t>
      </w:r>
      <w:r w:rsidRPr="002C72D9">
        <w:rPr>
          <w:rFonts w:ascii="Times New Roman" w:hAnsi="Times New Roman" w:cs="Times New Roman"/>
          <w:color w:val="000000" w:themeColor="text1"/>
        </w:rPr>
        <w:t>+</w:t>
      </w:r>
      <w:r w:rsidRPr="002C72D9">
        <w:rPr>
          <w:rFonts w:ascii="Times New Roman" w:hAnsi="Times New Roman" w:cs="Times New Roman"/>
          <w:color w:val="000000" w:themeColor="text1"/>
        </w:rPr>
        <w:t>积分</w:t>
      </w:r>
      <w:r w:rsidRPr="002C72D9">
        <w:rPr>
          <w:rFonts w:ascii="Times New Roman" w:hAnsi="Times New Roman" w:cs="Times New Roman"/>
          <w:color w:val="000000" w:themeColor="text1"/>
        </w:rPr>
        <w:t>(PI)</w:t>
      </w:r>
      <w:r w:rsidRPr="002C72D9">
        <w:rPr>
          <w:rFonts w:ascii="Times New Roman" w:hAnsi="Times New Roman" w:cs="Times New Roman"/>
          <w:color w:val="000000" w:themeColor="text1"/>
        </w:rPr>
        <w:t>控制器，</w:t>
      </w:r>
      <w:r w:rsidR="00AA6FD8" w:rsidRPr="002C72D9">
        <w:rPr>
          <w:rFonts w:ascii="Times New Roman" w:hAnsi="Times New Roman" w:cs="Times New Roman"/>
          <w:color w:val="000000" w:themeColor="text1"/>
        </w:rPr>
        <w:t>即</w:t>
      </w:r>
      <w:r w:rsidRPr="002C72D9">
        <w:rPr>
          <w:rFonts w:ascii="Times New Roman" w:hAnsi="Times New Roman" w:cs="Times New Roman"/>
          <w:color w:val="000000" w:themeColor="text1"/>
        </w:rPr>
        <w:t>可以使系统在进入稳态后无稳态误差。</w:t>
      </w:r>
    </w:p>
    <w:p w:rsidR="009718E8" w:rsidRPr="002C72D9" w:rsidRDefault="009718E8" w:rsidP="00B61A66">
      <w:pPr>
        <w:pStyle w:val="af"/>
        <w:snapToGrid w:val="0"/>
        <w:spacing w:before="0" w:beforeAutospacing="0" w:after="0" w:afterAutospacing="0"/>
        <w:rPr>
          <w:rFonts w:ascii="Times New Roman" w:hAnsi="Times New Roman" w:cs="Times New Roman"/>
          <w:color w:val="000000" w:themeColor="text1"/>
        </w:rPr>
      </w:pPr>
      <w:r w:rsidRPr="002C72D9">
        <w:rPr>
          <w:rFonts w:ascii="Times New Roman" w:hAnsi="Times New Roman" w:cs="Times New Roman"/>
          <w:color w:val="000000" w:themeColor="text1"/>
        </w:rPr>
        <w:t>微分（</w:t>
      </w:r>
      <w:r w:rsidRPr="002C72D9">
        <w:rPr>
          <w:rFonts w:ascii="Times New Roman" w:hAnsi="Times New Roman" w:cs="Times New Roman"/>
          <w:color w:val="000000" w:themeColor="text1"/>
        </w:rPr>
        <w:t>D</w:t>
      </w:r>
      <w:r w:rsidRPr="002C72D9">
        <w:rPr>
          <w:rFonts w:ascii="Times New Roman" w:hAnsi="Times New Roman" w:cs="Times New Roman"/>
          <w:color w:val="000000" w:themeColor="text1"/>
        </w:rPr>
        <w:t>）控制</w:t>
      </w:r>
      <w:r w:rsidRPr="002C72D9">
        <w:rPr>
          <w:rFonts w:ascii="Times New Roman" w:hAnsi="Times New Roman" w:cs="Times New Roman"/>
          <w:color w:val="000000" w:themeColor="text1"/>
        </w:rPr>
        <w:t xml:space="preserve"> </w:t>
      </w:r>
    </w:p>
    <w:p w:rsidR="009718E8" w:rsidRPr="002C72D9" w:rsidRDefault="009718E8" w:rsidP="00B61A66">
      <w:pPr>
        <w:pStyle w:val="af"/>
        <w:snapToGrid w:val="0"/>
        <w:spacing w:before="0" w:beforeAutospacing="0" w:after="0" w:afterAutospacing="0"/>
        <w:ind w:firstLine="480"/>
        <w:rPr>
          <w:rFonts w:ascii="Times New Roman" w:hAnsi="Times New Roman" w:cs="Times New Roman"/>
          <w:color w:val="000000" w:themeColor="text1"/>
        </w:rPr>
      </w:pPr>
      <w:r w:rsidRPr="002C72D9">
        <w:rPr>
          <w:rFonts w:ascii="Times New Roman" w:hAnsi="Times New Roman" w:cs="Times New Roman"/>
          <w:color w:val="000000" w:themeColor="text1"/>
        </w:rPr>
        <w:t>在微分控制中，控制器的输出与输入误差信号的微分（即误差的变化率）成正比关系</w:t>
      </w:r>
      <w:r w:rsidR="00763954" w:rsidRPr="002C72D9">
        <w:rPr>
          <w:rFonts w:ascii="Times New Roman" w:hAnsi="Times New Roman" w:cs="Times New Roman"/>
          <w:color w:val="000000" w:themeColor="text1"/>
        </w:rPr>
        <w:t>。在控制器中</w:t>
      </w:r>
      <w:r w:rsidRPr="002C72D9">
        <w:rPr>
          <w:rFonts w:ascii="Times New Roman" w:hAnsi="Times New Roman" w:cs="Times New Roman"/>
          <w:color w:val="000000" w:themeColor="text1"/>
        </w:rPr>
        <w:t>引入</w:t>
      </w:r>
      <w:r w:rsidR="00763954" w:rsidRPr="002C72D9">
        <w:rPr>
          <w:rFonts w:ascii="Times New Roman" w:hAnsi="Times New Roman" w:cs="Times New Roman"/>
          <w:color w:val="000000" w:themeColor="text1"/>
        </w:rPr>
        <w:t>比例项的作用仅是放大误差的幅值，而增加的</w:t>
      </w:r>
      <w:r w:rsidR="002C4B3D" w:rsidRPr="002C72D9">
        <w:rPr>
          <w:rFonts w:ascii="Times New Roman" w:hAnsi="Times New Roman" w:cs="Times New Roman"/>
          <w:color w:val="000000" w:themeColor="text1"/>
        </w:rPr>
        <w:t>“</w:t>
      </w:r>
      <w:r w:rsidR="002C4B3D" w:rsidRPr="002C72D9">
        <w:rPr>
          <w:rFonts w:ascii="Times New Roman" w:hAnsi="Times New Roman" w:cs="Times New Roman"/>
          <w:color w:val="000000" w:themeColor="text1"/>
        </w:rPr>
        <w:t>微分项</w:t>
      </w:r>
      <w:r w:rsidR="002C4B3D" w:rsidRPr="002C72D9">
        <w:rPr>
          <w:rFonts w:ascii="Times New Roman" w:hAnsi="Times New Roman" w:cs="Times New Roman"/>
          <w:color w:val="000000" w:themeColor="text1"/>
        </w:rPr>
        <w:t>”</w:t>
      </w:r>
      <w:r w:rsidR="002C4B3D" w:rsidRPr="002C72D9">
        <w:rPr>
          <w:rFonts w:ascii="Times New Roman" w:hAnsi="Times New Roman" w:cs="Times New Roman"/>
          <w:color w:val="000000" w:themeColor="text1"/>
        </w:rPr>
        <w:t>，它能预测误差变化的趋势，这样，具有</w:t>
      </w:r>
      <w:r w:rsidR="002C4B3D" w:rsidRPr="002C72D9">
        <w:rPr>
          <w:rFonts w:ascii="Times New Roman" w:hAnsi="Times New Roman" w:cs="Times New Roman"/>
          <w:color w:val="000000" w:themeColor="text1"/>
        </w:rPr>
        <w:t>PI</w:t>
      </w:r>
      <w:r w:rsidRPr="002C72D9">
        <w:rPr>
          <w:rFonts w:ascii="Times New Roman" w:hAnsi="Times New Roman" w:cs="Times New Roman"/>
          <w:color w:val="000000" w:themeColor="text1"/>
        </w:rPr>
        <w:t>+</w:t>
      </w:r>
      <w:r w:rsidRPr="002C72D9">
        <w:rPr>
          <w:rFonts w:ascii="Times New Roman" w:hAnsi="Times New Roman" w:cs="Times New Roman"/>
          <w:color w:val="000000" w:themeColor="text1"/>
        </w:rPr>
        <w:t>微分的控制器，就能够提前使抑制误差的控制作用等于零，甚至为负值，从而避免了被控量的严重超调。所以对有较大惯性或滞后的被控对象，</w:t>
      </w:r>
      <w:r w:rsidR="00516F96" w:rsidRPr="002C72D9">
        <w:rPr>
          <w:rFonts w:ascii="Times New Roman" w:hAnsi="Times New Roman" w:cs="Times New Roman"/>
          <w:color w:val="000000" w:themeColor="text1"/>
        </w:rPr>
        <w:t>PI</w:t>
      </w:r>
      <w:r w:rsidRPr="002C72D9">
        <w:rPr>
          <w:rFonts w:ascii="Times New Roman" w:hAnsi="Times New Roman" w:cs="Times New Roman"/>
          <w:color w:val="000000" w:themeColor="text1"/>
        </w:rPr>
        <w:t>+</w:t>
      </w:r>
      <w:r w:rsidRPr="002C72D9">
        <w:rPr>
          <w:rFonts w:ascii="Times New Roman" w:hAnsi="Times New Roman" w:cs="Times New Roman"/>
          <w:color w:val="000000" w:themeColor="text1"/>
        </w:rPr>
        <w:t>微分控制器能改善系统在调节过程中的动态特性。</w:t>
      </w:r>
    </w:p>
    <w:p w:rsidR="00D809EC" w:rsidRPr="002C72D9" w:rsidRDefault="00724443" w:rsidP="00A82978">
      <w:pPr>
        <w:pStyle w:val="2"/>
        <w:rPr>
          <w:rFonts w:cs="Times New Roman"/>
        </w:rPr>
      </w:pPr>
      <w:bookmarkStart w:id="6" w:name="_Toc532889612"/>
      <w:r>
        <w:rPr>
          <w:rFonts w:cs="Times New Roman" w:hint="eastAsia"/>
        </w:rPr>
        <w:t xml:space="preserve">3.2 </w:t>
      </w:r>
      <w:r w:rsidR="00415229" w:rsidRPr="002C72D9">
        <w:rPr>
          <w:rFonts w:cs="Times New Roman"/>
        </w:rPr>
        <w:t>三相电压型</w:t>
      </w:r>
      <w:r w:rsidR="00A82978" w:rsidRPr="002C72D9">
        <w:rPr>
          <w:rFonts w:cs="Times New Roman"/>
        </w:rPr>
        <w:t>PWM</w:t>
      </w:r>
      <w:r w:rsidR="00A82978" w:rsidRPr="002C72D9">
        <w:rPr>
          <w:rFonts w:cs="Times New Roman"/>
        </w:rPr>
        <w:t>闭环</w:t>
      </w:r>
      <w:r w:rsidR="00415229" w:rsidRPr="002C72D9">
        <w:rPr>
          <w:rFonts w:cs="Times New Roman"/>
        </w:rPr>
        <w:t>控制</w:t>
      </w:r>
      <w:r w:rsidR="00A82978" w:rsidRPr="002C72D9">
        <w:rPr>
          <w:rFonts w:cs="Times New Roman"/>
        </w:rPr>
        <w:t>整流</w:t>
      </w:r>
      <w:r w:rsidR="00415229" w:rsidRPr="002C72D9">
        <w:rPr>
          <w:rFonts w:cs="Times New Roman"/>
        </w:rPr>
        <w:t>(VSR)</w:t>
      </w:r>
      <w:r w:rsidR="00A82978" w:rsidRPr="002C72D9">
        <w:rPr>
          <w:rFonts w:cs="Times New Roman"/>
        </w:rPr>
        <w:t>电路</w:t>
      </w:r>
      <w:r w:rsidR="006D44DD" w:rsidRPr="002C72D9">
        <w:rPr>
          <w:rFonts w:cs="Times New Roman"/>
        </w:rPr>
        <w:t>结构</w:t>
      </w:r>
      <w:bookmarkEnd w:id="6"/>
    </w:p>
    <w:p w:rsidR="00D809EC" w:rsidRPr="002C72D9" w:rsidRDefault="00D809EC" w:rsidP="00F3272E">
      <w:pPr>
        <w:snapToGrid w:val="0"/>
        <w:ind w:firstLineChars="200" w:firstLine="480"/>
        <w:rPr>
          <w:rFonts w:cs="Times New Roman"/>
        </w:rPr>
      </w:pPr>
      <w:r w:rsidRPr="002C72D9">
        <w:rPr>
          <w:rFonts w:cs="Times New Roman"/>
        </w:rPr>
        <w:t>本题目中的三相</w:t>
      </w:r>
      <w:r w:rsidRPr="002C72D9">
        <w:rPr>
          <w:rFonts w:cs="Times New Roman"/>
        </w:rPr>
        <w:t>VSR</w:t>
      </w:r>
      <w:r w:rsidRPr="002C72D9">
        <w:rPr>
          <w:rFonts w:cs="Times New Roman"/>
        </w:rPr>
        <w:t>控制系统采用的是电压外环、电流内环的间接电流控制</w:t>
      </w:r>
      <w:r w:rsidR="00785A01" w:rsidRPr="002C72D9">
        <w:rPr>
          <w:rFonts w:cs="Times New Roman"/>
        </w:rPr>
        <w:t>（只有电压反馈而无电流反馈）</w:t>
      </w:r>
      <w:r w:rsidR="009C22EE" w:rsidRPr="002C72D9">
        <w:rPr>
          <w:rFonts w:cs="Times New Roman"/>
        </w:rPr>
        <w:t>，电路借鉴了</w:t>
      </w:r>
      <w:r w:rsidR="009C22EE" w:rsidRPr="002C72D9">
        <w:rPr>
          <w:rFonts w:cs="Times New Roman"/>
        </w:rPr>
        <w:t>MATLAB</w:t>
      </w:r>
      <w:r w:rsidR="009C22EE" w:rsidRPr="002C72D9">
        <w:rPr>
          <w:rFonts w:cs="Times New Roman"/>
        </w:rPr>
        <w:t>社区中</w:t>
      </w:r>
      <w:r w:rsidR="003F4DC9">
        <w:rPr>
          <w:rFonts w:cs="Times New Roman"/>
        </w:rPr>
        <w:t xml:space="preserve">Amit Kumar Singh(from </w:t>
      </w:r>
      <w:r w:rsidR="009C22EE" w:rsidRPr="002C72D9">
        <w:rPr>
          <w:rFonts w:cs="Times New Roman"/>
        </w:rPr>
        <w:t>N</w:t>
      </w:r>
      <w:r w:rsidR="003F4DC9">
        <w:rPr>
          <w:rFonts w:cs="Times New Roman"/>
        </w:rPr>
        <w:t>ational University of Singapore)</w:t>
      </w:r>
      <w:r w:rsidR="003C5390" w:rsidRPr="002C72D9">
        <w:rPr>
          <w:rFonts w:cs="Times New Roman"/>
        </w:rPr>
        <w:t>的三相闭环</w:t>
      </w:r>
      <w:r w:rsidR="003C5390" w:rsidRPr="002C72D9">
        <w:rPr>
          <w:rFonts w:cs="Times New Roman"/>
        </w:rPr>
        <w:t>PWM</w:t>
      </w:r>
      <w:r w:rsidR="003C5390" w:rsidRPr="002C72D9">
        <w:rPr>
          <w:rFonts w:cs="Times New Roman"/>
        </w:rPr>
        <w:t>整流电路</w:t>
      </w:r>
      <w:r w:rsidRPr="002C72D9">
        <w:rPr>
          <w:rFonts w:cs="Times New Roman"/>
        </w:rPr>
        <w:t>。</w:t>
      </w:r>
    </w:p>
    <w:p w:rsidR="00D809EC" w:rsidRPr="002C72D9" w:rsidRDefault="00D809EC" w:rsidP="00D650D2">
      <w:pPr>
        <w:widowControl/>
        <w:jc w:val="center"/>
        <w:rPr>
          <w:rFonts w:eastAsia="宋体" w:cs="Times New Roman"/>
          <w:kern w:val="0"/>
          <w:szCs w:val="24"/>
        </w:rPr>
      </w:pPr>
      <w:r w:rsidRPr="002C72D9">
        <w:rPr>
          <w:rFonts w:eastAsia="宋体" w:cs="Times New Roman"/>
          <w:noProof/>
          <w:kern w:val="0"/>
          <w:szCs w:val="24"/>
        </w:rPr>
        <w:lastRenderedPageBreak/>
        <w:drawing>
          <wp:inline distT="0" distB="0" distL="0" distR="0" wp14:anchorId="30069121" wp14:editId="06FA7AB4">
            <wp:extent cx="4976037" cy="3160380"/>
            <wp:effectExtent l="0" t="0" r="0" b="2540"/>
            <wp:docPr id="20" name="图片 20" descr="C:\Users\Administrator\AppData\Roaming\Tencent\Users\574709409\QQ\WinTemp\RichOle\J%%6IXK8LW@T9LCPQ2TY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574709409\QQ\WinTemp\RichOle\J%%6IXK8LW@T9LCPQ2TY6]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7237" cy="3167493"/>
                    </a:xfrm>
                    <a:prstGeom prst="rect">
                      <a:avLst/>
                    </a:prstGeom>
                    <a:noFill/>
                    <a:ln>
                      <a:noFill/>
                    </a:ln>
                  </pic:spPr>
                </pic:pic>
              </a:graphicData>
            </a:graphic>
          </wp:inline>
        </w:drawing>
      </w:r>
    </w:p>
    <w:p w:rsidR="00EE142B" w:rsidRPr="002C72D9" w:rsidRDefault="00873039" w:rsidP="00EE142B">
      <w:pPr>
        <w:pStyle w:val="a9"/>
        <w:spacing w:before="78" w:after="78"/>
        <w:rPr>
          <w:rFonts w:cs="Times New Roman"/>
        </w:rPr>
      </w:pPr>
      <w:r>
        <w:rPr>
          <w:rFonts w:cs="Times New Roman" w:hint="eastAsia"/>
        </w:rPr>
        <w:t>图</w:t>
      </w:r>
      <w:r>
        <w:rPr>
          <w:rFonts w:cs="Times New Roman" w:hint="eastAsia"/>
        </w:rPr>
        <w:t xml:space="preserve">3.2.1 </w:t>
      </w:r>
      <w:r w:rsidR="00EE142B" w:rsidRPr="002C72D9">
        <w:rPr>
          <w:rFonts w:cs="Times New Roman"/>
        </w:rPr>
        <w:t>Three phase SPWM boost rectifier with close loop control</w:t>
      </w:r>
    </w:p>
    <w:p w:rsidR="0048412F" w:rsidRPr="002C72D9" w:rsidRDefault="0048412F" w:rsidP="0048412F">
      <w:pPr>
        <w:rPr>
          <w:rFonts w:cs="Times New Roman"/>
        </w:rPr>
      </w:pPr>
      <w:r w:rsidRPr="002C72D9">
        <w:rPr>
          <w:rFonts w:cs="Times New Roman"/>
        </w:rPr>
        <w:t>其中闭环控制电路如下</w:t>
      </w:r>
    </w:p>
    <w:p w:rsidR="00D809EC" w:rsidRPr="002C72D9" w:rsidRDefault="00D809EC" w:rsidP="00F3272E">
      <w:pPr>
        <w:widowControl/>
        <w:jc w:val="center"/>
        <w:rPr>
          <w:rFonts w:eastAsia="宋体" w:cs="Times New Roman"/>
          <w:kern w:val="0"/>
          <w:szCs w:val="24"/>
        </w:rPr>
      </w:pPr>
      <w:r w:rsidRPr="002C72D9">
        <w:rPr>
          <w:rFonts w:eastAsia="宋体" w:cs="Times New Roman"/>
          <w:noProof/>
          <w:kern w:val="0"/>
          <w:szCs w:val="24"/>
        </w:rPr>
        <w:drawing>
          <wp:inline distT="0" distB="0" distL="0" distR="0" wp14:anchorId="52420B74" wp14:editId="4ABE4698">
            <wp:extent cx="2777705" cy="3557352"/>
            <wp:effectExtent l="0" t="0" r="3810" b="5080"/>
            <wp:docPr id="21" name="图片 21" descr="C:\Users\Administrator\AppData\Roaming\Tencent\Users\574709409\QQ\WinTemp\RichOle\HO$@5DJF2(~(]LIZ4(BGP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574709409\QQ\WinTemp\RichOle\HO$@5DJF2(~(]LIZ4(BGPB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7574" cy="3582797"/>
                    </a:xfrm>
                    <a:prstGeom prst="rect">
                      <a:avLst/>
                    </a:prstGeom>
                    <a:noFill/>
                    <a:ln>
                      <a:noFill/>
                    </a:ln>
                  </pic:spPr>
                </pic:pic>
              </a:graphicData>
            </a:graphic>
          </wp:inline>
        </w:drawing>
      </w:r>
    </w:p>
    <w:p w:rsidR="0048412F" w:rsidRPr="002C72D9" w:rsidRDefault="00873039" w:rsidP="0048412F">
      <w:pPr>
        <w:pStyle w:val="a9"/>
        <w:spacing w:before="78" w:after="78"/>
        <w:rPr>
          <w:rFonts w:cs="Times New Roman"/>
        </w:rPr>
      </w:pPr>
      <w:r>
        <w:rPr>
          <w:rFonts w:cs="Times New Roman" w:hint="eastAsia"/>
        </w:rPr>
        <w:t>图</w:t>
      </w:r>
      <w:r>
        <w:rPr>
          <w:rFonts w:cs="Times New Roman" w:hint="eastAsia"/>
        </w:rPr>
        <w:t xml:space="preserve">3.2.2 </w:t>
      </w:r>
      <w:r w:rsidR="0048412F" w:rsidRPr="002C72D9">
        <w:rPr>
          <w:rFonts w:cs="Times New Roman"/>
        </w:rPr>
        <w:t>闭环控制实现模块</w:t>
      </w:r>
    </w:p>
    <w:p w:rsidR="006D44DD" w:rsidRPr="002C72D9" w:rsidRDefault="00F614A0" w:rsidP="00FA100B">
      <w:pPr>
        <w:pStyle w:val="2"/>
        <w:rPr>
          <w:rFonts w:cs="Times New Roman"/>
        </w:rPr>
      </w:pPr>
      <w:bookmarkStart w:id="7" w:name="_Toc532889613"/>
      <w:r>
        <w:rPr>
          <w:rFonts w:cs="Times New Roman" w:hint="eastAsia"/>
        </w:rPr>
        <w:t xml:space="preserve">3.3 </w:t>
      </w:r>
      <w:r w:rsidR="006D44DD" w:rsidRPr="002C72D9">
        <w:rPr>
          <w:rFonts w:cs="Times New Roman"/>
        </w:rPr>
        <w:t>三相电压型</w:t>
      </w:r>
      <w:r w:rsidR="006D44DD" w:rsidRPr="002C72D9">
        <w:rPr>
          <w:rFonts w:cs="Times New Roman"/>
        </w:rPr>
        <w:t>PWM</w:t>
      </w:r>
      <w:r w:rsidR="00415229" w:rsidRPr="002C72D9">
        <w:rPr>
          <w:rFonts w:cs="Times New Roman"/>
        </w:rPr>
        <w:t>闭环控制</w:t>
      </w:r>
      <w:r w:rsidR="006D44DD" w:rsidRPr="002C72D9">
        <w:rPr>
          <w:rFonts w:cs="Times New Roman"/>
        </w:rPr>
        <w:t>整流电路结构分析</w:t>
      </w:r>
      <w:bookmarkEnd w:id="7"/>
    </w:p>
    <w:p w:rsidR="009718E8" w:rsidRPr="002C72D9" w:rsidRDefault="00154F98" w:rsidP="00F3272E">
      <w:pPr>
        <w:snapToGrid w:val="0"/>
        <w:ind w:firstLineChars="200" w:firstLine="480"/>
        <w:rPr>
          <w:rFonts w:cs="Times New Roman"/>
        </w:rPr>
      </w:pPr>
      <w:r w:rsidRPr="002C72D9">
        <w:rPr>
          <w:rFonts w:cs="Times New Roman"/>
        </w:rPr>
        <w:t>三相</w:t>
      </w:r>
      <w:r w:rsidRPr="002C72D9">
        <w:rPr>
          <w:rFonts w:cs="Times New Roman"/>
        </w:rPr>
        <w:t>PWM</w:t>
      </w:r>
      <w:r w:rsidRPr="002C72D9">
        <w:rPr>
          <w:rFonts w:cs="Times New Roman"/>
        </w:rPr>
        <w:t>整流电路的拓扑如图</w:t>
      </w:r>
      <w:r w:rsidR="00F614A0">
        <w:rPr>
          <w:rFonts w:cs="Times New Roman" w:hint="eastAsia"/>
        </w:rPr>
        <w:t>3.3.1</w:t>
      </w:r>
      <w:r w:rsidRPr="002C72D9">
        <w:rPr>
          <w:rFonts w:cs="Times New Roman"/>
        </w:rPr>
        <w:t>所示</w:t>
      </w:r>
    </w:p>
    <w:p w:rsidR="00504289" w:rsidRPr="002C72D9" w:rsidRDefault="00504289" w:rsidP="0022162C">
      <w:pPr>
        <w:widowControl/>
        <w:jc w:val="center"/>
        <w:rPr>
          <w:rFonts w:eastAsia="宋体" w:cs="Times New Roman"/>
          <w:kern w:val="0"/>
          <w:szCs w:val="24"/>
        </w:rPr>
      </w:pPr>
      <w:r w:rsidRPr="002C72D9">
        <w:rPr>
          <w:rFonts w:eastAsia="宋体" w:cs="Times New Roman"/>
          <w:noProof/>
          <w:kern w:val="0"/>
          <w:szCs w:val="24"/>
        </w:rPr>
        <w:lastRenderedPageBreak/>
        <w:drawing>
          <wp:inline distT="0" distB="0" distL="0" distR="0" wp14:anchorId="00A70CD0" wp14:editId="23A34801">
            <wp:extent cx="3289695" cy="2751826"/>
            <wp:effectExtent l="0" t="0" r="6350" b="0"/>
            <wp:docPr id="15" name="图片 15" descr="C:\Users\Administrator\AppData\Roaming\Tencent\Users\574709409\QQ\WinTemp\RichOle\1Z()M{Q$EAEI6211)QZ3B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574709409\QQ\WinTemp\RichOle\1Z()M{Q$EAEI6211)QZ3BQ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571" cy="2756742"/>
                    </a:xfrm>
                    <a:prstGeom prst="rect">
                      <a:avLst/>
                    </a:prstGeom>
                    <a:noFill/>
                    <a:ln>
                      <a:noFill/>
                    </a:ln>
                  </pic:spPr>
                </pic:pic>
              </a:graphicData>
            </a:graphic>
          </wp:inline>
        </w:drawing>
      </w:r>
    </w:p>
    <w:p w:rsidR="00154F98" w:rsidRPr="002C72D9" w:rsidRDefault="00154F98" w:rsidP="00415229">
      <w:pPr>
        <w:pStyle w:val="a9"/>
        <w:spacing w:before="78" w:after="78"/>
        <w:rPr>
          <w:rFonts w:cs="Times New Roman"/>
        </w:rPr>
      </w:pPr>
      <w:r w:rsidRPr="002C72D9">
        <w:rPr>
          <w:rFonts w:cs="Times New Roman"/>
        </w:rPr>
        <w:t>图</w:t>
      </w:r>
      <w:r w:rsidR="00E07933">
        <w:rPr>
          <w:rFonts w:cs="Times New Roman" w:hint="eastAsia"/>
        </w:rPr>
        <w:t>3.3.1</w:t>
      </w:r>
      <w:r w:rsidRPr="002C72D9">
        <w:rPr>
          <w:rFonts w:cs="Times New Roman"/>
        </w:rPr>
        <w:t xml:space="preserve"> </w:t>
      </w:r>
      <w:r w:rsidRPr="002C72D9">
        <w:rPr>
          <w:rFonts w:cs="Times New Roman"/>
        </w:rPr>
        <w:t>三相</w:t>
      </w:r>
      <w:r w:rsidRPr="002C72D9">
        <w:rPr>
          <w:rFonts w:cs="Times New Roman"/>
        </w:rPr>
        <w:t>PWM</w:t>
      </w:r>
      <w:r w:rsidRPr="002C72D9">
        <w:rPr>
          <w:rFonts w:cs="Times New Roman"/>
        </w:rPr>
        <w:t>整流电路</w:t>
      </w:r>
    </w:p>
    <w:p w:rsidR="00DD52BC" w:rsidRPr="002C72D9" w:rsidRDefault="00DD52BC" w:rsidP="00F3272E">
      <w:pPr>
        <w:snapToGrid w:val="0"/>
        <w:ind w:firstLineChars="200" w:firstLine="480"/>
        <w:rPr>
          <w:rFonts w:cs="Times New Roman"/>
        </w:rPr>
      </w:pPr>
      <w:r w:rsidRPr="002C72D9">
        <w:rPr>
          <w:rFonts w:cs="Times New Roman"/>
        </w:rPr>
        <w:t>描述电路电压电流关系的方程为</w:t>
      </w:r>
    </w:p>
    <w:p w:rsidR="00DE33A7" w:rsidRPr="002C72D9" w:rsidRDefault="00DE33A7" w:rsidP="00603766">
      <w:pPr>
        <w:widowControl/>
        <w:jc w:val="center"/>
        <w:rPr>
          <w:rFonts w:eastAsia="宋体" w:cs="Times New Roman"/>
          <w:kern w:val="0"/>
          <w:szCs w:val="24"/>
        </w:rPr>
      </w:pPr>
      <w:r w:rsidRPr="002C72D9">
        <w:rPr>
          <w:rFonts w:eastAsia="宋体" w:cs="Times New Roman"/>
          <w:noProof/>
          <w:kern w:val="0"/>
          <w:szCs w:val="24"/>
        </w:rPr>
        <w:drawing>
          <wp:inline distT="0" distB="0" distL="0" distR="0" wp14:anchorId="4A0E09EF" wp14:editId="179FE450">
            <wp:extent cx="3285460" cy="1470416"/>
            <wp:effectExtent l="0" t="0" r="0" b="0"/>
            <wp:docPr id="14" name="图片 14" descr="C:\Users\Administrator\AppData\Roaming\Tencent\Users\574709409\QQ\WinTemp\RichOle\I%4{K@{TBSK2I1WXH`W][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574709409\QQ\WinTemp\RichOle\I%4{K@{TBSK2I1WXH`W][N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9993" cy="1472445"/>
                    </a:xfrm>
                    <a:prstGeom prst="rect">
                      <a:avLst/>
                    </a:prstGeom>
                    <a:noFill/>
                    <a:ln>
                      <a:noFill/>
                    </a:ln>
                  </pic:spPr>
                </pic:pic>
              </a:graphicData>
            </a:graphic>
          </wp:inline>
        </w:drawing>
      </w:r>
    </w:p>
    <w:p w:rsidR="004A2536" w:rsidRPr="002C72D9" w:rsidRDefault="00377C1A" w:rsidP="00F3272E">
      <w:pPr>
        <w:snapToGrid w:val="0"/>
        <w:ind w:firstLineChars="200" w:firstLine="480"/>
        <w:rPr>
          <w:rFonts w:eastAsia="宋体" w:cs="Times New Roman"/>
          <w:szCs w:val="24"/>
        </w:rPr>
      </w:pPr>
      <w:r w:rsidRPr="002C72D9">
        <w:rPr>
          <w:rFonts w:eastAsia="宋体" w:cs="Times New Roman"/>
          <w:szCs w:val="24"/>
        </w:rPr>
        <w:t>s</w:t>
      </w:r>
      <w:r w:rsidRPr="002C72D9">
        <w:rPr>
          <w:rFonts w:eastAsia="宋体" w:cs="Times New Roman"/>
          <w:szCs w:val="24"/>
        </w:rPr>
        <w:t>代表</w:t>
      </w:r>
      <w:r w:rsidRPr="002C72D9">
        <w:rPr>
          <w:rFonts w:cs="Times New Roman"/>
        </w:rPr>
        <w:t>开关函数</w:t>
      </w:r>
      <w:r w:rsidR="00081FDB" w:rsidRPr="002C72D9">
        <w:rPr>
          <w:rFonts w:eastAsia="宋体" w:cs="Times New Roman"/>
          <w:szCs w:val="24"/>
        </w:rPr>
        <w:t>，</w:t>
      </w:r>
      <m:oMath>
        <m:sSub>
          <m:sSubPr>
            <m:ctrlPr>
              <w:rPr>
                <w:rFonts w:ascii="Cambria Math" w:hAnsi="Cambria Math" w:cs="Times New Roman"/>
                <w:szCs w:val="24"/>
              </w:rPr>
            </m:ctrlPr>
          </m:sSubPr>
          <m:e>
            <m:r>
              <w:rPr>
                <w:rFonts w:ascii="Cambria Math" w:hAnsi="Cambria Math" w:cs="Times New Roman"/>
                <w:szCs w:val="24"/>
              </w:rPr>
              <m:t>R=R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s</m:t>
            </m:r>
          </m:sub>
        </m:sSub>
      </m:oMath>
      <w:r w:rsidR="00081FDB" w:rsidRPr="002C72D9">
        <w:rPr>
          <w:rFonts w:eastAsia="宋体" w:cs="Times New Roman"/>
          <w:szCs w:val="24"/>
        </w:rPr>
        <w:t>。</w:t>
      </w:r>
    </w:p>
    <w:p w:rsidR="00DE33A7" w:rsidRPr="002C72D9" w:rsidRDefault="00081FDB" w:rsidP="00F3272E">
      <w:pPr>
        <w:snapToGrid w:val="0"/>
        <w:ind w:firstLineChars="200" w:firstLine="480"/>
        <w:rPr>
          <w:rFonts w:eastAsia="宋体" w:cs="Times New Roman"/>
          <w:szCs w:val="24"/>
        </w:rPr>
      </w:pPr>
      <w:r w:rsidRPr="002C72D9">
        <w:rPr>
          <w:rFonts w:eastAsia="宋体" w:cs="Times New Roman"/>
          <w:szCs w:val="24"/>
        </w:rPr>
        <w:t>为了简化</w:t>
      </w:r>
      <w:r w:rsidRPr="002C72D9">
        <w:rPr>
          <w:rFonts w:cs="Times New Roman"/>
        </w:rPr>
        <w:t>控制系统设计</w:t>
      </w:r>
      <w:r w:rsidRPr="002C72D9">
        <w:rPr>
          <w:rFonts w:eastAsia="宋体" w:cs="Times New Roman"/>
          <w:szCs w:val="24"/>
        </w:rPr>
        <w:t>，可以通过坐标变换将</w:t>
      </w:r>
      <w:r w:rsidR="00DE33A7" w:rsidRPr="002C72D9">
        <w:rPr>
          <w:rFonts w:cs="Times New Roman"/>
          <w:szCs w:val="24"/>
        </w:rPr>
        <w:t>三相静止坐标系</w:t>
      </w:r>
      <w:r w:rsidR="00DE33A7" w:rsidRPr="002C72D9">
        <w:rPr>
          <w:rFonts w:cs="Times New Roman"/>
          <w:szCs w:val="24"/>
        </w:rPr>
        <w:t>(a,b,c)</w:t>
      </w:r>
      <w:r w:rsidR="00DE33A7" w:rsidRPr="002C72D9">
        <w:rPr>
          <w:rFonts w:cs="Times New Roman"/>
          <w:szCs w:val="24"/>
        </w:rPr>
        <w:t>变为同步旋转坐标系</w:t>
      </w:r>
      <w:r w:rsidR="00DE33A7" w:rsidRPr="002C72D9">
        <w:rPr>
          <w:rFonts w:cs="Times New Roman"/>
          <w:szCs w:val="24"/>
        </w:rPr>
        <w:t>(d,q)</w:t>
      </w:r>
      <w:r w:rsidRPr="002C72D9">
        <w:rPr>
          <w:rFonts w:cs="Times New Roman"/>
          <w:szCs w:val="24"/>
        </w:rPr>
        <w:t>。经过坐标变换后，三相对称静止坐标系中的基波正弦变量将转化为同步旋转坐标系中的直流变量，从而简化了控制系统设计。</w:t>
      </w:r>
    </w:p>
    <w:p w:rsidR="000752E3" w:rsidRPr="002C72D9" w:rsidRDefault="000752E3" w:rsidP="00F8137B">
      <w:pPr>
        <w:widowControl/>
        <w:jc w:val="center"/>
        <w:rPr>
          <w:rFonts w:eastAsia="宋体" w:cs="Times New Roman"/>
          <w:kern w:val="0"/>
          <w:szCs w:val="24"/>
        </w:rPr>
      </w:pPr>
      <w:r w:rsidRPr="002C72D9">
        <w:rPr>
          <w:rFonts w:eastAsia="宋体" w:cs="Times New Roman"/>
          <w:noProof/>
          <w:kern w:val="0"/>
          <w:szCs w:val="24"/>
        </w:rPr>
        <w:drawing>
          <wp:inline distT="0" distB="0" distL="0" distR="0" wp14:anchorId="6C06A1FC" wp14:editId="558120FB">
            <wp:extent cx="2933700" cy="1504950"/>
            <wp:effectExtent l="0" t="0" r="0" b="0"/>
            <wp:docPr id="13" name="图片 13" descr="C:\Users\Administrator\AppData\Roaming\Tencent\Users\574709409\QQ\WinTemp\RichOle\%5HV_K2L2M)%C249H6Q8K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574709409\QQ\WinTemp\RichOle\%5HV_K2L2M)%C249H6Q8KJ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1504950"/>
                    </a:xfrm>
                    <a:prstGeom prst="rect">
                      <a:avLst/>
                    </a:prstGeom>
                    <a:noFill/>
                    <a:ln>
                      <a:noFill/>
                    </a:ln>
                  </pic:spPr>
                </pic:pic>
              </a:graphicData>
            </a:graphic>
          </wp:inline>
        </w:drawing>
      </w:r>
    </w:p>
    <w:p w:rsidR="00E56AFF" w:rsidRPr="002C72D9" w:rsidRDefault="00E56AFF" w:rsidP="00F3272E">
      <w:pPr>
        <w:snapToGrid w:val="0"/>
        <w:ind w:firstLineChars="200" w:firstLine="480"/>
        <w:rPr>
          <w:rFonts w:cs="Times New Roman"/>
          <w:szCs w:val="24"/>
        </w:rPr>
      </w:pPr>
      <w:r w:rsidRPr="002C72D9">
        <w:rPr>
          <w:rFonts w:cs="Times New Roman"/>
          <w:szCs w:val="24"/>
        </w:rPr>
        <w:t>q</w:t>
      </w:r>
      <w:r w:rsidRPr="002C72D9">
        <w:rPr>
          <w:rFonts w:cs="Times New Roman"/>
          <w:szCs w:val="24"/>
        </w:rPr>
        <w:t>轴表示有功分量参考轴，</w:t>
      </w:r>
      <w:r w:rsidRPr="002C72D9">
        <w:rPr>
          <w:rFonts w:cs="Times New Roman"/>
          <w:szCs w:val="24"/>
        </w:rPr>
        <w:t>d</w:t>
      </w:r>
      <w:r w:rsidRPr="002C72D9">
        <w:rPr>
          <w:rFonts w:cs="Times New Roman"/>
          <w:szCs w:val="24"/>
        </w:rPr>
        <w:t>轴表示无功分量参考轴。</w:t>
      </w:r>
      <w:r w:rsidR="00345DD4" w:rsidRPr="002C72D9">
        <w:rPr>
          <w:rFonts w:cs="Times New Roman"/>
          <w:szCs w:val="24"/>
        </w:rPr>
        <w:t>dq</w:t>
      </w:r>
      <w:r w:rsidR="00345DD4" w:rsidRPr="002C72D9">
        <w:rPr>
          <w:rFonts w:cs="Times New Roman"/>
          <w:szCs w:val="24"/>
        </w:rPr>
        <w:t>坐标系中</w:t>
      </w:r>
      <w:r w:rsidR="00345DD4" w:rsidRPr="002C72D9">
        <w:rPr>
          <w:rFonts w:cs="Times New Roman"/>
          <w:szCs w:val="24"/>
        </w:rPr>
        <w:t>q</w:t>
      </w:r>
      <w:r w:rsidR="00345DD4" w:rsidRPr="002C72D9">
        <w:rPr>
          <w:rFonts w:cs="Times New Roman"/>
          <w:szCs w:val="24"/>
        </w:rPr>
        <w:t>轴与电网电动势矢量</w:t>
      </w:r>
      <m:oMath>
        <m:sSub>
          <m:sSubPr>
            <m:ctrlPr>
              <w:rPr>
                <w:rFonts w:ascii="Cambria Math" w:hAnsi="Cambria Math" w:cs="Times New Roman"/>
                <w:szCs w:val="24"/>
              </w:rPr>
            </m:ctrlPr>
          </m:sSubPr>
          <m:e>
            <m:r>
              <w:rPr>
                <w:rFonts w:ascii="Cambria Math" w:hAnsi="Cambria Math" w:cs="Times New Roman"/>
                <w:szCs w:val="24"/>
              </w:rPr>
              <m:t>E</m:t>
            </m:r>
          </m:e>
          <m:sub>
            <m:r>
              <w:rPr>
                <w:rFonts w:ascii="Cambria Math" w:hAnsi="Cambria Math" w:cs="Times New Roman"/>
                <w:szCs w:val="24"/>
              </w:rPr>
              <m:t>dq</m:t>
            </m:r>
          </m:sub>
        </m:sSub>
      </m:oMath>
      <w:r w:rsidR="00345DD4" w:rsidRPr="002C72D9">
        <w:rPr>
          <w:rFonts w:cs="Times New Roman"/>
          <w:szCs w:val="24"/>
        </w:rPr>
        <w:t>重合，则电网电动势矢量的</w:t>
      </w:r>
      <w:r w:rsidR="00345DD4" w:rsidRPr="002C72D9">
        <w:rPr>
          <w:rFonts w:cs="Times New Roman"/>
          <w:szCs w:val="24"/>
        </w:rPr>
        <w:t>d</w:t>
      </w:r>
      <w:r w:rsidR="00345DD4" w:rsidRPr="002C72D9">
        <w:rPr>
          <w:rFonts w:cs="Times New Roman"/>
          <w:szCs w:val="24"/>
        </w:rPr>
        <w:t>轴分量</w:t>
      </w:r>
      <m:oMath>
        <m:sSub>
          <m:sSubPr>
            <m:ctrlPr>
              <w:rPr>
                <w:rFonts w:ascii="Cambria Math" w:hAnsi="Cambria Math" w:cs="Times New Roman"/>
                <w:szCs w:val="24"/>
              </w:rPr>
            </m:ctrlPr>
          </m:sSubPr>
          <m:e>
            <m:r>
              <w:rPr>
                <w:rFonts w:ascii="Cambria Math" w:hAnsi="Cambria Math" w:cs="Times New Roman"/>
                <w:szCs w:val="24"/>
              </w:rPr>
              <m:t>e</m:t>
            </m:r>
          </m:e>
          <m:sub>
            <m:r>
              <w:rPr>
                <w:rFonts w:ascii="Cambria Math" w:hAnsi="Cambria Math" w:cs="Times New Roman"/>
                <w:szCs w:val="24"/>
              </w:rPr>
              <m:t>d</m:t>
            </m:r>
          </m:sub>
        </m:sSub>
      </m:oMath>
      <w:r w:rsidR="00345DD4" w:rsidRPr="002C72D9">
        <w:rPr>
          <w:rFonts w:cs="Times New Roman"/>
          <w:szCs w:val="24"/>
        </w:rPr>
        <w:t>等于</w:t>
      </w:r>
      <w:r w:rsidR="00345DD4" w:rsidRPr="002C72D9">
        <w:rPr>
          <w:rFonts w:cs="Times New Roman"/>
          <w:szCs w:val="24"/>
        </w:rPr>
        <w:t>0</w:t>
      </w:r>
      <w:r w:rsidR="00345DD4" w:rsidRPr="002C72D9">
        <w:rPr>
          <w:rFonts w:cs="Times New Roman"/>
          <w:szCs w:val="24"/>
        </w:rPr>
        <w:t>。</w:t>
      </w:r>
    </w:p>
    <w:p w:rsidR="00345DD4" w:rsidRPr="002C72D9" w:rsidRDefault="00345DD4" w:rsidP="00F3272E">
      <w:pPr>
        <w:snapToGrid w:val="0"/>
        <w:ind w:firstLineChars="200" w:firstLine="480"/>
        <w:rPr>
          <w:rFonts w:cs="Times New Roman"/>
          <w:szCs w:val="24"/>
        </w:rPr>
      </w:pPr>
      <w:r w:rsidRPr="002C72D9">
        <w:rPr>
          <w:rFonts w:cs="Times New Roman"/>
          <w:szCs w:val="24"/>
        </w:rPr>
        <w:t>三相</w:t>
      </w:r>
      <w:r w:rsidRPr="002C72D9">
        <w:rPr>
          <w:rFonts w:cs="Times New Roman"/>
          <w:szCs w:val="24"/>
        </w:rPr>
        <w:t>VSR</w:t>
      </w:r>
      <w:r w:rsidRPr="002C72D9">
        <w:rPr>
          <w:rFonts w:cs="Times New Roman"/>
          <w:szCs w:val="24"/>
        </w:rPr>
        <w:t>控制系统设计中，一般采用双环控制，即电压外环和电流内环。电压外环的作用是控制三相</w:t>
      </w:r>
      <w:r w:rsidRPr="002C72D9">
        <w:rPr>
          <w:rFonts w:cs="Times New Roman"/>
          <w:szCs w:val="24"/>
        </w:rPr>
        <w:t>VSR</w:t>
      </w:r>
      <w:r w:rsidRPr="002C72D9">
        <w:rPr>
          <w:rFonts w:cs="Times New Roman"/>
          <w:szCs w:val="24"/>
        </w:rPr>
        <w:t>侧的直流侧电压，而电流内环的主要作用是按照电压外环输出的电流指令进行电流控制，如实现单位功率因数正弦波电流控制。</w:t>
      </w:r>
    </w:p>
    <w:p w:rsidR="000752E3" w:rsidRPr="002C72D9" w:rsidRDefault="00A93F35" w:rsidP="00470F51">
      <w:pPr>
        <w:pStyle w:val="2"/>
        <w:rPr>
          <w:rFonts w:cs="Times New Roman"/>
        </w:rPr>
      </w:pPr>
      <w:bookmarkStart w:id="8" w:name="_Toc532889614"/>
      <w:r>
        <w:rPr>
          <w:rFonts w:cs="Times New Roman" w:hint="eastAsia"/>
        </w:rPr>
        <w:t xml:space="preserve">3.4 </w:t>
      </w:r>
      <w:r w:rsidR="00345DD4" w:rsidRPr="002C72D9">
        <w:rPr>
          <w:rFonts w:cs="Times New Roman"/>
        </w:rPr>
        <w:t>电流内环设计</w:t>
      </w:r>
      <w:bookmarkEnd w:id="8"/>
    </w:p>
    <w:p w:rsidR="009614B2" w:rsidRPr="002C72D9" w:rsidRDefault="009614B2" w:rsidP="004A3F52">
      <w:pPr>
        <w:snapToGrid w:val="0"/>
        <w:ind w:firstLineChars="200" w:firstLine="480"/>
        <w:rPr>
          <w:rFonts w:cs="Times New Roman"/>
        </w:rPr>
      </w:pPr>
      <w:r w:rsidRPr="002C72D9">
        <w:rPr>
          <w:rFonts w:cs="Times New Roman"/>
        </w:rPr>
        <w:t>三相坐标系</w:t>
      </w:r>
      <w:r w:rsidRPr="002C72D9">
        <w:rPr>
          <w:rFonts w:cs="Times New Roman"/>
        </w:rPr>
        <w:t>VSR</w:t>
      </w:r>
      <w:r w:rsidRPr="002C72D9">
        <w:rPr>
          <w:rFonts w:cs="Times New Roman"/>
        </w:rPr>
        <w:t>（</w:t>
      </w:r>
      <w:r w:rsidRPr="002C72D9">
        <w:rPr>
          <w:rFonts w:cs="Times New Roman"/>
        </w:rPr>
        <w:t>d</w:t>
      </w:r>
      <w:r w:rsidRPr="002C72D9">
        <w:rPr>
          <w:rFonts w:cs="Times New Roman"/>
        </w:rPr>
        <w:t>，</w:t>
      </w:r>
      <w:r w:rsidRPr="002C72D9">
        <w:rPr>
          <w:rFonts w:cs="Times New Roman"/>
        </w:rPr>
        <w:t>q</w:t>
      </w:r>
      <w:r w:rsidRPr="002C72D9">
        <w:rPr>
          <w:rFonts w:cs="Times New Roman"/>
        </w:rPr>
        <w:t>）中，其</w:t>
      </w:r>
      <w:r w:rsidRPr="002C72D9">
        <w:rPr>
          <w:rFonts w:cs="Times New Roman"/>
        </w:rPr>
        <w:t>dq</w:t>
      </w:r>
      <w:r w:rsidRPr="002C72D9">
        <w:rPr>
          <w:rFonts w:cs="Times New Roman"/>
        </w:rPr>
        <w:t>模型可以描述为</w:t>
      </w:r>
    </w:p>
    <w:p w:rsidR="00972A18" w:rsidRPr="002C72D9" w:rsidRDefault="00972A18" w:rsidP="00E56AFF">
      <w:pPr>
        <w:widowControl/>
        <w:jc w:val="center"/>
        <w:rPr>
          <w:rFonts w:eastAsia="宋体" w:cs="Times New Roman"/>
          <w:kern w:val="0"/>
          <w:szCs w:val="24"/>
        </w:rPr>
      </w:pPr>
      <w:r w:rsidRPr="002C72D9">
        <w:rPr>
          <w:rFonts w:eastAsia="宋体" w:cs="Times New Roman"/>
          <w:noProof/>
          <w:kern w:val="0"/>
          <w:szCs w:val="24"/>
        </w:rPr>
        <w:lastRenderedPageBreak/>
        <w:drawing>
          <wp:inline distT="0" distB="0" distL="0" distR="0" wp14:anchorId="55DB0E54" wp14:editId="4FC1A1DA">
            <wp:extent cx="3395207" cy="1211663"/>
            <wp:effectExtent l="0" t="0" r="0" b="7620"/>
            <wp:docPr id="6" name="图片 6" descr="C:\Users\Administrator\AppData\Roaming\Tencent\Users\574709409\QQ\WinTemp\RichOle\A9_TCD($5XGSEUY8S}JQ9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574709409\QQ\WinTemp\RichOle\A9_TCD($5XGSEUY8S}JQ9Y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7262" cy="1215965"/>
                    </a:xfrm>
                    <a:prstGeom prst="rect">
                      <a:avLst/>
                    </a:prstGeom>
                    <a:noFill/>
                    <a:ln>
                      <a:noFill/>
                    </a:ln>
                  </pic:spPr>
                </pic:pic>
              </a:graphicData>
            </a:graphic>
          </wp:inline>
        </w:drawing>
      </w:r>
    </w:p>
    <w:p w:rsidR="00972A18" w:rsidRPr="002C72D9" w:rsidRDefault="00972A18" w:rsidP="008C5B23">
      <w:pPr>
        <w:widowControl/>
        <w:jc w:val="center"/>
        <w:rPr>
          <w:rFonts w:eastAsia="宋体" w:cs="Times New Roman"/>
          <w:kern w:val="0"/>
          <w:szCs w:val="24"/>
        </w:rPr>
      </w:pPr>
      <w:r w:rsidRPr="002C72D9">
        <w:rPr>
          <w:rFonts w:eastAsia="宋体" w:cs="Times New Roman"/>
          <w:noProof/>
          <w:kern w:val="0"/>
          <w:szCs w:val="24"/>
        </w:rPr>
        <w:drawing>
          <wp:inline distT="0" distB="0" distL="0" distR="0" wp14:anchorId="526B1344" wp14:editId="70CF0732">
            <wp:extent cx="3457273" cy="866692"/>
            <wp:effectExtent l="0" t="0" r="0" b="0"/>
            <wp:docPr id="7" name="图片 7" descr="C:\Users\Administrator\AppData\Roaming\Tencent\Users\574709409\QQ\WinTemp\RichOle\7R3JAOZNY}4CG3OVT0IY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574709409\QQ\WinTemp\RichOle\7R3JAOZNY}4CG3OVT0IY_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3226" cy="883226"/>
                    </a:xfrm>
                    <a:prstGeom prst="rect">
                      <a:avLst/>
                    </a:prstGeom>
                    <a:noFill/>
                    <a:ln>
                      <a:noFill/>
                    </a:ln>
                  </pic:spPr>
                </pic:pic>
              </a:graphicData>
            </a:graphic>
          </wp:inline>
        </w:drawing>
      </w:r>
    </w:p>
    <w:p w:rsidR="00EE4B77" w:rsidRPr="002C72D9" w:rsidRDefault="00EE4B77" w:rsidP="004A3F52">
      <w:pPr>
        <w:snapToGrid w:val="0"/>
        <w:ind w:firstLineChars="200" w:firstLine="480"/>
        <w:rPr>
          <w:rFonts w:cs="Times New Roman"/>
          <w:szCs w:val="24"/>
        </w:rPr>
      </w:pPr>
      <w:r w:rsidRPr="002C72D9">
        <w:rPr>
          <w:rFonts w:cs="Times New Roman"/>
          <w:szCs w:val="24"/>
        </w:rPr>
        <w:t>VSR</w:t>
      </w:r>
      <w:r w:rsidRPr="002C72D9">
        <w:rPr>
          <w:rFonts w:cs="Times New Roman"/>
          <w:szCs w:val="24"/>
        </w:rPr>
        <w:t>的</w:t>
      </w:r>
      <w:r w:rsidRPr="002C72D9">
        <w:rPr>
          <w:rFonts w:cs="Times New Roman"/>
          <w:szCs w:val="24"/>
        </w:rPr>
        <w:t>d</w:t>
      </w:r>
      <w:r w:rsidRPr="002C72D9">
        <w:rPr>
          <w:rFonts w:cs="Times New Roman"/>
          <w:szCs w:val="24"/>
        </w:rPr>
        <w:t>、</w:t>
      </w:r>
      <w:r w:rsidRPr="002C72D9">
        <w:rPr>
          <w:rFonts w:cs="Times New Roman"/>
          <w:szCs w:val="24"/>
        </w:rPr>
        <w:t>q</w:t>
      </w:r>
      <w:r w:rsidRPr="002C72D9">
        <w:rPr>
          <w:rFonts w:cs="Times New Roman"/>
          <w:szCs w:val="24"/>
        </w:rPr>
        <w:t>轴变量相互耦合，因而给控制器设计造成一定的困难</w:t>
      </w:r>
      <w:r w:rsidR="00F53831" w:rsidRPr="002C72D9">
        <w:rPr>
          <w:rFonts w:cs="Times New Roman"/>
          <w:szCs w:val="24"/>
        </w:rPr>
        <w:t>为此可以采用前馈解耦控制策略</w:t>
      </w:r>
      <w:r w:rsidR="00095714" w:rsidRPr="002C72D9">
        <w:rPr>
          <w:rFonts w:cs="Times New Roman"/>
          <w:szCs w:val="24"/>
        </w:rPr>
        <w:t>。</w:t>
      </w:r>
      <w:r w:rsidR="00F53831" w:rsidRPr="002C72D9">
        <w:rPr>
          <w:rFonts w:cs="Times New Roman"/>
          <w:szCs w:val="24"/>
        </w:rPr>
        <w:t>当电流调节器采用</w:t>
      </w:r>
      <w:r w:rsidR="00F53831" w:rsidRPr="002C72D9">
        <w:rPr>
          <w:rFonts w:cs="Times New Roman"/>
          <w:szCs w:val="24"/>
        </w:rPr>
        <w:t>PI</w:t>
      </w:r>
      <w:r w:rsidR="00F53831" w:rsidRPr="002C72D9">
        <w:rPr>
          <w:rFonts w:cs="Times New Roman"/>
          <w:szCs w:val="24"/>
        </w:rPr>
        <w:t>调节器时，则</w:t>
      </w:r>
      <m:oMath>
        <m:sSub>
          <m:sSubPr>
            <m:ctrlPr>
              <w:rPr>
                <w:rFonts w:ascii="Cambria Math" w:hAnsi="Cambria Math" w:cs="Times New Roman"/>
                <w:szCs w:val="24"/>
              </w:rPr>
            </m:ctrlPr>
          </m:sSubPr>
          <m:e>
            <m:r>
              <w:rPr>
                <w:rFonts w:ascii="Cambria Math" w:hAnsi="Cambria Math" w:cs="Times New Roman"/>
                <w:szCs w:val="24"/>
              </w:rPr>
              <m:t>v</m:t>
            </m:r>
          </m:e>
          <m:sub>
            <m:r>
              <m:rPr>
                <m:sty m:val="p"/>
              </m:rPr>
              <w:rPr>
                <w:rFonts w:ascii="Cambria Math" w:hAnsi="Cambria Math" w:cs="Times New Roman"/>
                <w:szCs w:val="24"/>
              </w:rPr>
              <m:t>d</m:t>
            </m:r>
          </m:sub>
        </m:sSub>
      </m:oMath>
      <w:r w:rsidR="00F53831" w:rsidRPr="002C72D9">
        <w:rPr>
          <w:rFonts w:cs="Times New Roman"/>
          <w:szCs w:val="24"/>
        </w:rPr>
        <w:t>和</w:t>
      </w:r>
      <m:oMath>
        <m:sSub>
          <m:sSubPr>
            <m:ctrlPr>
              <w:rPr>
                <w:rFonts w:ascii="Cambria Math" w:hAnsi="Cambria Math" w:cs="Times New Roman"/>
                <w:szCs w:val="24"/>
              </w:rPr>
            </m:ctrlPr>
          </m:sSubPr>
          <m:e>
            <m:r>
              <w:rPr>
                <w:rFonts w:ascii="Cambria Math" w:hAnsi="Cambria Math" w:cs="Times New Roman"/>
                <w:szCs w:val="24"/>
              </w:rPr>
              <m:t>v</m:t>
            </m:r>
          </m:e>
          <m:sub>
            <m:r>
              <m:rPr>
                <m:sty m:val="p"/>
              </m:rPr>
              <w:rPr>
                <w:rFonts w:ascii="Cambria Math" w:hAnsi="Cambria Math" w:cs="Times New Roman"/>
                <w:szCs w:val="24"/>
              </w:rPr>
              <m:t>q</m:t>
            </m:r>
          </m:sub>
        </m:sSub>
      </m:oMath>
      <w:r w:rsidR="00CB5284" w:rsidRPr="002C72D9">
        <w:rPr>
          <w:rFonts w:cs="Times New Roman"/>
          <w:szCs w:val="24"/>
        </w:rPr>
        <w:t>（交流侧输出电压的</w:t>
      </w:r>
      <w:r w:rsidR="00CB5284" w:rsidRPr="002C72D9">
        <w:rPr>
          <w:rFonts w:cs="Times New Roman"/>
          <w:szCs w:val="24"/>
        </w:rPr>
        <w:t>d</w:t>
      </w:r>
      <w:r w:rsidR="00CB5284" w:rsidRPr="002C72D9">
        <w:rPr>
          <w:rFonts w:cs="Times New Roman"/>
          <w:szCs w:val="24"/>
        </w:rPr>
        <w:t>和</w:t>
      </w:r>
      <w:r w:rsidR="00CB5284" w:rsidRPr="002C72D9">
        <w:rPr>
          <w:rFonts w:cs="Times New Roman"/>
          <w:szCs w:val="24"/>
        </w:rPr>
        <w:t>q</w:t>
      </w:r>
      <w:r w:rsidR="00CB5284" w:rsidRPr="002C72D9">
        <w:rPr>
          <w:rFonts w:cs="Times New Roman"/>
          <w:szCs w:val="24"/>
        </w:rPr>
        <w:t>分量）</w:t>
      </w:r>
      <w:r w:rsidR="00B91BA2" w:rsidRPr="002C72D9">
        <w:rPr>
          <w:rFonts w:cs="Times New Roman"/>
          <w:szCs w:val="24"/>
        </w:rPr>
        <w:t>的控制方程如下</w:t>
      </w:r>
    </w:p>
    <w:p w:rsidR="00EC1C59" w:rsidRPr="002C72D9" w:rsidRDefault="00EC1C59" w:rsidP="008E38B6">
      <w:pPr>
        <w:widowControl/>
        <w:jc w:val="center"/>
        <w:rPr>
          <w:rFonts w:eastAsia="宋体" w:cs="Times New Roman"/>
          <w:kern w:val="0"/>
          <w:szCs w:val="24"/>
        </w:rPr>
      </w:pPr>
      <w:r w:rsidRPr="002C72D9">
        <w:rPr>
          <w:rFonts w:eastAsia="宋体" w:cs="Times New Roman"/>
          <w:noProof/>
          <w:kern w:val="0"/>
          <w:szCs w:val="24"/>
        </w:rPr>
        <w:drawing>
          <wp:inline distT="0" distB="0" distL="0" distR="0" wp14:anchorId="5153EDCB" wp14:editId="1BD65C7D">
            <wp:extent cx="3514725" cy="986155"/>
            <wp:effectExtent l="0" t="0" r="9525" b="4445"/>
            <wp:docPr id="8" name="图片 8" descr="C:\Users\Administrator\AppData\Roaming\Tencent\Users\574709409\QQ\WinTemp\RichOle\%_A28BR38FKM9WGOBV%[X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574709409\QQ\WinTemp\RichOle\%_A28BR38FKM9WGOBV%[X5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986155"/>
                    </a:xfrm>
                    <a:prstGeom prst="rect">
                      <a:avLst/>
                    </a:prstGeom>
                    <a:noFill/>
                    <a:ln>
                      <a:noFill/>
                    </a:ln>
                  </pic:spPr>
                </pic:pic>
              </a:graphicData>
            </a:graphic>
          </wp:inline>
        </w:drawing>
      </w:r>
    </w:p>
    <w:p w:rsidR="00095714" w:rsidRPr="002C72D9" w:rsidRDefault="00153335" w:rsidP="004A3F52">
      <w:pPr>
        <w:snapToGrid w:val="0"/>
        <w:ind w:firstLineChars="200" w:firstLine="480"/>
        <w:rPr>
          <w:rFonts w:cs="Times New Roman"/>
        </w:rPr>
      </w:pPr>
      <w:r w:rsidRPr="002C72D9">
        <w:rPr>
          <w:rFonts w:cs="Times New Roman"/>
        </w:rPr>
        <w:t>三相</w:t>
      </w:r>
      <w:r w:rsidRPr="002C72D9">
        <w:rPr>
          <w:rFonts w:cs="Times New Roman"/>
        </w:rPr>
        <w:t>VSR</w:t>
      </w:r>
      <w:r w:rsidRPr="002C72D9">
        <w:rPr>
          <w:rFonts w:cs="Times New Roman"/>
        </w:rPr>
        <w:t>电流内环解耦控制结构如图</w:t>
      </w:r>
      <w:r w:rsidR="005C32C9">
        <w:rPr>
          <w:rFonts w:cs="Times New Roman" w:hint="eastAsia"/>
        </w:rPr>
        <w:t>3.4.1</w:t>
      </w:r>
      <w:r w:rsidRPr="002C72D9">
        <w:rPr>
          <w:rFonts w:cs="Times New Roman"/>
        </w:rPr>
        <w:t>所示。</w:t>
      </w:r>
    </w:p>
    <w:p w:rsidR="00807A85" w:rsidRPr="002C72D9" w:rsidRDefault="00A62E2C" w:rsidP="00972A18">
      <w:pPr>
        <w:widowControl/>
        <w:jc w:val="center"/>
        <w:rPr>
          <w:rFonts w:eastAsia="宋体" w:cs="Times New Roman"/>
          <w:kern w:val="0"/>
          <w:szCs w:val="24"/>
        </w:rPr>
      </w:pPr>
      <w:r w:rsidRPr="002C72D9">
        <w:rPr>
          <w:rFonts w:eastAsia="宋体" w:cs="Times New Roman"/>
          <w:noProof/>
          <w:kern w:val="0"/>
          <w:szCs w:val="24"/>
        </w:rPr>
        <w:drawing>
          <wp:inline distT="0" distB="0" distL="0" distR="0" wp14:anchorId="09A6F5CA" wp14:editId="652FF9B5">
            <wp:extent cx="3433313" cy="2492021"/>
            <wp:effectExtent l="0" t="0" r="0" b="3810"/>
            <wp:docPr id="5" name="图片 5" descr="C:\Users\Administrator\AppData\Roaming\Tencent\Users\574709409\QQ\WinTemp\RichOle\ZK4])0)3Q(5@NC}LN~$2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574709409\QQ\WinTemp\RichOle\ZK4])0)3Q(5@NC}LN~$2S9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2687" cy="2498825"/>
                    </a:xfrm>
                    <a:prstGeom prst="rect">
                      <a:avLst/>
                    </a:prstGeom>
                    <a:noFill/>
                    <a:ln>
                      <a:noFill/>
                    </a:ln>
                  </pic:spPr>
                </pic:pic>
              </a:graphicData>
            </a:graphic>
          </wp:inline>
        </w:drawing>
      </w:r>
    </w:p>
    <w:p w:rsidR="009D44DF" w:rsidRDefault="006E0AE0" w:rsidP="002A360B">
      <w:pPr>
        <w:pStyle w:val="a9"/>
        <w:spacing w:before="78" w:after="78"/>
        <w:rPr>
          <w:rFonts w:cs="Times New Roman"/>
        </w:rPr>
      </w:pPr>
      <w:r>
        <w:rPr>
          <w:rFonts w:cs="Times New Roman" w:hint="eastAsia"/>
        </w:rPr>
        <w:t>图</w:t>
      </w:r>
      <w:r>
        <w:rPr>
          <w:rFonts w:cs="Times New Roman" w:hint="eastAsia"/>
        </w:rPr>
        <w:t xml:space="preserve">3.4.1 </w:t>
      </w:r>
      <w:r w:rsidR="009D44DF" w:rsidRPr="002C72D9">
        <w:rPr>
          <w:rFonts w:cs="Times New Roman"/>
        </w:rPr>
        <w:t>三相</w:t>
      </w:r>
      <w:r w:rsidR="009D44DF" w:rsidRPr="002C72D9">
        <w:rPr>
          <w:rFonts w:cs="Times New Roman"/>
        </w:rPr>
        <w:t>VSR</w:t>
      </w:r>
      <w:r w:rsidR="009D44DF" w:rsidRPr="002C72D9">
        <w:rPr>
          <w:rFonts w:cs="Times New Roman"/>
        </w:rPr>
        <w:t>电流内环解耦控制结构</w:t>
      </w:r>
    </w:p>
    <w:p w:rsidR="004249AD" w:rsidRPr="004249AD" w:rsidRDefault="004249AD" w:rsidP="00273305">
      <w:pPr>
        <w:snapToGrid w:val="0"/>
        <w:ind w:firstLineChars="200" w:firstLine="480"/>
      </w:pPr>
      <w:r>
        <w:rPr>
          <w:rFonts w:hint="eastAsia"/>
        </w:rPr>
        <w:t>Simulink</w:t>
      </w:r>
      <w:r>
        <w:t>中的</w:t>
      </w:r>
      <w:r w:rsidRPr="00273305">
        <w:rPr>
          <w:rFonts w:eastAsia="宋体" w:cs="Times New Roman"/>
          <w:kern w:val="0"/>
          <w:szCs w:val="24"/>
        </w:rPr>
        <w:t>仿真模型</w:t>
      </w:r>
      <w:r>
        <w:rPr>
          <w:rFonts w:hint="eastAsia"/>
        </w:rPr>
        <w:t>见</w:t>
      </w:r>
      <w:r>
        <w:t>图</w:t>
      </w:r>
      <w:r>
        <w:rPr>
          <w:rFonts w:hint="eastAsia"/>
        </w:rPr>
        <w:t>3.4.2</w:t>
      </w:r>
      <w:r>
        <w:rPr>
          <w:rFonts w:hint="eastAsia"/>
        </w:rPr>
        <w:t>。</w:t>
      </w:r>
    </w:p>
    <w:p w:rsidR="003E1E4D" w:rsidRPr="002C72D9" w:rsidRDefault="003E1E4D" w:rsidP="00972A18">
      <w:pPr>
        <w:widowControl/>
        <w:jc w:val="center"/>
        <w:rPr>
          <w:rFonts w:eastAsia="宋体" w:cs="Times New Roman"/>
          <w:kern w:val="0"/>
          <w:szCs w:val="24"/>
        </w:rPr>
      </w:pPr>
      <w:r w:rsidRPr="002C72D9">
        <w:rPr>
          <w:rFonts w:eastAsia="宋体" w:cs="Times New Roman"/>
          <w:noProof/>
          <w:kern w:val="0"/>
          <w:szCs w:val="24"/>
        </w:rPr>
        <w:lastRenderedPageBreak/>
        <w:drawing>
          <wp:inline distT="0" distB="0" distL="0" distR="0" wp14:anchorId="7C8B7ED9" wp14:editId="0E8E52D5">
            <wp:extent cx="3503221" cy="1883657"/>
            <wp:effectExtent l="0" t="0" r="2540" b="2540"/>
            <wp:docPr id="22" name="图片 22" descr="C:\Users\Administrator\AppData\Roaming\Tencent\Users\574709409\QQ\WinTemp\RichOle\3}CVS0H9X5TXY)MB}PB2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574709409\QQ\WinTemp\RichOle\3}CVS0H9X5TXY)MB}PB2U[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7339" cy="1885871"/>
                    </a:xfrm>
                    <a:prstGeom prst="rect">
                      <a:avLst/>
                    </a:prstGeom>
                    <a:noFill/>
                    <a:ln>
                      <a:noFill/>
                    </a:ln>
                  </pic:spPr>
                </pic:pic>
              </a:graphicData>
            </a:graphic>
          </wp:inline>
        </w:drawing>
      </w:r>
    </w:p>
    <w:p w:rsidR="0086696E" w:rsidRPr="002C72D9" w:rsidRDefault="004249AD" w:rsidP="0086696E">
      <w:pPr>
        <w:pStyle w:val="a9"/>
        <w:spacing w:before="78" w:after="78"/>
        <w:rPr>
          <w:rFonts w:cs="Times New Roman"/>
        </w:rPr>
      </w:pPr>
      <w:r>
        <w:rPr>
          <w:rFonts w:cs="Times New Roman" w:hint="eastAsia"/>
        </w:rPr>
        <w:t>图</w:t>
      </w:r>
      <w:r>
        <w:rPr>
          <w:rFonts w:cs="Times New Roman" w:hint="eastAsia"/>
        </w:rPr>
        <w:t xml:space="preserve">3.4.2 </w:t>
      </w:r>
      <w:r w:rsidR="0086696E" w:rsidRPr="002C72D9">
        <w:rPr>
          <w:rFonts w:cs="Times New Roman"/>
        </w:rPr>
        <w:t>三相</w:t>
      </w:r>
      <w:r w:rsidR="0086696E" w:rsidRPr="002C72D9">
        <w:rPr>
          <w:rFonts w:cs="Times New Roman"/>
        </w:rPr>
        <w:t>VSR</w:t>
      </w:r>
      <w:r w:rsidR="0086696E" w:rsidRPr="002C72D9">
        <w:rPr>
          <w:rFonts w:cs="Times New Roman"/>
        </w:rPr>
        <w:t>电流内环解耦控制结构仿真电路</w:t>
      </w:r>
    </w:p>
    <w:p w:rsidR="006B5F9F" w:rsidRPr="002C72D9" w:rsidRDefault="0045022D" w:rsidP="004A3F52">
      <w:pPr>
        <w:snapToGrid w:val="0"/>
        <w:ind w:firstLineChars="200" w:firstLine="480"/>
        <w:rPr>
          <w:rFonts w:eastAsia="宋体" w:cs="Times New Roman"/>
          <w:kern w:val="0"/>
          <w:szCs w:val="24"/>
        </w:rPr>
      </w:pPr>
      <w:r w:rsidRPr="002C72D9">
        <w:rPr>
          <w:rFonts w:eastAsia="宋体" w:cs="Times New Roman"/>
          <w:kern w:val="0"/>
          <w:szCs w:val="24"/>
        </w:rPr>
        <w:t>本题目中的电流内环</w:t>
      </w:r>
      <w:r w:rsidR="00D543E4" w:rsidRPr="002C72D9">
        <w:rPr>
          <w:rFonts w:eastAsia="宋体" w:cs="Times New Roman"/>
          <w:kern w:val="0"/>
          <w:szCs w:val="24"/>
        </w:rPr>
        <w:t>电流调节器设计分为</w:t>
      </w:r>
      <w:r w:rsidR="006B5F9F" w:rsidRPr="002C72D9">
        <w:rPr>
          <w:rFonts w:eastAsia="宋体" w:cs="Times New Roman"/>
          <w:kern w:val="0"/>
          <w:szCs w:val="24"/>
        </w:rPr>
        <w:t>典型</w:t>
      </w:r>
      <w:r w:rsidR="006B5F9F" w:rsidRPr="002C72D9">
        <w:rPr>
          <w:rFonts w:eastAsia="宋体" w:cs="Times New Roman"/>
          <w:kern w:val="0"/>
          <w:szCs w:val="24"/>
        </w:rPr>
        <w:t>I</w:t>
      </w:r>
      <w:r w:rsidR="006B5F9F" w:rsidRPr="002C72D9">
        <w:rPr>
          <w:rFonts w:eastAsia="宋体" w:cs="Times New Roman"/>
          <w:kern w:val="0"/>
          <w:szCs w:val="24"/>
        </w:rPr>
        <w:t>型系统</w:t>
      </w:r>
      <w:r w:rsidR="00D543E4" w:rsidRPr="002C72D9">
        <w:rPr>
          <w:rFonts w:eastAsia="宋体" w:cs="Times New Roman"/>
          <w:kern w:val="0"/>
          <w:szCs w:val="24"/>
        </w:rPr>
        <w:t>和典型</w:t>
      </w:r>
      <w:r w:rsidR="00D543E4" w:rsidRPr="002C72D9">
        <w:rPr>
          <w:rFonts w:eastAsia="宋体" w:cs="Times New Roman"/>
          <w:kern w:val="0"/>
          <w:szCs w:val="24"/>
        </w:rPr>
        <w:fldChar w:fldCharType="begin"/>
      </w:r>
      <w:r w:rsidR="00D543E4" w:rsidRPr="002C72D9">
        <w:rPr>
          <w:rFonts w:eastAsia="宋体" w:cs="Times New Roman"/>
          <w:kern w:val="0"/>
          <w:szCs w:val="24"/>
        </w:rPr>
        <w:instrText xml:space="preserve"> = 2 \* ROMAN </w:instrText>
      </w:r>
      <w:r w:rsidR="00D543E4" w:rsidRPr="002C72D9">
        <w:rPr>
          <w:rFonts w:eastAsia="宋体" w:cs="Times New Roman"/>
          <w:kern w:val="0"/>
          <w:szCs w:val="24"/>
        </w:rPr>
        <w:fldChar w:fldCharType="separate"/>
      </w:r>
      <w:r w:rsidR="00D543E4" w:rsidRPr="002C72D9">
        <w:rPr>
          <w:rFonts w:eastAsia="宋体" w:cs="Times New Roman"/>
          <w:noProof/>
          <w:kern w:val="0"/>
          <w:szCs w:val="24"/>
        </w:rPr>
        <w:t>II</w:t>
      </w:r>
      <w:r w:rsidR="00D543E4" w:rsidRPr="002C72D9">
        <w:rPr>
          <w:rFonts w:eastAsia="宋体" w:cs="Times New Roman"/>
          <w:kern w:val="0"/>
          <w:szCs w:val="24"/>
        </w:rPr>
        <w:fldChar w:fldCharType="end"/>
      </w:r>
      <w:r w:rsidR="00D543E4" w:rsidRPr="002C72D9">
        <w:rPr>
          <w:rFonts w:eastAsia="宋体" w:cs="Times New Roman"/>
          <w:kern w:val="0"/>
          <w:szCs w:val="24"/>
        </w:rPr>
        <w:t>型系统</w:t>
      </w:r>
      <w:r w:rsidR="008C6FD9" w:rsidRPr="002C72D9">
        <w:rPr>
          <w:rFonts w:eastAsia="宋体" w:cs="Times New Roman"/>
          <w:kern w:val="0"/>
          <w:szCs w:val="24"/>
        </w:rPr>
        <w:t>，</w:t>
      </w:r>
      <w:r w:rsidR="00F45611" w:rsidRPr="002C72D9">
        <w:rPr>
          <w:rFonts w:eastAsia="宋体" w:cs="Times New Roman"/>
          <w:kern w:val="0"/>
          <w:szCs w:val="24"/>
        </w:rPr>
        <w:t>其</w:t>
      </w:r>
      <w:r w:rsidR="008C6FD9" w:rsidRPr="002C72D9">
        <w:rPr>
          <w:rFonts w:eastAsia="宋体" w:cs="Times New Roman"/>
          <w:kern w:val="0"/>
          <w:szCs w:val="24"/>
        </w:rPr>
        <w:t>设计参数与网</w:t>
      </w:r>
      <w:r w:rsidR="003313B2" w:rsidRPr="002C72D9">
        <w:rPr>
          <w:rFonts w:eastAsia="宋体" w:cs="Times New Roman"/>
          <w:kern w:val="0"/>
          <w:szCs w:val="24"/>
        </w:rPr>
        <w:t>侧</w:t>
      </w:r>
      <w:r w:rsidR="008C6FD9" w:rsidRPr="002C72D9">
        <w:rPr>
          <w:rFonts w:eastAsia="宋体" w:cs="Times New Roman"/>
          <w:kern w:val="0"/>
          <w:szCs w:val="24"/>
        </w:rPr>
        <w:t>电感、电阻，</w:t>
      </w:r>
      <w:r w:rsidR="008C6FD9" w:rsidRPr="002C72D9">
        <w:rPr>
          <w:rFonts w:eastAsia="宋体" w:cs="Times New Roman"/>
          <w:kern w:val="0"/>
          <w:szCs w:val="24"/>
        </w:rPr>
        <w:t>PWM</w:t>
      </w:r>
      <w:r w:rsidR="008C6FD9" w:rsidRPr="002C72D9">
        <w:rPr>
          <w:rFonts w:eastAsia="宋体" w:cs="Times New Roman"/>
          <w:kern w:val="0"/>
          <w:szCs w:val="24"/>
        </w:rPr>
        <w:t>控制信号的开关</w:t>
      </w:r>
      <w:r w:rsidR="004F264C" w:rsidRPr="002C72D9">
        <w:rPr>
          <w:rFonts w:eastAsia="宋体" w:cs="Times New Roman"/>
          <w:kern w:val="0"/>
          <w:szCs w:val="24"/>
        </w:rPr>
        <w:t>调制频率</w:t>
      </w:r>
      <w:r w:rsidR="0010675B" w:rsidRPr="002C72D9">
        <w:rPr>
          <w:rFonts w:eastAsia="宋体" w:cs="Times New Roman"/>
          <w:kern w:val="0"/>
          <w:szCs w:val="24"/>
        </w:rPr>
        <w:t>（等于离散系统的仿真步长），电流内环电流采样周期</w:t>
      </w:r>
      <m:oMath>
        <m:sSub>
          <m:sSubPr>
            <m:ctrlPr>
              <w:rPr>
                <w:rFonts w:ascii="Cambria Math" w:eastAsia="宋体" w:hAnsi="Cambria Math" w:cs="Times New Roman"/>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s</m:t>
            </m:r>
          </m:sub>
        </m:sSub>
      </m:oMath>
      <w:r w:rsidR="0010675B" w:rsidRPr="002C72D9">
        <w:rPr>
          <w:rFonts w:eastAsia="宋体" w:cs="Times New Roman"/>
          <w:kern w:val="0"/>
          <w:szCs w:val="24"/>
        </w:rPr>
        <w:t>以及</w:t>
      </w:r>
      <w:r w:rsidR="00680FB3" w:rsidRPr="002C72D9">
        <w:rPr>
          <w:rFonts w:eastAsia="宋体" w:cs="Times New Roman"/>
          <w:kern w:val="0"/>
          <w:szCs w:val="24"/>
        </w:rPr>
        <w:t>桥路</w:t>
      </w:r>
      <w:r w:rsidR="0010675B" w:rsidRPr="002C72D9">
        <w:rPr>
          <w:rFonts w:eastAsia="宋体" w:cs="Times New Roman"/>
          <w:kern w:val="0"/>
          <w:szCs w:val="24"/>
        </w:rPr>
        <w:t>PWM</w:t>
      </w:r>
      <w:r w:rsidR="00680FB3" w:rsidRPr="002C72D9">
        <w:rPr>
          <w:rFonts w:eastAsia="宋体" w:cs="Times New Roman"/>
          <w:kern w:val="0"/>
          <w:szCs w:val="24"/>
        </w:rPr>
        <w:t>等效</w:t>
      </w:r>
      <w:r w:rsidR="0010675B" w:rsidRPr="002C72D9">
        <w:rPr>
          <w:rFonts w:eastAsia="宋体" w:cs="Times New Roman"/>
          <w:kern w:val="0"/>
          <w:szCs w:val="24"/>
        </w:rPr>
        <w:t>增益</w:t>
      </w:r>
      <m:oMath>
        <m:sSub>
          <m:sSubPr>
            <m:ctrlPr>
              <w:rPr>
                <w:rFonts w:ascii="Cambria Math" w:eastAsia="宋体" w:hAnsi="Cambria Math" w:cs="Times New Roman"/>
                <w:kern w:val="0"/>
                <w:szCs w:val="24"/>
              </w:rPr>
            </m:ctrlPr>
          </m:sSubPr>
          <m:e>
            <m:r>
              <w:rPr>
                <w:rFonts w:ascii="Cambria Math" w:eastAsia="宋体" w:hAnsi="Cambria Math" w:cs="Times New Roman"/>
                <w:kern w:val="0"/>
                <w:szCs w:val="24"/>
              </w:rPr>
              <m:t>K</m:t>
            </m:r>
          </m:e>
          <m:sub>
            <m:r>
              <w:rPr>
                <w:rFonts w:ascii="Cambria Math" w:eastAsia="宋体" w:hAnsi="Cambria Math" w:cs="Times New Roman"/>
                <w:kern w:val="0"/>
                <w:szCs w:val="24"/>
              </w:rPr>
              <m:t>PWM</m:t>
            </m:r>
          </m:sub>
        </m:sSub>
      </m:oMath>
      <w:r w:rsidR="00F30942" w:rsidRPr="002C72D9">
        <w:rPr>
          <w:rFonts w:eastAsia="宋体" w:cs="Times New Roman"/>
          <w:kern w:val="0"/>
          <w:szCs w:val="24"/>
        </w:rPr>
        <w:t>（调制波幅值和载波幅值之比</w:t>
      </w:r>
      <w:r w:rsidR="00473471">
        <w:rPr>
          <w:rFonts w:eastAsia="宋体" w:cs="Times New Roman" w:hint="eastAsia"/>
          <w:kern w:val="0"/>
          <w:szCs w:val="24"/>
        </w:rPr>
        <w:t>？</w:t>
      </w:r>
      <w:r w:rsidR="00F30942" w:rsidRPr="002C72D9">
        <w:rPr>
          <w:rFonts w:eastAsia="宋体" w:cs="Times New Roman"/>
          <w:kern w:val="0"/>
          <w:szCs w:val="24"/>
        </w:rPr>
        <w:t>）</w:t>
      </w:r>
      <w:r w:rsidR="0010675B" w:rsidRPr="002C72D9">
        <w:rPr>
          <w:rFonts w:eastAsia="宋体" w:cs="Times New Roman"/>
          <w:kern w:val="0"/>
          <w:szCs w:val="24"/>
        </w:rPr>
        <w:t>有关</w:t>
      </w:r>
      <w:r w:rsidR="004F264C" w:rsidRPr="002C72D9">
        <w:rPr>
          <w:rFonts w:eastAsia="宋体" w:cs="Times New Roman"/>
          <w:kern w:val="0"/>
          <w:szCs w:val="24"/>
        </w:rPr>
        <w:t>。</w:t>
      </w:r>
    </w:p>
    <w:p w:rsidR="008C6FD9" w:rsidRPr="002C72D9" w:rsidRDefault="00156205" w:rsidP="002E0095">
      <w:pPr>
        <w:pStyle w:val="2"/>
        <w:rPr>
          <w:rFonts w:cs="Times New Roman"/>
        </w:rPr>
      </w:pPr>
      <w:bookmarkStart w:id="9" w:name="_Toc532889615"/>
      <w:r>
        <w:rPr>
          <w:rFonts w:cs="Times New Roman" w:hint="eastAsia"/>
        </w:rPr>
        <w:t xml:space="preserve">3.5 </w:t>
      </w:r>
      <w:r w:rsidR="008C6FD9" w:rsidRPr="002C72D9">
        <w:rPr>
          <w:rFonts w:cs="Times New Roman"/>
        </w:rPr>
        <w:t>电压外环设计</w:t>
      </w:r>
      <w:bookmarkEnd w:id="9"/>
    </w:p>
    <w:p w:rsidR="0039721F" w:rsidRPr="002C72D9" w:rsidRDefault="004B67D1" w:rsidP="004A3F52">
      <w:pPr>
        <w:snapToGrid w:val="0"/>
        <w:ind w:firstLineChars="200" w:firstLine="480"/>
        <w:rPr>
          <w:rFonts w:eastAsia="宋体" w:cs="Times New Roman"/>
          <w:kern w:val="0"/>
          <w:szCs w:val="24"/>
        </w:rPr>
      </w:pPr>
      <w:r w:rsidRPr="002C72D9">
        <w:rPr>
          <w:rFonts w:eastAsia="宋体" w:cs="Times New Roman"/>
          <w:kern w:val="0"/>
          <w:szCs w:val="24"/>
        </w:rPr>
        <w:t>电压外环控制系统设计参数</w:t>
      </w:r>
      <w:r w:rsidR="0039721F" w:rsidRPr="002C72D9">
        <w:rPr>
          <w:rFonts w:eastAsia="宋体" w:cs="Times New Roman"/>
          <w:kern w:val="0"/>
          <w:szCs w:val="24"/>
        </w:rPr>
        <w:t>与</w:t>
      </w:r>
      <w:r w:rsidR="003313B2" w:rsidRPr="002C72D9">
        <w:rPr>
          <w:rFonts w:eastAsia="宋体" w:cs="Times New Roman"/>
          <w:kern w:val="0"/>
          <w:szCs w:val="24"/>
        </w:rPr>
        <w:t>网侧电感、电阻、直流侧</w:t>
      </w:r>
      <w:r w:rsidR="0039721F" w:rsidRPr="002C72D9">
        <w:rPr>
          <w:rFonts w:eastAsia="宋体" w:cs="Times New Roman"/>
          <w:kern w:val="0"/>
          <w:szCs w:val="24"/>
        </w:rPr>
        <w:t>电容</w:t>
      </w:r>
      <w:r w:rsidR="003313B2" w:rsidRPr="002C72D9">
        <w:rPr>
          <w:rFonts w:eastAsia="宋体" w:cs="Times New Roman"/>
          <w:kern w:val="0"/>
          <w:szCs w:val="24"/>
        </w:rPr>
        <w:t>以及线性化控制规律中的参数</w:t>
      </w:r>
      <w:r w:rsidR="003313B2" w:rsidRPr="002C72D9">
        <w:rPr>
          <w:rFonts w:eastAsia="宋体" w:cs="Times New Roman"/>
          <w:i/>
          <w:kern w:val="0"/>
          <w:szCs w:val="24"/>
        </w:rPr>
        <w:t>k</w:t>
      </w:r>
      <w:r w:rsidR="0039721F" w:rsidRPr="002C72D9">
        <w:rPr>
          <w:rFonts w:eastAsia="宋体" w:cs="Times New Roman"/>
          <w:kern w:val="0"/>
          <w:szCs w:val="24"/>
        </w:rPr>
        <w:t>的</w:t>
      </w:r>
      <w:r w:rsidR="0039721F" w:rsidRPr="002C72D9">
        <w:rPr>
          <w:rFonts w:cs="Times New Roman"/>
        </w:rPr>
        <w:t>选取</w:t>
      </w:r>
      <w:r w:rsidR="003313B2" w:rsidRPr="002C72D9">
        <w:rPr>
          <w:rFonts w:eastAsia="宋体" w:cs="Times New Roman"/>
          <w:kern w:val="0"/>
          <w:szCs w:val="24"/>
        </w:rPr>
        <w:t>有关。</w:t>
      </w:r>
    </w:p>
    <w:p w:rsidR="00641392" w:rsidRPr="002C72D9" w:rsidRDefault="00641392" w:rsidP="004A3F52">
      <w:pPr>
        <w:snapToGrid w:val="0"/>
        <w:ind w:firstLineChars="200" w:firstLine="480"/>
        <w:rPr>
          <w:rFonts w:eastAsia="宋体" w:cs="Times New Roman"/>
          <w:kern w:val="0"/>
          <w:szCs w:val="24"/>
        </w:rPr>
      </w:pPr>
      <w:r w:rsidRPr="002C72D9">
        <w:rPr>
          <w:rFonts w:eastAsia="宋体" w:cs="Times New Roman"/>
          <w:kern w:val="0"/>
          <w:szCs w:val="24"/>
        </w:rPr>
        <w:t>三相</w:t>
      </w:r>
      <w:r w:rsidRPr="002C72D9">
        <w:rPr>
          <w:rFonts w:eastAsia="宋体" w:cs="Times New Roman"/>
          <w:kern w:val="0"/>
          <w:szCs w:val="24"/>
        </w:rPr>
        <w:t>VSR</w:t>
      </w:r>
      <w:r w:rsidRPr="002C72D9">
        <w:rPr>
          <w:rFonts w:eastAsia="宋体" w:cs="Times New Roman"/>
          <w:kern w:val="0"/>
          <w:szCs w:val="24"/>
        </w:rPr>
        <w:t>为单位因数</w:t>
      </w:r>
      <w:r w:rsidRPr="002C72D9">
        <w:rPr>
          <w:rFonts w:cs="Times New Roman"/>
        </w:rPr>
        <w:t>正弦波</w:t>
      </w:r>
      <w:r w:rsidRPr="002C72D9">
        <w:rPr>
          <w:rFonts w:eastAsia="宋体" w:cs="Times New Roman"/>
          <w:kern w:val="0"/>
          <w:szCs w:val="24"/>
        </w:rPr>
        <w:t>电流控制时，电压控制系统的参数整定的模型如</w:t>
      </w:r>
      <w:r w:rsidR="000D0F9E" w:rsidRPr="002C72D9">
        <w:rPr>
          <w:rFonts w:eastAsia="宋体" w:cs="Times New Roman"/>
          <w:kern w:val="0"/>
          <w:szCs w:val="24"/>
        </w:rPr>
        <w:t>下</w:t>
      </w:r>
    </w:p>
    <w:p w:rsidR="000B1BBD" w:rsidRDefault="000B1BBD" w:rsidP="000D0F9E">
      <w:pPr>
        <w:widowControl/>
        <w:jc w:val="center"/>
        <w:rPr>
          <w:rFonts w:eastAsia="宋体" w:cs="Times New Roman"/>
          <w:kern w:val="0"/>
          <w:szCs w:val="24"/>
        </w:rPr>
      </w:pPr>
      <w:r w:rsidRPr="002C72D9">
        <w:rPr>
          <w:rFonts w:eastAsia="宋体" w:cs="Times New Roman"/>
          <w:noProof/>
          <w:kern w:val="0"/>
          <w:szCs w:val="24"/>
        </w:rPr>
        <w:drawing>
          <wp:inline distT="0" distB="0" distL="0" distR="0" wp14:anchorId="050C5C92" wp14:editId="46480071">
            <wp:extent cx="3076575" cy="1657350"/>
            <wp:effectExtent l="0" t="0" r="9525" b="0"/>
            <wp:docPr id="10" name="图片 10" descr="C:\Users\Administrator\AppData\Roaming\Tencent\Users\574709409\QQ\WinTemp\RichOle\A@W}J2%[)I3[)TMUN(D~1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574709409\QQ\WinTemp\RichOle\A@W}J2%[)I3[)TMUN(D~1X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6575" cy="1657350"/>
                    </a:xfrm>
                    <a:prstGeom prst="rect">
                      <a:avLst/>
                    </a:prstGeom>
                    <a:noFill/>
                    <a:ln>
                      <a:noFill/>
                    </a:ln>
                  </pic:spPr>
                </pic:pic>
              </a:graphicData>
            </a:graphic>
          </wp:inline>
        </w:drawing>
      </w:r>
    </w:p>
    <w:p w:rsidR="000C396C" w:rsidRPr="002C72D9" w:rsidRDefault="000C396C" w:rsidP="00CC5BA9">
      <w:pPr>
        <w:snapToGrid w:val="0"/>
        <w:ind w:firstLineChars="200" w:firstLine="480"/>
      </w:pPr>
      <w:r>
        <w:rPr>
          <w:rFonts w:hint="eastAsia"/>
        </w:rPr>
        <w:t>Simulink</w:t>
      </w:r>
      <w:r>
        <w:t>中的</w:t>
      </w:r>
      <w:r>
        <w:rPr>
          <w:rFonts w:hint="eastAsia"/>
        </w:rPr>
        <w:t>仿真</w:t>
      </w:r>
      <w:r>
        <w:t>模型见图</w:t>
      </w:r>
      <w:r>
        <w:rPr>
          <w:rFonts w:hint="eastAsia"/>
        </w:rPr>
        <w:t>3.5.1</w:t>
      </w:r>
      <w:r>
        <w:rPr>
          <w:rFonts w:hint="eastAsia"/>
        </w:rPr>
        <w:t>。</w:t>
      </w:r>
    </w:p>
    <w:p w:rsidR="00812DE6" w:rsidRPr="002C72D9" w:rsidRDefault="00812DE6" w:rsidP="00812DE6">
      <w:pPr>
        <w:widowControl/>
        <w:jc w:val="center"/>
        <w:rPr>
          <w:rFonts w:eastAsia="宋体" w:cs="Times New Roman"/>
          <w:kern w:val="0"/>
          <w:szCs w:val="24"/>
        </w:rPr>
      </w:pPr>
      <w:r w:rsidRPr="002C72D9">
        <w:rPr>
          <w:rFonts w:eastAsia="宋体" w:cs="Times New Roman"/>
          <w:noProof/>
          <w:kern w:val="0"/>
          <w:szCs w:val="24"/>
        </w:rPr>
        <w:drawing>
          <wp:inline distT="0" distB="0" distL="0" distR="0" wp14:anchorId="5345B9C1" wp14:editId="34F3FEA0">
            <wp:extent cx="2802890" cy="937895"/>
            <wp:effectExtent l="0" t="0" r="0" b="0"/>
            <wp:docPr id="23" name="图片 23" descr="C:\Users\Administrator\AppData\Roaming\Tencent\Users\574709409\QQ\WinTemp\RichOle\FL6}4KC`9A02QOJ4KOKC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AppData\Roaming\Tencent\Users\574709409\QQ\WinTemp\RichOle\FL6}4KC`9A02QOJ4KOKCYN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2890" cy="937895"/>
                    </a:xfrm>
                    <a:prstGeom prst="rect">
                      <a:avLst/>
                    </a:prstGeom>
                    <a:noFill/>
                    <a:ln>
                      <a:noFill/>
                    </a:ln>
                  </pic:spPr>
                </pic:pic>
              </a:graphicData>
            </a:graphic>
          </wp:inline>
        </w:drawing>
      </w:r>
    </w:p>
    <w:p w:rsidR="00155A00" w:rsidRPr="002C72D9" w:rsidRDefault="00080730" w:rsidP="00E253C6">
      <w:pPr>
        <w:pStyle w:val="a9"/>
        <w:spacing w:before="78" w:after="78"/>
        <w:rPr>
          <w:rFonts w:cs="Times New Roman"/>
        </w:rPr>
      </w:pPr>
      <w:r>
        <w:rPr>
          <w:rFonts w:cs="Times New Roman" w:hint="eastAsia"/>
        </w:rPr>
        <w:t>图</w:t>
      </w:r>
      <w:r>
        <w:rPr>
          <w:rFonts w:cs="Times New Roman" w:hint="eastAsia"/>
        </w:rPr>
        <w:t xml:space="preserve">3.5.1 </w:t>
      </w:r>
      <w:r w:rsidR="00A61785" w:rsidRPr="002C72D9">
        <w:rPr>
          <w:rFonts w:cs="Times New Roman"/>
        </w:rPr>
        <w:t>三相</w:t>
      </w:r>
      <w:r w:rsidR="00A61785" w:rsidRPr="002C72D9">
        <w:rPr>
          <w:rFonts w:cs="Times New Roman"/>
        </w:rPr>
        <w:t>VSR</w:t>
      </w:r>
      <w:r w:rsidR="00A61785" w:rsidRPr="002C72D9">
        <w:rPr>
          <w:rFonts w:cs="Times New Roman"/>
        </w:rPr>
        <w:t>电压外环设计</w:t>
      </w:r>
    </w:p>
    <w:p w:rsidR="002C01B3" w:rsidRPr="002C72D9" w:rsidRDefault="002C01B3" w:rsidP="000762B7">
      <w:pPr>
        <w:snapToGrid w:val="0"/>
        <w:ind w:firstLineChars="200" w:firstLine="480"/>
        <w:rPr>
          <w:rFonts w:cs="Times New Roman"/>
        </w:rPr>
      </w:pPr>
      <w:r w:rsidRPr="002C72D9">
        <w:rPr>
          <w:rFonts w:cs="Times New Roman"/>
        </w:rPr>
        <w:t>设定</w:t>
      </w:r>
      <w:r w:rsidR="00360305">
        <w:rPr>
          <w:rFonts w:cs="Times New Roman" w:hint="eastAsia"/>
        </w:rPr>
        <w:t>输入</w:t>
      </w:r>
      <w:r w:rsidR="00360305">
        <w:rPr>
          <w:rFonts w:cs="Times New Roman"/>
        </w:rPr>
        <w:t>电压为三相交流、线电压</w:t>
      </w:r>
      <w:r w:rsidR="00360305">
        <w:rPr>
          <w:rFonts w:cs="Times New Roman" w:hint="eastAsia"/>
        </w:rPr>
        <w:t>有效值</w:t>
      </w:r>
      <w:r w:rsidR="00360305">
        <w:rPr>
          <w:rFonts w:cs="Times New Roman"/>
        </w:rPr>
        <w:t>为</w:t>
      </w:r>
      <w:r w:rsidR="00360305">
        <w:rPr>
          <w:rFonts w:cs="Times New Roman" w:hint="eastAsia"/>
        </w:rPr>
        <w:t>311</w:t>
      </w:r>
      <w:r w:rsidR="00360305">
        <w:rPr>
          <w:rFonts w:cs="Times New Roman"/>
        </w:rPr>
        <w:t>V</w:t>
      </w:r>
      <w:r w:rsidR="00360305">
        <w:rPr>
          <w:rFonts w:cs="Times New Roman"/>
        </w:rPr>
        <w:t>，</w:t>
      </w:r>
      <w:r w:rsidR="00360305">
        <w:rPr>
          <w:rFonts w:cs="Times New Roman" w:hint="eastAsia"/>
        </w:rPr>
        <w:t>给定</w:t>
      </w:r>
      <w:r w:rsidRPr="002C72D9">
        <w:rPr>
          <w:rFonts w:cs="Times New Roman"/>
        </w:rPr>
        <w:t>输出</w:t>
      </w:r>
      <w:r w:rsidRPr="00CC5BA9">
        <w:rPr>
          <w:rFonts w:eastAsia="宋体" w:cs="Times New Roman"/>
          <w:kern w:val="0"/>
          <w:szCs w:val="24"/>
        </w:rPr>
        <w:t>直流</w:t>
      </w:r>
      <w:r w:rsidR="00360305">
        <w:rPr>
          <w:rFonts w:eastAsia="宋体" w:cs="Times New Roman" w:hint="eastAsia"/>
          <w:kern w:val="0"/>
          <w:szCs w:val="24"/>
        </w:rPr>
        <w:t>参考</w:t>
      </w:r>
      <w:r w:rsidRPr="00CC5BA9">
        <w:rPr>
          <w:rFonts w:eastAsia="宋体" w:cs="Times New Roman"/>
          <w:kern w:val="0"/>
          <w:szCs w:val="24"/>
        </w:rPr>
        <w:t>电压</w:t>
      </w:r>
      <w:r w:rsidRPr="002C72D9">
        <w:rPr>
          <w:rFonts w:cs="Times New Roman"/>
        </w:rPr>
        <w:t>为</w:t>
      </w:r>
      <w:r w:rsidRPr="002C72D9">
        <w:rPr>
          <w:rFonts w:cs="Times New Roman"/>
        </w:rPr>
        <w:t>700V</w:t>
      </w:r>
      <w:r w:rsidRPr="002C72D9">
        <w:rPr>
          <w:rFonts w:cs="Times New Roman"/>
        </w:rPr>
        <w:t>时的电压电流波形见图所示。</w:t>
      </w:r>
    </w:p>
    <w:p w:rsidR="00DB3530" w:rsidRPr="002C72D9" w:rsidRDefault="002C01B3" w:rsidP="00DB3530">
      <w:pPr>
        <w:rPr>
          <w:rFonts w:cs="Times New Roman"/>
        </w:rPr>
      </w:pPr>
      <w:r w:rsidRPr="002C72D9">
        <w:rPr>
          <w:rFonts w:eastAsia="宋体" w:cs="Times New Roman"/>
          <w:noProof/>
          <w:kern w:val="0"/>
          <w:szCs w:val="24"/>
        </w:rPr>
        <w:lastRenderedPageBreak/>
        <w:drawing>
          <wp:inline distT="0" distB="0" distL="0" distR="0" wp14:anchorId="0F7C0DFB" wp14:editId="2530FF19">
            <wp:extent cx="5274310" cy="3630930"/>
            <wp:effectExtent l="0" t="0" r="2540" b="7620"/>
            <wp:docPr id="32" name="图片 32" descr="C:\Users\Administrator\AppData\Roaming\Tencent\Users\574709409\QQ\WinTemp\RichOle\9)J444[L9E[WX%OH15TVQ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AppData\Roaming\Tencent\Users\574709409\QQ\WinTemp\RichOle\9)J444[L9E[WX%OH15TVQ6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30930"/>
                    </a:xfrm>
                    <a:prstGeom prst="rect">
                      <a:avLst/>
                    </a:prstGeom>
                    <a:noFill/>
                    <a:ln>
                      <a:noFill/>
                    </a:ln>
                  </pic:spPr>
                </pic:pic>
              </a:graphicData>
            </a:graphic>
          </wp:inline>
        </w:drawing>
      </w:r>
    </w:p>
    <w:p w:rsidR="002C01B3" w:rsidRDefault="00080730" w:rsidP="002C01B3">
      <w:pPr>
        <w:pStyle w:val="a9"/>
        <w:spacing w:before="78" w:after="78"/>
        <w:rPr>
          <w:rFonts w:cs="Times New Roman"/>
        </w:rPr>
      </w:pPr>
      <w:r>
        <w:rPr>
          <w:rFonts w:cs="Times New Roman" w:hint="eastAsia"/>
        </w:rPr>
        <w:t>图</w:t>
      </w:r>
      <w:r>
        <w:rPr>
          <w:rFonts w:cs="Times New Roman" w:hint="eastAsia"/>
        </w:rPr>
        <w:t xml:space="preserve">3.5.2 </w:t>
      </w:r>
      <w:r w:rsidR="002C01B3" w:rsidRPr="002C72D9">
        <w:rPr>
          <w:rFonts w:cs="Times New Roman"/>
        </w:rPr>
        <w:t>设定输出</w:t>
      </w:r>
      <w:r w:rsidR="000762B7" w:rsidRPr="002C72D9">
        <w:rPr>
          <w:rFonts w:cs="Times New Roman"/>
        </w:rPr>
        <w:t>直流</w:t>
      </w:r>
      <w:r w:rsidR="002C01B3" w:rsidRPr="002C72D9">
        <w:rPr>
          <w:rFonts w:cs="Times New Roman"/>
        </w:rPr>
        <w:t>电压为</w:t>
      </w:r>
      <w:r w:rsidR="002C01B3" w:rsidRPr="002C72D9">
        <w:rPr>
          <w:rFonts w:cs="Times New Roman"/>
        </w:rPr>
        <w:t>700V</w:t>
      </w:r>
      <w:r w:rsidR="002C01B3" w:rsidRPr="002C72D9">
        <w:rPr>
          <w:rFonts w:cs="Times New Roman"/>
        </w:rPr>
        <w:t>时电压电流波形</w:t>
      </w:r>
    </w:p>
    <w:p w:rsidR="00360305" w:rsidRDefault="00360305" w:rsidP="00D00F44">
      <w:pPr>
        <w:ind w:firstLineChars="200" w:firstLine="480"/>
      </w:pPr>
      <w:r>
        <w:rPr>
          <w:rFonts w:hint="eastAsia"/>
        </w:rPr>
        <w:t>可以看到</w:t>
      </w:r>
      <w:r>
        <w:t>，闭环控制输出</w:t>
      </w:r>
      <w:r w:rsidR="00AB14BD">
        <w:rPr>
          <w:rFonts w:hint="eastAsia"/>
        </w:rPr>
        <w:t>直流</w:t>
      </w:r>
      <w:r w:rsidR="00AB14BD">
        <w:t>电压达到了预设值，效果良好。</w:t>
      </w:r>
      <w:r w:rsidR="004B7352">
        <w:rPr>
          <w:rFonts w:hint="eastAsia"/>
        </w:rPr>
        <w:t>经过</w:t>
      </w:r>
      <w:r w:rsidR="004B7352">
        <w:t>测试，</w:t>
      </w:r>
      <w:r w:rsidR="00967B2B">
        <w:rPr>
          <w:rFonts w:hint="eastAsia"/>
        </w:rPr>
        <w:t>当</w:t>
      </w:r>
      <w:r w:rsidR="00967B2B">
        <w:t>输入波形中含有谐波时，直流侧电压波形也能够抵抗谐波的干扰</w:t>
      </w:r>
      <w:r w:rsidR="004B7352">
        <w:rPr>
          <w:rFonts w:hint="eastAsia"/>
        </w:rPr>
        <w:t>而</w:t>
      </w:r>
      <w:r w:rsidR="004B7352">
        <w:t>保持自身不变</w:t>
      </w:r>
      <w:r w:rsidR="00967B2B">
        <w:t>。</w:t>
      </w:r>
    </w:p>
    <w:p w:rsidR="00080730" w:rsidRPr="00080730" w:rsidRDefault="00080730" w:rsidP="00D00F44">
      <w:pPr>
        <w:ind w:firstLineChars="200" w:firstLine="480"/>
      </w:pPr>
      <w:r>
        <w:rPr>
          <w:rFonts w:hint="eastAsia"/>
        </w:rPr>
        <w:t>虽然</w:t>
      </w:r>
      <w:r w:rsidR="008B3D10">
        <w:rPr>
          <w:rFonts w:cs="Times New Roman"/>
        </w:rPr>
        <w:t>Amit Kumar Singh</w:t>
      </w:r>
      <w:r>
        <w:t>设计的</w:t>
      </w:r>
      <w:r>
        <w:rPr>
          <w:rFonts w:hint="eastAsia"/>
        </w:rPr>
        <w:t>时</w:t>
      </w:r>
      <w:r>
        <w:t>是</w:t>
      </w:r>
      <w:r w:rsidR="008B3D10">
        <w:rPr>
          <w:rFonts w:hint="eastAsia"/>
        </w:rPr>
        <w:t>按照</w:t>
      </w:r>
      <w:r>
        <w:t>功率因数为</w:t>
      </w:r>
      <w:r>
        <w:rPr>
          <w:rFonts w:hint="eastAsia"/>
        </w:rPr>
        <w:t>1</w:t>
      </w:r>
      <w:r>
        <w:rPr>
          <w:rFonts w:hint="eastAsia"/>
        </w:rPr>
        <w:t>进行</w:t>
      </w:r>
      <w:r>
        <w:t>设计的，但是</w:t>
      </w:r>
      <w:r>
        <w:rPr>
          <w:rFonts w:hint="eastAsia"/>
        </w:rPr>
        <w:t>实际</w:t>
      </w:r>
      <w:r>
        <w:t>上，</w:t>
      </w:r>
      <w:r w:rsidR="008B3D10">
        <w:rPr>
          <w:rFonts w:cs="Times New Roman" w:hint="eastAsia"/>
        </w:rPr>
        <w:t>这种</w:t>
      </w:r>
      <w:r w:rsidR="008B3D10">
        <w:rPr>
          <w:rFonts w:cs="Times New Roman"/>
        </w:rPr>
        <w:t>设计</w:t>
      </w:r>
      <w:r>
        <w:rPr>
          <w:rFonts w:cs="Times New Roman"/>
        </w:rPr>
        <w:t>是在负载为纯电阻</w:t>
      </w:r>
      <w:r w:rsidR="00D00F44">
        <w:rPr>
          <w:rFonts w:cs="Times New Roman" w:hint="eastAsia"/>
        </w:rPr>
        <w:t>10</w:t>
      </w:r>
      <w:r w:rsidR="00D00F44">
        <w:rPr>
          <w:rFonts w:cs="Times New Roman" w:hint="eastAsia"/>
        </w:rPr>
        <w:t>欧姆</w:t>
      </w:r>
      <w:r>
        <w:rPr>
          <w:rFonts w:cs="Times New Roman" w:hint="eastAsia"/>
        </w:rPr>
        <w:t>的</w:t>
      </w:r>
      <w:r>
        <w:rPr>
          <w:rFonts w:cs="Times New Roman"/>
        </w:rPr>
        <w:t>情况下选取的各项参数，本文负载为电机，内部含有电感，所以会对功率因数校正产生</w:t>
      </w:r>
      <w:r w:rsidR="00D00F44">
        <w:rPr>
          <w:rFonts w:cs="Times New Roman" w:hint="eastAsia"/>
        </w:rPr>
        <w:t>不好</w:t>
      </w:r>
      <w:r w:rsidR="00D00F44">
        <w:rPr>
          <w:rFonts w:cs="Times New Roman"/>
        </w:rPr>
        <w:t>的</w:t>
      </w:r>
      <w:r>
        <w:rPr>
          <w:rFonts w:cs="Times New Roman"/>
        </w:rPr>
        <w:t>影响，增加交流侧的电流谐波。具体</w:t>
      </w:r>
      <w:r>
        <w:rPr>
          <w:rFonts w:cs="Times New Roman" w:hint="eastAsia"/>
        </w:rPr>
        <w:t>的</w:t>
      </w:r>
      <w:r>
        <w:rPr>
          <w:rFonts w:cs="Times New Roman"/>
        </w:rPr>
        <w:t>解决办法还不清楚。</w:t>
      </w:r>
    </w:p>
    <w:p w:rsidR="005F3EB5" w:rsidRPr="002C72D9" w:rsidRDefault="00EA29A9" w:rsidP="00A66B24">
      <w:pPr>
        <w:pStyle w:val="1"/>
        <w:spacing w:before="156" w:after="156"/>
        <w:rPr>
          <w:rFonts w:cs="Times New Roman"/>
        </w:rPr>
      </w:pPr>
      <w:bookmarkStart w:id="10" w:name="_Toc532889616"/>
      <w:r>
        <w:rPr>
          <w:rFonts w:cs="Times New Roman" w:hint="eastAsia"/>
        </w:rPr>
        <w:t>四</w:t>
      </w:r>
      <w:r>
        <w:rPr>
          <w:rFonts w:cs="Times New Roman"/>
        </w:rPr>
        <w:t>、</w:t>
      </w:r>
      <w:r w:rsidR="005F3EB5" w:rsidRPr="002C72D9">
        <w:rPr>
          <w:rFonts w:cs="Times New Roman"/>
        </w:rPr>
        <w:t>PWM</w:t>
      </w:r>
      <w:r w:rsidR="00A66B24" w:rsidRPr="002C72D9">
        <w:rPr>
          <w:rFonts w:cs="Times New Roman"/>
        </w:rPr>
        <w:t>逆变</w:t>
      </w:r>
      <w:r w:rsidR="005F3EB5" w:rsidRPr="002C72D9">
        <w:rPr>
          <w:rFonts w:cs="Times New Roman"/>
        </w:rPr>
        <w:t>及恒压频比控制</w:t>
      </w:r>
      <w:r w:rsidR="00A66B24" w:rsidRPr="002C72D9">
        <w:rPr>
          <w:rFonts w:cs="Times New Roman"/>
        </w:rPr>
        <w:t>模块</w:t>
      </w:r>
      <w:bookmarkEnd w:id="10"/>
    </w:p>
    <w:p w:rsidR="005F3EB5" w:rsidRPr="002C72D9" w:rsidRDefault="00DD3A6E" w:rsidP="005979FA">
      <w:pPr>
        <w:pStyle w:val="2"/>
        <w:rPr>
          <w:rFonts w:cs="Times New Roman"/>
        </w:rPr>
      </w:pPr>
      <w:bookmarkStart w:id="11" w:name="_Toc532889617"/>
      <w:r>
        <w:rPr>
          <w:rFonts w:cs="Times New Roman" w:hint="eastAsia"/>
        </w:rPr>
        <w:t xml:space="preserve">4.1 </w:t>
      </w:r>
      <w:r w:rsidR="005F3EB5" w:rsidRPr="002C72D9">
        <w:rPr>
          <w:rFonts w:cs="Times New Roman"/>
        </w:rPr>
        <w:t>模块电路图</w:t>
      </w:r>
      <w:bookmarkEnd w:id="11"/>
    </w:p>
    <w:p w:rsidR="005F3EB5" w:rsidRPr="002C72D9" w:rsidRDefault="005F3EB5" w:rsidP="005F3EB5">
      <w:pPr>
        <w:rPr>
          <w:rFonts w:eastAsia="宋体" w:cs="Times New Roman"/>
        </w:rPr>
      </w:pPr>
      <w:r w:rsidRPr="002C72D9">
        <w:rPr>
          <w:rFonts w:eastAsia="宋体" w:cs="Times New Roman"/>
          <w:noProof/>
        </w:rPr>
        <w:drawing>
          <wp:inline distT="0" distB="0" distL="0" distR="0" wp14:anchorId="63B71C4D" wp14:editId="02C594FC">
            <wp:extent cx="5274310" cy="21412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41220"/>
                    </a:xfrm>
                    <a:prstGeom prst="rect">
                      <a:avLst/>
                    </a:prstGeom>
                  </pic:spPr>
                </pic:pic>
              </a:graphicData>
            </a:graphic>
          </wp:inline>
        </w:drawing>
      </w:r>
    </w:p>
    <w:p w:rsidR="005F3EB5" w:rsidRPr="002C72D9" w:rsidRDefault="00DD3A6E" w:rsidP="007B5783">
      <w:pPr>
        <w:pStyle w:val="a9"/>
        <w:spacing w:before="78" w:after="78"/>
        <w:rPr>
          <w:rFonts w:cs="Times New Roman"/>
        </w:rPr>
      </w:pPr>
      <w:r>
        <w:rPr>
          <w:rFonts w:cs="Times New Roman" w:hint="eastAsia"/>
        </w:rPr>
        <w:t>图</w:t>
      </w:r>
      <w:r>
        <w:rPr>
          <w:rFonts w:cs="Times New Roman" w:hint="eastAsia"/>
        </w:rPr>
        <w:t xml:space="preserve">4.1.1 </w:t>
      </w:r>
      <w:r w:rsidR="005F3EB5" w:rsidRPr="002C72D9">
        <w:rPr>
          <w:rFonts w:cs="Times New Roman"/>
        </w:rPr>
        <w:t>逆变模块电路图</w:t>
      </w:r>
    </w:p>
    <w:p w:rsidR="005F3EB5" w:rsidRPr="002C72D9" w:rsidRDefault="005F3EB5" w:rsidP="00B031A3">
      <w:pPr>
        <w:snapToGrid w:val="0"/>
        <w:ind w:firstLineChars="200" w:firstLine="480"/>
        <w:rPr>
          <w:rFonts w:eastAsia="宋体" w:cs="Times New Roman"/>
          <w:kern w:val="0"/>
          <w:szCs w:val="24"/>
        </w:rPr>
      </w:pPr>
      <w:r w:rsidRPr="002C72D9">
        <w:rPr>
          <w:rFonts w:eastAsia="宋体" w:cs="Times New Roman"/>
          <w:kern w:val="0"/>
          <w:szCs w:val="24"/>
        </w:rPr>
        <w:t>其中包含一个三相</w:t>
      </w:r>
      <w:r w:rsidRPr="002C72D9">
        <w:rPr>
          <w:rFonts w:eastAsia="宋体" w:cs="Times New Roman"/>
          <w:kern w:val="0"/>
          <w:szCs w:val="24"/>
        </w:rPr>
        <w:t>IGBT</w:t>
      </w:r>
      <w:r w:rsidRPr="002C72D9">
        <w:rPr>
          <w:rFonts w:eastAsia="宋体" w:cs="Times New Roman"/>
          <w:kern w:val="0"/>
          <w:szCs w:val="24"/>
        </w:rPr>
        <w:t>桥，</w:t>
      </w:r>
      <w:r w:rsidR="002140A7" w:rsidRPr="002C72D9">
        <w:rPr>
          <w:rFonts w:eastAsia="宋体" w:cs="Times New Roman"/>
          <w:kern w:val="0"/>
          <w:szCs w:val="24"/>
        </w:rPr>
        <w:t>直流侧暂时以直流稳压源代替，交流侧</w:t>
      </w:r>
      <w:r w:rsidRPr="002C72D9">
        <w:rPr>
          <w:rFonts w:eastAsia="宋体" w:cs="Times New Roman"/>
          <w:kern w:val="0"/>
          <w:szCs w:val="24"/>
        </w:rPr>
        <w:t>接电机</w:t>
      </w:r>
      <w:r w:rsidRPr="002C72D9">
        <w:rPr>
          <w:rFonts w:eastAsia="宋体" w:cs="Times New Roman"/>
          <w:kern w:val="0"/>
          <w:szCs w:val="24"/>
        </w:rPr>
        <w:lastRenderedPageBreak/>
        <w:t>负载，逆变桥的触发信号由</w:t>
      </w:r>
      <w:r w:rsidRPr="002C72D9">
        <w:rPr>
          <w:rFonts w:eastAsia="宋体" w:cs="Times New Roman"/>
          <w:kern w:val="0"/>
          <w:szCs w:val="24"/>
        </w:rPr>
        <w:t>PWM</w:t>
      </w:r>
      <w:r w:rsidRPr="002C72D9">
        <w:rPr>
          <w:rFonts w:eastAsia="宋体" w:cs="Times New Roman"/>
          <w:kern w:val="0"/>
          <w:szCs w:val="24"/>
        </w:rPr>
        <w:t>发生器及其调制信号生成电路给出，整体采用恒压频比控制电机，即在变频调速的同时保持输入电压频率比不变。</w:t>
      </w:r>
    </w:p>
    <w:p w:rsidR="005F3EB5" w:rsidRPr="002C72D9" w:rsidRDefault="007B0DB0" w:rsidP="009969C1">
      <w:pPr>
        <w:pStyle w:val="2"/>
        <w:rPr>
          <w:rFonts w:cs="Times New Roman"/>
        </w:rPr>
      </w:pPr>
      <w:bookmarkStart w:id="12" w:name="_Toc532889618"/>
      <w:r>
        <w:rPr>
          <w:rFonts w:cs="Times New Roman" w:hint="eastAsia"/>
        </w:rPr>
        <w:t xml:space="preserve">4.2 </w:t>
      </w:r>
      <w:r w:rsidR="005F3EB5" w:rsidRPr="002C72D9">
        <w:rPr>
          <w:rFonts w:cs="Times New Roman"/>
        </w:rPr>
        <w:t>恒压频比</w:t>
      </w:r>
      <w:r w:rsidR="0028381B" w:rsidRPr="002C72D9">
        <w:rPr>
          <w:rFonts w:cs="Times New Roman"/>
        </w:rPr>
        <w:t>调速</w:t>
      </w:r>
      <w:r w:rsidR="005F3EB5" w:rsidRPr="002C72D9">
        <w:rPr>
          <w:rFonts w:cs="Times New Roman"/>
        </w:rPr>
        <w:t>原理</w:t>
      </w:r>
      <w:bookmarkEnd w:id="12"/>
    </w:p>
    <w:p w:rsidR="001C74C7" w:rsidRPr="002C72D9" w:rsidRDefault="00DA2B96" w:rsidP="00DA2B96">
      <w:pPr>
        <w:rPr>
          <w:rFonts w:cs="Times New Roman"/>
        </w:rPr>
      </w:pPr>
      <w:r w:rsidRPr="002C72D9">
        <w:rPr>
          <w:rFonts w:eastAsia="宋体" w:cs="Times New Roman"/>
          <w:b/>
          <w:sz w:val="28"/>
        </w:rPr>
        <w:tab/>
      </w:r>
      <w:r w:rsidRPr="002C72D9">
        <w:rPr>
          <w:rFonts w:eastAsia="宋体" w:cs="Times New Roman"/>
        </w:rPr>
        <w:t>变频调速系统一般希望在变频时保持电机气隙磁通为最大值不变，这样可以在允许的电流下获得最大的转矩，使电动机具有良好的调速性能。</w:t>
      </w:r>
    </w:p>
    <w:p w:rsidR="00CE3AD2" w:rsidRPr="002C72D9" w:rsidRDefault="00CE3AD2" w:rsidP="00CE3AD2">
      <w:pPr>
        <w:ind w:firstLineChars="200" w:firstLine="480"/>
        <w:rPr>
          <w:rFonts w:cs="Times New Roman"/>
        </w:rPr>
      </w:pPr>
      <w:r w:rsidRPr="002C72D9">
        <w:rPr>
          <w:rFonts w:cs="Times New Roman"/>
        </w:rPr>
        <w:t>采用恒压频比控制控制鼠笼电机转速的方法：</w:t>
      </w:r>
    </w:p>
    <w:p w:rsidR="00CE3AD2" w:rsidRPr="002C72D9" w:rsidRDefault="00CE3AD2" w:rsidP="00CE3AD2">
      <w:pPr>
        <w:pStyle w:val="MTDisplayEquation0"/>
        <w:rPr>
          <w:rFonts w:ascii="Times New Roman" w:hAnsi="Times New Roman" w:cs="Times New Roman"/>
        </w:rPr>
      </w:pPr>
      <w:r w:rsidRPr="002C72D9">
        <w:rPr>
          <w:rFonts w:ascii="Times New Roman" w:hAnsi="Times New Roman" w:cs="Times New Roman"/>
        </w:rPr>
        <w:tab/>
      </w:r>
      <w:r w:rsidRPr="002C72D9">
        <w:rPr>
          <w:rFonts w:ascii="Times New Roman" w:eastAsia="等线" w:hAnsi="Times New Roman" w:cs="Times New Roman"/>
          <w:position w:val="-28"/>
        </w:rPr>
        <w:object w:dxaOrig="1695"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33pt" o:ole="">
            <v:imagedata r:id="rId27" o:title=""/>
          </v:shape>
          <o:OLEObject Type="Embed" ProgID="Equation.DSMT4" ShapeID="_x0000_i1025" DrawAspect="Content" ObjectID="_1606651607" r:id="rId28"/>
        </w:object>
      </w:r>
      <w:r w:rsidRPr="002C72D9">
        <w:rPr>
          <w:rFonts w:ascii="Times New Roman" w:hAnsi="Times New Roman" w:cs="Times New Roman"/>
        </w:rPr>
        <w:t xml:space="preserve"> </w:t>
      </w:r>
    </w:p>
    <w:p w:rsidR="00CE3AD2" w:rsidRPr="002C72D9" w:rsidRDefault="00CE3AD2" w:rsidP="00CE3AD2">
      <w:pPr>
        <w:pStyle w:val="a4"/>
        <w:numPr>
          <w:ilvl w:val="1"/>
          <w:numId w:val="39"/>
        </w:numPr>
        <w:rPr>
          <w:rFonts w:cs="Times New Roman"/>
        </w:rPr>
      </w:pPr>
      <w:r w:rsidRPr="002C72D9">
        <w:rPr>
          <w:rFonts w:cs="Times New Roman"/>
        </w:rPr>
        <w:t>当电机正反向电动运行且转速为</w:t>
      </w:r>
      <w:r w:rsidRPr="002C72D9">
        <w:rPr>
          <w:rFonts w:cs="Times New Roman"/>
        </w:rPr>
        <w:t>1200r/min</w:t>
      </w:r>
      <w:r w:rsidRPr="002C72D9">
        <w:rPr>
          <w:rFonts w:cs="Times New Roman"/>
        </w:rPr>
        <w:t>时</w:t>
      </w:r>
    </w:p>
    <w:p w:rsidR="00CE3AD2" w:rsidRPr="002C72D9" w:rsidRDefault="00CE3AD2" w:rsidP="00CE3AD2">
      <w:pPr>
        <w:pStyle w:val="MTDisplayEquation0"/>
        <w:rPr>
          <w:rFonts w:ascii="Times New Roman" w:hAnsi="Times New Roman" w:cs="Times New Roman"/>
        </w:rPr>
      </w:pPr>
      <w:r w:rsidRPr="002C72D9">
        <w:rPr>
          <w:rFonts w:ascii="Times New Roman" w:hAnsi="Times New Roman" w:cs="Times New Roman"/>
        </w:rPr>
        <w:tab/>
      </w:r>
      <w:r w:rsidRPr="002C72D9">
        <w:rPr>
          <w:rFonts w:ascii="Times New Roman" w:eastAsia="等线" w:hAnsi="Times New Roman" w:cs="Times New Roman"/>
          <w:position w:val="-24"/>
        </w:rPr>
        <w:object w:dxaOrig="2580" w:dyaOrig="615">
          <v:shape id="_x0000_i1026" type="#_x0000_t75" style="width:129pt;height:30.75pt" o:ole="">
            <v:imagedata r:id="rId29" o:title=""/>
          </v:shape>
          <o:OLEObject Type="Embed" ProgID="Equation.DSMT4" ShapeID="_x0000_i1026" DrawAspect="Content" ObjectID="_1606651608" r:id="rId30"/>
        </w:object>
      </w:r>
      <w:r w:rsidRPr="002C72D9">
        <w:rPr>
          <w:rFonts w:ascii="Times New Roman" w:hAnsi="Times New Roman" w:cs="Times New Roman"/>
        </w:rPr>
        <w:t xml:space="preserve"> </w:t>
      </w:r>
    </w:p>
    <w:p w:rsidR="00CE3AD2" w:rsidRPr="002C72D9" w:rsidRDefault="00CE3AD2" w:rsidP="00CE3AD2">
      <w:pPr>
        <w:ind w:firstLineChars="200" w:firstLine="480"/>
        <w:rPr>
          <w:rFonts w:cs="Times New Roman"/>
        </w:rPr>
      </w:pPr>
      <w:r w:rsidRPr="002C72D9">
        <w:rPr>
          <w:rFonts w:cs="Times New Roman"/>
        </w:rPr>
        <w:t>整流器经过闭环控制，输出提供给逆变器的电压为</w:t>
      </w:r>
      <w:r w:rsidRPr="002C72D9">
        <w:rPr>
          <w:rFonts w:cs="Times New Roman"/>
        </w:rPr>
        <w:t>E=359.6*2</w:t>
      </w:r>
      <w:r w:rsidRPr="002C72D9">
        <w:rPr>
          <w:rFonts w:cs="Times New Roman"/>
        </w:rPr>
        <w:t>的恒定值，通过恒压频比控制，改变调制度</w:t>
      </w:r>
      <w:r w:rsidRPr="002C72D9">
        <w:rPr>
          <w:rFonts w:cs="Times New Roman"/>
        </w:rPr>
        <w:t>a</w:t>
      </w:r>
      <w:r w:rsidRPr="002C72D9">
        <w:rPr>
          <w:rFonts w:cs="Times New Roman"/>
        </w:rPr>
        <w:t>，使得逆变器输出提供给电机的线电压为（由于给定电机参数中输入线电压为</w:t>
      </w:r>
      <w:r w:rsidRPr="002C72D9">
        <w:rPr>
          <w:rFonts w:cs="Times New Roman"/>
        </w:rPr>
        <w:t>220V</w:t>
      </w:r>
      <w:r w:rsidRPr="002C72D9">
        <w:rPr>
          <w:rFonts w:cs="Times New Roman"/>
        </w:rPr>
        <w:t>）</w:t>
      </w:r>
    </w:p>
    <w:p w:rsidR="00CE3AD2" w:rsidRPr="002C72D9" w:rsidRDefault="00CE3AD2" w:rsidP="00CE3AD2">
      <w:pPr>
        <w:pStyle w:val="MTDisplayEquation0"/>
        <w:rPr>
          <w:rFonts w:ascii="Times New Roman" w:hAnsi="Times New Roman" w:cs="Times New Roman"/>
        </w:rPr>
      </w:pPr>
      <w:r w:rsidRPr="002C72D9">
        <w:rPr>
          <w:rFonts w:ascii="Times New Roman" w:hAnsi="Times New Roman" w:cs="Times New Roman"/>
        </w:rPr>
        <w:tab/>
      </w:r>
      <w:r w:rsidRPr="002C72D9">
        <w:rPr>
          <w:rFonts w:ascii="Times New Roman" w:eastAsia="等线" w:hAnsi="Times New Roman" w:cs="Times New Roman"/>
          <w:position w:val="-24"/>
        </w:rPr>
        <w:object w:dxaOrig="1635" w:dyaOrig="615">
          <v:shape id="_x0000_i1027" type="#_x0000_t75" style="width:81.75pt;height:30.75pt" o:ole="">
            <v:imagedata r:id="rId31" o:title=""/>
          </v:shape>
          <o:OLEObject Type="Embed" ProgID="Equation.DSMT4" ShapeID="_x0000_i1027" DrawAspect="Content" ObjectID="_1606651609" r:id="rId32"/>
        </w:object>
      </w:r>
      <w:r w:rsidRPr="002C72D9">
        <w:rPr>
          <w:rFonts w:ascii="Times New Roman" w:hAnsi="Times New Roman" w:cs="Times New Roman"/>
        </w:rPr>
        <w:t xml:space="preserve"> </w:t>
      </w:r>
    </w:p>
    <w:p w:rsidR="00CE3AD2" w:rsidRPr="002C72D9" w:rsidRDefault="00CE3AD2" w:rsidP="00CE3AD2">
      <w:pPr>
        <w:jc w:val="center"/>
        <w:rPr>
          <w:rFonts w:cs="Times New Roman"/>
          <w:sz w:val="22"/>
          <w:szCs w:val="24"/>
        </w:rPr>
      </w:pPr>
      <w:r w:rsidRPr="002C72D9">
        <w:rPr>
          <w:rFonts w:eastAsia="等线" w:cs="Times New Roman"/>
          <w:position w:val="-24"/>
          <w:sz w:val="21"/>
        </w:rPr>
        <w:object w:dxaOrig="2220" w:dyaOrig="615">
          <v:shape id="_x0000_i1028" type="#_x0000_t75" style="width:111pt;height:30.75pt" o:ole="">
            <v:imagedata r:id="rId33" o:title=""/>
          </v:shape>
          <o:OLEObject Type="Embed" ProgID="Equation.DSMT4" ShapeID="_x0000_i1028" DrawAspect="Content" ObjectID="_1606651610" r:id="rId34"/>
        </w:object>
      </w:r>
    </w:p>
    <w:p w:rsidR="00CE3AD2" w:rsidRPr="002C72D9" w:rsidRDefault="00CE3AD2" w:rsidP="00CE3AD2">
      <w:pPr>
        <w:pStyle w:val="a4"/>
        <w:numPr>
          <w:ilvl w:val="1"/>
          <w:numId w:val="39"/>
        </w:numPr>
        <w:rPr>
          <w:rFonts w:cs="Times New Roman"/>
        </w:rPr>
      </w:pPr>
      <w:r w:rsidRPr="002C72D9">
        <w:rPr>
          <w:rFonts w:cs="Times New Roman"/>
        </w:rPr>
        <w:t>当电机正反向发电运行且转速为</w:t>
      </w:r>
      <w:r w:rsidRPr="002C72D9">
        <w:rPr>
          <w:rFonts w:cs="Times New Roman"/>
        </w:rPr>
        <w:t>1400r/min</w:t>
      </w:r>
      <w:r w:rsidRPr="002C72D9">
        <w:rPr>
          <w:rFonts w:cs="Times New Roman"/>
        </w:rPr>
        <w:t>时</w:t>
      </w:r>
    </w:p>
    <w:p w:rsidR="00CE3AD2" w:rsidRPr="002C72D9" w:rsidRDefault="00CE3AD2" w:rsidP="00CE3AD2">
      <w:pPr>
        <w:jc w:val="center"/>
        <w:rPr>
          <w:rFonts w:cs="Times New Roman"/>
          <w:sz w:val="22"/>
          <w:szCs w:val="24"/>
        </w:rPr>
      </w:pPr>
      <w:r w:rsidRPr="002C72D9">
        <w:rPr>
          <w:rFonts w:eastAsia="等线" w:cs="Times New Roman"/>
          <w:position w:val="-24"/>
          <w:sz w:val="21"/>
        </w:rPr>
        <w:object w:dxaOrig="2880" w:dyaOrig="615">
          <v:shape id="_x0000_i1029" type="#_x0000_t75" style="width:2in;height:30.75pt" o:ole="">
            <v:imagedata r:id="rId35" o:title=""/>
          </v:shape>
          <o:OLEObject Type="Embed" ProgID="Equation.DSMT4" ShapeID="_x0000_i1029" DrawAspect="Content" ObjectID="_1606651611" r:id="rId36"/>
        </w:object>
      </w:r>
    </w:p>
    <w:p w:rsidR="00CE3AD2" w:rsidRPr="002C72D9" w:rsidRDefault="00CE3AD2" w:rsidP="00CE3AD2">
      <w:pPr>
        <w:ind w:firstLineChars="200" w:firstLine="480"/>
        <w:rPr>
          <w:rFonts w:cs="Times New Roman"/>
        </w:rPr>
      </w:pPr>
      <w:r w:rsidRPr="002C72D9">
        <w:rPr>
          <w:rFonts w:cs="Times New Roman"/>
        </w:rPr>
        <w:t>与电动运行时的分析相同，通过调制度</w:t>
      </w:r>
      <w:r w:rsidRPr="002C72D9">
        <w:rPr>
          <w:rFonts w:cs="Times New Roman"/>
        </w:rPr>
        <w:t>a</w:t>
      </w:r>
      <w:r w:rsidRPr="002C72D9">
        <w:rPr>
          <w:rFonts w:cs="Times New Roman"/>
        </w:rPr>
        <w:t>的改变实现对电机线电压相同比例的改变。</w:t>
      </w:r>
    </w:p>
    <w:p w:rsidR="005F3EB5" w:rsidRPr="002C72D9" w:rsidRDefault="005F3EB5" w:rsidP="00396E98">
      <w:pPr>
        <w:snapToGrid w:val="0"/>
        <w:ind w:firstLineChars="200" w:firstLine="480"/>
        <w:rPr>
          <w:rFonts w:eastAsia="宋体" w:cs="Times New Roman"/>
        </w:rPr>
      </w:pPr>
      <w:r w:rsidRPr="002C72D9">
        <w:rPr>
          <w:rFonts w:eastAsia="宋体" w:cs="Times New Roman"/>
        </w:rPr>
        <w:t>对于以正弦波为调制</w:t>
      </w:r>
      <w:r w:rsidRPr="002C72D9">
        <w:rPr>
          <w:rFonts w:eastAsia="宋体" w:cs="Times New Roman"/>
          <w:kern w:val="0"/>
          <w:szCs w:val="24"/>
        </w:rPr>
        <w:t>信号</w:t>
      </w:r>
      <w:r w:rsidRPr="002C72D9">
        <w:rPr>
          <w:rFonts w:eastAsia="宋体" w:cs="Times New Roman"/>
        </w:rPr>
        <w:t>的</w:t>
      </w:r>
      <w:r w:rsidRPr="002C72D9">
        <w:rPr>
          <w:rFonts w:eastAsia="宋体" w:cs="Times New Roman"/>
        </w:rPr>
        <w:t>PWM</w:t>
      </w:r>
      <w:r w:rsidRPr="002C72D9">
        <w:rPr>
          <w:rFonts w:eastAsia="宋体" w:cs="Times New Roman"/>
        </w:rPr>
        <w:t>逆变电路，其输出端等效正弦波幅值为</w:t>
      </w:r>
      <w:r w:rsidRPr="002C72D9">
        <w:rPr>
          <w:rFonts w:eastAsia="宋体" w:cs="Times New Roman"/>
        </w:rPr>
        <w:t>aU</w:t>
      </w:r>
      <w:r w:rsidRPr="002C72D9">
        <w:rPr>
          <w:rFonts w:eastAsia="宋体" w:cs="Times New Roman"/>
          <w:vertAlign w:val="subscript"/>
        </w:rPr>
        <w:t>d</w:t>
      </w:r>
      <w:r w:rsidRPr="002C72D9">
        <w:rPr>
          <w:rFonts w:eastAsia="宋体" w:cs="Times New Roman"/>
        </w:rPr>
        <w:t>/2</w:t>
      </w:r>
      <w:r w:rsidRPr="002C72D9">
        <w:rPr>
          <w:rFonts w:eastAsia="宋体" w:cs="Times New Roman"/>
        </w:rPr>
        <w:t>，其中</w:t>
      </w:r>
      <w:r w:rsidRPr="002C72D9">
        <w:rPr>
          <w:rFonts w:eastAsia="宋体" w:cs="Times New Roman"/>
        </w:rPr>
        <w:t>a</w:t>
      </w:r>
      <w:r w:rsidRPr="002C72D9">
        <w:rPr>
          <w:rFonts w:eastAsia="宋体" w:cs="Times New Roman"/>
        </w:rPr>
        <w:t>为调制度，</w:t>
      </w:r>
      <w:r w:rsidRPr="002C72D9">
        <w:rPr>
          <w:rFonts w:eastAsia="宋体" w:cs="Times New Roman"/>
        </w:rPr>
        <w:t>U</w:t>
      </w:r>
      <w:r w:rsidRPr="002C72D9">
        <w:rPr>
          <w:rFonts w:eastAsia="宋体" w:cs="Times New Roman"/>
          <w:vertAlign w:val="subscript"/>
        </w:rPr>
        <w:t>d</w:t>
      </w:r>
      <w:r w:rsidRPr="002C72D9">
        <w:rPr>
          <w:rFonts w:eastAsia="宋体" w:cs="Times New Roman"/>
        </w:rPr>
        <w:t>为直流侧电压，可见在直流侧电压保持不变时，输出电压正比于调制度</w:t>
      </w:r>
      <w:r w:rsidRPr="002C72D9">
        <w:rPr>
          <w:rFonts w:eastAsia="宋体" w:cs="Times New Roman"/>
        </w:rPr>
        <w:t>a</w:t>
      </w:r>
      <w:r w:rsidRPr="002C72D9">
        <w:rPr>
          <w:rFonts w:eastAsia="宋体" w:cs="Times New Roman"/>
        </w:rPr>
        <w:t>，因此只需控制</w:t>
      </w:r>
      <w:r w:rsidRPr="002C72D9">
        <w:rPr>
          <w:rFonts w:eastAsia="宋体" w:cs="Times New Roman"/>
        </w:rPr>
        <w:t>a/f</w:t>
      </w:r>
      <w:r w:rsidRPr="002C72D9">
        <w:rPr>
          <w:rFonts w:eastAsia="宋体" w:cs="Times New Roman"/>
        </w:rPr>
        <w:t>为一定值即可，图中所示的调制信号生成电路功能即是生成一个</w:t>
      </w:r>
      <w:r w:rsidRPr="002C72D9">
        <w:rPr>
          <w:rFonts w:eastAsia="宋体" w:cs="Times New Roman"/>
        </w:rPr>
        <w:t>a</w:t>
      </w:r>
      <w:r w:rsidRPr="002C72D9">
        <w:rPr>
          <w:rFonts w:eastAsia="宋体" w:cs="Times New Roman"/>
        </w:rPr>
        <w:t>随设定的</w:t>
      </w:r>
      <w:r w:rsidRPr="002C72D9">
        <w:rPr>
          <w:rFonts w:eastAsia="宋体" w:cs="Times New Roman"/>
        </w:rPr>
        <w:t>f</w:t>
      </w:r>
      <w:r w:rsidRPr="002C72D9">
        <w:rPr>
          <w:rFonts w:eastAsia="宋体" w:cs="Times New Roman"/>
        </w:rPr>
        <w:t>变化的正弦调制信号。</w:t>
      </w:r>
    </w:p>
    <w:p w:rsidR="005F3EB5" w:rsidRPr="002C72D9" w:rsidRDefault="005F3EB5" w:rsidP="005F3EB5">
      <w:pPr>
        <w:jc w:val="center"/>
        <w:rPr>
          <w:rFonts w:eastAsia="宋体" w:cs="Times New Roman"/>
        </w:rPr>
      </w:pPr>
      <w:r w:rsidRPr="002C72D9">
        <w:rPr>
          <w:rFonts w:cs="Times New Roman"/>
          <w:noProof/>
        </w:rPr>
        <w:drawing>
          <wp:inline distT="0" distB="0" distL="0" distR="0" wp14:anchorId="70F1474F" wp14:editId="734991A4">
            <wp:extent cx="4320000" cy="1763159"/>
            <wp:effectExtent l="0" t="0" r="4445"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1763159"/>
                    </a:xfrm>
                    <a:prstGeom prst="rect">
                      <a:avLst/>
                    </a:prstGeom>
                  </pic:spPr>
                </pic:pic>
              </a:graphicData>
            </a:graphic>
          </wp:inline>
        </w:drawing>
      </w:r>
    </w:p>
    <w:p w:rsidR="005F3EB5" w:rsidRPr="002C72D9" w:rsidRDefault="005F3EB5" w:rsidP="00A6414C">
      <w:pPr>
        <w:pStyle w:val="a9"/>
        <w:spacing w:before="78" w:after="78"/>
      </w:pPr>
      <w:r w:rsidRPr="002C72D9">
        <w:t>图</w:t>
      </w:r>
      <w:r w:rsidR="00A6414C">
        <w:t xml:space="preserve">4.2.1 </w:t>
      </w:r>
      <w:r w:rsidRPr="002C72D9">
        <w:t xml:space="preserve"> PWM</w:t>
      </w:r>
      <w:r w:rsidRPr="002C72D9">
        <w:t>外部触发信号生成电路图</w:t>
      </w:r>
    </w:p>
    <w:p w:rsidR="005F3EB5" w:rsidRPr="002C72D9" w:rsidRDefault="00347579" w:rsidP="0040034D">
      <w:pPr>
        <w:pStyle w:val="2"/>
      </w:pPr>
      <w:bookmarkStart w:id="13" w:name="_Toc532889619"/>
      <w:r>
        <w:rPr>
          <w:rFonts w:hint="eastAsia"/>
        </w:rPr>
        <w:t xml:space="preserve">4.3 </w:t>
      </w:r>
      <w:r w:rsidR="00381B2B">
        <w:rPr>
          <w:rFonts w:hint="eastAsia"/>
        </w:rPr>
        <w:t>恒压</w:t>
      </w:r>
      <w:r w:rsidR="00381B2B">
        <w:t>变频调速实现</w:t>
      </w:r>
      <w:bookmarkEnd w:id="13"/>
    </w:p>
    <w:p w:rsidR="005F3EB5" w:rsidRPr="002C72D9" w:rsidRDefault="005F3EB5" w:rsidP="00B031A3">
      <w:pPr>
        <w:snapToGrid w:val="0"/>
        <w:ind w:firstLineChars="200" w:firstLine="480"/>
        <w:rPr>
          <w:rFonts w:eastAsia="宋体" w:cs="Times New Roman"/>
        </w:rPr>
      </w:pPr>
      <w:r w:rsidRPr="002C72D9">
        <w:rPr>
          <w:rFonts w:eastAsia="宋体" w:cs="Times New Roman"/>
        </w:rPr>
        <w:tab/>
      </w:r>
      <w:r w:rsidRPr="002C72D9">
        <w:rPr>
          <w:rFonts w:eastAsia="宋体" w:cs="Times New Roman"/>
        </w:rPr>
        <w:t>将</w:t>
      </w:r>
      <w:r w:rsidRPr="002C72D9">
        <w:rPr>
          <w:rFonts w:eastAsia="宋体" w:cs="Times New Roman"/>
        </w:rPr>
        <w:t>PWM</w:t>
      </w:r>
      <w:r w:rsidRPr="002C72D9">
        <w:rPr>
          <w:rFonts w:eastAsia="宋体" w:cs="Times New Roman"/>
          <w:kern w:val="0"/>
          <w:szCs w:val="24"/>
        </w:rPr>
        <w:t>发生器</w:t>
      </w:r>
      <w:r w:rsidRPr="002C72D9">
        <w:rPr>
          <w:rFonts w:eastAsia="宋体" w:cs="Times New Roman"/>
        </w:rPr>
        <w:t>设为引入外部触发信号，</w:t>
      </w:r>
      <w:r w:rsidRPr="002C72D9">
        <w:rPr>
          <w:rFonts w:eastAsia="宋体" w:cs="Times New Roman"/>
        </w:rPr>
        <w:t>Uref</w:t>
      </w:r>
      <w:r w:rsidRPr="002C72D9">
        <w:rPr>
          <w:rFonts w:eastAsia="宋体" w:cs="Times New Roman"/>
        </w:rPr>
        <w:t>端接入的是人为设计的由调制度</w:t>
      </w:r>
      <w:r w:rsidRPr="002C72D9">
        <w:rPr>
          <w:rFonts w:eastAsia="宋体" w:cs="Times New Roman"/>
        </w:rPr>
        <w:t>a</w:t>
      </w:r>
      <w:r w:rsidRPr="002C72D9">
        <w:rPr>
          <w:rFonts w:eastAsia="宋体" w:cs="Times New Roman"/>
        </w:rPr>
        <w:t>、频率</w:t>
      </w:r>
      <w:r w:rsidRPr="002C72D9">
        <w:rPr>
          <w:rFonts w:eastAsia="宋体" w:cs="Times New Roman"/>
        </w:rPr>
        <w:t>f</w:t>
      </w:r>
      <w:r w:rsidRPr="002C72D9">
        <w:rPr>
          <w:rFonts w:eastAsia="宋体" w:cs="Times New Roman"/>
        </w:rPr>
        <w:t>、时间</w:t>
      </w:r>
      <w:r w:rsidRPr="002C72D9">
        <w:rPr>
          <w:rFonts w:eastAsia="宋体" w:cs="Times New Roman"/>
        </w:rPr>
        <w:t>t</w:t>
      </w:r>
      <w:r w:rsidRPr="002C72D9">
        <w:rPr>
          <w:rFonts w:eastAsia="宋体" w:cs="Times New Roman"/>
        </w:rPr>
        <w:t>构成的相位互差</w:t>
      </w:r>
      <w:r w:rsidRPr="002C72D9">
        <w:rPr>
          <w:rFonts w:eastAsia="宋体" w:cs="Times New Roman"/>
        </w:rPr>
        <w:t>120°</w:t>
      </w:r>
      <w:r w:rsidRPr="002C72D9">
        <w:rPr>
          <w:rFonts w:eastAsia="宋体" w:cs="Times New Roman"/>
        </w:rPr>
        <w:t>的三相正弦调制信号。</w:t>
      </w:r>
    </w:p>
    <w:p w:rsidR="005F3EB5" w:rsidRPr="002C72D9" w:rsidRDefault="005F3EB5" w:rsidP="003E74CB">
      <w:pPr>
        <w:snapToGrid w:val="0"/>
        <w:ind w:firstLineChars="200" w:firstLine="480"/>
        <w:rPr>
          <w:rFonts w:eastAsia="宋体" w:cs="Times New Roman"/>
          <w:kern w:val="0"/>
          <w:szCs w:val="24"/>
        </w:rPr>
      </w:pPr>
      <w:r w:rsidRPr="002C72D9">
        <w:rPr>
          <w:rFonts w:eastAsia="宋体" w:cs="Times New Roman"/>
          <w:kern w:val="0"/>
          <w:szCs w:val="24"/>
        </w:rPr>
        <w:tab/>
      </w:r>
      <w:r w:rsidRPr="002C72D9">
        <w:rPr>
          <w:rFonts w:eastAsia="宋体" w:cs="Times New Roman"/>
          <w:kern w:val="0"/>
          <w:szCs w:val="24"/>
        </w:rPr>
        <w:t>其中频率为设定值，</w:t>
      </w:r>
      <w:r w:rsidRPr="002C72D9">
        <w:rPr>
          <w:rFonts w:eastAsia="宋体" w:cs="Times New Roman"/>
          <w:kern w:val="0"/>
          <w:szCs w:val="24"/>
        </w:rPr>
        <w:t>GI</w:t>
      </w:r>
      <w:r w:rsidRPr="002C72D9">
        <w:rPr>
          <w:rFonts w:eastAsia="宋体" w:cs="Times New Roman"/>
          <w:kern w:val="0"/>
          <w:szCs w:val="24"/>
        </w:rPr>
        <w:t>模块由一个放大器和积分环节以及反馈环节构成，</w:t>
      </w:r>
      <w:r w:rsidRPr="002C72D9">
        <w:rPr>
          <w:rFonts w:eastAsia="宋体" w:cs="Times New Roman"/>
          <w:kern w:val="0"/>
          <w:szCs w:val="24"/>
        </w:rPr>
        <w:lastRenderedPageBreak/>
        <w:t>其传递函数为</w:t>
      </w:r>
      <m:oMath>
        <m:f>
          <m:fPr>
            <m:ctrlPr>
              <w:rPr>
                <w:rFonts w:ascii="Cambria Math" w:eastAsia="宋体" w:hAnsi="Cambria Math" w:cs="Times New Roman"/>
                <w:kern w:val="0"/>
                <w:szCs w:val="24"/>
              </w:rPr>
            </m:ctrlPr>
          </m:fPr>
          <m:num>
            <m:r>
              <w:rPr>
                <w:rFonts w:ascii="Cambria Math" w:eastAsia="宋体" w:hAnsi="Cambria Math" w:cs="Times New Roman"/>
                <w:kern w:val="0"/>
                <w:szCs w:val="24"/>
              </w:rPr>
              <m:t>K</m:t>
            </m:r>
          </m:num>
          <m:den>
            <m:r>
              <m:rPr>
                <m:sty m:val="p"/>
              </m:rPr>
              <w:rPr>
                <w:rFonts w:ascii="Cambria Math" w:eastAsia="宋体" w:hAnsi="Cambria Math" w:cs="Times New Roman"/>
                <w:kern w:val="0"/>
                <w:szCs w:val="24"/>
              </w:rPr>
              <m:t>1+</m:t>
            </m:r>
            <m:r>
              <w:rPr>
                <w:rFonts w:ascii="Cambria Math" w:eastAsia="宋体" w:hAnsi="Cambria Math" w:cs="Times New Roman"/>
                <w:kern w:val="0"/>
                <w:szCs w:val="24"/>
              </w:rPr>
              <m:t>s</m:t>
            </m:r>
          </m:den>
        </m:f>
      </m:oMath>
      <w:r w:rsidRPr="002C72D9">
        <w:rPr>
          <w:rFonts w:eastAsia="宋体" w:cs="Times New Roman"/>
          <w:kern w:val="0"/>
          <w:szCs w:val="24"/>
        </w:rPr>
        <w:t>，用于限制升频速度，设定</w:t>
      </w:r>
      <w:r w:rsidRPr="002C72D9">
        <w:rPr>
          <w:rFonts w:eastAsia="宋体" w:cs="Times New Roman"/>
          <w:kern w:val="0"/>
          <w:szCs w:val="24"/>
        </w:rPr>
        <w:t>K</w:t>
      </w:r>
      <w:r w:rsidRPr="002C72D9">
        <w:rPr>
          <w:rFonts w:eastAsia="宋体" w:cs="Times New Roman"/>
          <w:kern w:val="0"/>
          <w:szCs w:val="24"/>
        </w:rPr>
        <w:t>的值即可控制频率的上升速度，目的是避免转速上升过快而造成电流和转矩的冲击。</w:t>
      </w:r>
    </w:p>
    <w:p w:rsidR="005F3EB5" w:rsidRPr="002C72D9" w:rsidRDefault="005F3EB5" w:rsidP="005F3EB5">
      <w:pPr>
        <w:jc w:val="center"/>
        <w:rPr>
          <w:rFonts w:eastAsia="宋体" w:cs="Times New Roman"/>
        </w:rPr>
      </w:pPr>
      <w:r w:rsidRPr="002C72D9">
        <w:rPr>
          <w:rFonts w:cs="Times New Roman"/>
          <w:noProof/>
        </w:rPr>
        <w:drawing>
          <wp:inline distT="0" distB="0" distL="0" distR="0" wp14:anchorId="68653FBB" wp14:editId="0F4ACC38">
            <wp:extent cx="4320000" cy="112411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1124115"/>
                    </a:xfrm>
                    <a:prstGeom prst="rect">
                      <a:avLst/>
                    </a:prstGeom>
                  </pic:spPr>
                </pic:pic>
              </a:graphicData>
            </a:graphic>
          </wp:inline>
        </w:drawing>
      </w:r>
    </w:p>
    <w:p w:rsidR="005F3EB5" w:rsidRPr="002C72D9" w:rsidRDefault="008F20B0" w:rsidP="00394306">
      <w:pPr>
        <w:pStyle w:val="a9"/>
        <w:spacing w:before="78" w:after="78"/>
      </w:pPr>
      <w:r>
        <w:rPr>
          <w:rFonts w:hint="eastAsia"/>
        </w:rPr>
        <w:t>图</w:t>
      </w:r>
      <w:r>
        <w:rPr>
          <w:rFonts w:hint="eastAsia"/>
        </w:rPr>
        <w:t xml:space="preserve">4.3.1 </w:t>
      </w:r>
      <w:r w:rsidR="005F3EB5" w:rsidRPr="002C72D9">
        <w:t>GI</w:t>
      </w:r>
      <w:r w:rsidR="005F3EB5" w:rsidRPr="002C72D9">
        <w:t>模块内部结构图</w:t>
      </w:r>
    </w:p>
    <w:p w:rsidR="005F3EB5" w:rsidRPr="002C72D9" w:rsidRDefault="005F3EB5" w:rsidP="005F3EB5">
      <w:pPr>
        <w:jc w:val="center"/>
        <w:rPr>
          <w:rFonts w:eastAsia="宋体" w:cs="Times New Roman"/>
        </w:rPr>
      </w:pPr>
      <w:r w:rsidRPr="002C72D9">
        <w:rPr>
          <w:rFonts w:eastAsia="宋体" w:cs="Times New Roman"/>
          <w:noProof/>
        </w:rPr>
        <w:drawing>
          <wp:inline distT="0" distB="0" distL="0" distR="0" wp14:anchorId="4389274E" wp14:editId="7FB5C68E">
            <wp:extent cx="4320000" cy="309151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3091510"/>
                    </a:xfrm>
                    <a:prstGeom prst="rect">
                      <a:avLst/>
                    </a:prstGeom>
                  </pic:spPr>
                </pic:pic>
              </a:graphicData>
            </a:graphic>
          </wp:inline>
        </w:drawing>
      </w:r>
    </w:p>
    <w:p w:rsidR="005F3EB5" w:rsidRPr="00394306" w:rsidRDefault="00394306" w:rsidP="00394306">
      <w:pPr>
        <w:pStyle w:val="a9"/>
        <w:spacing w:before="78" w:after="78"/>
      </w:pPr>
      <w:r w:rsidRPr="00394306">
        <w:rPr>
          <w:rFonts w:hint="eastAsia"/>
        </w:rPr>
        <w:t>图</w:t>
      </w:r>
      <w:r w:rsidRPr="00394306">
        <w:rPr>
          <w:rFonts w:hint="eastAsia"/>
        </w:rPr>
        <w:t xml:space="preserve">4.3.2 </w:t>
      </w:r>
      <w:r w:rsidR="005F3EB5" w:rsidRPr="00394306">
        <w:rPr>
          <w:rFonts w:hint="eastAsia"/>
        </w:rPr>
        <w:t>升频曲线</w:t>
      </w:r>
    </w:p>
    <w:p w:rsidR="005F3EB5" w:rsidRDefault="005F3EB5" w:rsidP="002D3A7D">
      <w:pPr>
        <w:snapToGrid w:val="0"/>
        <w:ind w:firstLineChars="200" w:firstLine="480"/>
        <w:rPr>
          <w:rFonts w:eastAsia="宋体" w:cs="Times New Roman"/>
        </w:rPr>
      </w:pPr>
      <w:r w:rsidRPr="002C72D9">
        <w:rPr>
          <w:rFonts w:eastAsia="宋体" w:cs="Times New Roman"/>
        </w:rPr>
        <w:t>由</w:t>
      </w:r>
      <w:r w:rsidR="00D22274">
        <w:rPr>
          <w:rFonts w:eastAsia="宋体" w:cs="Times New Roman" w:hint="eastAsia"/>
        </w:rPr>
        <w:t>图</w:t>
      </w:r>
      <w:r w:rsidR="00D22274">
        <w:rPr>
          <w:rFonts w:eastAsia="宋体" w:cs="Times New Roman" w:hint="eastAsia"/>
        </w:rPr>
        <w:t>4</w:t>
      </w:r>
      <w:r w:rsidR="00D22274">
        <w:rPr>
          <w:rFonts w:eastAsia="宋体" w:cs="Times New Roman"/>
        </w:rPr>
        <w:t>.</w:t>
      </w:r>
      <w:r w:rsidR="00D22274">
        <w:rPr>
          <w:rFonts w:eastAsia="宋体" w:cs="Times New Roman" w:hint="eastAsia"/>
        </w:rPr>
        <w:t>3.2</w:t>
      </w:r>
      <w:r w:rsidRPr="002C72D9">
        <w:rPr>
          <w:rFonts w:eastAsia="宋体" w:cs="Times New Roman"/>
        </w:rPr>
        <w:t>升频曲线图可以看到，当设定频率为</w:t>
      </w:r>
      <w:r w:rsidRPr="002C72D9">
        <w:rPr>
          <w:rFonts w:eastAsia="宋体" w:cs="Times New Roman"/>
        </w:rPr>
        <w:t>40Hz</w:t>
      </w:r>
      <w:r w:rsidRPr="002C72D9">
        <w:rPr>
          <w:rFonts w:eastAsia="宋体" w:cs="Times New Roman"/>
        </w:rPr>
        <w:t>且在</w:t>
      </w:r>
      <w:r w:rsidRPr="002C72D9">
        <w:rPr>
          <w:rFonts w:eastAsia="宋体" w:cs="Times New Roman"/>
        </w:rPr>
        <w:t>2s</w:t>
      </w:r>
      <w:r w:rsidRPr="002C72D9">
        <w:rPr>
          <w:rFonts w:eastAsia="宋体" w:cs="Times New Roman"/>
        </w:rPr>
        <w:t>时将设定频率改为</w:t>
      </w:r>
      <w:r w:rsidRPr="002C72D9">
        <w:rPr>
          <w:rFonts w:eastAsia="宋体" w:cs="Times New Roman"/>
        </w:rPr>
        <w:t>30Hz</w:t>
      </w:r>
      <w:r w:rsidRPr="002C72D9">
        <w:rPr>
          <w:rFonts w:eastAsia="宋体" w:cs="Times New Roman"/>
        </w:rPr>
        <w:t>时，频率由</w:t>
      </w:r>
      <w:r w:rsidRPr="002C72D9">
        <w:rPr>
          <w:rFonts w:eastAsia="宋体" w:cs="Times New Roman"/>
        </w:rPr>
        <w:t>0</w:t>
      </w:r>
      <w:r w:rsidRPr="002C72D9">
        <w:rPr>
          <w:rFonts w:eastAsia="宋体" w:cs="Times New Roman"/>
        </w:rPr>
        <w:t>逐渐上升到</w:t>
      </w:r>
      <w:r w:rsidRPr="002C72D9">
        <w:rPr>
          <w:rFonts w:eastAsia="宋体" w:cs="Times New Roman"/>
        </w:rPr>
        <w:t>40Hz</w:t>
      </w:r>
      <w:r w:rsidRPr="002C72D9">
        <w:rPr>
          <w:rFonts w:eastAsia="宋体" w:cs="Times New Roman"/>
        </w:rPr>
        <w:t>，并在</w:t>
      </w:r>
      <w:r w:rsidRPr="002C72D9">
        <w:rPr>
          <w:rFonts w:eastAsia="宋体" w:cs="Times New Roman"/>
        </w:rPr>
        <w:t>2s</w:t>
      </w:r>
      <w:r w:rsidRPr="002C72D9">
        <w:rPr>
          <w:rFonts w:eastAsia="宋体" w:cs="Times New Roman"/>
        </w:rPr>
        <w:t>后逐渐下降到</w:t>
      </w:r>
      <w:r w:rsidRPr="002C72D9">
        <w:rPr>
          <w:rFonts w:eastAsia="宋体" w:cs="Times New Roman"/>
        </w:rPr>
        <w:t>30Hz</w:t>
      </w:r>
      <w:r w:rsidRPr="002C72D9">
        <w:rPr>
          <w:rFonts w:eastAsia="宋体" w:cs="Times New Roman"/>
        </w:rPr>
        <w:t>，避免了频率突变。</w:t>
      </w:r>
    </w:p>
    <w:p w:rsidR="008B4071" w:rsidRDefault="008B4071" w:rsidP="002D3A7D">
      <w:pPr>
        <w:snapToGrid w:val="0"/>
        <w:ind w:firstLineChars="200" w:firstLine="480"/>
        <w:rPr>
          <w:rFonts w:eastAsia="宋体" w:cs="Times New Roman"/>
        </w:rPr>
      </w:pPr>
      <w:r>
        <w:rPr>
          <w:rFonts w:eastAsia="宋体" w:cs="Times New Roman" w:hint="eastAsia"/>
        </w:rPr>
        <w:t>但是</w:t>
      </w:r>
      <w:r>
        <w:rPr>
          <w:rFonts w:eastAsia="宋体" w:cs="Times New Roman"/>
        </w:rPr>
        <w:t>在</w:t>
      </w:r>
      <w:r>
        <w:rPr>
          <w:rFonts w:eastAsia="宋体" w:cs="Times New Roman" w:hint="eastAsia"/>
        </w:rPr>
        <w:t>较为</w:t>
      </w:r>
      <w:r>
        <w:rPr>
          <w:rFonts w:eastAsia="宋体" w:cs="Times New Roman"/>
        </w:rPr>
        <w:t>缓慢的升频的过程中</w:t>
      </w:r>
      <w:r>
        <w:rPr>
          <w:rFonts w:eastAsia="宋体" w:cs="Times New Roman" w:hint="eastAsia"/>
        </w:rPr>
        <w:t>，</w:t>
      </w:r>
      <w:r>
        <w:rPr>
          <w:rFonts w:eastAsia="宋体" w:cs="Times New Roman"/>
        </w:rPr>
        <w:t>电机</w:t>
      </w:r>
      <w:r>
        <w:rPr>
          <w:rFonts w:eastAsia="宋体" w:cs="Times New Roman" w:hint="eastAsia"/>
        </w:rPr>
        <w:t>定转子</w:t>
      </w:r>
      <w:r>
        <w:rPr>
          <w:rFonts w:eastAsia="宋体" w:cs="Times New Roman"/>
        </w:rPr>
        <w:t>的磁</w:t>
      </w:r>
      <w:r>
        <w:rPr>
          <w:rFonts w:eastAsia="宋体" w:cs="Times New Roman" w:hint="eastAsia"/>
        </w:rPr>
        <w:t>势</w:t>
      </w:r>
      <w:r>
        <w:rPr>
          <w:rFonts w:eastAsia="宋体" w:cs="Times New Roman"/>
        </w:rPr>
        <w:t>会畸变，不是圆形，见图</w:t>
      </w:r>
      <w:r w:rsidR="00D34D57">
        <w:rPr>
          <w:rFonts w:eastAsia="宋体" w:cs="Times New Roman" w:hint="eastAsia"/>
        </w:rPr>
        <w:t>4.3.3</w:t>
      </w:r>
      <w:r>
        <w:rPr>
          <w:rFonts w:eastAsia="宋体" w:cs="Times New Roman" w:hint="eastAsia"/>
        </w:rPr>
        <w:t>所示</w:t>
      </w:r>
    </w:p>
    <w:p w:rsidR="00746A59" w:rsidRPr="002C72D9" w:rsidRDefault="00746A59" w:rsidP="00746A59">
      <w:pPr>
        <w:rPr>
          <w:rFonts w:eastAsia="宋体" w:cs="Times New Roman"/>
          <w:sz w:val="21"/>
        </w:rPr>
      </w:pPr>
      <w:r w:rsidRPr="002C72D9">
        <w:rPr>
          <w:rFonts w:eastAsia="宋体" w:cs="Times New Roman"/>
          <w:noProof/>
        </w:rPr>
        <w:drawing>
          <wp:inline distT="0" distB="0" distL="0" distR="0" wp14:anchorId="7B8F3303" wp14:editId="3FA4FCFD">
            <wp:extent cx="2527300" cy="1880738"/>
            <wp:effectExtent l="0" t="0" r="635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rotWithShape="1">
                    <a:blip r:embed="rId40">
                      <a:extLst>
                        <a:ext uri="{28A0092B-C50C-407E-A947-70E740481C1C}">
                          <a14:useLocalDpi xmlns:a14="http://schemas.microsoft.com/office/drawing/2010/main" val="0"/>
                        </a:ext>
                      </a:extLst>
                    </a:blip>
                    <a:srcRect t="10655"/>
                    <a:stretch/>
                  </pic:blipFill>
                  <pic:spPr bwMode="auto">
                    <a:xfrm>
                      <a:off x="0" y="0"/>
                      <a:ext cx="2527300" cy="1880738"/>
                    </a:xfrm>
                    <a:prstGeom prst="rect">
                      <a:avLst/>
                    </a:prstGeom>
                    <a:noFill/>
                    <a:ln>
                      <a:noFill/>
                    </a:ln>
                    <a:extLst>
                      <a:ext uri="{53640926-AAD7-44D8-BBD7-CCE9431645EC}">
                        <a14:shadowObscured xmlns:a14="http://schemas.microsoft.com/office/drawing/2010/main"/>
                      </a:ext>
                    </a:extLst>
                  </pic:spPr>
                </pic:pic>
              </a:graphicData>
            </a:graphic>
          </wp:inline>
        </w:drawing>
      </w:r>
      <w:r w:rsidRPr="002C72D9">
        <w:rPr>
          <w:rFonts w:eastAsia="宋体" w:cs="Times New Roman"/>
          <w:noProof/>
        </w:rPr>
        <w:drawing>
          <wp:inline distT="0" distB="0" distL="0" distR="0" wp14:anchorId="378A5C57" wp14:editId="520534B2">
            <wp:extent cx="2527300" cy="1889209"/>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rotWithShape="1">
                    <a:blip r:embed="rId41">
                      <a:extLst>
                        <a:ext uri="{28A0092B-C50C-407E-A947-70E740481C1C}">
                          <a14:useLocalDpi xmlns:a14="http://schemas.microsoft.com/office/drawing/2010/main" val="0"/>
                        </a:ext>
                      </a:extLst>
                    </a:blip>
                    <a:srcRect t="9129"/>
                    <a:stretch/>
                  </pic:blipFill>
                  <pic:spPr bwMode="auto">
                    <a:xfrm>
                      <a:off x="0" y="0"/>
                      <a:ext cx="2527300" cy="1889209"/>
                    </a:xfrm>
                    <a:prstGeom prst="rect">
                      <a:avLst/>
                    </a:prstGeom>
                    <a:noFill/>
                    <a:ln>
                      <a:noFill/>
                    </a:ln>
                    <a:extLst>
                      <a:ext uri="{53640926-AAD7-44D8-BBD7-CCE9431645EC}">
                        <a14:shadowObscured xmlns:a14="http://schemas.microsoft.com/office/drawing/2010/main"/>
                      </a:ext>
                    </a:extLst>
                  </pic:spPr>
                </pic:pic>
              </a:graphicData>
            </a:graphic>
          </wp:inline>
        </w:drawing>
      </w:r>
    </w:p>
    <w:p w:rsidR="00746A59" w:rsidRPr="002C72D9" w:rsidRDefault="00BF6122" w:rsidP="00BF6122">
      <w:pPr>
        <w:pStyle w:val="a9"/>
        <w:spacing w:before="78" w:after="78"/>
      </w:pPr>
      <w:r>
        <w:rPr>
          <w:rFonts w:hint="eastAsia"/>
        </w:rPr>
        <w:t>图</w:t>
      </w:r>
      <w:r>
        <w:rPr>
          <w:rFonts w:hint="eastAsia"/>
        </w:rPr>
        <w:t xml:space="preserve">4.3.3 </w:t>
      </w:r>
      <w:r w:rsidR="00746A59" w:rsidRPr="002C72D9">
        <w:t>转子</w:t>
      </w:r>
      <w:r>
        <w:rPr>
          <w:rFonts w:hint="eastAsia"/>
        </w:rPr>
        <w:t>和</w:t>
      </w:r>
      <w:r>
        <w:t>定子</w:t>
      </w:r>
      <w:r w:rsidR="00746A59" w:rsidRPr="002C72D9">
        <w:t>磁场</w:t>
      </w:r>
    </w:p>
    <w:p w:rsidR="00746A59" w:rsidRPr="00746A59" w:rsidRDefault="00746A59" w:rsidP="00D830AB">
      <w:pPr>
        <w:snapToGrid w:val="0"/>
        <w:ind w:firstLineChars="200" w:firstLine="480"/>
        <w:rPr>
          <w:rFonts w:eastAsia="宋体" w:cs="Times New Roman"/>
        </w:rPr>
      </w:pPr>
      <w:r w:rsidRPr="000D75F2">
        <w:rPr>
          <w:rFonts w:eastAsia="宋体" w:cs="Times New Roman"/>
        </w:rPr>
        <w:lastRenderedPageBreak/>
        <w:t>由于</w:t>
      </w:r>
      <w:r w:rsidRPr="000D75F2">
        <w:rPr>
          <w:rFonts w:eastAsia="宋体" w:cs="Times New Roman"/>
        </w:rPr>
        <w:t>Matlab</w:t>
      </w:r>
      <w:r w:rsidRPr="000D75F2">
        <w:rPr>
          <w:rFonts w:eastAsia="宋体" w:cs="Times New Roman"/>
        </w:rPr>
        <w:t>中保存的数据长度有限，所以在运行到稳态一段时间后只显示稳定时的定转子磁场如</w:t>
      </w:r>
      <w:r w:rsidRPr="000D75F2">
        <w:rPr>
          <w:rFonts w:eastAsia="宋体" w:cs="Times New Roman"/>
        </w:rPr>
        <w:t>1),2)</w:t>
      </w:r>
      <w:r w:rsidRPr="000D75F2">
        <w:rPr>
          <w:rFonts w:eastAsia="宋体" w:cs="Times New Roman"/>
        </w:rPr>
        <w:t>中所示，而上图观察了定转子磁场从电机开始运行到稳定一段时间后的结果，可见电机启动过程中的磁场变化情况：起初不稳定，稳态时呈现规律与前面的仿真结果一致。</w:t>
      </w:r>
    </w:p>
    <w:p w:rsidR="005F3EB5" w:rsidRPr="002C72D9" w:rsidRDefault="005F3EB5" w:rsidP="002D3A7D">
      <w:pPr>
        <w:snapToGrid w:val="0"/>
        <w:ind w:firstLineChars="200" w:firstLine="480"/>
        <w:rPr>
          <w:rFonts w:eastAsia="宋体" w:cs="Times New Roman"/>
        </w:rPr>
      </w:pPr>
      <w:r w:rsidRPr="002C72D9">
        <w:rPr>
          <w:rFonts w:eastAsia="宋体" w:cs="Times New Roman"/>
        </w:rPr>
        <w:t>V-F</w:t>
      </w:r>
      <w:r w:rsidRPr="002C72D9">
        <w:rPr>
          <w:rFonts w:eastAsia="宋体" w:cs="Times New Roman"/>
        </w:rPr>
        <w:t>模块用于生成随频率</w:t>
      </w:r>
      <w:r w:rsidRPr="002C72D9">
        <w:rPr>
          <w:rFonts w:eastAsia="宋体" w:cs="Times New Roman"/>
        </w:rPr>
        <w:t>f</w:t>
      </w:r>
      <w:r w:rsidRPr="002C72D9">
        <w:rPr>
          <w:rFonts w:eastAsia="宋体" w:cs="Times New Roman"/>
        </w:rPr>
        <w:t>变化的电压信号（即调制度），保证</w:t>
      </w:r>
      <m:oMath>
        <m:r>
          <m:rPr>
            <m:sty m:val="p"/>
          </m:rPr>
          <w:rPr>
            <w:rFonts w:ascii="Cambria Math" w:eastAsia="宋体" w:hAnsi="Cambria Math" w:cs="Times New Roman"/>
          </w:rPr>
          <m:t>u=</m:t>
        </m:r>
        <m:f>
          <m:fPr>
            <m:ctrlPr>
              <w:rPr>
                <w:rFonts w:ascii="Cambria Math" w:eastAsia="宋体" w:hAnsi="Cambria Math" w:cs="Times New Roman"/>
              </w:rPr>
            </m:ctrlPr>
          </m:fPr>
          <m:num>
            <m:sSub>
              <m:sSubPr>
                <m:ctrlPr>
                  <w:rPr>
                    <w:rFonts w:ascii="Cambria Math" w:eastAsia="宋体" w:hAnsi="Cambria Math" w:cs="Times New Roman"/>
                    <w:i/>
                  </w:rPr>
                </m:ctrlPr>
              </m:sSubPr>
              <m:e>
                <m:r>
                  <w:rPr>
                    <w:rFonts w:ascii="Cambria Math" w:eastAsia="宋体" w:hAnsi="Cambria Math" w:cs="Times New Roman"/>
                  </w:rPr>
                  <m:t>U</m:t>
                </m:r>
              </m:e>
              <m:sub>
                <m:r>
                  <w:rPr>
                    <w:rFonts w:ascii="Cambria Math" w:eastAsia="宋体" w:hAnsi="Cambria Math" w:cs="Times New Roman"/>
                  </w:rPr>
                  <m:t>N</m:t>
                </m:r>
              </m:sub>
            </m:sSub>
          </m:num>
          <m:den>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N</m:t>
                </m:r>
              </m:sub>
            </m:sSub>
          </m:den>
        </m:f>
        <m:r>
          <w:rPr>
            <w:rFonts w:ascii="Cambria Math" w:eastAsia="宋体" w:hAnsi="Cambria Math" w:cs="Times New Roman"/>
          </w:rPr>
          <m:t>f</m:t>
        </m:r>
      </m:oMath>
      <w:r w:rsidRPr="002C72D9">
        <w:rPr>
          <w:rFonts w:eastAsia="宋体" w:cs="Times New Roman"/>
        </w:rPr>
        <w:t>，</w:t>
      </w:r>
      <w:r w:rsidRPr="002C72D9">
        <w:rPr>
          <w:rFonts w:eastAsia="宋体" w:cs="Times New Roman"/>
        </w:rPr>
        <w:t>U</w:t>
      </w:r>
      <w:r w:rsidRPr="002C72D9">
        <w:rPr>
          <w:rFonts w:eastAsia="宋体" w:cs="Times New Roman"/>
          <w:vertAlign w:val="subscript"/>
        </w:rPr>
        <w:t>N</w:t>
      </w:r>
      <w:r w:rsidRPr="002C72D9">
        <w:rPr>
          <w:rFonts w:eastAsia="宋体" w:cs="Times New Roman"/>
        </w:rPr>
        <w:t>和</w:t>
      </w:r>
      <w:r w:rsidRPr="002C72D9">
        <w:rPr>
          <w:rFonts w:eastAsia="宋体" w:cs="Times New Roman"/>
        </w:rPr>
        <w:t>f</w:t>
      </w:r>
      <w:r w:rsidRPr="002C72D9">
        <w:rPr>
          <w:rFonts w:eastAsia="宋体" w:cs="Times New Roman"/>
          <w:vertAlign w:val="subscript"/>
        </w:rPr>
        <w:t>N</w:t>
      </w:r>
      <w:r w:rsidRPr="002C72D9">
        <w:rPr>
          <w:rFonts w:eastAsia="宋体" w:cs="Times New Roman"/>
        </w:rPr>
        <w:t>分别为电机的额定电压和额定频率，同时为了在低频时补偿定子电阻的电压降，需要适当提高电压</w:t>
      </w:r>
      <w:r w:rsidRPr="002C72D9">
        <w:rPr>
          <w:rFonts w:eastAsia="宋体" w:cs="Times New Roman"/>
        </w:rPr>
        <w:t>U</w:t>
      </w:r>
      <w:r w:rsidRPr="002C72D9">
        <w:rPr>
          <w:rFonts w:eastAsia="宋体" w:cs="Times New Roman"/>
          <w:vertAlign w:val="subscript"/>
        </w:rPr>
        <w:t>0</w:t>
      </w:r>
      <w:r w:rsidRPr="002C72D9">
        <w:rPr>
          <w:rFonts w:eastAsia="宋体" w:cs="Times New Roman"/>
        </w:rPr>
        <w:t>，因此将公式修正为</w:t>
      </w:r>
      <m:oMath>
        <m:r>
          <m:rPr>
            <m:sty m:val="p"/>
          </m:rPr>
          <w:rPr>
            <w:rFonts w:ascii="Cambria Math" w:eastAsia="宋体" w:hAnsi="Cambria Math" w:cs="Times New Roman"/>
          </w:rPr>
          <m:t>u=</m:t>
        </m:r>
        <m:f>
          <m:fPr>
            <m:ctrlPr>
              <w:rPr>
                <w:rFonts w:ascii="Cambria Math" w:eastAsia="宋体" w:hAnsi="Cambria Math" w:cs="Times New Roman"/>
              </w:rPr>
            </m:ctrlPr>
          </m:fPr>
          <m:num>
            <m:sSub>
              <m:sSubPr>
                <m:ctrlPr>
                  <w:rPr>
                    <w:rFonts w:ascii="Cambria Math" w:eastAsia="宋体" w:hAnsi="Cambria Math" w:cs="Times New Roman"/>
                    <w:i/>
                  </w:rPr>
                </m:ctrlPr>
              </m:sSubPr>
              <m:e>
                <m:r>
                  <w:rPr>
                    <w:rFonts w:ascii="Cambria Math" w:eastAsia="宋体" w:hAnsi="Cambria Math" w:cs="Times New Roman"/>
                  </w:rPr>
                  <m:t>U</m:t>
                </m:r>
              </m:e>
              <m:sub>
                <m:r>
                  <w:rPr>
                    <w:rFonts w:ascii="Cambria Math" w:eastAsia="宋体" w:hAnsi="Cambria Math" w:cs="Times New Roman"/>
                  </w:rPr>
                  <m:t>N</m:t>
                </m:r>
              </m:sub>
            </m:sSub>
            <m:r>
              <w:rPr>
                <w:rFonts w:ascii="Cambria Math" w:eastAsia="微软雅黑"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U</m:t>
                </m:r>
              </m:e>
              <m:sub>
                <m:r>
                  <w:rPr>
                    <w:rFonts w:ascii="Cambria Math" w:eastAsia="宋体" w:hAnsi="Cambria Math" w:cs="Times New Roman"/>
                  </w:rPr>
                  <m:t>0</m:t>
                </m:r>
              </m:sub>
            </m:sSub>
          </m:num>
          <m:den>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N</m:t>
                </m:r>
              </m:sub>
            </m:sSub>
          </m:den>
        </m:f>
        <m:r>
          <w:rPr>
            <w:rFonts w:ascii="Cambria Math" w:eastAsia="宋体" w:hAnsi="Cambria Math" w:cs="Times New Roman"/>
          </w:rPr>
          <m:t>f+</m:t>
        </m:r>
        <m:sSub>
          <m:sSubPr>
            <m:ctrlPr>
              <w:rPr>
                <w:rFonts w:ascii="Cambria Math" w:eastAsia="宋体" w:hAnsi="Cambria Math" w:cs="Times New Roman"/>
                <w:i/>
              </w:rPr>
            </m:ctrlPr>
          </m:sSubPr>
          <m:e>
            <m:r>
              <w:rPr>
                <w:rFonts w:ascii="Cambria Math" w:eastAsia="宋体" w:hAnsi="Cambria Math" w:cs="Times New Roman"/>
              </w:rPr>
              <m:t>U</m:t>
            </m:r>
          </m:e>
          <m:sub>
            <m:r>
              <w:rPr>
                <w:rFonts w:ascii="Cambria Math" w:eastAsia="宋体" w:hAnsi="Cambria Math" w:cs="Times New Roman"/>
              </w:rPr>
              <m:t>0</m:t>
            </m:r>
          </m:sub>
        </m:sSub>
      </m:oMath>
      <w:r w:rsidRPr="002C72D9">
        <w:rPr>
          <w:rFonts w:eastAsia="宋体" w:cs="Times New Roman"/>
        </w:rPr>
        <w:t>。另外一方面为了保证</w:t>
      </w:r>
      <w:r w:rsidRPr="002C72D9">
        <w:rPr>
          <w:rFonts w:eastAsia="宋体" w:cs="Times New Roman"/>
        </w:rPr>
        <w:t>f&gt;f</w:t>
      </w:r>
      <w:r w:rsidRPr="002C72D9">
        <w:rPr>
          <w:rFonts w:eastAsia="宋体" w:cs="Times New Roman"/>
          <w:vertAlign w:val="subscript"/>
        </w:rPr>
        <w:t>N</w:t>
      </w:r>
      <w:r w:rsidRPr="002C72D9">
        <w:rPr>
          <w:rFonts w:eastAsia="宋体" w:cs="Times New Roman"/>
        </w:rPr>
        <w:t>时电动机端电压</w:t>
      </w:r>
      <w:r w:rsidRPr="002C72D9">
        <w:rPr>
          <w:rFonts w:eastAsia="宋体" w:cs="Times New Roman"/>
        </w:rPr>
        <w:t>U</w:t>
      </w:r>
      <w:r w:rsidRPr="002C72D9">
        <w:rPr>
          <w:rFonts w:eastAsia="宋体" w:cs="Times New Roman"/>
        </w:rPr>
        <w:t>不会高于额定值，另一方面由于</w:t>
      </w:r>
      <w:r w:rsidRPr="002C72D9">
        <w:rPr>
          <w:rFonts w:eastAsia="宋体" w:cs="Times New Roman"/>
        </w:rPr>
        <w:t>PWM</w:t>
      </w:r>
      <w:r w:rsidRPr="002C72D9">
        <w:rPr>
          <w:rFonts w:eastAsia="宋体" w:cs="Times New Roman"/>
        </w:rPr>
        <w:t>生成器中的参数设置调制度不能大于</w:t>
      </w:r>
      <w:r w:rsidRPr="002C72D9">
        <w:rPr>
          <w:rFonts w:eastAsia="宋体" w:cs="Times New Roman"/>
        </w:rPr>
        <w:t>1</w:t>
      </w:r>
      <w:r w:rsidRPr="002C72D9">
        <w:rPr>
          <w:rFonts w:eastAsia="宋体" w:cs="Times New Roman"/>
        </w:rPr>
        <w:t>，在图</w:t>
      </w:r>
      <w:r w:rsidR="00C122F7">
        <w:rPr>
          <w:rFonts w:eastAsia="宋体" w:cs="Times New Roman" w:hint="eastAsia"/>
        </w:rPr>
        <w:t>4.3.4</w:t>
      </w:r>
      <w:r w:rsidRPr="002C72D9">
        <w:rPr>
          <w:rFonts w:eastAsia="宋体" w:cs="Times New Roman"/>
        </w:rPr>
        <w:t>中引入了饱和环节。</w:t>
      </w:r>
    </w:p>
    <w:p w:rsidR="005F3EB5" w:rsidRPr="002C72D9" w:rsidRDefault="005F3EB5" w:rsidP="005F3EB5">
      <w:pPr>
        <w:jc w:val="center"/>
        <w:rPr>
          <w:rFonts w:eastAsia="宋体" w:cs="Times New Roman"/>
        </w:rPr>
      </w:pPr>
      <w:r w:rsidRPr="002C72D9">
        <w:rPr>
          <w:rFonts w:cs="Times New Roman"/>
          <w:noProof/>
        </w:rPr>
        <w:drawing>
          <wp:inline distT="0" distB="0" distL="0" distR="0" wp14:anchorId="2CC36842" wp14:editId="5F836C6A">
            <wp:extent cx="4320000" cy="1007445"/>
            <wp:effectExtent l="0" t="0" r="444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1007445"/>
                    </a:xfrm>
                    <a:prstGeom prst="rect">
                      <a:avLst/>
                    </a:prstGeom>
                  </pic:spPr>
                </pic:pic>
              </a:graphicData>
            </a:graphic>
          </wp:inline>
        </w:drawing>
      </w:r>
    </w:p>
    <w:p w:rsidR="005F3EB5" w:rsidRPr="002C72D9" w:rsidRDefault="005F3EB5" w:rsidP="00B7060E">
      <w:pPr>
        <w:pStyle w:val="a9"/>
        <w:spacing w:before="78" w:after="78"/>
        <w:rPr>
          <w:rFonts w:cs="Times New Roman"/>
        </w:rPr>
      </w:pPr>
      <w:r w:rsidRPr="002C72D9">
        <w:rPr>
          <w:rFonts w:cs="Times New Roman"/>
        </w:rPr>
        <w:t xml:space="preserve"> </w:t>
      </w:r>
      <w:r w:rsidR="00D830AB">
        <w:rPr>
          <w:rFonts w:cs="Times New Roman" w:hint="eastAsia"/>
        </w:rPr>
        <w:t>图</w:t>
      </w:r>
      <w:r w:rsidR="00D830AB">
        <w:rPr>
          <w:rFonts w:cs="Times New Roman" w:hint="eastAsia"/>
        </w:rPr>
        <w:t xml:space="preserve">4.3.4 </w:t>
      </w:r>
      <w:r w:rsidRPr="002C72D9">
        <w:rPr>
          <w:rFonts w:cs="Times New Roman"/>
        </w:rPr>
        <w:t>V-F</w:t>
      </w:r>
      <w:r w:rsidRPr="002C72D9">
        <w:rPr>
          <w:rFonts w:cs="Times New Roman"/>
        </w:rPr>
        <w:t>模块内部电路图</w:t>
      </w:r>
    </w:p>
    <w:p w:rsidR="005F3EB5" w:rsidRPr="002C72D9" w:rsidRDefault="005F3EB5" w:rsidP="00B7060E">
      <w:pPr>
        <w:snapToGrid w:val="0"/>
        <w:ind w:firstLineChars="200" w:firstLine="360"/>
        <w:rPr>
          <w:rFonts w:eastAsia="宋体" w:cs="Times New Roman"/>
        </w:rPr>
      </w:pPr>
      <w:r w:rsidRPr="002C72D9">
        <w:rPr>
          <w:rFonts w:eastAsia="宋体" w:cs="Times New Roman"/>
          <w:sz w:val="18"/>
        </w:rPr>
        <w:tab/>
      </w:r>
      <w:r w:rsidRPr="002C72D9">
        <w:rPr>
          <w:rFonts w:eastAsia="宋体" w:cs="Times New Roman"/>
        </w:rPr>
        <w:t>由此分别得到频率信号，电压（调制度）信号，时间信号并汇总形成一正弦信号进而形成三路相位互差</w:t>
      </w:r>
      <w:r w:rsidRPr="002C72D9">
        <w:rPr>
          <w:rFonts w:eastAsia="宋体" w:cs="Times New Roman"/>
        </w:rPr>
        <w:t>120°</w:t>
      </w:r>
      <w:r w:rsidRPr="002C72D9">
        <w:rPr>
          <w:rFonts w:eastAsia="宋体" w:cs="Times New Roman"/>
        </w:rPr>
        <w:t>的正弦调制信号，并且能够保证</w:t>
      </w:r>
      <w:r w:rsidRPr="002C72D9">
        <w:rPr>
          <w:rFonts w:eastAsia="宋体" w:cs="Times New Roman"/>
        </w:rPr>
        <w:t>a/f</w:t>
      </w:r>
      <w:r w:rsidRPr="002C72D9">
        <w:rPr>
          <w:rFonts w:eastAsia="宋体" w:cs="Times New Roman"/>
        </w:rPr>
        <w:t>即</w:t>
      </w:r>
      <w:r w:rsidRPr="002C72D9">
        <w:rPr>
          <w:rFonts w:eastAsia="宋体" w:cs="Times New Roman"/>
        </w:rPr>
        <w:t>U/f</w:t>
      </w:r>
      <w:r w:rsidRPr="002C72D9">
        <w:rPr>
          <w:rFonts w:eastAsia="宋体" w:cs="Times New Roman"/>
        </w:rPr>
        <w:t>为一定值。</w:t>
      </w:r>
    </w:p>
    <w:p w:rsidR="005F3EB5" w:rsidRPr="002C72D9" w:rsidRDefault="005F3EB5" w:rsidP="005F3EB5">
      <w:pPr>
        <w:jc w:val="center"/>
        <w:rPr>
          <w:rFonts w:eastAsia="宋体" w:cs="Times New Roman"/>
        </w:rPr>
      </w:pPr>
      <w:r w:rsidRPr="002C72D9">
        <w:rPr>
          <w:rFonts w:eastAsia="宋体" w:cs="Times New Roman"/>
          <w:noProof/>
        </w:rPr>
        <w:drawing>
          <wp:inline distT="0" distB="0" distL="0" distR="0" wp14:anchorId="4FE30070" wp14:editId="5294B209">
            <wp:extent cx="4320000" cy="2304069"/>
            <wp:effectExtent l="0" t="0" r="4445"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2304069"/>
                    </a:xfrm>
                    <a:prstGeom prst="rect">
                      <a:avLst/>
                    </a:prstGeom>
                  </pic:spPr>
                </pic:pic>
              </a:graphicData>
            </a:graphic>
          </wp:inline>
        </w:drawing>
      </w:r>
    </w:p>
    <w:p w:rsidR="005F3EB5" w:rsidRPr="002C72D9" w:rsidRDefault="00C122F7" w:rsidP="00983554">
      <w:pPr>
        <w:pStyle w:val="a9"/>
        <w:spacing w:before="78" w:after="78"/>
        <w:rPr>
          <w:rFonts w:cs="Times New Roman"/>
        </w:rPr>
      </w:pPr>
      <w:r>
        <w:rPr>
          <w:rFonts w:cs="Times New Roman" w:hint="eastAsia"/>
        </w:rPr>
        <w:t>图</w:t>
      </w:r>
      <w:r>
        <w:rPr>
          <w:rFonts w:cs="Times New Roman" w:hint="eastAsia"/>
        </w:rPr>
        <w:t xml:space="preserve">4.3.5 </w:t>
      </w:r>
      <w:r w:rsidR="005F3EB5" w:rsidRPr="002C72D9">
        <w:rPr>
          <w:rFonts w:cs="Times New Roman"/>
        </w:rPr>
        <w:t>调制波与载波</w:t>
      </w:r>
    </w:p>
    <w:p w:rsidR="005F3EB5" w:rsidRDefault="005F3EB5" w:rsidP="008F5669">
      <w:pPr>
        <w:snapToGrid w:val="0"/>
        <w:ind w:firstLineChars="200" w:firstLine="360"/>
        <w:rPr>
          <w:rFonts w:eastAsia="宋体" w:cs="Times New Roman"/>
        </w:rPr>
      </w:pPr>
      <w:r w:rsidRPr="002C72D9">
        <w:rPr>
          <w:rFonts w:eastAsia="宋体" w:cs="Times New Roman"/>
          <w:sz w:val="18"/>
        </w:rPr>
        <w:tab/>
      </w:r>
      <w:r w:rsidRPr="002C72D9">
        <w:rPr>
          <w:rFonts w:eastAsia="宋体" w:cs="Times New Roman"/>
        </w:rPr>
        <w:t>由图中可以看到，生成了三路正弦调制信号，并且频率经历了从小到大的渐变过程。</w:t>
      </w:r>
    </w:p>
    <w:p w:rsidR="00CF5C24" w:rsidRPr="002C72D9" w:rsidRDefault="006F529D" w:rsidP="00CF5C24">
      <w:pPr>
        <w:pStyle w:val="1"/>
        <w:spacing w:before="156" w:after="156"/>
        <w:rPr>
          <w:rFonts w:cs="Times New Roman"/>
        </w:rPr>
      </w:pPr>
      <w:bookmarkStart w:id="14" w:name="_Toc532889620"/>
      <w:r>
        <w:rPr>
          <w:rFonts w:cs="Times New Roman" w:hint="eastAsia"/>
        </w:rPr>
        <w:t>五</w:t>
      </w:r>
      <w:r>
        <w:rPr>
          <w:rFonts w:cs="Times New Roman"/>
        </w:rPr>
        <w:t>、</w:t>
      </w:r>
      <w:r w:rsidR="007F02C2">
        <w:rPr>
          <w:rFonts w:cs="Times New Roman" w:hint="eastAsia"/>
        </w:rPr>
        <w:t>鼠笼式</w:t>
      </w:r>
      <w:r w:rsidR="007F02C2">
        <w:rPr>
          <w:rFonts w:cs="Times New Roman"/>
        </w:rPr>
        <w:t>异步</w:t>
      </w:r>
      <w:r w:rsidR="00CF5C24" w:rsidRPr="002C72D9">
        <w:rPr>
          <w:rFonts w:cs="Times New Roman"/>
        </w:rPr>
        <w:t>电机的四象限运行实现</w:t>
      </w:r>
      <w:bookmarkEnd w:id="14"/>
    </w:p>
    <w:p w:rsidR="00CF5C24" w:rsidRPr="008F5669" w:rsidRDefault="00CF5C24" w:rsidP="008F5669">
      <w:pPr>
        <w:snapToGrid w:val="0"/>
        <w:ind w:firstLineChars="200" w:firstLine="480"/>
        <w:rPr>
          <w:rFonts w:eastAsia="宋体" w:cs="Times New Roman"/>
        </w:rPr>
      </w:pPr>
      <w:r w:rsidRPr="008F5669">
        <w:rPr>
          <w:rFonts w:eastAsia="宋体" w:cs="Times New Roman"/>
        </w:rPr>
        <w:t>负载转矩与电机工作状态的关系：当电机工作于电动状态时，由外界提供输入电压，吸收功率，将电能转换为机械能，仿真中电机的</w:t>
      </w:r>
      <w:r w:rsidRPr="008F5669">
        <w:rPr>
          <w:rFonts w:eastAsia="宋体" w:cs="Times New Roman"/>
        </w:rPr>
        <w:t>Tm</w:t>
      </w:r>
      <w:r w:rsidRPr="008F5669">
        <w:rPr>
          <w:rFonts w:eastAsia="宋体" w:cs="Times New Roman"/>
        </w:rPr>
        <w:t>为正；当电机工作于发电状态时，向外输出功率，将机械能转换为电能，相应</w:t>
      </w:r>
      <w:r w:rsidRPr="008F5669">
        <w:rPr>
          <w:rFonts w:eastAsia="宋体" w:cs="Times New Roman"/>
        </w:rPr>
        <w:t>Tm</w:t>
      </w:r>
      <w:r w:rsidRPr="008F5669">
        <w:rPr>
          <w:rFonts w:eastAsia="宋体" w:cs="Times New Roman"/>
        </w:rPr>
        <w:t>则应为负值。</w:t>
      </w:r>
    </w:p>
    <w:p w:rsidR="00CF5C24" w:rsidRPr="008F5669" w:rsidRDefault="00CF5C24" w:rsidP="008F5669">
      <w:pPr>
        <w:snapToGrid w:val="0"/>
        <w:ind w:firstLineChars="200" w:firstLine="480"/>
        <w:rPr>
          <w:rFonts w:eastAsia="宋体" w:cs="Times New Roman"/>
        </w:rPr>
      </w:pPr>
      <w:r w:rsidRPr="008F5669">
        <w:rPr>
          <w:rFonts w:eastAsia="宋体" w:cs="Times New Roman"/>
        </w:rPr>
        <w:t>电机输入三相电压与电机转向的关系：根据电机学的相关知识可知，任意对调两相电压即可实现电机转向的改变。</w:t>
      </w:r>
    </w:p>
    <w:p w:rsidR="00CF5C24" w:rsidRPr="008F5669" w:rsidRDefault="00CF5C24" w:rsidP="008F5669">
      <w:pPr>
        <w:snapToGrid w:val="0"/>
        <w:ind w:firstLineChars="200" w:firstLine="480"/>
        <w:rPr>
          <w:rFonts w:eastAsia="宋体" w:cs="Times New Roman"/>
        </w:rPr>
      </w:pPr>
      <w:r w:rsidRPr="008F5669">
        <w:rPr>
          <w:rFonts w:eastAsia="宋体" w:cs="Times New Roman"/>
        </w:rPr>
        <w:lastRenderedPageBreak/>
        <w:t>下图进一步说明电机四象限工作的具体情况：</w:t>
      </w:r>
    </w:p>
    <w:p w:rsidR="00CF5C24" w:rsidRPr="002C72D9" w:rsidRDefault="00CF5C24" w:rsidP="00CF5C24">
      <w:pPr>
        <w:jc w:val="center"/>
        <w:rPr>
          <w:rFonts w:cs="Times New Roman"/>
          <w:sz w:val="22"/>
        </w:rPr>
      </w:pPr>
      <w:r w:rsidRPr="002C72D9">
        <w:rPr>
          <w:rFonts w:cs="Times New Roman"/>
          <w:noProof/>
        </w:rPr>
        <w:drawing>
          <wp:inline distT="0" distB="0" distL="0" distR="0" wp14:anchorId="2D7EEBF2" wp14:editId="792E733C">
            <wp:extent cx="2838090" cy="2105148"/>
            <wp:effectExtent l="0" t="0" r="635" b="0"/>
            <wp:docPr id="24" name="图片 24"/>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44">
                      <a:extLst>
                        <a:ext uri="{28A0092B-C50C-407E-A947-70E740481C1C}">
                          <a14:useLocalDpi xmlns:a14="http://schemas.microsoft.com/office/drawing/2010/main" val="0"/>
                        </a:ext>
                      </a:extLst>
                    </a:blip>
                    <a:stretch>
                      <a:fillRect/>
                    </a:stretch>
                  </pic:blipFill>
                  <pic:spPr>
                    <a:xfrm>
                      <a:off x="0" y="0"/>
                      <a:ext cx="2846610" cy="2111468"/>
                    </a:xfrm>
                    <a:prstGeom prst="rect">
                      <a:avLst/>
                    </a:prstGeom>
                  </pic:spPr>
                </pic:pic>
              </a:graphicData>
            </a:graphic>
          </wp:inline>
        </w:drawing>
      </w:r>
    </w:p>
    <w:p w:rsidR="00CF5C24" w:rsidRPr="00F3053B" w:rsidRDefault="00CF5C24" w:rsidP="00F3053B">
      <w:pPr>
        <w:snapToGrid w:val="0"/>
        <w:ind w:firstLineChars="200" w:firstLine="480"/>
        <w:rPr>
          <w:rFonts w:eastAsia="宋体" w:cs="Times New Roman"/>
        </w:rPr>
      </w:pPr>
      <w:r w:rsidRPr="00F3053B">
        <w:rPr>
          <w:rFonts w:eastAsia="宋体" w:cs="Times New Roman"/>
        </w:rPr>
        <w:tab/>
      </w:r>
      <w:r w:rsidRPr="00F3053B">
        <w:rPr>
          <w:rFonts w:eastAsia="宋体" w:cs="Times New Roman"/>
        </w:rPr>
        <w:t>仿真中的关键事项：负载转矩的大小设置不可过大过小，恒压频比开环实现转速控制的方式中，认为电机转速约等于同步速，通过调节同步速</w:t>
      </w:r>
      <w:r w:rsidRPr="00F3053B">
        <w:rPr>
          <w:rFonts w:eastAsia="宋体" w:cs="Times New Roman"/>
        </w:rPr>
        <w:object w:dxaOrig="240" w:dyaOrig="360">
          <v:shape id="_x0000_i1030" type="#_x0000_t75" style="width:12pt;height:18pt" o:ole="">
            <v:imagedata r:id="rId45" o:title=""/>
          </v:shape>
          <o:OLEObject Type="Embed" ProgID="Equation.DSMT4" ShapeID="_x0000_i1030" DrawAspect="Content" ObjectID="_1606651612" r:id="rId46"/>
        </w:object>
      </w:r>
      <w:r w:rsidRPr="00F3053B">
        <w:rPr>
          <w:rFonts w:eastAsia="宋体" w:cs="Times New Roman"/>
        </w:rPr>
        <w:t>来实现控制电机转速，而根据所给的参数计算得出电动机最大转矩对应的转差率</w:t>
      </w:r>
      <w:r w:rsidRPr="00F3053B">
        <w:rPr>
          <w:rFonts w:eastAsia="宋体" w:cs="Times New Roman"/>
        </w:rPr>
        <w:t>sm&gt;1</w:t>
      </w:r>
      <w:r w:rsidRPr="00F3053B">
        <w:rPr>
          <w:rFonts w:eastAsia="宋体" w:cs="Times New Roman"/>
        </w:rPr>
        <w:t>，故由机械特性曲线可知，只有在负载转矩较小的情况下，电动机的稳定运行转速才能基本与调至的同步速</w:t>
      </w:r>
      <w:r w:rsidRPr="00F3053B">
        <w:rPr>
          <w:rFonts w:eastAsia="宋体" w:cs="Times New Roman"/>
        </w:rPr>
        <w:object w:dxaOrig="240" w:dyaOrig="360">
          <v:shape id="_x0000_i1031" type="#_x0000_t75" style="width:12pt;height:18pt" o:ole="">
            <v:imagedata r:id="rId45" o:title=""/>
          </v:shape>
          <o:OLEObject Type="Embed" ProgID="Equation.DSMT4" ShapeID="_x0000_i1031" DrawAspect="Content" ObjectID="_1606651613" r:id="rId47"/>
        </w:object>
      </w:r>
      <w:r w:rsidRPr="00F3053B">
        <w:rPr>
          <w:rFonts w:eastAsia="宋体" w:cs="Times New Roman"/>
        </w:rPr>
        <w:t>相等。但若转矩过小，根据</w:t>
      </w:r>
      <w:r w:rsidRPr="00F3053B">
        <w:rPr>
          <w:rFonts w:eastAsia="宋体" w:cs="Times New Roman"/>
        </w:rPr>
        <w:object w:dxaOrig="820" w:dyaOrig="360">
          <v:shape id="_x0000_i1032" type="#_x0000_t75" style="width:40.5pt;height:18pt" o:ole="">
            <v:imagedata r:id="rId48" o:title=""/>
          </v:shape>
          <o:OLEObject Type="Embed" ProgID="Equation.DSMT4" ShapeID="_x0000_i1032" DrawAspect="Content" ObjectID="_1606651614" r:id="rId49"/>
        </w:object>
      </w:r>
      <w:r w:rsidRPr="00F3053B">
        <w:rPr>
          <w:rFonts w:eastAsia="宋体" w:cs="Times New Roman"/>
        </w:rPr>
        <w:t>，转速一定的情况下则输出功率减小，推得输入功率</w:t>
      </w:r>
      <w:r w:rsidRPr="00F3053B">
        <w:rPr>
          <w:rFonts w:eastAsia="宋体" w:cs="Times New Roman"/>
        </w:rPr>
        <w:object w:dxaOrig="1480" w:dyaOrig="360">
          <v:shape id="_x0000_i1033" type="#_x0000_t75" style="width:74.25pt;height:18pt" o:ole="">
            <v:imagedata r:id="rId50" o:title=""/>
          </v:shape>
          <o:OLEObject Type="Embed" ProgID="Equation.DSMT4" ShapeID="_x0000_i1033" DrawAspect="Content" ObjectID="_1606651615" r:id="rId51"/>
        </w:object>
      </w:r>
      <w:r w:rsidRPr="00F3053B">
        <w:rPr>
          <w:rFonts w:eastAsia="宋体" w:cs="Times New Roman"/>
        </w:rPr>
        <w:t>减小，由于整流电路输出电压恒定，所以整流测电流减小，谐波的干扰也就增大，对系统性能造成不利影响。故在仿真中设置</w:t>
      </w:r>
      <w:r w:rsidRPr="00F3053B">
        <w:rPr>
          <w:rFonts w:eastAsia="宋体" w:cs="Times New Roman"/>
        </w:rPr>
        <w:t>Tm</w:t>
      </w:r>
      <w:r w:rsidRPr="00F3053B">
        <w:rPr>
          <w:rFonts w:eastAsia="宋体" w:cs="Times New Roman"/>
        </w:rPr>
        <w:t>的绝对值在</w:t>
      </w:r>
      <w:r w:rsidRPr="00F3053B">
        <w:rPr>
          <w:rFonts w:eastAsia="宋体" w:cs="Times New Roman"/>
        </w:rPr>
        <w:t>10N·m</w:t>
      </w:r>
      <w:r w:rsidRPr="00F3053B">
        <w:rPr>
          <w:rFonts w:eastAsia="宋体" w:cs="Times New Roman"/>
        </w:rPr>
        <w:t>左右较为合理。</w:t>
      </w:r>
    </w:p>
    <w:p w:rsidR="00CF5C24" w:rsidRPr="002C72D9" w:rsidRDefault="00E1112C" w:rsidP="007900CB">
      <w:pPr>
        <w:pStyle w:val="2"/>
      </w:pPr>
      <w:bookmarkStart w:id="15" w:name="_Toc532889621"/>
      <w:r>
        <w:rPr>
          <w:rFonts w:hint="eastAsia"/>
        </w:rPr>
        <w:t xml:space="preserve">5.1 </w:t>
      </w:r>
      <w:r w:rsidR="007900CB">
        <w:rPr>
          <w:rFonts w:hint="eastAsia"/>
        </w:rPr>
        <w:t>电机</w:t>
      </w:r>
      <w:r w:rsidR="007900CB">
        <w:t>正向电动运行</w:t>
      </w:r>
      <w:bookmarkEnd w:id="15"/>
    </w:p>
    <w:p w:rsidR="00CF5C24" w:rsidRPr="005030ED" w:rsidRDefault="00CF5C24" w:rsidP="005030ED">
      <w:pPr>
        <w:snapToGrid w:val="0"/>
        <w:ind w:firstLineChars="200" w:firstLine="480"/>
        <w:rPr>
          <w:rFonts w:eastAsia="宋体" w:cs="Times New Roman"/>
        </w:rPr>
      </w:pPr>
      <w:r w:rsidRPr="005030ED">
        <w:rPr>
          <w:rFonts w:eastAsia="宋体" w:cs="Times New Roman"/>
        </w:rPr>
        <w:t>电动机运行，</w:t>
      </w:r>
      <w:r w:rsidRPr="005030ED">
        <w:rPr>
          <w:rFonts w:eastAsia="宋体" w:cs="Times New Roman"/>
        </w:rPr>
        <w:t>n=1200r/min</w:t>
      </w:r>
      <w:r w:rsidRPr="005030ED">
        <w:rPr>
          <w:rFonts w:eastAsia="宋体" w:cs="Times New Roman"/>
        </w:rPr>
        <w:t>，正转：</w:t>
      </w:r>
      <w:r w:rsidRPr="005030ED">
        <w:rPr>
          <w:rFonts w:eastAsia="宋体" w:cs="Times New Roman"/>
        </w:rPr>
        <w:t>Tm=13N·m</w:t>
      </w:r>
      <w:r w:rsidRPr="005030ED">
        <w:rPr>
          <w:rFonts w:eastAsia="宋体" w:cs="Times New Roman"/>
        </w:rPr>
        <w:t>，相序</w:t>
      </w:r>
      <w:r w:rsidRPr="005030ED">
        <w:rPr>
          <w:rFonts w:eastAsia="宋体" w:cs="Times New Roman"/>
        </w:rPr>
        <w:t>A,B,C</w:t>
      </w:r>
      <w:r w:rsidR="002E00CE">
        <w:rPr>
          <w:rFonts w:eastAsia="宋体" w:cs="Times New Roman" w:hint="eastAsia"/>
        </w:rPr>
        <w:t>。</w:t>
      </w:r>
    </w:p>
    <w:p w:rsidR="00CF5C24" w:rsidRDefault="00CF5C24" w:rsidP="00CF5C24">
      <w:pPr>
        <w:rPr>
          <w:rFonts w:cs="Times New Roman"/>
        </w:rPr>
      </w:pPr>
      <w:r w:rsidRPr="002C72D9">
        <w:rPr>
          <w:rFonts w:cs="Times New Roman"/>
          <w:noProof/>
        </w:rPr>
        <w:drawing>
          <wp:inline distT="0" distB="0" distL="0" distR="0" wp14:anchorId="0607BA37" wp14:editId="717F755E">
            <wp:extent cx="5274310" cy="29305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930525"/>
                    </a:xfrm>
                    <a:prstGeom prst="rect">
                      <a:avLst/>
                    </a:prstGeom>
                    <a:noFill/>
                    <a:ln>
                      <a:noFill/>
                    </a:ln>
                  </pic:spPr>
                </pic:pic>
              </a:graphicData>
            </a:graphic>
          </wp:inline>
        </w:drawing>
      </w:r>
    </w:p>
    <w:p w:rsidR="002E00CE" w:rsidRPr="002C72D9" w:rsidRDefault="002E00CE" w:rsidP="002E00CE">
      <w:pPr>
        <w:pStyle w:val="a9"/>
        <w:spacing w:before="78" w:after="78"/>
      </w:pPr>
      <w:r>
        <w:rPr>
          <w:rFonts w:hint="eastAsia"/>
        </w:rPr>
        <w:t>图</w:t>
      </w:r>
      <w:r>
        <w:rPr>
          <w:rFonts w:hint="eastAsia"/>
        </w:rPr>
        <w:t>5.1.1</w:t>
      </w:r>
      <w:r>
        <w:t xml:space="preserve"> </w:t>
      </w:r>
      <w:r>
        <w:rPr>
          <w:rFonts w:hint="eastAsia"/>
        </w:rPr>
        <w:t>电机</w:t>
      </w:r>
      <w:r>
        <w:t>正向电动运行</w:t>
      </w:r>
      <w:r w:rsidRPr="005030ED">
        <w:t>电机的转速、转矩以及有功、无功功率</w:t>
      </w:r>
    </w:p>
    <w:p w:rsidR="00CF5C24" w:rsidRPr="005030ED" w:rsidRDefault="00CF5C24" w:rsidP="005030ED">
      <w:pPr>
        <w:snapToGrid w:val="0"/>
        <w:ind w:firstLineChars="200" w:firstLine="480"/>
        <w:rPr>
          <w:rFonts w:eastAsia="宋体" w:cs="Times New Roman"/>
        </w:rPr>
      </w:pPr>
      <w:r w:rsidRPr="005030ED">
        <w:rPr>
          <w:rFonts w:eastAsia="宋体" w:cs="Times New Roman"/>
        </w:rPr>
        <w:t>电机的转速、转矩以及有功、无功功率分别如图</w:t>
      </w:r>
      <w:r w:rsidR="00D4724B">
        <w:rPr>
          <w:rFonts w:eastAsia="宋体" w:cs="Times New Roman" w:hint="eastAsia"/>
        </w:rPr>
        <w:t>5.1.1</w:t>
      </w:r>
      <w:r w:rsidRPr="005030ED">
        <w:rPr>
          <w:rFonts w:eastAsia="宋体" w:cs="Times New Roman"/>
        </w:rPr>
        <w:t>所示，转速有一段</w:t>
      </w:r>
      <w:r w:rsidRPr="005030ED">
        <w:rPr>
          <w:rFonts w:eastAsia="宋体" w:cs="Times New Roman"/>
        </w:rPr>
        <w:t>0.35s</w:t>
      </w:r>
      <w:r w:rsidRPr="005030ED">
        <w:rPr>
          <w:rFonts w:eastAsia="宋体" w:cs="Times New Roman"/>
        </w:rPr>
        <w:t>左右的缓慢上升区间，随后能够稳定在</w:t>
      </w:r>
      <w:r w:rsidRPr="005030ED">
        <w:rPr>
          <w:rFonts w:eastAsia="宋体" w:cs="Times New Roman"/>
        </w:rPr>
        <w:t>1200r/min</w:t>
      </w:r>
      <w:r w:rsidRPr="005030ED">
        <w:rPr>
          <w:rFonts w:eastAsia="宋体" w:cs="Times New Roman"/>
        </w:rPr>
        <w:t>；而转矩在转速上升过程中呈现不稳定的振荡状态，进入稳定状态后实现电动运行，平均值不变但转矩大小有波动，同前面的分析相同，可能是由于逆变电路输出电压不稳定造成；功率测量</w:t>
      </w:r>
      <w:r w:rsidRPr="005030ED">
        <w:rPr>
          <w:rFonts w:eastAsia="宋体" w:cs="Times New Roman"/>
        </w:rPr>
        <w:lastRenderedPageBreak/>
        <w:t>模块得到的有功无功功率可见（黑线），在稳定状态，输出有功功率为正，说明电能从电源端流向电机。</w:t>
      </w:r>
    </w:p>
    <w:p w:rsidR="00CF5C24" w:rsidRDefault="00CF5C24" w:rsidP="00CF5C24">
      <w:pPr>
        <w:rPr>
          <w:rFonts w:cs="Times New Roman"/>
        </w:rPr>
      </w:pPr>
      <w:r w:rsidRPr="002C72D9">
        <w:rPr>
          <w:rFonts w:cs="Times New Roman"/>
          <w:noProof/>
        </w:rPr>
        <w:drawing>
          <wp:inline distT="0" distB="0" distL="0" distR="0" wp14:anchorId="41C6897D" wp14:editId="78956170">
            <wp:extent cx="5270500" cy="245872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2458720"/>
                    </a:xfrm>
                    <a:prstGeom prst="rect">
                      <a:avLst/>
                    </a:prstGeom>
                    <a:noFill/>
                    <a:ln>
                      <a:noFill/>
                    </a:ln>
                  </pic:spPr>
                </pic:pic>
              </a:graphicData>
            </a:graphic>
          </wp:inline>
        </w:drawing>
      </w:r>
    </w:p>
    <w:p w:rsidR="004066B2" w:rsidRPr="00D4724B" w:rsidRDefault="004066B2" w:rsidP="00D4724B">
      <w:pPr>
        <w:pStyle w:val="a9"/>
        <w:spacing w:before="78" w:after="78"/>
      </w:pPr>
      <w:r w:rsidRPr="00D4724B">
        <w:rPr>
          <w:rFonts w:hint="eastAsia"/>
        </w:rPr>
        <w:t>图</w:t>
      </w:r>
      <w:r w:rsidRPr="00D4724B">
        <w:rPr>
          <w:rFonts w:hint="eastAsia"/>
        </w:rPr>
        <w:t xml:space="preserve">5.1.2 </w:t>
      </w:r>
      <w:r w:rsidR="00D4724B" w:rsidRPr="00D4724B">
        <w:rPr>
          <w:rFonts w:hint="eastAsia"/>
        </w:rPr>
        <w:t>电机</w:t>
      </w:r>
      <w:r w:rsidR="00D4724B" w:rsidRPr="00D4724B">
        <w:t>正向电动运行</w:t>
      </w:r>
      <w:r w:rsidR="00D4724B" w:rsidRPr="00D4724B">
        <w:rPr>
          <w:rFonts w:hint="eastAsia"/>
        </w:rPr>
        <w:t>整流端输出电压、</w:t>
      </w:r>
      <w:r w:rsidR="00D4724B" w:rsidRPr="00D4724B">
        <w:t>A</w:t>
      </w:r>
      <w:r w:rsidR="00D4724B" w:rsidRPr="00D4724B">
        <w:t>相电压、</w:t>
      </w:r>
      <w:r w:rsidR="00D4724B" w:rsidRPr="00D4724B">
        <w:rPr>
          <w:rFonts w:hint="eastAsia"/>
        </w:rPr>
        <w:t>电流波形</w:t>
      </w:r>
    </w:p>
    <w:p w:rsidR="00CF5C24" w:rsidRPr="00675B19" w:rsidRDefault="00CF5C24" w:rsidP="00675B19">
      <w:pPr>
        <w:snapToGrid w:val="0"/>
        <w:ind w:firstLineChars="200" w:firstLine="480"/>
        <w:rPr>
          <w:rFonts w:eastAsia="宋体" w:cs="Times New Roman"/>
        </w:rPr>
      </w:pPr>
      <w:r w:rsidRPr="00675B19">
        <w:rPr>
          <w:rFonts w:eastAsia="宋体" w:cs="Times New Roman"/>
        </w:rPr>
        <w:t>测量得到的整流端输出电压、整流输入相电压、相电流波形如</w:t>
      </w:r>
      <w:r w:rsidR="00DD765A">
        <w:rPr>
          <w:rFonts w:eastAsia="宋体" w:cs="Times New Roman" w:hint="eastAsia"/>
        </w:rPr>
        <w:t>图</w:t>
      </w:r>
      <w:r w:rsidR="00DD765A">
        <w:rPr>
          <w:rFonts w:eastAsia="宋体" w:cs="Times New Roman" w:hint="eastAsia"/>
        </w:rPr>
        <w:t>5</w:t>
      </w:r>
      <w:r w:rsidR="00DD765A">
        <w:rPr>
          <w:rFonts w:eastAsia="宋体" w:cs="Times New Roman"/>
        </w:rPr>
        <w:t>.1.2</w:t>
      </w:r>
      <w:r w:rsidRPr="00675B19">
        <w:rPr>
          <w:rFonts w:eastAsia="宋体" w:cs="Times New Roman"/>
        </w:rPr>
        <w:t>上，可见整流端能控制输出稳定的直流电压。</w:t>
      </w:r>
    </w:p>
    <w:p w:rsidR="00CF5C24" w:rsidRDefault="00CF5C24" w:rsidP="00CF5C24">
      <w:pPr>
        <w:rPr>
          <w:rFonts w:cs="Times New Roman"/>
        </w:rPr>
      </w:pPr>
      <w:r w:rsidRPr="002C72D9">
        <w:rPr>
          <w:rFonts w:cs="Times New Roman"/>
          <w:noProof/>
        </w:rPr>
        <w:drawing>
          <wp:inline distT="0" distB="0" distL="0" distR="0" wp14:anchorId="15C80E82" wp14:editId="36E15EC7">
            <wp:extent cx="5274310" cy="19996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4">
                      <a:extLst>
                        <a:ext uri="{28A0092B-C50C-407E-A947-70E740481C1C}">
                          <a14:useLocalDpi xmlns:a14="http://schemas.microsoft.com/office/drawing/2010/main" val="0"/>
                        </a:ext>
                      </a:extLst>
                    </a:blip>
                    <a:srcRect t="8522" b="1607"/>
                    <a:stretch>
                      <a:fillRect/>
                    </a:stretch>
                  </pic:blipFill>
                  <pic:spPr bwMode="auto">
                    <a:xfrm>
                      <a:off x="0" y="0"/>
                      <a:ext cx="5274310" cy="1999615"/>
                    </a:xfrm>
                    <a:prstGeom prst="rect">
                      <a:avLst/>
                    </a:prstGeom>
                    <a:noFill/>
                    <a:ln>
                      <a:noFill/>
                    </a:ln>
                  </pic:spPr>
                </pic:pic>
              </a:graphicData>
            </a:graphic>
          </wp:inline>
        </w:drawing>
      </w:r>
    </w:p>
    <w:p w:rsidR="00EB4BA9" w:rsidRPr="002C72D9" w:rsidRDefault="00EB4BA9" w:rsidP="00EB4BA9">
      <w:pPr>
        <w:pStyle w:val="a9"/>
        <w:spacing w:before="78" w:after="78"/>
        <w:rPr>
          <w:rFonts w:cs="Times New Roman"/>
        </w:rPr>
      </w:pPr>
      <w:r>
        <w:rPr>
          <w:rFonts w:cs="Times New Roman" w:hint="eastAsia"/>
        </w:rPr>
        <w:t>图</w:t>
      </w:r>
      <w:r>
        <w:rPr>
          <w:rFonts w:cs="Times New Roman" w:hint="eastAsia"/>
        </w:rPr>
        <w:t xml:space="preserve">5.1.3 </w:t>
      </w:r>
      <w:r w:rsidRPr="00D4724B">
        <w:rPr>
          <w:rFonts w:hint="eastAsia"/>
        </w:rPr>
        <w:t>电机</w:t>
      </w:r>
      <w:r w:rsidRPr="00D4724B">
        <w:t>正向电动运行</w:t>
      </w:r>
      <w:r>
        <w:rPr>
          <w:rFonts w:hint="eastAsia"/>
        </w:rPr>
        <w:t>定转子</w:t>
      </w:r>
      <w:r>
        <w:t>磁</w:t>
      </w:r>
      <w:r>
        <w:rPr>
          <w:rFonts w:hint="eastAsia"/>
        </w:rPr>
        <w:t>势</w:t>
      </w:r>
    </w:p>
    <w:p w:rsidR="00CF5C24" w:rsidRPr="00675B19" w:rsidRDefault="00CF5C24" w:rsidP="00675B19">
      <w:pPr>
        <w:snapToGrid w:val="0"/>
        <w:ind w:firstLineChars="200" w:firstLine="480"/>
        <w:rPr>
          <w:rFonts w:eastAsia="宋体" w:cs="Times New Roman"/>
        </w:rPr>
      </w:pPr>
      <w:r w:rsidRPr="00675B19">
        <w:rPr>
          <w:rFonts w:eastAsia="宋体" w:cs="Times New Roman"/>
        </w:rPr>
        <w:t>稳定后，最终得到的定子磁场及转子磁场如图</w:t>
      </w:r>
      <w:r w:rsidR="000A09F9">
        <w:rPr>
          <w:rFonts w:eastAsia="宋体" w:cs="Times New Roman" w:hint="eastAsia"/>
        </w:rPr>
        <w:t>5.1.3</w:t>
      </w:r>
      <w:r w:rsidRPr="00675B19">
        <w:rPr>
          <w:rFonts w:eastAsia="宋体" w:cs="Times New Roman"/>
        </w:rPr>
        <w:t>，转子磁场空间分布基本接近圆形。</w:t>
      </w:r>
    </w:p>
    <w:p w:rsidR="00CF5C24" w:rsidRPr="002C72D9" w:rsidRDefault="003119A2" w:rsidP="00B3465A">
      <w:pPr>
        <w:pStyle w:val="2"/>
      </w:pPr>
      <w:bookmarkStart w:id="16" w:name="_Toc532889622"/>
      <w:r>
        <w:rPr>
          <w:rFonts w:hint="eastAsia"/>
        </w:rPr>
        <w:t xml:space="preserve">5.2 </w:t>
      </w:r>
      <w:r w:rsidR="001105AA">
        <w:rPr>
          <w:rFonts w:hint="eastAsia"/>
        </w:rPr>
        <w:t>电机</w:t>
      </w:r>
      <w:r w:rsidR="001105AA">
        <w:t>反向电动运行</w:t>
      </w:r>
      <w:bookmarkEnd w:id="16"/>
    </w:p>
    <w:p w:rsidR="00CF5C24" w:rsidRPr="001F5C51" w:rsidRDefault="00CF5C24" w:rsidP="001F5C51">
      <w:pPr>
        <w:snapToGrid w:val="0"/>
        <w:ind w:firstLineChars="200" w:firstLine="480"/>
        <w:rPr>
          <w:rFonts w:eastAsia="宋体" w:cs="Times New Roman"/>
        </w:rPr>
      </w:pPr>
      <w:r w:rsidRPr="001F5C51">
        <w:rPr>
          <w:rFonts w:eastAsia="宋体" w:cs="Times New Roman"/>
        </w:rPr>
        <w:t>电动机运行，</w:t>
      </w:r>
      <w:r w:rsidRPr="001F5C51">
        <w:rPr>
          <w:rFonts w:eastAsia="宋体" w:cs="Times New Roman"/>
        </w:rPr>
        <w:t>n=1200r/min</w:t>
      </w:r>
      <w:r w:rsidRPr="001F5C51">
        <w:rPr>
          <w:rFonts w:eastAsia="宋体" w:cs="Times New Roman"/>
        </w:rPr>
        <w:t>，反转：</w:t>
      </w:r>
      <w:r w:rsidRPr="001F5C51">
        <w:rPr>
          <w:rFonts w:eastAsia="宋体" w:cs="Times New Roman"/>
        </w:rPr>
        <w:t>Tm=13N·m</w:t>
      </w:r>
      <w:r w:rsidRPr="001F5C51">
        <w:rPr>
          <w:rFonts w:eastAsia="宋体" w:cs="Times New Roman"/>
        </w:rPr>
        <w:t>，相序</w:t>
      </w:r>
      <w:r w:rsidRPr="001F5C51">
        <w:rPr>
          <w:rFonts w:eastAsia="宋体" w:cs="Times New Roman"/>
        </w:rPr>
        <w:t>A, C, B</w:t>
      </w:r>
      <w:r w:rsidR="000A09F9">
        <w:rPr>
          <w:rFonts w:eastAsia="宋体" w:cs="Times New Roman" w:hint="eastAsia"/>
        </w:rPr>
        <w:t>。</w:t>
      </w:r>
    </w:p>
    <w:p w:rsidR="00CF5C24" w:rsidRDefault="00CF5C24" w:rsidP="00CF5C24">
      <w:pPr>
        <w:rPr>
          <w:rFonts w:cs="Times New Roman"/>
        </w:rPr>
      </w:pPr>
      <w:r w:rsidRPr="002C72D9">
        <w:rPr>
          <w:rFonts w:cs="Times New Roman"/>
          <w:noProof/>
        </w:rPr>
        <w:lastRenderedPageBreak/>
        <w:drawing>
          <wp:inline distT="0" distB="0" distL="0" distR="0" wp14:anchorId="7EFDD20E" wp14:editId="6A705427">
            <wp:extent cx="5274310" cy="29305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30525"/>
                    </a:xfrm>
                    <a:prstGeom prst="rect">
                      <a:avLst/>
                    </a:prstGeom>
                    <a:noFill/>
                    <a:ln>
                      <a:noFill/>
                    </a:ln>
                  </pic:spPr>
                </pic:pic>
              </a:graphicData>
            </a:graphic>
          </wp:inline>
        </w:drawing>
      </w:r>
    </w:p>
    <w:p w:rsidR="00114CC6" w:rsidRPr="002C72D9" w:rsidRDefault="00114CC6" w:rsidP="00114CC6">
      <w:pPr>
        <w:pStyle w:val="a9"/>
        <w:spacing w:before="78" w:after="78"/>
      </w:pPr>
      <w:r>
        <w:rPr>
          <w:rFonts w:hint="eastAsia"/>
        </w:rPr>
        <w:t>图</w:t>
      </w:r>
      <w:r>
        <w:rPr>
          <w:rFonts w:hint="eastAsia"/>
        </w:rPr>
        <w:t xml:space="preserve">5.2.1 </w:t>
      </w:r>
      <w:r>
        <w:rPr>
          <w:rFonts w:hint="eastAsia"/>
        </w:rPr>
        <w:t>电机反向</w:t>
      </w:r>
      <w:r>
        <w:t>电动运行</w:t>
      </w:r>
      <w:r w:rsidRPr="00BE3E0D">
        <w:t>电机的转速、转矩以及有功、无功功率</w:t>
      </w:r>
    </w:p>
    <w:p w:rsidR="00CF5C24" w:rsidRPr="00720ABE" w:rsidRDefault="00CF5C24" w:rsidP="00720ABE">
      <w:pPr>
        <w:snapToGrid w:val="0"/>
        <w:ind w:firstLineChars="200" w:firstLine="480"/>
        <w:rPr>
          <w:rFonts w:eastAsia="宋体" w:cs="Times New Roman"/>
        </w:rPr>
      </w:pPr>
      <w:r w:rsidRPr="00BE3E0D">
        <w:rPr>
          <w:rFonts w:eastAsia="宋体" w:cs="Times New Roman"/>
        </w:rPr>
        <w:t>电机的转速、转矩以及有功、无功功率分别如上图所示，转速有一段</w:t>
      </w:r>
      <w:r w:rsidRPr="00BE3E0D">
        <w:rPr>
          <w:rFonts w:eastAsia="宋体" w:cs="Times New Roman"/>
        </w:rPr>
        <w:t>0.3s</w:t>
      </w:r>
      <w:r w:rsidRPr="00BE3E0D">
        <w:rPr>
          <w:rFonts w:eastAsia="宋体" w:cs="Times New Roman"/>
        </w:rPr>
        <w:t>左右的缓慢下降区间，随后能够稳定在</w:t>
      </w:r>
      <w:r w:rsidRPr="00BE3E0D">
        <w:rPr>
          <w:rFonts w:eastAsia="宋体" w:cs="Times New Roman"/>
        </w:rPr>
        <w:t>-1200r/min</w:t>
      </w:r>
      <w:r w:rsidRPr="00BE3E0D">
        <w:rPr>
          <w:rFonts w:eastAsia="宋体" w:cs="Times New Roman"/>
        </w:rPr>
        <w:t>；而转矩在稳定后基本与正转时相同；由功率波形可见，电源端输出有功功率最终稳定在正值，且有一定无功功率的输出，用以电机励磁。</w:t>
      </w:r>
    </w:p>
    <w:p w:rsidR="00CF5C24" w:rsidRDefault="00CF5C24" w:rsidP="00CF5C24">
      <w:pPr>
        <w:rPr>
          <w:rFonts w:cs="Times New Roman"/>
        </w:rPr>
      </w:pPr>
      <w:r w:rsidRPr="002C72D9">
        <w:rPr>
          <w:rFonts w:cs="Times New Roman"/>
          <w:noProof/>
        </w:rPr>
        <w:drawing>
          <wp:inline distT="0" distB="0" distL="0" distR="0" wp14:anchorId="725939C0" wp14:editId="640975EE">
            <wp:extent cx="5274310" cy="199961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999615"/>
                    </a:xfrm>
                    <a:prstGeom prst="rect">
                      <a:avLst/>
                    </a:prstGeom>
                    <a:noFill/>
                    <a:ln>
                      <a:noFill/>
                    </a:ln>
                  </pic:spPr>
                </pic:pic>
              </a:graphicData>
            </a:graphic>
          </wp:inline>
        </w:drawing>
      </w:r>
    </w:p>
    <w:p w:rsidR="00934A38" w:rsidRPr="00934A38" w:rsidRDefault="00934A38" w:rsidP="00934A38">
      <w:pPr>
        <w:pStyle w:val="a9"/>
        <w:spacing w:before="78" w:after="78"/>
        <w:rPr>
          <w:rFonts w:cs="Times New Roman"/>
        </w:rPr>
      </w:pPr>
      <w:r>
        <w:rPr>
          <w:rFonts w:cs="Times New Roman" w:hint="eastAsia"/>
        </w:rPr>
        <w:t>图</w:t>
      </w:r>
      <w:r>
        <w:rPr>
          <w:rFonts w:cs="Times New Roman" w:hint="eastAsia"/>
        </w:rPr>
        <w:t xml:space="preserve">5.1.3 </w:t>
      </w:r>
      <w:r w:rsidRPr="00D4724B">
        <w:rPr>
          <w:rFonts w:hint="eastAsia"/>
        </w:rPr>
        <w:t>电机</w:t>
      </w:r>
      <w:r>
        <w:rPr>
          <w:rFonts w:hint="eastAsia"/>
        </w:rPr>
        <w:t>反</w:t>
      </w:r>
      <w:r w:rsidRPr="00D4724B">
        <w:t>向电动运行</w:t>
      </w:r>
      <w:r>
        <w:rPr>
          <w:rFonts w:hint="eastAsia"/>
        </w:rPr>
        <w:t>定转子</w:t>
      </w:r>
      <w:r>
        <w:t>磁</w:t>
      </w:r>
      <w:r>
        <w:rPr>
          <w:rFonts w:hint="eastAsia"/>
        </w:rPr>
        <w:t>势</w:t>
      </w:r>
    </w:p>
    <w:p w:rsidR="00B3465A" w:rsidRPr="002C72D9" w:rsidRDefault="00E27FC7" w:rsidP="00B3465A">
      <w:pPr>
        <w:pStyle w:val="2"/>
      </w:pPr>
      <w:bookmarkStart w:id="17" w:name="_Toc532889623"/>
      <w:r>
        <w:rPr>
          <w:rFonts w:hint="eastAsia"/>
        </w:rPr>
        <w:t>5</w:t>
      </w:r>
      <w:r>
        <w:t>.3</w:t>
      </w:r>
      <w:r w:rsidR="00B3465A">
        <w:rPr>
          <w:rFonts w:hint="eastAsia"/>
        </w:rPr>
        <w:t>电机</w:t>
      </w:r>
      <w:r w:rsidR="00B3465A">
        <w:t>正向发电运行</w:t>
      </w:r>
      <w:bookmarkEnd w:id="17"/>
    </w:p>
    <w:p w:rsidR="00CF5C24" w:rsidRPr="00720ABE" w:rsidRDefault="00CF5C24" w:rsidP="00720ABE">
      <w:pPr>
        <w:snapToGrid w:val="0"/>
        <w:ind w:firstLineChars="200" w:firstLine="480"/>
        <w:rPr>
          <w:rFonts w:eastAsia="宋体" w:cs="Times New Roman"/>
        </w:rPr>
      </w:pPr>
      <w:r w:rsidRPr="00720ABE">
        <w:rPr>
          <w:rFonts w:eastAsia="宋体" w:cs="Times New Roman"/>
        </w:rPr>
        <w:t>发电机运行，</w:t>
      </w:r>
      <w:r w:rsidRPr="00720ABE">
        <w:rPr>
          <w:rFonts w:eastAsia="宋体" w:cs="Times New Roman"/>
        </w:rPr>
        <w:t>n=1400</w:t>
      </w:r>
      <w:r w:rsidRPr="00720ABE">
        <w:rPr>
          <w:rFonts w:eastAsia="宋体" w:cs="Times New Roman"/>
        </w:rPr>
        <w:t>，正转</w:t>
      </w:r>
      <w:r w:rsidR="00934A38">
        <w:rPr>
          <w:rFonts w:eastAsia="宋体" w:cs="Times New Roman" w:hint="eastAsia"/>
        </w:rPr>
        <w:t>。</w:t>
      </w:r>
    </w:p>
    <w:p w:rsidR="00CF5C24" w:rsidRPr="002C72D9" w:rsidRDefault="00CF5C24" w:rsidP="00CF5C24">
      <w:pPr>
        <w:jc w:val="center"/>
        <w:rPr>
          <w:rFonts w:cs="Times New Roman"/>
          <w:sz w:val="22"/>
        </w:rPr>
      </w:pPr>
      <w:r w:rsidRPr="002C72D9">
        <w:rPr>
          <w:rFonts w:cs="Times New Roman"/>
          <w:noProof/>
          <w:sz w:val="22"/>
        </w:rPr>
        <w:lastRenderedPageBreak/>
        <w:drawing>
          <wp:inline distT="0" distB="0" distL="0" distR="0" wp14:anchorId="59FE1CFA" wp14:editId="04AA83C8">
            <wp:extent cx="5270500" cy="2415540"/>
            <wp:effectExtent l="0" t="0" r="635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2415540"/>
                    </a:xfrm>
                    <a:prstGeom prst="rect">
                      <a:avLst/>
                    </a:prstGeom>
                    <a:noFill/>
                    <a:ln>
                      <a:noFill/>
                    </a:ln>
                  </pic:spPr>
                </pic:pic>
              </a:graphicData>
            </a:graphic>
          </wp:inline>
        </w:drawing>
      </w:r>
    </w:p>
    <w:p w:rsidR="00CF5C24" w:rsidRPr="002C72D9" w:rsidRDefault="00E27FC7" w:rsidP="00FE3E41">
      <w:pPr>
        <w:pStyle w:val="a9"/>
        <w:spacing w:before="78" w:after="78"/>
      </w:pPr>
      <w:r>
        <w:rPr>
          <w:rFonts w:hint="eastAsia"/>
        </w:rPr>
        <w:t>图</w:t>
      </w:r>
      <w:r>
        <w:rPr>
          <w:rFonts w:hint="eastAsia"/>
        </w:rPr>
        <w:t xml:space="preserve">5.3.1 </w:t>
      </w:r>
      <w:r>
        <w:rPr>
          <w:rFonts w:hint="eastAsia"/>
        </w:rPr>
        <w:t>电机</w:t>
      </w:r>
      <w:r>
        <w:t>正向发电运</w:t>
      </w:r>
      <w:r>
        <w:rPr>
          <w:rFonts w:hint="eastAsia"/>
        </w:rPr>
        <w:t>行</w:t>
      </w:r>
      <w:r w:rsidR="00CF5C24" w:rsidRPr="002C72D9">
        <w:t>转速、转矩、输出功率（有功无功）</w:t>
      </w:r>
    </w:p>
    <w:p w:rsidR="00CF5C24" w:rsidRPr="00720ABE" w:rsidRDefault="00CF5C24" w:rsidP="00720ABE">
      <w:pPr>
        <w:snapToGrid w:val="0"/>
        <w:ind w:firstLineChars="200" w:firstLine="480"/>
        <w:rPr>
          <w:rFonts w:eastAsia="宋体" w:cs="Times New Roman"/>
        </w:rPr>
      </w:pPr>
      <w:r w:rsidRPr="00720ABE">
        <w:rPr>
          <w:rFonts w:eastAsia="宋体" w:cs="Times New Roman"/>
        </w:rPr>
        <w:t>转速有一段</w:t>
      </w:r>
      <w:r w:rsidRPr="00720ABE">
        <w:rPr>
          <w:rFonts w:eastAsia="宋体" w:cs="Times New Roman"/>
        </w:rPr>
        <w:t>0.3s</w:t>
      </w:r>
      <w:r w:rsidRPr="00720ABE">
        <w:rPr>
          <w:rFonts w:eastAsia="宋体" w:cs="Times New Roman"/>
        </w:rPr>
        <w:t>左右的缓慢上升区间，随后能够稳定在</w:t>
      </w:r>
      <w:r w:rsidRPr="00720ABE">
        <w:rPr>
          <w:rFonts w:eastAsia="宋体" w:cs="Times New Roman"/>
        </w:rPr>
        <w:t>1400r/min</w:t>
      </w:r>
      <w:r w:rsidRPr="00720ABE">
        <w:rPr>
          <w:rFonts w:eastAsia="宋体" w:cs="Times New Roman"/>
        </w:rPr>
        <w:t>；而转矩在稳定后基本与正转时相同；由功率波形可见，电源端输出有功功率最终稳定在负值，说明电能从电机反馈回电源，向电网测供电，这也是在整流侧进行</w:t>
      </w:r>
      <w:r w:rsidRPr="00720ABE">
        <w:rPr>
          <w:rFonts w:eastAsia="宋体" w:cs="Times New Roman"/>
        </w:rPr>
        <w:t>PWM</w:t>
      </w:r>
      <w:r w:rsidRPr="00720ABE">
        <w:rPr>
          <w:rFonts w:eastAsia="宋体" w:cs="Times New Roman"/>
        </w:rPr>
        <w:t>控制的优点，能实现电机的四象限运行，且电路较利用可控变流器实现再生反馈的电压型间接交交变频电路更为精简。</w:t>
      </w:r>
    </w:p>
    <w:p w:rsidR="00CF5C24" w:rsidRPr="002C72D9" w:rsidRDefault="00CF5C24" w:rsidP="00CF5C24">
      <w:pPr>
        <w:jc w:val="center"/>
        <w:rPr>
          <w:rFonts w:eastAsia="宋体" w:cs="Times New Roman"/>
        </w:rPr>
      </w:pPr>
      <w:r w:rsidRPr="002C72D9">
        <w:rPr>
          <w:rFonts w:eastAsia="宋体" w:cs="Times New Roman"/>
          <w:noProof/>
        </w:rPr>
        <w:drawing>
          <wp:inline distT="0" distB="0" distL="0" distR="0" wp14:anchorId="1C8E44C8" wp14:editId="18F17E2E">
            <wp:extent cx="5270500" cy="2415540"/>
            <wp:effectExtent l="0" t="0" r="635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0500" cy="2415540"/>
                    </a:xfrm>
                    <a:prstGeom prst="rect">
                      <a:avLst/>
                    </a:prstGeom>
                    <a:noFill/>
                    <a:ln>
                      <a:noFill/>
                    </a:ln>
                  </pic:spPr>
                </pic:pic>
              </a:graphicData>
            </a:graphic>
          </wp:inline>
        </w:drawing>
      </w:r>
    </w:p>
    <w:p w:rsidR="00CF5C24" w:rsidRPr="002C72D9" w:rsidRDefault="00FE3E41" w:rsidP="00FE3E41">
      <w:pPr>
        <w:pStyle w:val="a9"/>
        <w:spacing w:before="78" w:after="78"/>
      </w:pPr>
      <w:r>
        <w:rPr>
          <w:rFonts w:hint="eastAsia"/>
        </w:rPr>
        <w:t>图</w:t>
      </w:r>
      <w:r>
        <w:rPr>
          <w:rFonts w:hint="eastAsia"/>
        </w:rPr>
        <w:t xml:space="preserve">5.3.2 </w:t>
      </w:r>
      <w:r w:rsidR="00CF5C24" w:rsidRPr="002C72D9">
        <w:t>整流端输出电压电流图</w:t>
      </w:r>
    </w:p>
    <w:p w:rsidR="00CF5C24" w:rsidRPr="00DC0536" w:rsidRDefault="00CF5C24" w:rsidP="00DC0536">
      <w:pPr>
        <w:snapToGrid w:val="0"/>
        <w:ind w:firstLineChars="200" w:firstLine="480"/>
        <w:rPr>
          <w:rFonts w:eastAsia="宋体" w:cs="Times New Roman"/>
        </w:rPr>
      </w:pPr>
      <w:r w:rsidRPr="00DC0536">
        <w:rPr>
          <w:rFonts w:eastAsia="宋体" w:cs="Times New Roman"/>
        </w:rPr>
        <w:t>测量得到的整流端输出电压、整流输入相电压、相电流波形如上，与发电情况相同，整流端能根据设定控制稳定的直流电压输出。</w:t>
      </w:r>
    </w:p>
    <w:p w:rsidR="00CF5C24" w:rsidRPr="002C72D9" w:rsidRDefault="00D76296" w:rsidP="00EE5836">
      <w:pPr>
        <w:pStyle w:val="2"/>
      </w:pPr>
      <w:bookmarkStart w:id="18" w:name="_Toc532889624"/>
      <w:r>
        <w:rPr>
          <w:rFonts w:hint="eastAsia"/>
        </w:rPr>
        <w:t>电机</w:t>
      </w:r>
      <w:r>
        <w:t>反向发电运行</w:t>
      </w:r>
      <w:bookmarkEnd w:id="18"/>
    </w:p>
    <w:p w:rsidR="00CF5C24" w:rsidRPr="00DF655A" w:rsidRDefault="00CF5C24" w:rsidP="00DF655A">
      <w:pPr>
        <w:snapToGrid w:val="0"/>
        <w:ind w:firstLineChars="200" w:firstLine="480"/>
        <w:rPr>
          <w:rFonts w:eastAsia="宋体" w:cs="Times New Roman"/>
        </w:rPr>
      </w:pPr>
      <w:r w:rsidRPr="00DF655A">
        <w:rPr>
          <w:rFonts w:eastAsia="宋体" w:cs="Times New Roman"/>
        </w:rPr>
        <w:t>发电机运行，</w:t>
      </w:r>
      <w:r w:rsidRPr="00DF655A">
        <w:rPr>
          <w:rFonts w:eastAsia="宋体" w:cs="Times New Roman"/>
        </w:rPr>
        <w:t>n=1400</w:t>
      </w:r>
      <w:r w:rsidRPr="00DF655A">
        <w:rPr>
          <w:rFonts w:eastAsia="宋体" w:cs="Times New Roman"/>
        </w:rPr>
        <w:t>，反转</w:t>
      </w:r>
    </w:p>
    <w:p w:rsidR="00CF5C24" w:rsidRPr="002C72D9" w:rsidRDefault="00CF5C24" w:rsidP="00CF5C24">
      <w:pPr>
        <w:rPr>
          <w:rFonts w:eastAsia="宋体" w:cs="Times New Roman"/>
        </w:rPr>
      </w:pPr>
      <w:r w:rsidRPr="002C72D9">
        <w:rPr>
          <w:rFonts w:eastAsia="宋体" w:cs="Times New Roman"/>
          <w:noProof/>
        </w:rPr>
        <w:lastRenderedPageBreak/>
        <w:drawing>
          <wp:inline distT="0" distB="0" distL="0" distR="0" wp14:anchorId="0382762B" wp14:editId="3EFBFFBA">
            <wp:extent cx="5270500" cy="2415540"/>
            <wp:effectExtent l="0" t="0" r="635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0500" cy="2415540"/>
                    </a:xfrm>
                    <a:prstGeom prst="rect">
                      <a:avLst/>
                    </a:prstGeom>
                    <a:noFill/>
                    <a:ln>
                      <a:noFill/>
                    </a:ln>
                  </pic:spPr>
                </pic:pic>
              </a:graphicData>
            </a:graphic>
          </wp:inline>
        </w:drawing>
      </w:r>
    </w:p>
    <w:p w:rsidR="00CF5C24" w:rsidRPr="00F43BD3" w:rsidRDefault="00F43BD3" w:rsidP="00F43BD3">
      <w:pPr>
        <w:pStyle w:val="a9"/>
        <w:spacing w:before="78" w:after="78"/>
        <w:rPr>
          <w:sz w:val="24"/>
        </w:rPr>
      </w:pPr>
      <w:r>
        <w:rPr>
          <w:rFonts w:hint="eastAsia"/>
        </w:rPr>
        <w:t>图</w:t>
      </w:r>
      <w:r>
        <w:rPr>
          <w:rFonts w:hint="eastAsia"/>
        </w:rPr>
        <w:t xml:space="preserve">5.3.1 </w:t>
      </w:r>
      <w:r>
        <w:rPr>
          <w:rFonts w:hint="eastAsia"/>
        </w:rPr>
        <w:t>电机</w:t>
      </w:r>
      <w:r>
        <w:t>反向发电运行</w:t>
      </w:r>
      <w:r w:rsidR="00CF5C24" w:rsidRPr="002C72D9">
        <w:t>转速、转矩、输出功率（有功无功）</w:t>
      </w:r>
    </w:p>
    <w:p w:rsidR="005F3EB5" w:rsidRPr="002C72D9" w:rsidRDefault="00CF5C24" w:rsidP="00FE0D08">
      <w:pPr>
        <w:snapToGrid w:val="0"/>
        <w:ind w:firstLineChars="200" w:firstLine="480"/>
        <w:rPr>
          <w:rFonts w:eastAsia="宋体" w:cs="Times New Roman"/>
        </w:rPr>
      </w:pPr>
      <w:r w:rsidRPr="00700B81">
        <w:rPr>
          <w:rFonts w:eastAsia="宋体" w:cs="Times New Roman"/>
        </w:rPr>
        <w:t>电机的转速、转矩以及有功、无功功率分别如上图所示，转速有一段</w:t>
      </w:r>
      <w:r w:rsidRPr="00700B81">
        <w:rPr>
          <w:rFonts w:eastAsia="宋体" w:cs="Times New Roman"/>
        </w:rPr>
        <w:t>0.3s</w:t>
      </w:r>
      <w:r w:rsidRPr="00700B81">
        <w:rPr>
          <w:rFonts w:eastAsia="宋体" w:cs="Times New Roman"/>
        </w:rPr>
        <w:t>左右的缓慢下降区间，随后能够稳定在</w:t>
      </w:r>
      <w:r w:rsidRPr="00700B81">
        <w:rPr>
          <w:rFonts w:eastAsia="宋体" w:cs="Times New Roman"/>
        </w:rPr>
        <w:t>-1400r/min</w:t>
      </w:r>
      <w:r w:rsidRPr="00700B81">
        <w:rPr>
          <w:rFonts w:eastAsia="宋体" w:cs="Times New Roman"/>
        </w:rPr>
        <w:t>；而转矩在稳定后基本与正转时相同；功率波形可见，电动机向电网侧输送有功功率。</w:t>
      </w:r>
    </w:p>
    <w:p w:rsidR="005F3EB5" w:rsidRPr="00FE0D08" w:rsidRDefault="005F3EB5" w:rsidP="00FE0D08">
      <w:pPr>
        <w:snapToGrid w:val="0"/>
        <w:ind w:firstLineChars="200" w:firstLine="480"/>
        <w:rPr>
          <w:rFonts w:eastAsia="宋体" w:cs="Times New Roman"/>
        </w:rPr>
      </w:pPr>
      <w:r w:rsidRPr="00FE0D08">
        <w:rPr>
          <w:rFonts w:eastAsia="宋体" w:cs="Times New Roman"/>
        </w:rPr>
        <w:t>转速及转矩曲线</w:t>
      </w:r>
      <w:r w:rsidR="00A436CA">
        <w:rPr>
          <w:rFonts w:eastAsia="宋体" w:cs="Times New Roman" w:hint="eastAsia"/>
        </w:rPr>
        <w:t>见</w:t>
      </w:r>
      <w:r w:rsidR="00A436CA">
        <w:rPr>
          <w:rFonts w:eastAsia="宋体" w:cs="Times New Roman"/>
        </w:rPr>
        <w:t>图</w:t>
      </w:r>
      <w:r w:rsidR="00A436CA">
        <w:rPr>
          <w:rFonts w:eastAsia="宋体" w:cs="Times New Roman" w:hint="eastAsia"/>
        </w:rPr>
        <w:t>5</w:t>
      </w:r>
      <w:r w:rsidR="00BA29B1">
        <w:rPr>
          <w:rFonts w:eastAsia="宋体" w:cs="Times New Roman"/>
        </w:rPr>
        <w:t>.</w:t>
      </w:r>
      <w:r w:rsidR="00A436CA">
        <w:rPr>
          <w:rFonts w:eastAsia="宋体" w:cs="Times New Roman" w:hint="eastAsia"/>
        </w:rPr>
        <w:t>3.2</w:t>
      </w:r>
      <w:r w:rsidR="00BA29B1">
        <w:rPr>
          <w:rFonts w:eastAsia="宋体" w:cs="Times New Roman" w:hint="eastAsia"/>
        </w:rPr>
        <w:t>。</w:t>
      </w:r>
    </w:p>
    <w:p w:rsidR="005F3EB5" w:rsidRPr="002C72D9" w:rsidRDefault="005F3EB5" w:rsidP="005F3EB5">
      <w:pPr>
        <w:rPr>
          <w:rFonts w:eastAsia="宋体" w:cs="Times New Roman"/>
        </w:rPr>
      </w:pPr>
      <w:r w:rsidRPr="002C72D9">
        <w:rPr>
          <w:rFonts w:eastAsia="宋体" w:cs="Times New Roman"/>
        </w:rPr>
        <w:tab/>
      </w:r>
      <w:r w:rsidRPr="002C72D9">
        <w:rPr>
          <w:rFonts w:eastAsia="宋体" w:cs="Times New Roman"/>
          <w:noProof/>
        </w:rPr>
        <w:drawing>
          <wp:inline distT="0" distB="0" distL="0" distR="0" wp14:anchorId="648E4D92" wp14:editId="4242D36C">
            <wp:extent cx="5274310" cy="251206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12060"/>
                    </a:xfrm>
                    <a:prstGeom prst="rect">
                      <a:avLst/>
                    </a:prstGeom>
                  </pic:spPr>
                </pic:pic>
              </a:graphicData>
            </a:graphic>
          </wp:inline>
        </w:drawing>
      </w:r>
    </w:p>
    <w:p w:rsidR="005F3EB5" w:rsidRPr="002C72D9" w:rsidRDefault="00BA29B1" w:rsidP="00BA29B1">
      <w:pPr>
        <w:pStyle w:val="a9"/>
        <w:spacing w:before="78" w:after="78"/>
      </w:pPr>
      <w:r>
        <w:rPr>
          <w:rFonts w:hint="eastAsia"/>
        </w:rPr>
        <w:t>图</w:t>
      </w:r>
      <w:r>
        <w:rPr>
          <w:rFonts w:hint="eastAsia"/>
        </w:rPr>
        <w:t>5</w:t>
      </w:r>
      <w:r>
        <w:t>.</w:t>
      </w:r>
      <w:r>
        <w:rPr>
          <w:rFonts w:hint="eastAsia"/>
        </w:rPr>
        <w:t>3.2</w:t>
      </w:r>
      <w:r w:rsidR="005F3EB5" w:rsidRPr="002C72D9">
        <w:t xml:space="preserve"> </w:t>
      </w:r>
      <w:r w:rsidR="005F3EB5" w:rsidRPr="002C72D9">
        <w:t>转速及转矩曲线</w:t>
      </w:r>
    </w:p>
    <w:p w:rsidR="005F3EB5" w:rsidRPr="002C72D9" w:rsidRDefault="005F3EB5" w:rsidP="00083C22">
      <w:pPr>
        <w:snapToGrid w:val="0"/>
        <w:ind w:firstLineChars="200" w:firstLine="480"/>
        <w:rPr>
          <w:rFonts w:eastAsia="宋体" w:cs="Times New Roman"/>
        </w:rPr>
      </w:pPr>
      <w:r w:rsidRPr="002C72D9">
        <w:rPr>
          <w:rFonts w:eastAsia="宋体" w:cs="Times New Roman"/>
        </w:rPr>
        <w:t>图中给出了转速及转矩曲线，转矩仍有一定量的波动，推测仍然是由逆变电路输出电压不稳定造成的。</w:t>
      </w:r>
    </w:p>
    <w:p w:rsidR="005F3EB5" w:rsidRPr="002C72D9" w:rsidRDefault="005F3EB5" w:rsidP="00C82BE7">
      <w:pPr>
        <w:snapToGrid w:val="0"/>
        <w:ind w:firstLineChars="200" w:firstLine="480"/>
        <w:rPr>
          <w:rFonts w:eastAsia="宋体" w:cs="Times New Roman"/>
        </w:rPr>
      </w:pPr>
      <w:r w:rsidRPr="002C72D9">
        <w:rPr>
          <w:rFonts w:eastAsia="宋体" w:cs="Times New Roman"/>
        </w:rPr>
        <w:t>在低转矩情况下，该系统的调速性能较好，在给定频率为</w:t>
      </w:r>
      <w:r w:rsidRPr="002C72D9">
        <w:rPr>
          <w:rFonts w:eastAsia="宋体" w:cs="Times New Roman"/>
        </w:rPr>
        <w:t>40Hz</w:t>
      </w:r>
      <w:r w:rsidRPr="002C72D9">
        <w:rPr>
          <w:rFonts w:eastAsia="宋体" w:cs="Times New Roman"/>
        </w:rPr>
        <w:t>时，随着缓慢升频，转速也随之逐渐上升并最终稳定在</w:t>
      </w:r>
      <w:r w:rsidRPr="002C72D9">
        <w:rPr>
          <w:rFonts w:eastAsia="宋体" w:cs="Times New Roman"/>
        </w:rPr>
        <w:t>1200r/min</w:t>
      </w:r>
      <w:r w:rsidRPr="002C72D9">
        <w:rPr>
          <w:rFonts w:eastAsia="宋体" w:cs="Times New Roman"/>
        </w:rPr>
        <w:t>左右，但是过程中出现了一定的超调，这与前述的转速应与频率</w:t>
      </w:r>
      <w:r w:rsidRPr="00CE7F74">
        <w:rPr>
          <w:rFonts w:hint="eastAsia"/>
        </w:rPr>
        <w:t>成正比（公式）</w:t>
      </w:r>
      <w:r w:rsidRPr="002C72D9">
        <w:rPr>
          <w:rFonts w:eastAsia="宋体" w:cs="Times New Roman"/>
        </w:rPr>
        <w:t>的结论不符，从之前的升频曲线中也可以看到，频率上升时并没有超调量。在</w:t>
      </w:r>
      <w:r w:rsidRPr="002C72D9">
        <w:rPr>
          <w:rFonts w:eastAsia="宋体" w:cs="Times New Roman"/>
        </w:rPr>
        <w:t>0.5s</w:t>
      </w:r>
      <w:r w:rsidRPr="002C72D9">
        <w:rPr>
          <w:rFonts w:eastAsia="宋体" w:cs="Times New Roman"/>
        </w:rPr>
        <w:t>时，测得转速曲线中转速为</w:t>
      </w:r>
      <w:r w:rsidRPr="002C72D9">
        <w:rPr>
          <w:rFonts w:eastAsia="宋体" w:cs="Times New Roman"/>
        </w:rPr>
        <w:t>1344r/min</w:t>
      </w:r>
      <w:r w:rsidRPr="002C72D9">
        <w:rPr>
          <w:rFonts w:eastAsia="宋体" w:cs="Times New Roman"/>
        </w:rPr>
        <w:t>，由公式计算可得此时对应频率应为</w:t>
      </w:r>
      <w:r w:rsidRPr="002C72D9">
        <w:rPr>
          <w:rFonts w:eastAsia="宋体" w:cs="Times New Roman"/>
        </w:rPr>
        <w:t>44.8Hz</w:t>
      </w:r>
      <w:r w:rsidRPr="002C72D9">
        <w:rPr>
          <w:rFonts w:eastAsia="宋体" w:cs="Times New Roman"/>
        </w:rPr>
        <w:t>，但升频曲线中显示此时频率仅为</w:t>
      </w:r>
      <w:r w:rsidRPr="002C72D9">
        <w:rPr>
          <w:rFonts w:eastAsia="宋体" w:cs="Times New Roman"/>
        </w:rPr>
        <w:t>36.7Hz</w:t>
      </w:r>
      <w:r w:rsidRPr="002C72D9">
        <w:rPr>
          <w:rFonts w:eastAsia="宋体" w:cs="Times New Roman"/>
        </w:rPr>
        <w:t>，而直接观察其中一相调制波如下图所示，可以测得其在</w:t>
      </w:r>
      <w:r w:rsidRPr="002C72D9">
        <w:rPr>
          <w:rFonts w:eastAsia="宋体" w:cs="Times New Roman"/>
        </w:rPr>
        <w:t>0.5s</w:t>
      </w:r>
      <w:r w:rsidRPr="002C72D9">
        <w:rPr>
          <w:rFonts w:eastAsia="宋体" w:cs="Times New Roman"/>
        </w:rPr>
        <w:t>附近时的频率约为</w:t>
      </w:r>
      <w:r w:rsidRPr="002C72D9">
        <w:rPr>
          <w:rFonts w:eastAsia="宋体" w:cs="Times New Roman"/>
        </w:rPr>
        <w:t>44.7Hz</w:t>
      </w:r>
      <w:r w:rsidRPr="002C72D9">
        <w:rPr>
          <w:rFonts w:eastAsia="宋体" w:cs="Times New Roman"/>
        </w:rPr>
        <w:t>，这与利用公式计算得出的频率相同。</w:t>
      </w:r>
    </w:p>
    <w:p w:rsidR="005F3EB5" w:rsidRPr="002C72D9" w:rsidRDefault="005F3EB5" w:rsidP="005F3EB5">
      <w:pPr>
        <w:jc w:val="center"/>
        <w:rPr>
          <w:rFonts w:eastAsia="宋体" w:cs="Times New Roman"/>
        </w:rPr>
      </w:pPr>
      <w:r w:rsidRPr="002C72D9">
        <w:rPr>
          <w:rFonts w:eastAsia="宋体" w:cs="Times New Roman"/>
          <w:noProof/>
        </w:rPr>
        <w:lastRenderedPageBreak/>
        <w:drawing>
          <wp:inline distT="0" distB="0" distL="0" distR="0" wp14:anchorId="18B5B9F7" wp14:editId="0EAC0982">
            <wp:extent cx="4320000" cy="2464782"/>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0000" cy="2464782"/>
                    </a:xfrm>
                    <a:prstGeom prst="rect">
                      <a:avLst/>
                    </a:prstGeom>
                  </pic:spPr>
                </pic:pic>
              </a:graphicData>
            </a:graphic>
          </wp:inline>
        </w:drawing>
      </w:r>
    </w:p>
    <w:p w:rsidR="005F3EB5" w:rsidRPr="002C72D9" w:rsidRDefault="003E6F3A" w:rsidP="003E6F3A">
      <w:pPr>
        <w:pStyle w:val="a9"/>
        <w:spacing w:before="78" w:after="78"/>
      </w:pPr>
      <w:r>
        <w:rPr>
          <w:rFonts w:hint="eastAsia"/>
        </w:rPr>
        <w:t>图</w:t>
      </w:r>
      <w:r>
        <w:rPr>
          <w:rFonts w:hint="eastAsia"/>
        </w:rPr>
        <w:t>5.3.3</w:t>
      </w:r>
      <w:r w:rsidR="005F3EB5" w:rsidRPr="002C72D9">
        <w:t xml:space="preserve"> a</w:t>
      </w:r>
      <w:r w:rsidR="005F3EB5" w:rsidRPr="002C72D9">
        <w:t>相调制信号</w:t>
      </w:r>
    </w:p>
    <w:p w:rsidR="005F3EB5" w:rsidRPr="002C72D9" w:rsidRDefault="005F3EB5" w:rsidP="00237674">
      <w:pPr>
        <w:snapToGrid w:val="0"/>
        <w:ind w:firstLineChars="200" w:firstLine="480"/>
        <w:rPr>
          <w:rFonts w:eastAsia="宋体" w:cs="Times New Roman"/>
        </w:rPr>
      </w:pPr>
      <w:r w:rsidRPr="002C72D9">
        <w:rPr>
          <w:rFonts w:eastAsia="宋体" w:cs="Times New Roman"/>
        </w:rPr>
        <w:t>即在升频过程中，由于频率一直在增加，导致实际调制信号的周期缩短，频率增加，从而在某些时刻会出现转速超调，当频率稳定后转速自然也就稳定了。</w:t>
      </w:r>
    </w:p>
    <w:p w:rsidR="00B1702F" w:rsidRPr="002C72D9" w:rsidRDefault="00AC3264" w:rsidP="00B61A66">
      <w:pPr>
        <w:pStyle w:val="1"/>
        <w:snapToGrid w:val="0"/>
        <w:spacing w:before="156" w:after="156"/>
        <w:rPr>
          <w:rFonts w:cs="Times New Roman"/>
        </w:rPr>
      </w:pPr>
      <w:bookmarkStart w:id="19" w:name="_Toc532889625"/>
      <w:r>
        <w:rPr>
          <w:rFonts w:cs="Times New Roman" w:hint="eastAsia"/>
        </w:rPr>
        <w:t>六</w:t>
      </w:r>
      <w:r>
        <w:rPr>
          <w:rFonts w:cs="Times New Roman"/>
        </w:rPr>
        <w:t>、</w:t>
      </w:r>
      <w:r w:rsidR="004D2739">
        <w:rPr>
          <w:rFonts w:cs="Times New Roman" w:hint="eastAsia"/>
        </w:rPr>
        <w:t>电机转速</w:t>
      </w:r>
      <w:r w:rsidR="004D2739">
        <w:rPr>
          <w:rFonts w:cs="Times New Roman"/>
        </w:rPr>
        <w:t>的闭环控制实现</w:t>
      </w:r>
      <w:bookmarkEnd w:id="19"/>
    </w:p>
    <w:p w:rsidR="00495FD3" w:rsidRPr="002C72D9" w:rsidRDefault="00FE1F41" w:rsidP="00495FD3">
      <w:pPr>
        <w:pStyle w:val="2"/>
        <w:rPr>
          <w:rFonts w:cs="Times New Roman"/>
        </w:rPr>
      </w:pPr>
      <w:bookmarkStart w:id="20" w:name="_Toc532889626"/>
      <w:r>
        <w:rPr>
          <w:rFonts w:cs="Times New Roman"/>
        </w:rPr>
        <w:t xml:space="preserve">6.1 </w:t>
      </w:r>
      <w:r w:rsidR="00495FD3" w:rsidRPr="002C72D9">
        <w:rPr>
          <w:rFonts w:cs="Times New Roman"/>
        </w:rPr>
        <w:t>开环恒压频比调速中的问题</w:t>
      </w:r>
      <w:bookmarkEnd w:id="20"/>
    </w:p>
    <w:p w:rsidR="00C36225" w:rsidRPr="002C72D9" w:rsidRDefault="00C36225" w:rsidP="004E0623">
      <w:pPr>
        <w:snapToGrid w:val="0"/>
        <w:ind w:firstLineChars="200" w:firstLine="480"/>
        <w:rPr>
          <w:rFonts w:eastAsia="宋体" w:cs="Times New Roman"/>
          <w:kern w:val="0"/>
          <w:szCs w:val="24"/>
        </w:rPr>
      </w:pPr>
      <w:r w:rsidRPr="002C72D9">
        <w:rPr>
          <w:rFonts w:eastAsia="宋体" w:cs="Times New Roman"/>
          <w:kern w:val="0"/>
          <w:szCs w:val="24"/>
        </w:rPr>
        <w:t>由于调节转速中调整的是同步</w:t>
      </w:r>
      <w:r w:rsidR="00E253C6" w:rsidRPr="002C72D9">
        <w:rPr>
          <w:rFonts w:eastAsia="宋体" w:cs="Times New Roman"/>
          <w:kern w:val="0"/>
          <w:szCs w:val="24"/>
        </w:rPr>
        <w:t>速，一般认为异步电动机的转差率很小，同步速接近于实际转速</w:t>
      </w:r>
      <w:r w:rsidR="000B45A8" w:rsidRPr="002C72D9">
        <w:rPr>
          <w:rFonts w:eastAsia="宋体" w:cs="Times New Roman"/>
          <w:kern w:val="0"/>
          <w:szCs w:val="24"/>
        </w:rPr>
        <w:t>。故虽然</w:t>
      </w:r>
      <w:r w:rsidR="00E253C6" w:rsidRPr="002C72D9">
        <w:rPr>
          <w:rFonts w:eastAsia="宋体" w:cs="Times New Roman"/>
          <w:kern w:val="0"/>
          <w:szCs w:val="24"/>
        </w:rPr>
        <w:t>恒压频比调速实际上调节</w:t>
      </w:r>
      <w:r w:rsidR="00413B72" w:rsidRPr="002C72D9">
        <w:rPr>
          <w:rFonts w:eastAsia="宋体" w:cs="Times New Roman"/>
          <w:kern w:val="0"/>
          <w:szCs w:val="24"/>
        </w:rPr>
        <w:t>的是</w:t>
      </w:r>
      <w:r w:rsidR="00E253C6" w:rsidRPr="002C72D9">
        <w:rPr>
          <w:rFonts w:eastAsia="宋体" w:cs="Times New Roman"/>
          <w:kern w:val="0"/>
          <w:szCs w:val="24"/>
        </w:rPr>
        <w:t>同步速，</w:t>
      </w:r>
      <w:r w:rsidR="00413B72" w:rsidRPr="002C72D9">
        <w:rPr>
          <w:rFonts w:eastAsia="宋体" w:cs="Times New Roman"/>
          <w:kern w:val="0"/>
          <w:szCs w:val="24"/>
        </w:rPr>
        <w:t>但可以</w:t>
      </w:r>
      <w:r w:rsidR="00E253C6" w:rsidRPr="002C72D9">
        <w:rPr>
          <w:rFonts w:eastAsia="宋体" w:cs="Times New Roman"/>
          <w:kern w:val="0"/>
          <w:szCs w:val="24"/>
        </w:rPr>
        <w:t>认为</w:t>
      </w:r>
      <w:r w:rsidR="00353C9D" w:rsidRPr="002C72D9">
        <w:rPr>
          <w:rFonts w:eastAsia="宋体" w:cs="Times New Roman"/>
          <w:kern w:val="0"/>
          <w:szCs w:val="24"/>
        </w:rPr>
        <w:t>调节的是同步转速</w:t>
      </w:r>
      <w:r w:rsidR="00E253C6" w:rsidRPr="002C72D9">
        <w:rPr>
          <w:rFonts w:eastAsia="宋体" w:cs="Times New Roman"/>
          <w:kern w:val="0"/>
          <w:szCs w:val="24"/>
        </w:rPr>
        <w:t>。</w:t>
      </w:r>
    </w:p>
    <w:p w:rsidR="00A67034" w:rsidRPr="002C72D9" w:rsidRDefault="00850212" w:rsidP="004E0623">
      <w:pPr>
        <w:snapToGrid w:val="0"/>
        <w:ind w:firstLineChars="200" w:firstLine="480"/>
        <w:rPr>
          <w:rFonts w:eastAsia="宋体" w:cs="Times New Roman"/>
          <w:kern w:val="0"/>
          <w:szCs w:val="24"/>
        </w:rPr>
      </w:pPr>
      <w:r w:rsidRPr="002C72D9">
        <w:rPr>
          <w:rFonts w:eastAsia="宋体" w:cs="Times New Roman"/>
          <w:kern w:val="0"/>
          <w:szCs w:val="24"/>
        </w:rPr>
        <w:t>但需要指出的是，</w:t>
      </w:r>
      <w:r w:rsidR="00E253C6" w:rsidRPr="002C72D9">
        <w:rPr>
          <w:rFonts w:eastAsia="宋体" w:cs="Times New Roman"/>
          <w:kern w:val="0"/>
          <w:szCs w:val="24"/>
        </w:rPr>
        <w:t>对于本题中给定的电机参数，该鼠笼式异步电机作电动机运行时，</w:t>
      </w:r>
      <w:r w:rsidR="00AB1D81" w:rsidRPr="002C72D9">
        <w:rPr>
          <w:rFonts w:eastAsia="宋体" w:cs="Times New Roman"/>
          <w:kern w:val="0"/>
          <w:szCs w:val="24"/>
        </w:rPr>
        <w:t>在机械特性曲线上，</w:t>
      </w:r>
      <w:r w:rsidR="00E253C6" w:rsidRPr="002C72D9">
        <w:rPr>
          <w:rFonts w:eastAsia="宋体" w:cs="Times New Roman"/>
          <w:kern w:val="0"/>
          <w:szCs w:val="24"/>
        </w:rPr>
        <w:t>其</w:t>
      </w:r>
      <w:r w:rsidR="0037127A" w:rsidRPr="002C72D9">
        <w:rPr>
          <w:rFonts w:eastAsia="宋体" w:cs="Times New Roman"/>
          <w:kern w:val="0"/>
          <w:szCs w:val="24"/>
        </w:rPr>
        <w:t>最大转矩对应的转差率</w:t>
      </w:r>
      <w:r w:rsidR="0037127A" w:rsidRPr="002C72D9">
        <w:rPr>
          <w:rFonts w:eastAsia="宋体" w:cs="Times New Roman"/>
          <w:kern w:val="0"/>
          <w:szCs w:val="24"/>
        </w:rPr>
        <w:t>s</w:t>
      </w:r>
      <w:r w:rsidR="0037127A" w:rsidRPr="002C72D9">
        <w:rPr>
          <w:rFonts w:eastAsia="宋体" w:cs="Times New Roman"/>
          <w:kern w:val="0"/>
          <w:szCs w:val="24"/>
        </w:rPr>
        <w:t>是大于</w:t>
      </w:r>
      <w:r w:rsidR="0037127A" w:rsidRPr="002C72D9">
        <w:rPr>
          <w:rFonts w:eastAsia="宋体" w:cs="Times New Roman"/>
          <w:kern w:val="0"/>
          <w:szCs w:val="24"/>
        </w:rPr>
        <w:t>1</w:t>
      </w:r>
      <w:r w:rsidR="0037127A" w:rsidRPr="002C72D9">
        <w:rPr>
          <w:rFonts w:eastAsia="宋体" w:cs="Times New Roman"/>
          <w:kern w:val="0"/>
          <w:szCs w:val="24"/>
        </w:rPr>
        <w:t>的</w:t>
      </w:r>
      <w:r w:rsidR="004750BF" w:rsidRPr="002C72D9">
        <w:rPr>
          <w:rFonts w:eastAsia="宋体" w:cs="Times New Roman"/>
          <w:kern w:val="0"/>
          <w:szCs w:val="24"/>
        </w:rPr>
        <w:t>。即</w:t>
      </w:r>
      <w:r w:rsidR="0037127A" w:rsidRPr="002C72D9">
        <w:rPr>
          <w:rFonts w:eastAsia="宋体" w:cs="Times New Roman"/>
          <w:kern w:val="0"/>
          <w:szCs w:val="24"/>
        </w:rPr>
        <w:t>电动机运行时，随着转差率的减小，输出转矩</w:t>
      </w:r>
      <w:r w:rsidR="0037127A" w:rsidRPr="002C72D9">
        <w:rPr>
          <w:rFonts w:eastAsia="宋体" w:cs="Times New Roman"/>
          <w:kern w:val="0"/>
          <w:szCs w:val="24"/>
        </w:rPr>
        <w:t>T</w:t>
      </w:r>
      <w:r w:rsidR="0037127A" w:rsidRPr="002C72D9">
        <w:rPr>
          <w:rFonts w:eastAsia="宋体" w:cs="Times New Roman"/>
          <w:kern w:val="0"/>
          <w:szCs w:val="24"/>
        </w:rPr>
        <w:t>单调降低。</w:t>
      </w:r>
    </w:p>
    <w:p w:rsidR="00E253C6" w:rsidRPr="002C72D9" w:rsidRDefault="00A67034" w:rsidP="004E0623">
      <w:pPr>
        <w:snapToGrid w:val="0"/>
        <w:ind w:firstLineChars="200" w:firstLine="480"/>
        <w:rPr>
          <w:rFonts w:eastAsia="宋体" w:cs="Times New Roman"/>
          <w:kern w:val="0"/>
          <w:szCs w:val="24"/>
        </w:rPr>
      </w:pPr>
      <w:r w:rsidRPr="002C72D9">
        <w:rPr>
          <w:rFonts w:eastAsia="宋体" w:cs="Times New Roman"/>
          <w:kern w:val="0"/>
          <w:szCs w:val="24"/>
        </w:rPr>
        <w:t>在这种情况下，</w:t>
      </w:r>
      <w:r w:rsidR="0037127A" w:rsidRPr="002C72D9">
        <w:rPr>
          <w:rFonts w:eastAsia="宋体" w:cs="Times New Roman"/>
          <w:kern w:val="0"/>
          <w:szCs w:val="24"/>
        </w:rPr>
        <w:t>恒压频比调速时，如果</w:t>
      </w:r>
      <w:r w:rsidR="005C7BC4" w:rsidRPr="002C72D9">
        <w:rPr>
          <w:rFonts w:eastAsia="宋体" w:cs="Times New Roman"/>
          <w:kern w:val="0"/>
          <w:szCs w:val="24"/>
        </w:rPr>
        <w:t>电动机</w:t>
      </w:r>
      <w:r w:rsidR="0037127A" w:rsidRPr="002C72D9">
        <w:rPr>
          <w:rFonts w:eastAsia="宋体" w:cs="Times New Roman"/>
          <w:kern w:val="0"/>
          <w:szCs w:val="24"/>
        </w:rPr>
        <w:t>带的负载转矩过大，则转差率</w:t>
      </w:r>
      <w:r w:rsidR="00FA3DED" w:rsidRPr="002C72D9">
        <w:rPr>
          <w:rFonts w:eastAsia="宋体" w:cs="Times New Roman"/>
          <w:kern w:val="0"/>
          <w:szCs w:val="24"/>
        </w:rPr>
        <w:t>会</w:t>
      </w:r>
      <w:r w:rsidR="0037127A" w:rsidRPr="002C72D9">
        <w:rPr>
          <w:rFonts w:eastAsia="宋体" w:cs="Times New Roman"/>
          <w:kern w:val="0"/>
          <w:szCs w:val="24"/>
        </w:rPr>
        <w:t>较大，电动机的实际转速会比</w:t>
      </w:r>
      <w:r w:rsidR="00B307A8" w:rsidRPr="002C72D9">
        <w:rPr>
          <w:rFonts w:eastAsia="宋体" w:cs="Times New Roman"/>
          <w:kern w:val="0"/>
          <w:szCs w:val="24"/>
        </w:rPr>
        <w:t>正常异步电动机</w:t>
      </w:r>
      <w:r w:rsidR="0037127A" w:rsidRPr="002C72D9">
        <w:rPr>
          <w:rFonts w:eastAsia="宋体" w:cs="Times New Roman"/>
          <w:kern w:val="0"/>
          <w:szCs w:val="24"/>
        </w:rPr>
        <w:t>小的多</w:t>
      </w:r>
      <w:r w:rsidR="00DE020D" w:rsidRPr="002C72D9">
        <w:rPr>
          <w:rFonts w:eastAsia="宋体" w:cs="Times New Roman"/>
          <w:kern w:val="0"/>
          <w:szCs w:val="24"/>
        </w:rPr>
        <w:t>，明显低于此时的同步速</w:t>
      </w:r>
      <w:r w:rsidR="00FA3DED" w:rsidRPr="002C72D9">
        <w:rPr>
          <w:rFonts w:eastAsia="宋体" w:cs="Times New Roman"/>
          <w:kern w:val="0"/>
          <w:szCs w:val="24"/>
        </w:rPr>
        <w:t>，从而无法达到满意的调速效果。</w:t>
      </w:r>
    </w:p>
    <w:p w:rsidR="002364EF" w:rsidRPr="002C72D9" w:rsidRDefault="002364EF" w:rsidP="004E0623">
      <w:pPr>
        <w:snapToGrid w:val="0"/>
        <w:ind w:firstLineChars="200" w:firstLine="480"/>
        <w:rPr>
          <w:rFonts w:eastAsia="宋体" w:cs="Times New Roman"/>
          <w:kern w:val="0"/>
          <w:szCs w:val="24"/>
        </w:rPr>
      </w:pPr>
      <w:r w:rsidRPr="002C72D9">
        <w:rPr>
          <w:rFonts w:eastAsia="宋体" w:cs="Times New Roman"/>
          <w:kern w:val="0"/>
          <w:szCs w:val="24"/>
        </w:rPr>
        <w:t>当</w:t>
      </w:r>
      <w:r w:rsidR="0033757E" w:rsidRPr="002C72D9">
        <w:rPr>
          <w:rFonts w:eastAsia="宋体" w:cs="Times New Roman"/>
          <w:kern w:val="0"/>
          <w:szCs w:val="24"/>
        </w:rPr>
        <w:t>设定</w:t>
      </w:r>
      <w:r w:rsidRPr="002C72D9">
        <w:rPr>
          <w:rFonts w:eastAsia="宋体" w:cs="Times New Roman"/>
          <w:kern w:val="0"/>
          <w:szCs w:val="24"/>
        </w:rPr>
        <w:t>转速为</w:t>
      </w:r>
      <w:r w:rsidRPr="002C72D9">
        <w:rPr>
          <w:rFonts w:eastAsia="宋体" w:cs="Times New Roman"/>
          <w:kern w:val="0"/>
          <w:szCs w:val="24"/>
        </w:rPr>
        <w:t>1200r/min</w:t>
      </w:r>
      <w:r w:rsidRPr="002C72D9">
        <w:rPr>
          <w:rFonts w:eastAsia="宋体" w:cs="Times New Roman"/>
          <w:kern w:val="0"/>
          <w:szCs w:val="24"/>
        </w:rPr>
        <w:t>，负载转矩为</w:t>
      </w:r>
      <w:r w:rsidR="0033757E" w:rsidRPr="002C72D9">
        <w:rPr>
          <w:rFonts w:eastAsia="宋体" w:cs="Times New Roman"/>
          <w:kern w:val="0"/>
          <w:szCs w:val="24"/>
        </w:rPr>
        <w:t>50</w:t>
      </w:r>
      <w:r w:rsidRPr="002C72D9">
        <w:rPr>
          <w:rFonts w:eastAsia="宋体" w:cs="Times New Roman"/>
          <w:kern w:val="0"/>
          <w:szCs w:val="24"/>
        </w:rPr>
        <w:t>N•m</w:t>
      </w:r>
      <w:r w:rsidRPr="002C72D9">
        <w:rPr>
          <w:rFonts w:eastAsia="宋体" w:cs="Times New Roman"/>
          <w:kern w:val="0"/>
          <w:szCs w:val="24"/>
        </w:rPr>
        <w:t>时</w:t>
      </w:r>
      <w:r w:rsidR="00CB4E1D" w:rsidRPr="002C72D9">
        <w:rPr>
          <w:rFonts w:eastAsia="宋体" w:cs="Times New Roman"/>
          <w:kern w:val="0"/>
          <w:szCs w:val="24"/>
        </w:rPr>
        <w:t>，</w:t>
      </w:r>
      <w:r w:rsidR="00FA2424">
        <w:rPr>
          <w:rFonts w:eastAsia="宋体" w:cs="Times New Roman" w:hint="eastAsia"/>
          <w:kern w:val="0"/>
          <w:szCs w:val="24"/>
        </w:rPr>
        <w:t>电机</w:t>
      </w:r>
      <w:r w:rsidR="00E12959" w:rsidRPr="002C72D9">
        <w:rPr>
          <w:rFonts w:cs="Times New Roman"/>
        </w:rPr>
        <w:t>实际转速、转矩及功率</w:t>
      </w:r>
      <w:r w:rsidR="00E12959">
        <w:rPr>
          <w:rFonts w:cs="Times New Roman" w:hint="eastAsia"/>
        </w:rPr>
        <w:t>见</w:t>
      </w:r>
      <w:r w:rsidR="00E12959">
        <w:rPr>
          <w:rFonts w:cs="Times New Roman"/>
        </w:rPr>
        <w:t>图</w:t>
      </w:r>
      <w:r w:rsidR="00E12959">
        <w:rPr>
          <w:rFonts w:cs="Times New Roman" w:hint="eastAsia"/>
        </w:rPr>
        <w:t>6.1.1</w:t>
      </w:r>
      <w:r w:rsidR="00E12959">
        <w:rPr>
          <w:rFonts w:cs="Times New Roman" w:hint="eastAsia"/>
        </w:rPr>
        <w:t>所示</w:t>
      </w:r>
      <w:r w:rsidR="00E12959">
        <w:rPr>
          <w:rFonts w:cs="Times New Roman"/>
        </w:rPr>
        <w:t>。</w:t>
      </w:r>
      <w:r w:rsidR="00CB4E1D" w:rsidRPr="002C72D9">
        <w:rPr>
          <w:rFonts w:eastAsia="宋体" w:cs="Times New Roman"/>
          <w:kern w:val="0"/>
          <w:szCs w:val="24"/>
        </w:rPr>
        <w:t>可以发现，进入稳态后的电动机，由于转差率过低，无法达到预定的转速，最终稳定在</w:t>
      </w:r>
      <w:r w:rsidR="00CB4E1D" w:rsidRPr="002C72D9">
        <w:rPr>
          <w:rFonts w:eastAsia="宋体" w:cs="Times New Roman"/>
          <w:kern w:val="0"/>
          <w:szCs w:val="24"/>
        </w:rPr>
        <w:t>900r/min</w:t>
      </w:r>
      <w:r w:rsidR="00CB4E1D" w:rsidRPr="002C72D9">
        <w:rPr>
          <w:rFonts w:eastAsia="宋体" w:cs="Times New Roman"/>
          <w:kern w:val="0"/>
          <w:szCs w:val="24"/>
        </w:rPr>
        <w:t>左右。</w:t>
      </w:r>
    </w:p>
    <w:p w:rsidR="00A13296" w:rsidRPr="002C72D9" w:rsidRDefault="00A13296" w:rsidP="0022023B">
      <w:pPr>
        <w:pStyle w:val="a9"/>
        <w:spacing w:before="78" w:after="78"/>
        <w:rPr>
          <w:rFonts w:cs="Times New Roman"/>
        </w:rPr>
      </w:pPr>
      <w:r w:rsidRPr="002C72D9">
        <w:rPr>
          <w:rFonts w:cs="Times New Roman"/>
          <w:noProof/>
        </w:rPr>
        <w:lastRenderedPageBreak/>
        <w:drawing>
          <wp:inline distT="0" distB="0" distL="0" distR="0" wp14:anchorId="78F56C5B" wp14:editId="7A4ADEBC">
            <wp:extent cx="5274310" cy="24218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421890"/>
                    </a:xfrm>
                    <a:prstGeom prst="rect">
                      <a:avLst/>
                    </a:prstGeom>
                  </pic:spPr>
                </pic:pic>
              </a:graphicData>
            </a:graphic>
          </wp:inline>
        </w:drawing>
      </w:r>
    </w:p>
    <w:p w:rsidR="0022023B" w:rsidRPr="002C72D9" w:rsidRDefault="005207D8" w:rsidP="0022023B">
      <w:pPr>
        <w:pStyle w:val="a9"/>
        <w:spacing w:before="78" w:after="78"/>
        <w:rPr>
          <w:rFonts w:cs="Times New Roman"/>
        </w:rPr>
      </w:pPr>
      <w:r>
        <w:rPr>
          <w:rFonts w:cs="Times New Roman" w:hint="eastAsia"/>
        </w:rPr>
        <w:t>图</w:t>
      </w:r>
      <w:r>
        <w:rPr>
          <w:rFonts w:cs="Times New Roman" w:hint="eastAsia"/>
        </w:rPr>
        <w:t xml:space="preserve">6.1.1 </w:t>
      </w:r>
      <w:r w:rsidR="00393F20" w:rsidRPr="002C72D9">
        <w:rPr>
          <w:rFonts w:cs="Times New Roman"/>
        </w:rPr>
        <w:t>开环调速</w:t>
      </w:r>
      <w:r w:rsidR="004E5F87" w:rsidRPr="002C72D9">
        <w:rPr>
          <w:rFonts w:cs="Times New Roman"/>
        </w:rPr>
        <w:t>系统</w:t>
      </w:r>
      <w:r w:rsidR="0022023B" w:rsidRPr="002C72D9">
        <w:rPr>
          <w:rFonts w:cs="Times New Roman"/>
        </w:rPr>
        <w:t>设定转速</w:t>
      </w:r>
      <w:r w:rsidR="0022023B" w:rsidRPr="002C72D9">
        <w:rPr>
          <w:rFonts w:cs="Times New Roman"/>
        </w:rPr>
        <w:t>1200r/min</w:t>
      </w:r>
      <w:r w:rsidR="0022023B" w:rsidRPr="002C72D9">
        <w:rPr>
          <w:rFonts w:cs="Times New Roman"/>
        </w:rPr>
        <w:t>，负载转矩为</w:t>
      </w:r>
      <w:r w:rsidR="0022023B" w:rsidRPr="002C72D9">
        <w:rPr>
          <w:rFonts w:cs="Times New Roman"/>
        </w:rPr>
        <w:t>50N</w:t>
      </w:r>
      <w:r w:rsidR="0022023B" w:rsidRPr="002C72D9">
        <w:rPr>
          <w:rFonts w:eastAsia="微软雅黑" w:cs="Times New Roman"/>
        </w:rPr>
        <w:t>•</w:t>
      </w:r>
      <w:r w:rsidR="0022023B" w:rsidRPr="002C72D9">
        <w:rPr>
          <w:rFonts w:cs="Times New Roman"/>
        </w:rPr>
        <w:t>m</w:t>
      </w:r>
      <w:r w:rsidR="0022023B" w:rsidRPr="002C72D9">
        <w:rPr>
          <w:rFonts w:cs="Times New Roman"/>
        </w:rPr>
        <w:t>时实际转速、转矩及功率</w:t>
      </w:r>
    </w:p>
    <w:p w:rsidR="000B1359" w:rsidRDefault="000B1359" w:rsidP="00DB3530">
      <w:pPr>
        <w:snapToGrid w:val="0"/>
        <w:ind w:firstLineChars="200" w:firstLine="480"/>
        <w:rPr>
          <w:rFonts w:eastAsia="宋体" w:cs="Times New Roman"/>
          <w:kern w:val="0"/>
          <w:szCs w:val="24"/>
        </w:rPr>
      </w:pPr>
      <w:r w:rsidRPr="002C72D9">
        <w:rPr>
          <w:rFonts w:eastAsia="宋体" w:cs="Times New Roman"/>
          <w:kern w:val="0"/>
          <w:szCs w:val="24"/>
        </w:rPr>
        <w:t>如果转矩进一步增加</w:t>
      </w:r>
      <w:r w:rsidR="00B94FCC">
        <w:rPr>
          <w:rFonts w:eastAsia="宋体" w:cs="Times New Roman" w:hint="eastAsia"/>
          <w:kern w:val="0"/>
          <w:szCs w:val="24"/>
        </w:rPr>
        <w:t>到</w:t>
      </w:r>
      <w:r w:rsidR="00B94FCC">
        <w:rPr>
          <w:rFonts w:cs="Times New Roman"/>
        </w:rPr>
        <w:t>10</w:t>
      </w:r>
      <w:r w:rsidR="00B94FCC" w:rsidRPr="002C72D9">
        <w:rPr>
          <w:rFonts w:cs="Times New Roman"/>
        </w:rPr>
        <w:t>0N</w:t>
      </w:r>
      <w:r w:rsidR="00B94FCC" w:rsidRPr="002C72D9">
        <w:rPr>
          <w:rFonts w:eastAsia="微软雅黑" w:cs="Times New Roman"/>
        </w:rPr>
        <w:t>•</w:t>
      </w:r>
      <w:r w:rsidR="00B94FCC" w:rsidRPr="002C72D9">
        <w:rPr>
          <w:rFonts w:cs="Times New Roman"/>
        </w:rPr>
        <w:t>m</w:t>
      </w:r>
      <w:r w:rsidRPr="002C72D9">
        <w:rPr>
          <w:rFonts w:eastAsia="宋体" w:cs="Times New Roman"/>
          <w:kern w:val="0"/>
          <w:szCs w:val="24"/>
        </w:rPr>
        <w:t>，则仿真中甚至可能出现电动机的转速为负的情况。</w:t>
      </w:r>
    </w:p>
    <w:p w:rsidR="00F90A7F" w:rsidRPr="002C72D9" w:rsidRDefault="00FA2424" w:rsidP="00731033">
      <w:pPr>
        <w:pStyle w:val="2"/>
      </w:pPr>
      <w:bookmarkStart w:id="21" w:name="_Toc532889627"/>
      <w:r>
        <w:rPr>
          <w:rFonts w:hint="eastAsia"/>
        </w:rPr>
        <w:t xml:space="preserve">6.2 </w:t>
      </w:r>
      <w:r w:rsidR="00F90A7F">
        <w:rPr>
          <w:rFonts w:hint="eastAsia"/>
        </w:rPr>
        <w:t>转速闭环控制</w:t>
      </w:r>
      <w:r w:rsidR="00F90A7F">
        <w:t>系统</w:t>
      </w:r>
      <w:bookmarkEnd w:id="21"/>
    </w:p>
    <w:p w:rsidR="00A40A1C" w:rsidRPr="002C72D9" w:rsidRDefault="00A40A1C" w:rsidP="00D3301F">
      <w:pPr>
        <w:snapToGrid w:val="0"/>
        <w:ind w:firstLineChars="200" w:firstLine="480"/>
        <w:rPr>
          <w:rFonts w:eastAsia="宋体" w:cs="Times New Roman"/>
          <w:kern w:val="0"/>
          <w:szCs w:val="24"/>
        </w:rPr>
      </w:pPr>
      <w:r w:rsidRPr="002C72D9">
        <w:rPr>
          <w:rFonts w:eastAsia="宋体" w:cs="Times New Roman"/>
          <w:kern w:val="0"/>
          <w:szCs w:val="24"/>
        </w:rPr>
        <w:t>为了解决这个问题，引入闭环转速反馈</w:t>
      </w:r>
      <w:r w:rsidR="00DB3530" w:rsidRPr="002C72D9">
        <w:rPr>
          <w:rFonts w:eastAsia="宋体" w:cs="Times New Roman"/>
          <w:kern w:val="0"/>
          <w:szCs w:val="24"/>
        </w:rPr>
        <w:t>系统</w:t>
      </w:r>
      <w:r w:rsidRPr="002C72D9">
        <w:rPr>
          <w:rFonts w:eastAsia="宋体" w:cs="Times New Roman"/>
          <w:kern w:val="0"/>
          <w:szCs w:val="24"/>
        </w:rPr>
        <w:t>以精准控制实际转速。</w:t>
      </w:r>
      <w:r w:rsidR="00D3301F">
        <w:rPr>
          <w:rFonts w:eastAsia="宋体" w:cs="Times New Roman" w:hint="eastAsia"/>
          <w:kern w:val="0"/>
          <w:szCs w:val="24"/>
        </w:rPr>
        <w:t>借鉴</w:t>
      </w:r>
      <w:r w:rsidR="00D3301F">
        <w:rPr>
          <w:rFonts w:eastAsia="宋体" w:cs="Times New Roman"/>
          <w:kern w:val="0"/>
          <w:szCs w:val="24"/>
        </w:rPr>
        <w:t>了</w:t>
      </w:r>
      <w:r w:rsidR="00D3301F">
        <w:rPr>
          <w:rFonts w:eastAsia="宋体" w:cs="Times New Roman"/>
          <w:kern w:val="0"/>
          <w:szCs w:val="24"/>
        </w:rPr>
        <w:t>MATLAB</w:t>
      </w:r>
      <w:r w:rsidR="00D3301F">
        <w:rPr>
          <w:rFonts w:eastAsia="宋体" w:cs="Times New Roman"/>
          <w:kern w:val="0"/>
          <w:szCs w:val="24"/>
        </w:rPr>
        <w:t>社区</w:t>
      </w:r>
      <w:r w:rsidR="00323538">
        <w:rPr>
          <w:rFonts w:eastAsia="宋体" w:cs="Times New Roman" w:hint="eastAsia"/>
          <w:kern w:val="0"/>
          <w:szCs w:val="24"/>
        </w:rPr>
        <w:t>中</w:t>
      </w:r>
      <w:r w:rsidR="00D3301F">
        <w:rPr>
          <w:rFonts w:eastAsia="宋体" w:cs="Times New Roman"/>
          <w:kern w:val="0"/>
          <w:szCs w:val="24"/>
        </w:rPr>
        <w:t>Mohamed Aslam</w:t>
      </w:r>
      <w:r w:rsidR="00D3301F" w:rsidRPr="00D3301F">
        <w:rPr>
          <w:rFonts w:eastAsia="宋体" w:cs="Times New Roman"/>
          <w:kern w:val="0"/>
          <w:szCs w:val="24"/>
        </w:rPr>
        <w:t>All</w:t>
      </w:r>
      <w:r w:rsidR="00323538">
        <w:rPr>
          <w:rFonts w:eastAsia="宋体" w:cs="Times New Roman" w:hint="eastAsia"/>
          <w:kern w:val="0"/>
          <w:szCs w:val="24"/>
        </w:rPr>
        <w:t>（</w:t>
      </w:r>
      <w:r w:rsidR="00323538">
        <w:rPr>
          <w:rFonts w:eastAsia="宋体" w:cs="Times New Roman" w:hint="eastAsia"/>
          <w:kern w:val="0"/>
          <w:szCs w:val="24"/>
        </w:rPr>
        <w:t>f</w:t>
      </w:r>
      <w:r w:rsidR="00323538">
        <w:rPr>
          <w:rFonts w:eastAsia="宋体" w:cs="Times New Roman"/>
          <w:kern w:val="0"/>
          <w:szCs w:val="24"/>
        </w:rPr>
        <w:t>ro</w:t>
      </w:r>
      <w:r w:rsidR="00323538">
        <w:rPr>
          <w:rFonts w:eastAsia="宋体" w:cs="Times New Roman" w:hint="eastAsia"/>
          <w:kern w:val="0"/>
          <w:szCs w:val="24"/>
        </w:rPr>
        <w:t>m</w:t>
      </w:r>
      <w:r w:rsidR="00323538">
        <w:rPr>
          <w:rFonts w:eastAsia="宋体" w:cs="Times New Roman"/>
          <w:kern w:val="0"/>
          <w:szCs w:val="24"/>
        </w:rPr>
        <w:t xml:space="preserve"> </w:t>
      </w:r>
      <w:r w:rsidR="00323538" w:rsidRPr="00323538">
        <w:rPr>
          <w:rFonts w:eastAsia="宋体" w:cs="Times New Roman"/>
          <w:kern w:val="0"/>
          <w:szCs w:val="24"/>
        </w:rPr>
        <w:t>PACE LAB cochin, INDIA.</w:t>
      </w:r>
      <w:r w:rsidR="00323538">
        <w:rPr>
          <w:rFonts w:eastAsia="宋体" w:cs="Times New Roman" w:hint="eastAsia"/>
          <w:kern w:val="0"/>
          <w:szCs w:val="24"/>
        </w:rPr>
        <w:t>）</w:t>
      </w:r>
      <w:r w:rsidR="00D3301F">
        <w:rPr>
          <w:rFonts w:eastAsia="宋体" w:cs="Times New Roman" w:hint="eastAsia"/>
          <w:kern w:val="0"/>
          <w:szCs w:val="24"/>
        </w:rPr>
        <w:t>提供</w:t>
      </w:r>
      <w:r w:rsidR="00D3301F">
        <w:rPr>
          <w:rFonts w:eastAsia="宋体" w:cs="Times New Roman"/>
          <w:kern w:val="0"/>
          <w:szCs w:val="24"/>
        </w:rPr>
        <w:t>的闭环转速反馈系统。</w:t>
      </w:r>
    </w:p>
    <w:p w:rsidR="00822F66" w:rsidRPr="002C72D9" w:rsidRDefault="00822F66" w:rsidP="00822F66">
      <w:pPr>
        <w:widowControl/>
        <w:jc w:val="left"/>
        <w:rPr>
          <w:rFonts w:eastAsia="宋体" w:cs="Times New Roman"/>
          <w:kern w:val="0"/>
          <w:szCs w:val="24"/>
        </w:rPr>
      </w:pPr>
      <w:r w:rsidRPr="002C72D9">
        <w:rPr>
          <w:rFonts w:eastAsia="宋体" w:cs="Times New Roman"/>
          <w:noProof/>
          <w:kern w:val="0"/>
          <w:szCs w:val="24"/>
        </w:rPr>
        <w:drawing>
          <wp:inline distT="0" distB="0" distL="0" distR="0" wp14:anchorId="254FBFEB" wp14:editId="7F826A51">
            <wp:extent cx="5644270" cy="2381250"/>
            <wp:effectExtent l="0" t="0" r="0" b="0"/>
            <wp:docPr id="33" name="图片 33" descr="C:\Users\Administrator\AppData\Roaming\Tencent\Users\574709409\QQ\WinTemp\RichOle\32VWJ]4G9[}H7A9)B5(QO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AppData\Roaming\Tencent\Users\574709409\QQ\WinTemp\RichOle\32VWJ]4G9[}H7A9)B5(QOG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2148" cy="2384573"/>
                    </a:xfrm>
                    <a:prstGeom prst="rect">
                      <a:avLst/>
                    </a:prstGeom>
                    <a:noFill/>
                    <a:ln>
                      <a:noFill/>
                    </a:ln>
                  </pic:spPr>
                </pic:pic>
              </a:graphicData>
            </a:graphic>
          </wp:inline>
        </w:drawing>
      </w:r>
    </w:p>
    <w:p w:rsidR="00822F66" w:rsidRPr="002C72D9" w:rsidRDefault="00355019" w:rsidP="00183EDB">
      <w:pPr>
        <w:pStyle w:val="a9"/>
        <w:spacing w:before="78" w:after="78"/>
        <w:rPr>
          <w:rFonts w:cs="Times New Roman"/>
        </w:rPr>
      </w:pPr>
      <w:r>
        <w:rPr>
          <w:rFonts w:cs="Times New Roman" w:hint="eastAsia"/>
        </w:rPr>
        <w:t>图</w:t>
      </w:r>
      <w:r>
        <w:rPr>
          <w:rFonts w:cs="Times New Roman" w:hint="eastAsia"/>
        </w:rPr>
        <w:t xml:space="preserve">6.2.1 </w:t>
      </w:r>
      <w:r w:rsidR="00822F66" w:rsidRPr="002C72D9">
        <w:rPr>
          <w:rFonts w:cs="Times New Roman"/>
        </w:rPr>
        <w:t>闭环转速反馈系统仿真图</w:t>
      </w:r>
    </w:p>
    <w:p w:rsidR="00DD4FFD" w:rsidRPr="002C72D9" w:rsidRDefault="00DB3530" w:rsidP="00DB3530">
      <w:pPr>
        <w:snapToGrid w:val="0"/>
        <w:ind w:firstLineChars="200" w:firstLine="480"/>
        <w:rPr>
          <w:rFonts w:eastAsia="宋体" w:cs="Times New Roman"/>
          <w:kern w:val="0"/>
          <w:szCs w:val="24"/>
        </w:rPr>
      </w:pPr>
      <w:r w:rsidRPr="002C72D9">
        <w:rPr>
          <w:rFonts w:eastAsia="宋体" w:cs="Times New Roman"/>
          <w:kern w:val="0"/>
          <w:szCs w:val="24"/>
        </w:rPr>
        <w:t>引入闭环转速反馈系统后，设定转速</w:t>
      </w:r>
      <w:r w:rsidR="00DD4FFD" w:rsidRPr="002C72D9">
        <w:rPr>
          <w:rFonts w:eastAsia="宋体" w:cs="Times New Roman"/>
          <w:kern w:val="0"/>
          <w:szCs w:val="24"/>
        </w:rPr>
        <w:t>1200r/min</w:t>
      </w:r>
      <w:r w:rsidR="00DD4FFD" w:rsidRPr="002C72D9">
        <w:rPr>
          <w:rFonts w:eastAsia="宋体" w:cs="Times New Roman"/>
          <w:kern w:val="0"/>
          <w:szCs w:val="24"/>
        </w:rPr>
        <w:t>，转矩为</w:t>
      </w:r>
      <w:r w:rsidR="00DD4FFD" w:rsidRPr="002C72D9">
        <w:rPr>
          <w:rFonts w:eastAsia="宋体" w:cs="Times New Roman"/>
          <w:kern w:val="0"/>
          <w:szCs w:val="24"/>
        </w:rPr>
        <w:t>100N•m</w:t>
      </w:r>
      <w:r w:rsidR="00DD4FFD" w:rsidRPr="002C72D9">
        <w:rPr>
          <w:rFonts w:eastAsia="宋体" w:cs="Times New Roman"/>
          <w:kern w:val="0"/>
          <w:szCs w:val="24"/>
        </w:rPr>
        <w:t>时</w:t>
      </w:r>
      <w:r w:rsidRPr="002C72D9">
        <w:rPr>
          <w:rFonts w:eastAsia="宋体" w:cs="Times New Roman"/>
          <w:kern w:val="0"/>
          <w:szCs w:val="24"/>
        </w:rPr>
        <w:t>电机</w:t>
      </w:r>
      <w:r w:rsidR="00F4035E">
        <w:rPr>
          <w:rFonts w:eastAsia="宋体" w:cs="Times New Roman"/>
          <w:kern w:val="0"/>
          <w:szCs w:val="24"/>
        </w:rPr>
        <w:t>运行状况见</w:t>
      </w:r>
      <w:r w:rsidRPr="002C72D9">
        <w:rPr>
          <w:rFonts w:eastAsia="宋体" w:cs="Times New Roman"/>
          <w:kern w:val="0"/>
          <w:szCs w:val="24"/>
        </w:rPr>
        <w:t>图</w:t>
      </w:r>
      <w:r w:rsidR="00F4035E">
        <w:rPr>
          <w:rFonts w:eastAsia="宋体" w:cs="Times New Roman" w:hint="eastAsia"/>
          <w:kern w:val="0"/>
          <w:szCs w:val="24"/>
        </w:rPr>
        <w:t>6.2.2</w:t>
      </w:r>
      <w:r w:rsidRPr="002C72D9">
        <w:rPr>
          <w:rFonts w:eastAsia="宋体" w:cs="Times New Roman"/>
          <w:kern w:val="0"/>
          <w:szCs w:val="24"/>
        </w:rPr>
        <w:t>所示。</w:t>
      </w:r>
    </w:p>
    <w:p w:rsidR="00DD4FFD" w:rsidRPr="002C72D9" w:rsidRDefault="00DD4FFD" w:rsidP="00DD4FFD">
      <w:pPr>
        <w:widowControl/>
        <w:jc w:val="left"/>
        <w:rPr>
          <w:rFonts w:eastAsia="宋体" w:cs="Times New Roman"/>
          <w:kern w:val="0"/>
          <w:szCs w:val="24"/>
        </w:rPr>
      </w:pPr>
      <w:r w:rsidRPr="002C72D9">
        <w:rPr>
          <w:rFonts w:eastAsia="宋体" w:cs="Times New Roman"/>
          <w:noProof/>
          <w:kern w:val="0"/>
          <w:szCs w:val="24"/>
        </w:rPr>
        <w:lastRenderedPageBreak/>
        <w:drawing>
          <wp:inline distT="0" distB="0" distL="0" distR="0" wp14:anchorId="49359E5C" wp14:editId="29090FDB">
            <wp:extent cx="5495925" cy="2891834"/>
            <wp:effectExtent l="0" t="0" r="0" b="3810"/>
            <wp:docPr id="26" name="图片 26" descr="C:\Users\Administrator\AppData\Roaming\Tencent\Users\574709409\QQ\WinTemp\RichOle\NZN$PK1D[%CGP1~@Z(W}X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AppData\Roaming\Tencent\Users\574709409\QQ\WinTemp\RichOle\NZN$PK1D[%CGP1~@Z(W}XL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9958" cy="2893956"/>
                    </a:xfrm>
                    <a:prstGeom prst="rect">
                      <a:avLst/>
                    </a:prstGeom>
                    <a:noFill/>
                    <a:ln>
                      <a:noFill/>
                    </a:ln>
                  </pic:spPr>
                </pic:pic>
              </a:graphicData>
            </a:graphic>
          </wp:inline>
        </w:drawing>
      </w:r>
    </w:p>
    <w:p w:rsidR="00756612" w:rsidRPr="002C72D9" w:rsidRDefault="00355019" w:rsidP="00756612">
      <w:pPr>
        <w:pStyle w:val="a9"/>
        <w:spacing w:before="78" w:after="78"/>
        <w:rPr>
          <w:rFonts w:cs="Times New Roman"/>
        </w:rPr>
      </w:pPr>
      <w:r>
        <w:rPr>
          <w:rFonts w:cs="Times New Roman" w:hint="eastAsia"/>
        </w:rPr>
        <w:t>图</w:t>
      </w:r>
      <w:r>
        <w:rPr>
          <w:rFonts w:cs="Times New Roman" w:hint="eastAsia"/>
        </w:rPr>
        <w:t xml:space="preserve">6.2.2 </w:t>
      </w:r>
      <w:r w:rsidR="00756612" w:rsidRPr="002C72D9">
        <w:rPr>
          <w:rFonts w:cs="Times New Roman"/>
        </w:rPr>
        <w:t>闭环调速系统设定转速</w:t>
      </w:r>
      <w:r w:rsidR="00756612" w:rsidRPr="002C72D9">
        <w:rPr>
          <w:rFonts w:cs="Times New Roman"/>
        </w:rPr>
        <w:t>1200r/min</w:t>
      </w:r>
      <w:r w:rsidR="00756612" w:rsidRPr="002C72D9">
        <w:rPr>
          <w:rFonts w:cs="Times New Roman"/>
        </w:rPr>
        <w:t>，负载转矩为</w:t>
      </w:r>
      <w:r w:rsidR="00756612" w:rsidRPr="002C72D9">
        <w:rPr>
          <w:rFonts w:cs="Times New Roman"/>
        </w:rPr>
        <w:t>100N</w:t>
      </w:r>
      <w:r w:rsidR="00756612" w:rsidRPr="002C72D9">
        <w:rPr>
          <w:rFonts w:eastAsia="微软雅黑" w:cs="Times New Roman"/>
        </w:rPr>
        <w:t>•</w:t>
      </w:r>
      <w:r w:rsidR="00756612" w:rsidRPr="002C72D9">
        <w:rPr>
          <w:rFonts w:cs="Times New Roman"/>
        </w:rPr>
        <w:t>m</w:t>
      </w:r>
      <w:r w:rsidR="00756612" w:rsidRPr="002C72D9">
        <w:rPr>
          <w:rFonts w:cs="Times New Roman"/>
        </w:rPr>
        <w:t>时实际转速</w:t>
      </w:r>
      <w:r w:rsidR="001748F2" w:rsidRPr="002C72D9">
        <w:rPr>
          <w:rFonts w:cs="Times New Roman"/>
        </w:rPr>
        <w:t>及转矩</w:t>
      </w:r>
    </w:p>
    <w:p w:rsidR="00DB3530" w:rsidRPr="002C72D9" w:rsidRDefault="003D4849" w:rsidP="008D25E3">
      <w:pPr>
        <w:snapToGrid w:val="0"/>
        <w:ind w:firstLineChars="200" w:firstLine="480"/>
        <w:rPr>
          <w:rFonts w:eastAsia="宋体" w:cs="Times New Roman"/>
          <w:kern w:val="0"/>
          <w:szCs w:val="24"/>
        </w:rPr>
      </w:pPr>
      <w:r w:rsidRPr="002C72D9">
        <w:rPr>
          <w:rFonts w:eastAsia="宋体" w:cs="Times New Roman"/>
          <w:noProof/>
          <w:kern w:val="0"/>
          <w:szCs w:val="24"/>
        </w:rPr>
        <w:t>此时，网侧</w:t>
      </w:r>
      <w:r w:rsidRPr="002C72D9">
        <w:rPr>
          <w:rFonts w:eastAsia="宋体" w:cs="Times New Roman"/>
          <w:noProof/>
          <w:kern w:val="0"/>
          <w:szCs w:val="24"/>
        </w:rPr>
        <w:t>A</w:t>
      </w:r>
      <w:r w:rsidRPr="002C72D9">
        <w:rPr>
          <w:rFonts w:eastAsia="宋体" w:cs="Times New Roman"/>
          <w:noProof/>
          <w:kern w:val="0"/>
          <w:szCs w:val="24"/>
        </w:rPr>
        <w:t>相电压电流波形见图</w:t>
      </w:r>
      <w:r w:rsidR="00F4035E">
        <w:rPr>
          <w:rFonts w:eastAsia="宋体" w:cs="Times New Roman"/>
          <w:noProof/>
          <w:kern w:val="0"/>
          <w:szCs w:val="24"/>
        </w:rPr>
        <w:t>6.2.3</w:t>
      </w:r>
      <w:r w:rsidRPr="002C72D9">
        <w:rPr>
          <w:rFonts w:eastAsia="宋体" w:cs="Times New Roman"/>
          <w:noProof/>
          <w:kern w:val="0"/>
          <w:szCs w:val="24"/>
        </w:rPr>
        <w:t>所示。</w:t>
      </w:r>
    </w:p>
    <w:p w:rsidR="00DD4FFD" w:rsidRPr="002C72D9" w:rsidRDefault="00DD4FFD" w:rsidP="00DD4FFD">
      <w:pPr>
        <w:rPr>
          <w:rFonts w:eastAsia="宋体" w:cs="Times New Roman"/>
          <w:kern w:val="0"/>
          <w:szCs w:val="24"/>
        </w:rPr>
      </w:pPr>
      <w:r w:rsidRPr="002C72D9">
        <w:rPr>
          <w:rFonts w:eastAsia="宋体" w:cs="Times New Roman"/>
          <w:noProof/>
          <w:kern w:val="0"/>
          <w:szCs w:val="24"/>
        </w:rPr>
        <w:drawing>
          <wp:inline distT="0" distB="0" distL="0" distR="0" wp14:anchorId="5BB215A1" wp14:editId="59F4AFDB">
            <wp:extent cx="5274310" cy="2421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421890"/>
                    </a:xfrm>
                    <a:prstGeom prst="rect">
                      <a:avLst/>
                    </a:prstGeom>
                  </pic:spPr>
                </pic:pic>
              </a:graphicData>
            </a:graphic>
          </wp:inline>
        </w:drawing>
      </w:r>
    </w:p>
    <w:p w:rsidR="003D4849" w:rsidRPr="002C72D9" w:rsidRDefault="00F4035E" w:rsidP="003D4849">
      <w:pPr>
        <w:pStyle w:val="a9"/>
        <w:spacing w:before="78" w:after="78"/>
        <w:rPr>
          <w:rFonts w:cs="Times New Roman"/>
        </w:rPr>
      </w:pPr>
      <w:r>
        <w:rPr>
          <w:rFonts w:cs="Times New Roman" w:hint="eastAsia"/>
        </w:rPr>
        <w:t>图</w:t>
      </w:r>
      <w:r>
        <w:rPr>
          <w:rFonts w:cs="Times New Roman" w:hint="eastAsia"/>
        </w:rPr>
        <w:t xml:space="preserve">6.2.3 </w:t>
      </w:r>
      <w:r w:rsidR="003D4849" w:rsidRPr="002C72D9">
        <w:rPr>
          <w:rFonts w:cs="Times New Roman"/>
        </w:rPr>
        <w:t>网侧电压电流波形</w:t>
      </w:r>
    </w:p>
    <w:p w:rsidR="003D4849" w:rsidRDefault="003D4849" w:rsidP="005F1B60">
      <w:pPr>
        <w:snapToGrid w:val="0"/>
        <w:ind w:firstLineChars="200" w:firstLine="480"/>
        <w:rPr>
          <w:rFonts w:eastAsia="宋体" w:cs="Times New Roman"/>
          <w:kern w:val="0"/>
          <w:szCs w:val="24"/>
        </w:rPr>
      </w:pPr>
      <w:r w:rsidRPr="005F1B60">
        <w:rPr>
          <w:rFonts w:eastAsia="宋体" w:cs="Times New Roman"/>
          <w:kern w:val="0"/>
          <w:szCs w:val="24"/>
        </w:rPr>
        <w:t>可以观察到，二者相位基本相同</w:t>
      </w:r>
      <w:r w:rsidR="00092583" w:rsidRPr="005F1B60">
        <w:rPr>
          <w:rFonts w:eastAsia="宋体" w:cs="Times New Roman"/>
          <w:kern w:val="0"/>
          <w:szCs w:val="24"/>
        </w:rPr>
        <w:t>，说明</w:t>
      </w:r>
      <w:r w:rsidR="00092583" w:rsidRPr="005F1B60">
        <w:rPr>
          <w:rFonts w:eastAsia="宋体" w:cs="Times New Roman"/>
          <w:kern w:val="0"/>
          <w:szCs w:val="24"/>
        </w:rPr>
        <w:t>PWM</w:t>
      </w:r>
      <w:r w:rsidR="00092583" w:rsidRPr="005F1B60">
        <w:rPr>
          <w:rFonts w:eastAsia="宋体" w:cs="Times New Roman"/>
          <w:kern w:val="0"/>
          <w:szCs w:val="24"/>
        </w:rPr>
        <w:t>整流较好地</w:t>
      </w:r>
      <w:r w:rsidR="00D34F8E">
        <w:rPr>
          <w:rFonts w:eastAsia="宋体" w:cs="Times New Roman" w:hint="eastAsia"/>
          <w:kern w:val="0"/>
          <w:szCs w:val="24"/>
        </w:rPr>
        <w:t>进行了</w:t>
      </w:r>
      <w:r w:rsidR="00092583" w:rsidRPr="005F1B60">
        <w:rPr>
          <w:rFonts w:eastAsia="宋体" w:cs="Times New Roman"/>
          <w:kern w:val="0"/>
          <w:szCs w:val="24"/>
        </w:rPr>
        <w:t>功率因数</w:t>
      </w:r>
      <w:r w:rsidR="00D34F8E">
        <w:rPr>
          <w:rFonts w:eastAsia="宋体" w:cs="Times New Roman" w:hint="eastAsia"/>
          <w:kern w:val="0"/>
          <w:szCs w:val="24"/>
        </w:rPr>
        <w:t>校正</w:t>
      </w:r>
      <w:r w:rsidR="00092583" w:rsidRPr="005F1B60">
        <w:rPr>
          <w:rFonts w:eastAsia="宋体" w:cs="Times New Roman"/>
          <w:kern w:val="0"/>
          <w:szCs w:val="24"/>
        </w:rPr>
        <w:t>。</w:t>
      </w:r>
    </w:p>
    <w:p w:rsidR="00EF223D" w:rsidRPr="005F1B60" w:rsidRDefault="001B3FDA" w:rsidP="00EF223D">
      <w:pPr>
        <w:pStyle w:val="2"/>
      </w:pPr>
      <w:bookmarkStart w:id="22" w:name="_Toc532889628"/>
      <w:r>
        <w:rPr>
          <w:rFonts w:hint="eastAsia"/>
        </w:rPr>
        <w:t>6.</w:t>
      </w:r>
      <w:r>
        <w:t xml:space="preserve">3 </w:t>
      </w:r>
      <w:r w:rsidR="00EF223D">
        <w:rPr>
          <w:rFonts w:hint="eastAsia"/>
        </w:rPr>
        <w:t>转速</w:t>
      </w:r>
      <w:r w:rsidR="00EF223D">
        <w:t>闭环控制系统中的</w:t>
      </w:r>
      <w:r w:rsidR="00EF223D">
        <w:rPr>
          <w:rFonts w:hint="eastAsia"/>
        </w:rPr>
        <w:t>PID</w:t>
      </w:r>
      <w:r w:rsidR="00EF223D">
        <w:rPr>
          <w:rFonts w:hint="eastAsia"/>
        </w:rPr>
        <w:t>参数</w:t>
      </w:r>
      <w:r w:rsidR="00EF223D">
        <w:t>调整</w:t>
      </w:r>
      <w:bookmarkEnd w:id="22"/>
    </w:p>
    <w:p w:rsidR="00183EDB" w:rsidRPr="005F1B60" w:rsidRDefault="00183EDB" w:rsidP="005F1B60">
      <w:pPr>
        <w:snapToGrid w:val="0"/>
        <w:ind w:firstLineChars="200" w:firstLine="480"/>
        <w:rPr>
          <w:rFonts w:eastAsia="宋体" w:cs="Times New Roman"/>
          <w:kern w:val="0"/>
          <w:szCs w:val="24"/>
        </w:rPr>
      </w:pPr>
      <w:r w:rsidRPr="005F1B60">
        <w:rPr>
          <w:rFonts w:eastAsia="宋体" w:cs="Times New Roman"/>
          <w:kern w:val="0"/>
          <w:szCs w:val="24"/>
        </w:rPr>
        <w:t>前面所用的闭环直流系统模型的</w:t>
      </w:r>
      <w:r w:rsidRPr="005F1B60">
        <w:rPr>
          <w:rFonts w:eastAsia="宋体" w:cs="Times New Roman"/>
          <w:kern w:val="0"/>
          <w:szCs w:val="24"/>
        </w:rPr>
        <w:t>PI</w:t>
      </w:r>
      <w:r w:rsidRPr="005F1B60">
        <w:rPr>
          <w:rFonts w:eastAsia="宋体" w:cs="Times New Roman"/>
          <w:kern w:val="0"/>
          <w:szCs w:val="24"/>
        </w:rPr>
        <w:t>模块，</w:t>
      </w:r>
      <w:r w:rsidRPr="005F1B60">
        <w:rPr>
          <w:rFonts w:eastAsia="宋体" w:cs="Times New Roman"/>
          <w:kern w:val="0"/>
          <w:szCs w:val="24"/>
        </w:rPr>
        <w:t>P</w:t>
      </w:r>
      <w:r w:rsidRPr="005F1B60">
        <w:rPr>
          <w:rFonts w:eastAsia="宋体" w:cs="Times New Roman"/>
          <w:kern w:val="0"/>
          <w:szCs w:val="24"/>
        </w:rPr>
        <w:t>的系数为</w:t>
      </w:r>
      <w:r w:rsidRPr="005F1B60">
        <w:rPr>
          <w:rFonts w:eastAsia="宋体" w:cs="Times New Roman"/>
          <w:kern w:val="0"/>
          <w:szCs w:val="24"/>
        </w:rPr>
        <w:t>0.01</w:t>
      </w:r>
      <w:r w:rsidRPr="005F1B60">
        <w:rPr>
          <w:rFonts w:eastAsia="宋体" w:cs="Times New Roman"/>
          <w:kern w:val="0"/>
          <w:szCs w:val="24"/>
        </w:rPr>
        <w:t>，</w:t>
      </w:r>
      <w:r w:rsidRPr="005F1B60">
        <w:rPr>
          <w:rFonts w:eastAsia="宋体" w:cs="Times New Roman"/>
          <w:kern w:val="0"/>
          <w:szCs w:val="24"/>
        </w:rPr>
        <w:t>I</w:t>
      </w:r>
      <w:r w:rsidRPr="005F1B60">
        <w:rPr>
          <w:rFonts w:eastAsia="宋体" w:cs="Times New Roman"/>
          <w:kern w:val="0"/>
          <w:szCs w:val="24"/>
        </w:rPr>
        <w:t>的系数为</w:t>
      </w:r>
      <w:r w:rsidRPr="005F1B60">
        <w:rPr>
          <w:rFonts w:eastAsia="宋体" w:cs="Times New Roman"/>
          <w:kern w:val="0"/>
          <w:szCs w:val="24"/>
        </w:rPr>
        <w:t>0.1</w:t>
      </w:r>
      <w:r w:rsidRPr="005F1B60">
        <w:rPr>
          <w:rFonts w:eastAsia="宋体" w:cs="Times New Roman"/>
          <w:kern w:val="0"/>
          <w:szCs w:val="24"/>
        </w:rPr>
        <w:t>，电路正常工作，但如果把</w:t>
      </w:r>
      <w:r w:rsidRPr="005F1B60">
        <w:rPr>
          <w:rFonts w:eastAsia="宋体" w:cs="Times New Roman"/>
          <w:kern w:val="0"/>
          <w:szCs w:val="24"/>
        </w:rPr>
        <w:t>P</w:t>
      </w:r>
      <w:r w:rsidRPr="005F1B60">
        <w:rPr>
          <w:rFonts w:eastAsia="宋体" w:cs="Times New Roman"/>
          <w:kern w:val="0"/>
          <w:szCs w:val="24"/>
        </w:rPr>
        <w:t>改为</w:t>
      </w:r>
      <w:r w:rsidRPr="005F1B60">
        <w:rPr>
          <w:rFonts w:eastAsia="宋体" w:cs="Times New Roman"/>
          <w:kern w:val="0"/>
          <w:szCs w:val="24"/>
        </w:rPr>
        <w:t>0.1</w:t>
      </w:r>
      <w:r w:rsidRPr="005F1B60">
        <w:rPr>
          <w:rFonts w:eastAsia="宋体" w:cs="Times New Roman"/>
          <w:kern w:val="0"/>
          <w:szCs w:val="24"/>
        </w:rPr>
        <w:t>，则电路会出现异常情况。</w:t>
      </w:r>
    </w:p>
    <w:p w:rsidR="009D437B" w:rsidRPr="005F1B60" w:rsidRDefault="009D437B" w:rsidP="009D437B">
      <w:pPr>
        <w:snapToGrid w:val="0"/>
        <w:ind w:firstLineChars="200" w:firstLine="480"/>
        <w:rPr>
          <w:rFonts w:eastAsia="宋体" w:cs="Times New Roman"/>
          <w:kern w:val="0"/>
          <w:szCs w:val="24"/>
        </w:rPr>
      </w:pPr>
      <w:r w:rsidRPr="002C72D9">
        <w:rPr>
          <w:rFonts w:eastAsia="宋体" w:cs="Times New Roman"/>
          <w:kern w:val="0"/>
          <w:szCs w:val="24"/>
        </w:rPr>
        <w:t>闭环转速反馈系统</w:t>
      </w:r>
      <w:r w:rsidR="007D1700" w:rsidRPr="002C72D9">
        <w:rPr>
          <w:rFonts w:eastAsia="宋体" w:cs="Times New Roman"/>
          <w:kern w:val="0"/>
          <w:szCs w:val="24"/>
        </w:rPr>
        <w:t>PI</w:t>
      </w:r>
      <w:r w:rsidR="007D1700" w:rsidRPr="002C72D9">
        <w:rPr>
          <w:rFonts w:eastAsia="宋体" w:cs="Times New Roman"/>
          <w:kern w:val="0"/>
          <w:szCs w:val="24"/>
        </w:rPr>
        <w:t>调节器</w:t>
      </w:r>
      <w:r w:rsidR="007D1700" w:rsidRPr="002C72D9">
        <w:rPr>
          <w:rFonts w:eastAsia="宋体" w:cs="Times New Roman"/>
          <w:kern w:val="0"/>
          <w:szCs w:val="24"/>
        </w:rPr>
        <w:t>P</w:t>
      </w:r>
      <w:r w:rsidR="007D1700" w:rsidRPr="002C72D9">
        <w:rPr>
          <w:rFonts w:eastAsia="宋体" w:cs="Times New Roman"/>
          <w:kern w:val="0"/>
          <w:szCs w:val="24"/>
        </w:rPr>
        <w:t>的系数改为</w:t>
      </w:r>
      <w:r w:rsidR="007D1700" w:rsidRPr="002C72D9">
        <w:rPr>
          <w:rFonts w:eastAsia="宋体" w:cs="Times New Roman"/>
          <w:kern w:val="0"/>
          <w:szCs w:val="24"/>
        </w:rPr>
        <w:t>0.1</w:t>
      </w:r>
      <w:r w:rsidR="007D1700" w:rsidRPr="002C72D9">
        <w:rPr>
          <w:rFonts w:eastAsia="宋体" w:cs="Times New Roman"/>
          <w:kern w:val="0"/>
          <w:szCs w:val="24"/>
        </w:rPr>
        <w:t>后</w:t>
      </w:r>
      <w:r w:rsidRPr="002C72D9">
        <w:rPr>
          <w:rFonts w:eastAsia="宋体" w:cs="Times New Roman"/>
          <w:kern w:val="0"/>
          <w:szCs w:val="24"/>
        </w:rPr>
        <w:t>，设定转速</w:t>
      </w:r>
      <w:r w:rsidRPr="002C72D9">
        <w:rPr>
          <w:rFonts w:eastAsia="宋体" w:cs="Times New Roman"/>
          <w:kern w:val="0"/>
          <w:szCs w:val="24"/>
        </w:rPr>
        <w:t>1200r/min</w:t>
      </w:r>
      <w:r w:rsidRPr="002C72D9">
        <w:rPr>
          <w:rFonts w:eastAsia="宋体" w:cs="Times New Roman"/>
          <w:kern w:val="0"/>
          <w:szCs w:val="24"/>
        </w:rPr>
        <w:t>，转矩为</w:t>
      </w:r>
      <w:r w:rsidRPr="002C72D9">
        <w:rPr>
          <w:rFonts w:eastAsia="宋体" w:cs="Times New Roman"/>
          <w:kern w:val="0"/>
          <w:szCs w:val="24"/>
        </w:rPr>
        <w:t>100N•m</w:t>
      </w:r>
      <w:r w:rsidRPr="002C72D9">
        <w:rPr>
          <w:rFonts w:eastAsia="宋体" w:cs="Times New Roman"/>
          <w:kern w:val="0"/>
          <w:szCs w:val="24"/>
        </w:rPr>
        <w:t>时电机</w:t>
      </w:r>
      <w:r w:rsidR="00A86DBC">
        <w:rPr>
          <w:rFonts w:eastAsia="宋体" w:cs="Times New Roman"/>
          <w:kern w:val="0"/>
          <w:szCs w:val="24"/>
        </w:rPr>
        <w:t>运行状况见</w:t>
      </w:r>
      <w:r w:rsidRPr="002C72D9">
        <w:rPr>
          <w:rFonts w:eastAsia="宋体" w:cs="Times New Roman"/>
          <w:kern w:val="0"/>
          <w:szCs w:val="24"/>
        </w:rPr>
        <w:t>图</w:t>
      </w:r>
      <w:r w:rsidR="00A86DBC">
        <w:rPr>
          <w:rFonts w:eastAsia="宋体" w:cs="Times New Roman" w:hint="eastAsia"/>
          <w:kern w:val="0"/>
          <w:szCs w:val="24"/>
        </w:rPr>
        <w:t>6.3.1</w:t>
      </w:r>
      <w:r w:rsidRPr="002C72D9">
        <w:rPr>
          <w:rFonts w:eastAsia="宋体" w:cs="Times New Roman"/>
          <w:kern w:val="0"/>
          <w:szCs w:val="24"/>
        </w:rPr>
        <w:t>所示</w:t>
      </w:r>
    </w:p>
    <w:p w:rsidR="00DD4FFD" w:rsidRPr="002C72D9" w:rsidRDefault="00DD4FFD" w:rsidP="00DD4FFD">
      <w:pPr>
        <w:widowControl/>
        <w:jc w:val="center"/>
        <w:rPr>
          <w:rFonts w:eastAsia="宋体" w:cs="Times New Roman"/>
          <w:kern w:val="0"/>
          <w:szCs w:val="24"/>
        </w:rPr>
      </w:pPr>
      <w:r w:rsidRPr="002C72D9">
        <w:rPr>
          <w:rFonts w:eastAsia="宋体" w:cs="Times New Roman"/>
          <w:noProof/>
          <w:kern w:val="0"/>
          <w:szCs w:val="24"/>
        </w:rPr>
        <w:lastRenderedPageBreak/>
        <w:drawing>
          <wp:inline distT="0" distB="0" distL="0" distR="0" wp14:anchorId="51DBFF02" wp14:editId="7FD2DB52">
            <wp:extent cx="5000625" cy="2296218"/>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01736" cy="2296728"/>
                    </a:xfrm>
                    <a:prstGeom prst="rect">
                      <a:avLst/>
                    </a:prstGeom>
                  </pic:spPr>
                </pic:pic>
              </a:graphicData>
            </a:graphic>
          </wp:inline>
        </w:drawing>
      </w:r>
    </w:p>
    <w:p w:rsidR="008245F6" w:rsidRPr="002C72D9" w:rsidRDefault="00575A21" w:rsidP="008245F6">
      <w:pPr>
        <w:pStyle w:val="a9"/>
        <w:spacing w:before="78" w:after="78"/>
        <w:rPr>
          <w:rFonts w:cs="Times New Roman"/>
        </w:rPr>
      </w:pPr>
      <w:r>
        <w:rPr>
          <w:rFonts w:cs="Times New Roman" w:hint="eastAsia"/>
        </w:rPr>
        <w:t>图</w:t>
      </w:r>
      <w:r>
        <w:rPr>
          <w:rFonts w:cs="Times New Roman" w:hint="eastAsia"/>
        </w:rPr>
        <w:t xml:space="preserve">6.3.1 </w:t>
      </w:r>
      <w:r w:rsidR="007D1700" w:rsidRPr="002C72D9">
        <w:rPr>
          <w:rFonts w:cs="Times New Roman"/>
        </w:rPr>
        <w:t>P=0.1</w:t>
      </w:r>
      <w:r w:rsidR="007D1700" w:rsidRPr="002C72D9">
        <w:rPr>
          <w:rFonts w:cs="Times New Roman"/>
        </w:rPr>
        <w:t>且设定转速</w:t>
      </w:r>
      <w:r w:rsidR="007D1700" w:rsidRPr="002C72D9">
        <w:rPr>
          <w:rFonts w:cs="Times New Roman"/>
        </w:rPr>
        <w:t>1200r/min</w:t>
      </w:r>
      <w:r w:rsidR="007D1700" w:rsidRPr="002C72D9">
        <w:rPr>
          <w:rFonts w:cs="Times New Roman"/>
        </w:rPr>
        <w:t>，转矩为</w:t>
      </w:r>
      <w:r w:rsidR="007D1700" w:rsidRPr="002C72D9">
        <w:rPr>
          <w:rFonts w:cs="Times New Roman"/>
        </w:rPr>
        <w:t>100N</w:t>
      </w:r>
      <w:r w:rsidR="007D1700" w:rsidRPr="002C72D9">
        <w:rPr>
          <w:rFonts w:eastAsia="微软雅黑" w:cs="Times New Roman"/>
        </w:rPr>
        <w:t>•</w:t>
      </w:r>
      <w:r w:rsidR="007D1700" w:rsidRPr="002C72D9">
        <w:rPr>
          <w:rFonts w:cs="Times New Roman"/>
        </w:rPr>
        <w:t>m</w:t>
      </w:r>
      <w:r w:rsidR="007D1700" w:rsidRPr="002C72D9">
        <w:rPr>
          <w:rFonts w:cs="Times New Roman"/>
        </w:rPr>
        <w:t>时电机运行状况</w:t>
      </w:r>
    </w:p>
    <w:p w:rsidR="008245F6" w:rsidRPr="002C72D9" w:rsidRDefault="008245F6" w:rsidP="00604E11">
      <w:pPr>
        <w:snapToGrid w:val="0"/>
        <w:ind w:firstLineChars="200" w:firstLine="480"/>
        <w:rPr>
          <w:rFonts w:cs="Times New Roman"/>
        </w:rPr>
      </w:pPr>
      <w:r w:rsidRPr="002C72D9">
        <w:rPr>
          <w:rFonts w:cs="Times New Roman"/>
        </w:rPr>
        <w:t>可以发现，转速的上升速度明显加快，但是同时会发现，转速在达到</w:t>
      </w:r>
      <w:r w:rsidRPr="002C72D9">
        <w:rPr>
          <w:rFonts w:cs="Times New Roman"/>
        </w:rPr>
        <w:t>1200r/min</w:t>
      </w:r>
      <w:r w:rsidRPr="002C72D9">
        <w:rPr>
          <w:rFonts w:cs="Times New Roman"/>
        </w:rPr>
        <w:t>附近后，发生了持续性的振荡。转矩的振荡更加明显。</w:t>
      </w:r>
    </w:p>
    <w:p w:rsidR="00E63877" w:rsidRPr="002C72D9" w:rsidRDefault="00E63877" w:rsidP="00604E11">
      <w:pPr>
        <w:snapToGrid w:val="0"/>
        <w:ind w:firstLineChars="200" w:firstLine="480"/>
        <w:rPr>
          <w:rFonts w:cs="Times New Roman"/>
        </w:rPr>
      </w:pPr>
      <w:r w:rsidRPr="002C72D9">
        <w:rPr>
          <w:rFonts w:cs="Times New Roman"/>
        </w:rPr>
        <w:t>观察定转子磁场，发现已经不是圆形</w:t>
      </w:r>
      <w:r w:rsidRPr="002C72D9">
        <w:rPr>
          <w:rFonts w:eastAsia="宋体" w:cs="Times New Roman"/>
          <w:kern w:val="0"/>
          <w:szCs w:val="24"/>
        </w:rPr>
        <w:t>旋转磁场</w:t>
      </w:r>
      <w:r w:rsidRPr="002C72D9">
        <w:rPr>
          <w:rFonts w:cs="Times New Roman"/>
        </w:rPr>
        <w:t>。</w:t>
      </w:r>
    </w:p>
    <w:p w:rsidR="00DD4FFD" w:rsidRPr="002C72D9" w:rsidRDefault="00F63222" w:rsidP="00DD4FFD">
      <w:pPr>
        <w:widowControl/>
        <w:jc w:val="left"/>
        <w:rPr>
          <w:rFonts w:eastAsia="宋体" w:cs="Times New Roman"/>
          <w:kern w:val="0"/>
          <w:szCs w:val="24"/>
        </w:rPr>
      </w:pPr>
      <w:r w:rsidRPr="002C72D9">
        <w:rPr>
          <w:rFonts w:eastAsia="宋体" w:cs="Times New Roman"/>
          <w:noProof/>
          <w:kern w:val="0"/>
          <w:szCs w:val="24"/>
        </w:rPr>
        <w:drawing>
          <wp:inline distT="0" distB="0" distL="0" distR="0" wp14:anchorId="71BC8077" wp14:editId="67993A75">
            <wp:extent cx="2545533" cy="1935126"/>
            <wp:effectExtent l="0" t="0" r="7620" b="8255"/>
            <wp:docPr id="19" name="图片 19" descr="C:\Users\Administrator\AppData\Roaming\Tencent\Users\574709409\QQ\WinTemp\RichOle\67{IZR~O[YO8~[F)WL(17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574709409\QQ\WinTemp\RichOle\67{IZR~O[YO8~[F)WL(17I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96442" cy="1973827"/>
                    </a:xfrm>
                    <a:prstGeom prst="rect">
                      <a:avLst/>
                    </a:prstGeom>
                    <a:noFill/>
                    <a:ln>
                      <a:noFill/>
                    </a:ln>
                  </pic:spPr>
                </pic:pic>
              </a:graphicData>
            </a:graphic>
          </wp:inline>
        </w:drawing>
      </w:r>
      <w:r w:rsidR="00AC335E" w:rsidRPr="002C72D9">
        <w:rPr>
          <w:rFonts w:eastAsia="宋体" w:cs="Times New Roman"/>
          <w:kern w:val="0"/>
          <w:szCs w:val="24"/>
        </w:rPr>
        <w:t xml:space="preserve"> </w:t>
      </w:r>
      <w:r w:rsidR="00776B74" w:rsidRPr="002C72D9">
        <w:rPr>
          <w:rFonts w:eastAsia="宋体" w:cs="Times New Roman"/>
          <w:kern w:val="0"/>
          <w:szCs w:val="24"/>
        </w:rPr>
        <w:t xml:space="preserve"> </w:t>
      </w:r>
      <w:r w:rsidR="00DD4FFD" w:rsidRPr="002C72D9">
        <w:rPr>
          <w:rFonts w:eastAsia="宋体" w:cs="Times New Roman"/>
          <w:noProof/>
          <w:kern w:val="0"/>
          <w:szCs w:val="24"/>
        </w:rPr>
        <w:drawing>
          <wp:inline distT="0" distB="0" distL="0" distR="0" wp14:anchorId="5734D2B2" wp14:editId="2083E4E3">
            <wp:extent cx="2557803" cy="1967024"/>
            <wp:effectExtent l="0" t="0" r="0" b="0"/>
            <wp:docPr id="18" name="图片 18" descr="C:\Users\Administrator\AppData\Roaming\Tencent\Users\574709409\QQ\WinTemp\RichOle\YHB31XI)0%DLWU@$K5Y[{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574709409\QQ\WinTemp\RichOle\YHB31XI)0%DLWU@$K5Y[{0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86600" cy="1989170"/>
                    </a:xfrm>
                    <a:prstGeom prst="rect">
                      <a:avLst/>
                    </a:prstGeom>
                    <a:noFill/>
                    <a:ln>
                      <a:noFill/>
                    </a:ln>
                  </pic:spPr>
                </pic:pic>
              </a:graphicData>
            </a:graphic>
          </wp:inline>
        </w:drawing>
      </w:r>
    </w:p>
    <w:p w:rsidR="00DD4FFD" w:rsidRPr="002C72D9" w:rsidRDefault="00B66CD6" w:rsidP="006E577B">
      <w:pPr>
        <w:pStyle w:val="a9"/>
        <w:spacing w:before="78" w:after="78"/>
        <w:rPr>
          <w:rFonts w:cs="Times New Roman"/>
        </w:rPr>
      </w:pPr>
      <w:r>
        <w:rPr>
          <w:rFonts w:cs="Times New Roman" w:hint="eastAsia"/>
        </w:rPr>
        <w:t>图</w:t>
      </w:r>
      <w:r>
        <w:rPr>
          <w:rFonts w:cs="Times New Roman" w:hint="eastAsia"/>
        </w:rPr>
        <w:t xml:space="preserve">6.3.2 </w:t>
      </w:r>
      <w:r w:rsidR="006B1A92" w:rsidRPr="002C72D9">
        <w:rPr>
          <w:rFonts w:cs="Times New Roman"/>
        </w:rPr>
        <w:t>P=0.1</w:t>
      </w:r>
      <w:r w:rsidR="006B1A92" w:rsidRPr="002C72D9">
        <w:rPr>
          <w:rFonts w:cs="Times New Roman"/>
        </w:rPr>
        <w:t>且设定转速</w:t>
      </w:r>
      <w:r w:rsidR="006B1A92" w:rsidRPr="002C72D9">
        <w:rPr>
          <w:rFonts w:cs="Times New Roman"/>
        </w:rPr>
        <w:t>1200r/min</w:t>
      </w:r>
      <w:r w:rsidR="006B1A92" w:rsidRPr="002C72D9">
        <w:rPr>
          <w:rFonts w:cs="Times New Roman"/>
        </w:rPr>
        <w:t>，转矩为</w:t>
      </w:r>
      <w:r w:rsidR="006B1A92" w:rsidRPr="002C72D9">
        <w:rPr>
          <w:rFonts w:cs="Times New Roman"/>
        </w:rPr>
        <w:t>100N</w:t>
      </w:r>
      <w:r w:rsidR="006B1A92" w:rsidRPr="002C72D9">
        <w:rPr>
          <w:rFonts w:eastAsia="微软雅黑" w:cs="Times New Roman"/>
        </w:rPr>
        <w:t>•</w:t>
      </w:r>
      <w:r w:rsidR="006B1A92" w:rsidRPr="002C72D9">
        <w:rPr>
          <w:rFonts w:cs="Times New Roman"/>
        </w:rPr>
        <w:t>m</w:t>
      </w:r>
      <w:r w:rsidR="006B1A92" w:rsidRPr="002C72D9">
        <w:rPr>
          <w:rFonts w:cs="Times New Roman"/>
        </w:rPr>
        <w:t>时电机</w:t>
      </w:r>
      <w:r w:rsidR="00F63222" w:rsidRPr="002C72D9">
        <w:rPr>
          <w:rFonts w:cs="Times New Roman"/>
        </w:rPr>
        <w:t>定子和转子磁场</w:t>
      </w:r>
    </w:p>
    <w:p w:rsidR="0096004E" w:rsidRPr="002C72D9" w:rsidRDefault="0096004E" w:rsidP="0096004E">
      <w:pPr>
        <w:rPr>
          <w:rFonts w:cs="Times New Roman"/>
        </w:rPr>
      </w:pPr>
      <w:r w:rsidRPr="002C72D9">
        <w:rPr>
          <w:rFonts w:cs="Times New Roman"/>
        </w:rPr>
        <w:t>观察</w:t>
      </w:r>
      <w:r w:rsidRPr="002C72D9">
        <w:rPr>
          <w:rFonts w:cs="Times New Roman"/>
        </w:rPr>
        <w:t>PWM</w:t>
      </w:r>
      <w:r w:rsidRPr="002C72D9">
        <w:rPr>
          <w:rFonts w:cs="Times New Roman"/>
        </w:rPr>
        <w:t>整流器，发现整流的直流电压出现的峰峰值在</w:t>
      </w:r>
      <w:r w:rsidRPr="002C72D9">
        <w:rPr>
          <w:rFonts w:cs="Times New Roman"/>
        </w:rPr>
        <w:t>100V</w:t>
      </w:r>
      <w:r w:rsidRPr="002C72D9">
        <w:rPr>
          <w:rFonts w:cs="Times New Roman"/>
        </w:rPr>
        <w:t>的波动</w:t>
      </w:r>
    </w:p>
    <w:p w:rsidR="00DD4FFD" w:rsidRPr="002C72D9" w:rsidRDefault="007D1700" w:rsidP="00C76F45">
      <w:pPr>
        <w:widowControl/>
        <w:jc w:val="center"/>
        <w:rPr>
          <w:rFonts w:eastAsia="宋体" w:cs="Times New Roman"/>
          <w:kern w:val="0"/>
          <w:szCs w:val="24"/>
        </w:rPr>
      </w:pPr>
      <w:bookmarkStart w:id="23" w:name="_GoBack"/>
      <w:r w:rsidRPr="002C72D9">
        <w:rPr>
          <w:rFonts w:eastAsia="宋体" w:cs="Times New Roman"/>
          <w:noProof/>
          <w:kern w:val="0"/>
          <w:szCs w:val="24"/>
        </w:rPr>
        <w:drawing>
          <wp:inline distT="0" distB="0" distL="0" distR="0" wp14:anchorId="383C61B8" wp14:editId="7F7D9B85">
            <wp:extent cx="4752975" cy="2724636"/>
            <wp:effectExtent l="0" t="0" r="0" b="0"/>
            <wp:docPr id="17" name="图片 17" descr="C:\Users\Administrator\AppData\Roaming\Tencent\Users\574709409\QQ\WinTemp\RichOle\F%$17J0C@O7`GNPVZ}T(V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574709409\QQ\WinTemp\RichOle\F%$17J0C@O7`GNPVZ}T(VH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8970" cy="2739538"/>
                    </a:xfrm>
                    <a:prstGeom prst="rect">
                      <a:avLst/>
                    </a:prstGeom>
                    <a:noFill/>
                    <a:ln>
                      <a:noFill/>
                    </a:ln>
                  </pic:spPr>
                </pic:pic>
              </a:graphicData>
            </a:graphic>
          </wp:inline>
        </w:drawing>
      </w:r>
      <w:bookmarkEnd w:id="23"/>
    </w:p>
    <w:p w:rsidR="00DD4FFD" w:rsidRPr="002C72D9" w:rsidRDefault="00761E2D" w:rsidP="0096004E">
      <w:pPr>
        <w:pStyle w:val="a9"/>
        <w:spacing w:before="78" w:after="78"/>
        <w:rPr>
          <w:rFonts w:cs="Times New Roman"/>
        </w:rPr>
      </w:pPr>
      <w:r>
        <w:rPr>
          <w:rFonts w:cs="Times New Roman" w:hint="eastAsia"/>
        </w:rPr>
        <w:t>图</w:t>
      </w:r>
      <w:r>
        <w:rPr>
          <w:rFonts w:cs="Times New Roman" w:hint="eastAsia"/>
        </w:rPr>
        <w:t xml:space="preserve">6.3.3 </w:t>
      </w:r>
      <w:r w:rsidR="0096004E" w:rsidRPr="002C72D9">
        <w:rPr>
          <w:rFonts w:cs="Times New Roman"/>
        </w:rPr>
        <w:t>P=0.1</w:t>
      </w:r>
      <w:r w:rsidR="0096004E" w:rsidRPr="002C72D9">
        <w:rPr>
          <w:rFonts w:cs="Times New Roman"/>
        </w:rPr>
        <w:t>且设定转速</w:t>
      </w:r>
      <w:r w:rsidR="0096004E" w:rsidRPr="002C72D9">
        <w:rPr>
          <w:rFonts w:cs="Times New Roman"/>
        </w:rPr>
        <w:t>1200r/min</w:t>
      </w:r>
      <w:r w:rsidR="0096004E" w:rsidRPr="002C72D9">
        <w:rPr>
          <w:rFonts w:cs="Times New Roman"/>
        </w:rPr>
        <w:t>，转矩为</w:t>
      </w:r>
      <w:r w:rsidR="0096004E" w:rsidRPr="002C72D9">
        <w:rPr>
          <w:rFonts w:cs="Times New Roman"/>
        </w:rPr>
        <w:t>100N</w:t>
      </w:r>
      <w:r w:rsidR="0096004E" w:rsidRPr="002C72D9">
        <w:rPr>
          <w:rFonts w:eastAsia="微软雅黑" w:cs="Times New Roman"/>
        </w:rPr>
        <w:t>•</w:t>
      </w:r>
      <w:r w:rsidR="0096004E" w:rsidRPr="002C72D9">
        <w:rPr>
          <w:rFonts w:cs="Times New Roman"/>
        </w:rPr>
        <w:t>m</w:t>
      </w:r>
      <w:r w:rsidR="0096004E" w:rsidRPr="002C72D9">
        <w:rPr>
          <w:rFonts w:cs="Times New Roman"/>
        </w:rPr>
        <w:t>时</w:t>
      </w:r>
      <w:r w:rsidR="0096004E" w:rsidRPr="002C72D9">
        <w:rPr>
          <w:rFonts w:cs="Times New Roman"/>
        </w:rPr>
        <w:t>PWM</w:t>
      </w:r>
      <w:r w:rsidR="0096004E" w:rsidRPr="002C72D9">
        <w:rPr>
          <w:rFonts w:cs="Times New Roman"/>
        </w:rPr>
        <w:t>整流器电压电流波形</w:t>
      </w:r>
    </w:p>
    <w:p w:rsidR="001E1952" w:rsidRDefault="00F50DA5" w:rsidP="002D1ADC">
      <w:pPr>
        <w:snapToGrid w:val="0"/>
        <w:ind w:firstLineChars="200" w:firstLine="480"/>
        <w:rPr>
          <w:rFonts w:eastAsia="宋体" w:cs="Times New Roman"/>
          <w:kern w:val="0"/>
          <w:szCs w:val="24"/>
        </w:rPr>
      </w:pPr>
      <w:r w:rsidRPr="002D1ADC">
        <w:rPr>
          <w:rFonts w:eastAsia="宋体" w:cs="Times New Roman" w:hint="eastAsia"/>
          <w:kern w:val="0"/>
          <w:szCs w:val="24"/>
        </w:rPr>
        <w:lastRenderedPageBreak/>
        <w:t>以上</w:t>
      </w:r>
      <w:r w:rsidRPr="002D1ADC">
        <w:rPr>
          <w:rFonts w:eastAsia="宋体" w:cs="Times New Roman"/>
          <w:kern w:val="0"/>
          <w:szCs w:val="24"/>
        </w:rPr>
        <w:t>说明对于</w:t>
      </w:r>
      <w:r w:rsidRPr="002D1ADC">
        <w:rPr>
          <w:rFonts w:eastAsia="宋体" w:cs="Times New Roman" w:hint="eastAsia"/>
          <w:kern w:val="0"/>
          <w:szCs w:val="24"/>
        </w:rPr>
        <w:t>不同</w:t>
      </w:r>
      <w:r w:rsidRPr="002D1ADC">
        <w:rPr>
          <w:rFonts w:eastAsia="宋体" w:cs="Times New Roman"/>
          <w:kern w:val="0"/>
          <w:szCs w:val="24"/>
        </w:rPr>
        <w:t>的系统，</w:t>
      </w:r>
      <w:r w:rsidRPr="002D1ADC">
        <w:rPr>
          <w:rFonts w:eastAsia="宋体" w:cs="Times New Roman"/>
          <w:kern w:val="0"/>
          <w:szCs w:val="24"/>
        </w:rPr>
        <w:t>PID</w:t>
      </w:r>
      <w:r w:rsidRPr="002D1ADC">
        <w:rPr>
          <w:rFonts w:eastAsia="宋体" w:cs="Times New Roman"/>
          <w:kern w:val="0"/>
          <w:szCs w:val="24"/>
        </w:rPr>
        <w:t>参数必须经过合理的设计，不然无法达到预期效果，甚至可能使得系统崩溃。</w:t>
      </w:r>
    </w:p>
    <w:p w:rsidR="002A2E9E" w:rsidRPr="002D1ADC" w:rsidRDefault="002A2E9E" w:rsidP="002D1ADC">
      <w:pPr>
        <w:snapToGrid w:val="0"/>
        <w:ind w:firstLineChars="200" w:firstLine="480"/>
        <w:rPr>
          <w:rFonts w:eastAsia="宋体" w:cs="Times New Roman"/>
          <w:kern w:val="0"/>
          <w:szCs w:val="24"/>
        </w:rPr>
      </w:pPr>
      <w:r>
        <w:rPr>
          <w:rFonts w:eastAsia="宋体" w:cs="Times New Roman" w:hint="eastAsia"/>
          <w:kern w:val="0"/>
          <w:szCs w:val="24"/>
        </w:rPr>
        <w:t>实际上</w:t>
      </w:r>
      <w:r>
        <w:rPr>
          <w:rFonts w:eastAsia="宋体" w:cs="Times New Roman"/>
          <w:kern w:val="0"/>
          <w:szCs w:val="24"/>
        </w:rPr>
        <w:t>，如果整流侧不采用闭环控制，</w:t>
      </w:r>
      <w:r>
        <w:rPr>
          <w:rFonts w:eastAsia="宋体" w:cs="Times New Roman" w:hint="eastAsia"/>
          <w:kern w:val="0"/>
          <w:szCs w:val="24"/>
        </w:rPr>
        <w:t>直接</w:t>
      </w:r>
      <w:r>
        <w:rPr>
          <w:rFonts w:eastAsia="宋体" w:cs="Times New Roman"/>
          <w:kern w:val="0"/>
          <w:szCs w:val="24"/>
        </w:rPr>
        <w:t>采用直流电源，则</w:t>
      </w:r>
      <w:r>
        <w:rPr>
          <w:rFonts w:eastAsia="宋体" w:cs="Times New Roman" w:hint="eastAsia"/>
          <w:kern w:val="0"/>
          <w:szCs w:val="24"/>
        </w:rPr>
        <w:t>系统</w:t>
      </w:r>
      <w:r>
        <w:rPr>
          <w:rFonts w:eastAsia="宋体" w:cs="Times New Roman"/>
          <w:kern w:val="0"/>
          <w:szCs w:val="24"/>
        </w:rPr>
        <w:t>在仿真一开始</w:t>
      </w:r>
      <w:r>
        <w:rPr>
          <w:rFonts w:eastAsia="宋体" w:cs="Times New Roman" w:hint="eastAsia"/>
          <w:kern w:val="0"/>
          <w:szCs w:val="24"/>
        </w:rPr>
        <w:t>就会</w:t>
      </w:r>
      <w:r>
        <w:rPr>
          <w:rFonts w:eastAsia="宋体" w:cs="Times New Roman"/>
          <w:kern w:val="0"/>
          <w:szCs w:val="24"/>
        </w:rPr>
        <w:t>崩溃，</w:t>
      </w:r>
      <w:r w:rsidR="000F3DF5">
        <w:rPr>
          <w:rFonts w:eastAsia="宋体" w:cs="Times New Roman" w:hint="eastAsia"/>
          <w:kern w:val="0"/>
          <w:szCs w:val="24"/>
        </w:rPr>
        <w:t>电机</w:t>
      </w:r>
      <w:r w:rsidR="000F3DF5">
        <w:rPr>
          <w:rFonts w:eastAsia="宋体" w:cs="Times New Roman"/>
          <w:kern w:val="0"/>
          <w:szCs w:val="24"/>
        </w:rPr>
        <w:t>直接</w:t>
      </w:r>
      <w:r w:rsidR="000F3DF5">
        <w:rPr>
          <w:rFonts w:eastAsia="宋体" w:cs="Times New Roman" w:hint="eastAsia"/>
          <w:kern w:val="0"/>
          <w:szCs w:val="24"/>
        </w:rPr>
        <w:t>反</w:t>
      </w:r>
      <w:r w:rsidR="000F3DF5">
        <w:rPr>
          <w:rFonts w:eastAsia="宋体" w:cs="Times New Roman"/>
          <w:kern w:val="0"/>
          <w:szCs w:val="24"/>
        </w:rPr>
        <w:t>转。</w:t>
      </w:r>
      <w:r>
        <w:rPr>
          <w:rFonts w:eastAsia="宋体" w:cs="Times New Roman"/>
          <w:kern w:val="0"/>
          <w:szCs w:val="24"/>
        </w:rPr>
        <w:t>这说明，多个自动控制系统在</w:t>
      </w:r>
      <w:r>
        <w:rPr>
          <w:rFonts w:eastAsia="宋体" w:cs="Times New Roman" w:hint="eastAsia"/>
          <w:kern w:val="0"/>
          <w:szCs w:val="24"/>
        </w:rPr>
        <w:t>设计</w:t>
      </w:r>
      <w:r>
        <w:rPr>
          <w:rFonts w:eastAsia="宋体" w:cs="Times New Roman"/>
          <w:kern w:val="0"/>
          <w:szCs w:val="24"/>
        </w:rPr>
        <w:t>良好的某些情况</w:t>
      </w:r>
      <w:r>
        <w:rPr>
          <w:rFonts w:eastAsia="宋体" w:cs="Times New Roman" w:hint="eastAsia"/>
          <w:kern w:val="0"/>
          <w:szCs w:val="24"/>
        </w:rPr>
        <w:t>下对</w:t>
      </w:r>
      <w:r>
        <w:rPr>
          <w:rFonts w:eastAsia="宋体" w:cs="Times New Roman"/>
          <w:kern w:val="0"/>
          <w:szCs w:val="24"/>
        </w:rPr>
        <w:t>系统的稳定起到有益的作用</w:t>
      </w:r>
      <w:r w:rsidR="000F3DF5">
        <w:rPr>
          <w:rFonts w:eastAsia="宋体" w:cs="Times New Roman" w:hint="eastAsia"/>
          <w:kern w:val="0"/>
          <w:szCs w:val="24"/>
        </w:rPr>
        <w:t>。</w:t>
      </w:r>
    </w:p>
    <w:sectPr w:rsidR="002A2E9E" w:rsidRPr="002D1ADC" w:rsidSect="00EF5836">
      <w:headerReference w:type="default" r:id="rId70"/>
      <w:footerReference w:type="default" r:id="rId7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A73" w:rsidRDefault="00102A73" w:rsidP="00EB7EE8">
      <w:pPr>
        <w:ind w:firstLine="480"/>
      </w:pPr>
      <w:r>
        <w:separator/>
      </w:r>
    </w:p>
  </w:endnote>
  <w:endnote w:type="continuationSeparator" w:id="0">
    <w:p w:rsidR="00102A73" w:rsidRDefault="00102A73" w:rsidP="00EB7EE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225" w:rsidRDefault="00C36225">
    <w:pPr>
      <w:pStyle w:val="a7"/>
      <w:ind w:firstLine="360"/>
      <w:jc w:val="center"/>
    </w:pPr>
  </w:p>
  <w:p w:rsidR="00C36225" w:rsidRDefault="00C36225">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4190342"/>
      <w:docPartObj>
        <w:docPartGallery w:val="Page Numbers (Bottom of Page)"/>
        <w:docPartUnique/>
      </w:docPartObj>
    </w:sdtPr>
    <w:sdtEndPr/>
    <w:sdtContent>
      <w:p w:rsidR="00C36225" w:rsidRDefault="00C36225">
        <w:pPr>
          <w:pStyle w:val="a7"/>
          <w:jc w:val="center"/>
        </w:pPr>
        <w:r>
          <w:fldChar w:fldCharType="begin"/>
        </w:r>
        <w:r>
          <w:instrText>PAGE   \* MERGEFORMAT</w:instrText>
        </w:r>
        <w:r>
          <w:fldChar w:fldCharType="separate"/>
        </w:r>
        <w:r w:rsidR="00C76F45" w:rsidRPr="00C76F45">
          <w:rPr>
            <w:noProof/>
            <w:lang w:val="zh-CN"/>
          </w:rPr>
          <w:t>20</w:t>
        </w:r>
        <w:r>
          <w:fldChar w:fldCharType="end"/>
        </w:r>
      </w:p>
    </w:sdtContent>
  </w:sdt>
  <w:p w:rsidR="00C36225" w:rsidRDefault="00C36225">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A73" w:rsidRDefault="00102A73" w:rsidP="00EB7EE8">
      <w:pPr>
        <w:ind w:firstLine="480"/>
      </w:pPr>
      <w:r>
        <w:separator/>
      </w:r>
    </w:p>
  </w:footnote>
  <w:footnote w:type="continuationSeparator" w:id="0">
    <w:p w:rsidR="00102A73" w:rsidRDefault="00102A73" w:rsidP="00EB7EE8">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225" w:rsidRDefault="00C36225" w:rsidP="003E3AA9">
    <w:pPr>
      <w:pStyle w:val="a5"/>
    </w:pPr>
    <w:r>
      <w:rPr>
        <w:rFonts w:hint="eastAsia"/>
      </w:rPr>
      <w:t>电力电子</w:t>
    </w:r>
    <w:r>
      <w:t>第</w:t>
    </w:r>
    <w:r>
      <w:rPr>
        <w:rFonts w:hint="eastAsia"/>
      </w:rPr>
      <w:t>八</w:t>
    </w:r>
    <w:r>
      <w:t>次研讨课</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F1778"/>
    <w:multiLevelType w:val="multilevel"/>
    <w:tmpl w:val="0EC029C6"/>
    <w:lvl w:ilvl="0">
      <w:start w:val="1"/>
      <w:numFmt w:val="chineseCountingThousand"/>
      <w:suff w:val="space"/>
      <w:lvlText w:val="%1、"/>
      <w:lvlJc w:val="left"/>
      <w:pPr>
        <w:ind w:left="0" w:firstLine="0"/>
      </w:pPr>
      <w:rPr>
        <w:rFonts w:eastAsia="黑体" w:hint="eastAsia"/>
      </w:rPr>
    </w:lvl>
    <w:lvl w:ilvl="1">
      <w:start w:val="1"/>
      <w:numFmt w:val="decimal"/>
      <w:isLgl/>
      <w:suff w:val="space"/>
      <w:lvlText w:val="%1.%2"/>
      <w:lvlJc w:val="left"/>
      <w:pPr>
        <w:ind w:left="0" w:firstLine="0"/>
      </w:pPr>
      <w:rPr>
        <w:rFonts w:ascii="Times New Roman" w:eastAsia="黑体" w:hAnsi="Times New Roman" w:hint="default"/>
      </w:rPr>
    </w:lvl>
    <w:lvl w:ilvl="2">
      <w:start w:val="1"/>
      <w:numFmt w:val="decimal"/>
      <w:lvlRestart w:val="1"/>
      <w:isLgl/>
      <w:suff w:val="space"/>
      <w:lvlText w:val="%1.%2.%3"/>
      <w:lvlJc w:val="left"/>
      <w:pPr>
        <w:ind w:left="0" w:firstLine="0"/>
      </w:pPr>
      <w:rPr>
        <w:rFonts w:ascii="Times New Roman" w:eastAsia="黑体" w:hAnsi="Times New Roman" w:hint="default"/>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066A4F80"/>
    <w:multiLevelType w:val="multilevel"/>
    <w:tmpl w:val="EADEFFAC"/>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lowerLetter"/>
      <w:suff w:val="space"/>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 w15:restartNumberingAfterBreak="0">
    <w:nsid w:val="07A0340C"/>
    <w:multiLevelType w:val="hybridMultilevel"/>
    <w:tmpl w:val="F4FC1556"/>
    <w:lvl w:ilvl="0" w:tplc="95F08C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755C0B"/>
    <w:multiLevelType w:val="multilevel"/>
    <w:tmpl w:val="F32C6D42"/>
    <w:lvl w:ilvl="0">
      <w:start w:val="1"/>
      <w:numFmt w:val="chineseCountingThousand"/>
      <w:suff w:val="space"/>
      <w:lvlText w:val="%1、"/>
      <w:lvlJc w:val="left"/>
      <w:pPr>
        <w:ind w:left="0" w:firstLine="0"/>
      </w:pPr>
      <w:rPr>
        <w:rFonts w:eastAsia="黑体" w:hint="eastAsia"/>
      </w:rPr>
    </w:lvl>
    <w:lvl w:ilvl="1">
      <w:start w:val="1"/>
      <w:numFmt w:val="decimal"/>
      <w:isLgl/>
      <w:suff w:val="space"/>
      <w:lvlText w:val="%1.%2"/>
      <w:lvlJc w:val="left"/>
      <w:pPr>
        <w:ind w:left="0" w:firstLine="0"/>
      </w:pPr>
      <w:rPr>
        <w:rFonts w:ascii="Times New Roman" w:eastAsia="黑体" w:hAnsi="Times New Roman" w:hint="default"/>
      </w:rPr>
    </w:lvl>
    <w:lvl w:ilvl="2">
      <w:start w:val="1"/>
      <w:numFmt w:val="decimal"/>
      <w:lvlRestart w:val="1"/>
      <w:isLgl/>
      <w:suff w:val="space"/>
      <w:lvlText w:val="%1.%2.%3"/>
      <w:lvlJc w:val="left"/>
      <w:pPr>
        <w:ind w:left="0" w:firstLine="0"/>
      </w:pPr>
      <w:rPr>
        <w:rFonts w:ascii="Times New Roman" w:eastAsia="黑体" w:hAnsi="Times New Roman" w:hint="default"/>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4" w15:restartNumberingAfterBreak="0">
    <w:nsid w:val="12115969"/>
    <w:multiLevelType w:val="multilevel"/>
    <w:tmpl w:val="9CC268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0F423A"/>
    <w:multiLevelType w:val="hybridMultilevel"/>
    <w:tmpl w:val="9F4C9824"/>
    <w:lvl w:ilvl="0" w:tplc="093A3EC6">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701738"/>
    <w:multiLevelType w:val="multilevel"/>
    <w:tmpl w:val="EADEFFAC"/>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lowerLetter"/>
      <w:suff w:val="space"/>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7" w15:restartNumberingAfterBreak="0">
    <w:nsid w:val="16AB58B8"/>
    <w:multiLevelType w:val="multilevel"/>
    <w:tmpl w:val="20AE33A0"/>
    <w:lvl w:ilvl="0">
      <w:start w:val="1"/>
      <w:numFmt w:val="chineseCountingThousand"/>
      <w:suff w:val="space"/>
      <w:lvlText w:val="%1、"/>
      <w:lvlJc w:val="left"/>
      <w:pPr>
        <w:ind w:left="0" w:firstLine="0"/>
      </w:pPr>
      <w:rPr>
        <w:rFonts w:eastAsia="黑体" w:hint="eastAsia"/>
      </w:rPr>
    </w:lvl>
    <w:lvl w:ilvl="1">
      <w:start w:val="1"/>
      <w:numFmt w:val="decimal"/>
      <w:isLgl/>
      <w:suff w:val="space"/>
      <w:lvlText w:val="%1.%2"/>
      <w:lvlJc w:val="left"/>
      <w:pPr>
        <w:ind w:left="0" w:firstLine="0"/>
      </w:pPr>
      <w:rPr>
        <w:rFonts w:ascii="Times New Roman" w:eastAsia="黑体" w:hAnsi="Times New Roman" w:hint="default"/>
      </w:rPr>
    </w:lvl>
    <w:lvl w:ilvl="2">
      <w:start w:val="1"/>
      <w:numFmt w:val="decimal"/>
      <w:isLgl/>
      <w:suff w:val="space"/>
      <w:lvlText w:val="%1.%2.%3"/>
      <w:lvlJc w:val="left"/>
      <w:pPr>
        <w:ind w:left="0" w:firstLine="0"/>
      </w:pPr>
      <w:rPr>
        <w:rFonts w:ascii="Times New Roman" w:eastAsia="黑体" w:hAnsi="Times New Roman" w:hint="default"/>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8" w15:restartNumberingAfterBreak="0">
    <w:nsid w:val="18011183"/>
    <w:multiLevelType w:val="multilevel"/>
    <w:tmpl w:val="0368FE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6928BC"/>
    <w:multiLevelType w:val="hybridMultilevel"/>
    <w:tmpl w:val="17EACD8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15:restartNumberingAfterBreak="0">
    <w:nsid w:val="1E792D3A"/>
    <w:multiLevelType w:val="hybridMultilevel"/>
    <w:tmpl w:val="F4FC1556"/>
    <w:lvl w:ilvl="0" w:tplc="95F08C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4C3C09"/>
    <w:multiLevelType w:val="hybridMultilevel"/>
    <w:tmpl w:val="E39C6328"/>
    <w:lvl w:ilvl="0" w:tplc="ABC8B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3C6E26"/>
    <w:multiLevelType w:val="multilevel"/>
    <w:tmpl w:val="BD609632"/>
    <w:lvl w:ilvl="0">
      <w:start w:val="1"/>
      <w:numFmt w:val="chineseCountingThousand"/>
      <w:suff w:val="space"/>
      <w:lvlText w:val="%1、"/>
      <w:lvlJc w:val="left"/>
      <w:pPr>
        <w:ind w:left="0" w:firstLine="0"/>
      </w:pPr>
      <w:rPr>
        <w:rFonts w:eastAsia="黑体" w:hint="eastAsia"/>
      </w:rPr>
    </w:lvl>
    <w:lvl w:ilvl="1">
      <w:start w:val="1"/>
      <w:numFmt w:val="decimal"/>
      <w:isLgl/>
      <w:suff w:val="space"/>
      <w:lvlText w:val="%1.%2"/>
      <w:lvlJc w:val="left"/>
      <w:pPr>
        <w:ind w:left="0" w:firstLine="0"/>
      </w:pPr>
      <w:rPr>
        <w:rFonts w:ascii="Times New Roman" w:eastAsia="黑体" w:hAnsi="Times New Roman" w:hint="default"/>
      </w:rPr>
    </w:lvl>
    <w:lvl w:ilvl="2">
      <w:start w:val="1"/>
      <w:numFmt w:val="decimal"/>
      <w:isLgl/>
      <w:suff w:val="space"/>
      <w:lvlText w:val="%1.%2.%3"/>
      <w:lvlJc w:val="left"/>
      <w:pPr>
        <w:ind w:left="0" w:firstLine="0"/>
      </w:pPr>
      <w:rPr>
        <w:rFonts w:ascii="Times New Roman" w:eastAsia="黑体" w:hAnsi="Times New Roman" w:hint="default"/>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3" w15:restartNumberingAfterBreak="0">
    <w:nsid w:val="3851370B"/>
    <w:multiLevelType w:val="multilevel"/>
    <w:tmpl w:val="EADEFFAC"/>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lowerLetter"/>
      <w:suff w:val="space"/>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4" w15:restartNumberingAfterBreak="0">
    <w:nsid w:val="43C23E86"/>
    <w:multiLevelType w:val="hybridMultilevel"/>
    <w:tmpl w:val="99FA833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49E64609"/>
    <w:multiLevelType w:val="multilevel"/>
    <w:tmpl w:val="821CF8C6"/>
    <w:lvl w:ilvl="0">
      <w:start w:val="1"/>
      <w:numFmt w:val="chineseCountingThousand"/>
      <w:lvlText w:val="%1、"/>
      <w:lvlJc w:val="left"/>
      <w:pPr>
        <w:ind w:left="420" w:hanging="420"/>
      </w:pPr>
      <w:rPr>
        <w:rFonts w:eastAsia="黑体" w:hint="eastAsia"/>
      </w:rPr>
    </w:lvl>
    <w:lvl w:ilvl="1">
      <w:start w:val="1"/>
      <w:numFmt w:val="decimal"/>
      <w:isLgl/>
      <w:lvlText w:val="%1.%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4D1B5AA4"/>
    <w:multiLevelType w:val="multilevel"/>
    <w:tmpl w:val="F702AF82"/>
    <w:lvl w:ilvl="0">
      <w:start w:val="1"/>
      <w:numFmt w:val="chineseCountingThousand"/>
      <w:suff w:val="space"/>
      <w:lvlText w:val="%1、"/>
      <w:lvlJc w:val="left"/>
      <w:pPr>
        <w:ind w:left="0" w:firstLine="0"/>
      </w:pPr>
      <w:rPr>
        <w:rFonts w:eastAsia="黑体" w:hint="eastAsia"/>
      </w:rPr>
    </w:lvl>
    <w:lvl w:ilvl="1">
      <w:start w:val="1"/>
      <w:numFmt w:val="decimal"/>
      <w:isLgl/>
      <w:suff w:val="space"/>
      <w:lvlText w:val="%1.%2"/>
      <w:lvlJc w:val="left"/>
      <w:pPr>
        <w:ind w:left="0" w:firstLine="0"/>
      </w:pPr>
      <w:rPr>
        <w:rFonts w:ascii="Times New Roman" w:eastAsia="黑体" w:hAnsi="Times New Roman" w:hint="default"/>
      </w:rPr>
    </w:lvl>
    <w:lvl w:ilvl="2">
      <w:start w:val="1"/>
      <w:numFmt w:val="decimal"/>
      <w:isLgl/>
      <w:suff w:val="space"/>
      <w:lvlText w:val="%1.%2.%3"/>
      <w:lvlJc w:val="left"/>
      <w:pPr>
        <w:ind w:left="0" w:firstLine="0"/>
      </w:pPr>
      <w:rPr>
        <w:rFonts w:ascii="Times New Roman" w:eastAsia="黑体" w:hAnsi="Times New Roman" w:hint="default"/>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7" w15:restartNumberingAfterBreak="0">
    <w:nsid w:val="4EAA1C31"/>
    <w:multiLevelType w:val="multilevel"/>
    <w:tmpl w:val="BD609632"/>
    <w:lvl w:ilvl="0">
      <w:start w:val="1"/>
      <w:numFmt w:val="chineseCountingThousand"/>
      <w:suff w:val="space"/>
      <w:lvlText w:val="%1、"/>
      <w:lvlJc w:val="left"/>
      <w:pPr>
        <w:ind w:left="0" w:firstLine="0"/>
      </w:pPr>
      <w:rPr>
        <w:rFonts w:eastAsia="黑体" w:hint="eastAsia"/>
      </w:rPr>
    </w:lvl>
    <w:lvl w:ilvl="1">
      <w:start w:val="1"/>
      <w:numFmt w:val="decimal"/>
      <w:isLgl/>
      <w:suff w:val="space"/>
      <w:lvlText w:val="%1.%2"/>
      <w:lvlJc w:val="left"/>
      <w:pPr>
        <w:ind w:left="0" w:firstLine="0"/>
      </w:pPr>
      <w:rPr>
        <w:rFonts w:ascii="Times New Roman" w:eastAsia="黑体" w:hAnsi="Times New Roman" w:hint="default"/>
      </w:rPr>
    </w:lvl>
    <w:lvl w:ilvl="2">
      <w:start w:val="1"/>
      <w:numFmt w:val="decimal"/>
      <w:isLgl/>
      <w:suff w:val="space"/>
      <w:lvlText w:val="%1.%2.%3"/>
      <w:lvlJc w:val="left"/>
      <w:pPr>
        <w:ind w:left="0" w:firstLine="0"/>
      </w:pPr>
      <w:rPr>
        <w:rFonts w:ascii="Times New Roman" w:eastAsia="黑体" w:hAnsi="Times New Roman" w:hint="default"/>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8" w15:restartNumberingAfterBreak="0">
    <w:nsid w:val="66564E06"/>
    <w:multiLevelType w:val="multilevel"/>
    <w:tmpl w:val="F9CE0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A10441A"/>
    <w:multiLevelType w:val="hybridMultilevel"/>
    <w:tmpl w:val="E6A6EAB4"/>
    <w:lvl w:ilvl="0" w:tplc="DBD0438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18608E"/>
    <w:multiLevelType w:val="hybridMultilevel"/>
    <w:tmpl w:val="E7740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6F1367"/>
    <w:multiLevelType w:val="multilevel"/>
    <w:tmpl w:val="7C78AA70"/>
    <w:lvl w:ilvl="0">
      <w:start w:val="1"/>
      <w:numFmt w:val="chineseCountingThousand"/>
      <w:suff w:val="space"/>
      <w:lvlText w:val="%1、"/>
      <w:lvlJc w:val="left"/>
      <w:pPr>
        <w:ind w:left="0" w:firstLine="0"/>
      </w:pPr>
      <w:rPr>
        <w:rFonts w:eastAsia="黑体" w:hint="eastAsia"/>
      </w:rPr>
    </w:lvl>
    <w:lvl w:ilvl="1">
      <w:start w:val="1"/>
      <w:numFmt w:val="decimal"/>
      <w:isLgl/>
      <w:suff w:val="space"/>
      <w:lvlText w:val="%1.%2"/>
      <w:lvlJc w:val="left"/>
      <w:pPr>
        <w:ind w:left="0" w:firstLine="0"/>
      </w:pPr>
      <w:rPr>
        <w:rFonts w:ascii="Times New Roman" w:eastAsia="黑体" w:hAnsi="Times New Roman" w:hint="default"/>
      </w:rPr>
    </w:lvl>
    <w:lvl w:ilvl="2">
      <w:start w:val="1"/>
      <w:numFmt w:val="decimal"/>
      <w:isLgl/>
      <w:suff w:val="space"/>
      <w:lvlText w:val="%1.%2.%3"/>
      <w:lvlJc w:val="left"/>
      <w:pPr>
        <w:ind w:left="0" w:firstLine="0"/>
      </w:pPr>
      <w:rPr>
        <w:rFonts w:ascii="Times New Roman" w:eastAsia="黑体" w:hAnsi="Times New Roman" w:hint="default"/>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2" w15:restartNumberingAfterBreak="0">
    <w:nsid w:val="7FFB036F"/>
    <w:multiLevelType w:val="hybridMultilevel"/>
    <w:tmpl w:val="9F82C818"/>
    <w:lvl w:ilvl="0" w:tplc="D0420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5"/>
  </w:num>
  <w:num w:numId="3">
    <w:abstractNumId w:val="7"/>
  </w:num>
  <w:num w:numId="4">
    <w:abstractNumId w:val="7"/>
  </w:num>
  <w:num w:numId="5">
    <w:abstractNumId w:val="7"/>
  </w:num>
  <w:num w:numId="6">
    <w:abstractNumId w:val="7"/>
    <w:lvlOverride w:ilvl="0">
      <w:lvl w:ilvl="0">
        <w:start w:val="1"/>
        <w:numFmt w:val="chineseCountingThousand"/>
        <w:lvlText w:val="%1、"/>
        <w:lvlJc w:val="left"/>
        <w:pPr>
          <w:ind w:left="420" w:hanging="420"/>
        </w:pPr>
        <w:rPr>
          <w:rFonts w:eastAsia="黑体" w:hint="eastAsia"/>
        </w:rPr>
      </w:lvl>
    </w:lvlOverride>
    <w:lvlOverride w:ilvl="1">
      <w:lvl w:ilvl="1">
        <w:start w:val="1"/>
        <w:numFmt w:val="decimal"/>
        <w:isLgl/>
        <w:lvlText w:val="%1.%2"/>
        <w:lvlJc w:val="left"/>
        <w:pPr>
          <w:ind w:left="851" w:hanging="851"/>
        </w:pPr>
        <w:rPr>
          <w:rFonts w:ascii="Times New Roman" w:eastAsia="黑体" w:hAnsi="Times New Roman" w:hint="default"/>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7"/>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7"/>
    <w:lvlOverride w:ilvl="0">
      <w:lvl w:ilvl="0">
        <w:start w:val="1"/>
        <w:numFmt w:val="chineseCountingThousand"/>
        <w:lvlText w:val="%1、"/>
        <w:lvlJc w:val="left"/>
        <w:pPr>
          <w:ind w:left="420" w:hanging="420"/>
        </w:pPr>
        <w:rPr>
          <w:rFonts w:eastAsia="黑体" w:hint="eastAsia"/>
        </w:rPr>
      </w:lvl>
    </w:lvlOverride>
    <w:lvlOverride w:ilvl="1">
      <w:lvl w:ilvl="1">
        <w:start w:val="1"/>
        <w:numFmt w:val="decimal"/>
        <w:isLgl/>
        <w:lvlText w:val="%1.%2     "/>
        <w:lvlJc w:val="left"/>
        <w:pPr>
          <w:tabs>
            <w:tab w:val="num" w:pos="397"/>
          </w:tabs>
          <w:ind w:left="420" w:hanging="420"/>
        </w:pPr>
        <w:rPr>
          <w:rFonts w:ascii="Times New Roman" w:eastAsia="黑体" w:hAnsi="Times New Roman" w:hint="default"/>
        </w:rPr>
      </w:lvl>
    </w:lvlOverride>
    <w:lvlOverride w:ilvl="2">
      <w:lvl w:ilvl="2">
        <w:start w:val="1"/>
        <w:numFmt w:val="lowerRoman"/>
        <w:lvlText w:val="%3."/>
        <w:lvlJc w:val="right"/>
        <w:pPr>
          <w:ind w:left="420" w:hanging="420"/>
        </w:pPr>
        <w:rPr>
          <w:rFonts w:hint="eastAsia"/>
        </w:rPr>
      </w:lvl>
    </w:lvlOverride>
    <w:lvlOverride w:ilvl="3">
      <w:lvl w:ilvl="3">
        <w:start w:val="1"/>
        <w:numFmt w:val="decimal"/>
        <w:lvlText w:val="%4."/>
        <w:lvlJc w:val="left"/>
        <w:pPr>
          <w:ind w:left="420" w:hanging="420"/>
        </w:pPr>
        <w:rPr>
          <w:rFonts w:hint="eastAsia"/>
        </w:rPr>
      </w:lvl>
    </w:lvlOverride>
    <w:lvlOverride w:ilvl="4">
      <w:lvl w:ilvl="4">
        <w:start w:val="1"/>
        <w:numFmt w:val="lowerLetter"/>
        <w:lvlText w:val="%5)"/>
        <w:lvlJc w:val="left"/>
        <w:pPr>
          <w:ind w:left="420" w:hanging="420"/>
        </w:pPr>
        <w:rPr>
          <w:rFonts w:hint="eastAsia"/>
        </w:rPr>
      </w:lvl>
    </w:lvlOverride>
    <w:lvlOverride w:ilvl="5">
      <w:lvl w:ilvl="5">
        <w:start w:val="1"/>
        <w:numFmt w:val="lowerRoman"/>
        <w:lvlText w:val="%6."/>
        <w:lvlJc w:val="right"/>
        <w:pPr>
          <w:ind w:left="420" w:hanging="420"/>
        </w:pPr>
        <w:rPr>
          <w:rFonts w:hint="eastAsia"/>
        </w:rPr>
      </w:lvl>
    </w:lvlOverride>
    <w:lvlOverride w:ilvl="6">
      <w:lvl w:ilvl="6">
        <w:start w:val="1"/>
        <w:numFmt w:val="decimal"/>
        <w:lvlText w:val="%7."/>
        <w:lvlJc w:val="left"/>
        <w:pPr>
          <w:ind w:left="420" w:hanging="420"/>
        </w:pPr>
        <w:rPr>
          <w:rFonts w:hint="eastAsia"/>
        </w:rPr>
      </w:lvl>
    </w:lvlOverride>
    <w:lvlOverride w:ilvl="7">
      <w:lvl w:ilvl="7">
        <w:start w:val="1"/>
        <w:numFmt w:val="lowerLetter"/>
        <w:lvlText w:val="%8)"/>
        <w:lvlJc w:val="left"/>
        <w:pPr>
          <w:ind w:left="420" w:hanging="420"/>
        </w:pPr>
        <w:rPr>
          <w:rFonts w:hint="eastAsia"/>
        </w:rPr>
      </w:lvl>
    </w:lvlOverride>
    <w:lvlOverride w:ilvl="8">
      <w:lvl w:ilvl="8">
        <w:start w:val="1"/>
        <w:numFmt w:val="lowerRoman"/>
        <w:lvlText w:val="%9."/>
        <w:lvlJc w:val="right"/>
        <w:pPr>
          <w:ind w:left="420" w:hanging="420"/>
        </w:pPr>
        <w:rPr>
          <w:rFonts w:hint="eastAsia"/>
        </w:rPr>
      </w:lvl>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lvlOverride w:ilvl="0">
      <w:lvl w:ilvl="0">
        <w:start w:val="1"/>
        <w:numFmt w:val="chineseCountingThousand"/>
        <w:lvlText w:val="%1、"/>
        <w:lvlJc w:val="left"/>
        <w:pPr>
          <w:ind w:left="420" w:hanging="420"/>
        </w:pPr>
        <w:rPr>
          <w:rFonts w:eastAsia="黑体" w:hint="eastAsia"/>
        </w:rPr>
      </w:lvl>
    </w:lvlOverride>
    <w:lvlOverride w:ilvl="1">
      <w:lvl w:ilvl="1">
        <w:start w:val="1"/>
        <w:numFmt w:val="decimal"/>
        <w:isLgl/>
        <w:lvlText w:val="%1.%2 "/>
        <w:lvlJc w:val="left"/>
        <w:pPr>
          <w:ind w:left="420" w:hanging="420"/>
        </w:pPr>
        <w:rPr>
          <w:rFonts w:ascii="Times New Roman" w:eastAsia="黑体" w:hAnsi="Times New Roman" w:hint="default"/>
        </w:rPr>
      </w:lvl>
    </w:lvlOverride>
    <w:lvlOverride w:ilvl="2">
      <w:lvl w:ilvl="2">
        <w:start w:val="1"/>
        <w:numFmt w:val="decimal"/>
        <w:isLgl/>
        <w:lvlText w:val="%1.%2.%3"/>
        <w:lvlJc w:val="left"/>
        <w:pPr>
          <w:ind w:left="420" w:hanging="420"/>
        </w:pPr>
        <w:rPr>
          <w:rFonts w:ascii="Times New Roman" w:eastAsia="黑体" w:hAnsi="Times New Roman" w:hint="default"/>
        </w:rPr>
      </w:lvl>
    </w:lvlOverride>
    <w:lvlOverride w:ilvl="3">
      <w:lvl w:ilvl="3">
        <w:start w:val="1"/>
        <w:numFmt w:val="decimal"/>
        <w:lvlText w:val="%4."/>
        <w:lvlJc w:val="left"/>
        <w:pPr>
          <w:ind w:left="420" w:hanging="420"/>
        </w:pPr>
        <w:rPr>
          <w:rFonts w:hint="eastAsia"/>
        </w:rPr>
      </w:lvl>
    </w:lvlOverride>
    <w:lvlOverride w:ilvl="4">
      <w:lvl w:ilvl="4">
        <w:start w:val="1"/>
        <w:numFmt w:val="lowerLetter"/>
        <w:lvlText w:val="%5)"/>
        <w:lvlJc w:val="left"/>
        <w:pPr>
          <w:ind w:left="420" w:hanging="420"/>
        </w:pPr>
        <w:rPr>
          <w:rFonts w:hint="eastAsia"/>
        </w:rPr>
      </w:lvl>
    </w:lvlOverride>
    <w:lvlOverride w:ilvl="5">
      <w:lvl w:ilvl="5">
        <w:start w:val="1"/>
        <w:numFmt w:val="lowerRoman"/>
        <w:lvlText w:val="%6."/>
        <w:lvlJc w:val="right"/>
        <w:pPr>
          <w:ind w:left="420" w:hanging="420"/>
        </w:pPr>
        <w:rPr>
          <w:rFonts w:hint="eastAsia"/>
        </w:rPr>
      </w:lvl>
    </w:lvlOverride>
    <w:lvlOverride w:ilvl="6">
      <w:lvl w:ilvl="6">
        <w:start w:val="1"/>
        <w:numFmt w:val="decimal"/>
        <w:lvlText w:val="%7."/>
        <w:lvlJc w:val="left"/>
        <w:pPr>
          <w:ind w:left="420" w:hanging="420"/>
        </w:pPr>
        <w:rPr>
          <w:rFonts w:hint="eastAsia"/>
        </w:rPr>
      </w:lvl>
    </w:lvlOverride>
    <w:lvlOverride w:ilvl="7">
      <w:lvl w:ilvl="7">
        <w:start w:val="1"/>
        <w:numFmt w:val="lowerLetter"/>
        <w:lvlText w:val="%8)"/>
        <w:lvlJc w:val="left"/>
        <w:pPr>
          <w:ind w:left="420" w:hanging="420"/>
        </w:pPr>
        <w:rPr>
          <w:rFonts w:hint="eastAsia"/>
        </w:rPr>
      </w:lvl>
    </w:lvlOverride>
    <w:lvlOverride w:ilvl="8">
      <w:lvl w:ilvl="8">
        <w:start w:val="1"/>
        <w:numFmt w:val="lowerRoman"/>
        <w:lvlText w:val="%9."/>
        <w:lvlJc w:val="right"/>
        <w:pPr>
          <w:ind w:left="420" w:hanging="420"/>
        </w:pPr>
        <w:rPr>
          <w:rFonts w:hint="eastAsia"/>
        </w:rPr>
      </w:lvl>
    </w:lvlOverride>
  </w:num>
  <w:num w:numId="15">
    <w:abstractNumId w:val="7"/>
    <w:lvlOverride w:ilvl="0">
      <w:lvl w:ilvl="0">
        <w:start w:val="1"/>
        <w:numFmt w:val="chineseCountingThousand"/>
        <w:lvlText w:val="%1、"/>
        <w:lvlJc w:val="left"/>
        <w:pPr>
          <w:ind w:left="0" w:firstLine="0"/>
        </w:pPr>
        <w:rPr>
          <w:rFonts w:eastAsia="黑体" w:hint="eastAsia"/>
        </w:rPr>
      </w:lvl>
    </w:lvlOverride>
    <w:lvlOverride w:ilvl="1">
      <w:lvl w:ilvl="1">
        <w:start w:val="1"/>
        <w:numFmt w:val="decimal"/>
        <w:isLgl/>
        <w:lvlText w:val="%1.%2 "/>
        <w:lvlJc w:val="left"/>
        <w:pPr>
          <w:ind w:left="0" w:firstLine="0"/>
        </w:pPr>
        <w:rPr>
          <w:rFonts w:ascii="Times New Roman" w:eastAsia="黑体" w:hAnsi="Times New Roman" w:hint="default"/>
        </w:rPr>
      </w:lvl>
    </w:lvlOverride>
    <w:lvlOverride w:ilvl="2">
      <w:lvl w:ilvl="2">
        <w:start w:val="1"/>
        <w:numFmt w:val="decimal"/>
        <w:isLgl/>
        <w:lvlText w:val="%1.%2.%3 "/>
        <w:lvlJc w:val="left"/>
        <w:pPr>
          <w:ind w:left="0" w:firstLine="0"/>
        </w:pPr>
        <w:rPr>
          <w:rFonts w:ascii="Times New Roman" w:eastAsia="黑体" w:hAnsi="Times New Roman" w:hint="default"/>
        </w:rPr>
      </w:lvl>
    </w:lvlOverride>
    <w:lvlOverride w:ilvl="3">
      <w:lvl w:ilvl="3">
        <w:start w:val="1"/>
        <w:numFmt w:val="decimal"/>
        <w:lvlText w:val="%4."/>
        <w:lvlJc w:val="left"/>
        <w:pPr>
          <w:ind w:left="0" w:firstLine="0"/>
        </w:pPr>
        <w:rPr>
          <w:rFonts w:hint="eastAsia"/>
        </w:rPr>
      </w:lvl>
    </w:lvlOverride>
    <w:lvlOverride w:ilvl="4">
      <w:lvl w:ilvl="4">
        <w:start w:val="1"/>
        <w:numFmt w:val="lowerLetter"/>
        <w:lvlText w:val="%5)"/>
        <w:lvlJc w:val="left"/>
        <w:pPr>
          <w:ind w:left="0" w:firstLine="0"/>
        </w:pPr>
        <w:rPr>
          <w:rFonts w:hint="eastAsia"/>
        </w:rPr>
      </w:lvl>
    </w:lvlOverride>
    <w:lvlOverride w:ilvl="5">
      <w:lvl w:ilvl="5">
        <w:start w:val="1"/>
        <w:numFmt w:val="lowerRoman"/>
        <w:lvlText w:val="%6."/>
        <w:lvlJc w:val="right"/>
        <w:pPr>
          <w:ind w:left="0" w:firstLine="0"/>
        </w:pPr>
        <w:rPr>
          <w:rFonts w:hint="eastAsia"/>
        </w:rPr>
      </w:lvl>
    </w:lvlOverride>
    <w:lvlOverride w:ilvl="6">
      <w:lvl w:ilvl="6">
        <w:start w:val="1"/>
        <w:numFmt w:val="decimal"/>
        <w:lvlText w:val="%7."/>
        <w:lvlJc w:val="left"/>
        <w:pPr>
          <w:ind w:left="0" w:firstLine="0"/>
        </w:pPr>
        <w:rPr>
          <w:rFonts w:hint="eastAsia"/>
        </w:rPr>
      </w:lvl>
    </w:lvlOverride>
    <w:lvlOverride w:ilvl="7">
      <w:lvl w:ilvl="7">
        <w:start w:val="1"/>
        <w:numFmt w:val="lowerLetter"/>
        <w:lvlText w:val="%8)"/>
        <w:lvlJc w:val="left"/>
        <w:pPr>
          <w:ind w:left="0" w:firstLine="0"/>
        </w:pPr>
        <w:rPr>
          <w:rFonts w:hint="eastAsia"/>
        </w:rPr>
      </w:lvl>
    </w:lvlOverride>
    <w:lvlOverride w:ilvl="8">
      <w:lvl w:ilvl="8">
        <w:start w:val="1"/>
        <w:numFmt w:val="lowerRoman"/>
        <w:lvlText w:val="%9."/>
        <w:lvlJc w:val="right"/>
        <w:pPr>
          <w:ind w:left="0" w:firstLine="0"/>
        </w:pPr>
        <w:rPr>
          <w:rFonts w:hint="eastAsia"/>
        </w:rPr>
      </w:lvl>
    </w:lvlOverride>
  </w:num>
  <w:num w:numId="16">
    <w:abstractNumId w:val="7"/>
  </w:num>
  <w:num w:numId="17">
    <w:abstractNumId w:val="7"/>
    <w:lvlOverride w:ilvl="0">
      <w:lvl w:ilvl="0">
        <w:start w:val="1"/>
        <w:numFmt w:val="chineseCountingThousand"/>
        <w:suff w:val="space"/>
        <w:lvlText w:val="%1、"/>
        <w:lvlJc w:val="left"/>
        <w:pPr>
          <w:ind w:left="420" w:hanging="420"/>
        </w:pPr>
        <w:rPr>
          <w:rFonts w:eastAsia="黑体" w:hint="eastAsia"/>
        </w:rPr>
      </w:lvl>
    </w:lvlOverride>
    <w:lvlOverride w:ilvl="1">
      <w:lvl w:ilvl="1">
        <w:start w:val="1"/>
        <w:numFmt w:val="decimal"/>
        <w:isLgl/>
        <w:suff w:val="space"/>
        <w:lvlText w:val="%1.%2"/>
        <w:lvlJc w:val="left"/>
        <w:pPr>
          <w:ind w:left="420" w:hanging="420"/>
        </w:pPr>
        <w:rPr>
          <w:rFonts w:ascii="Times New Roman" w:eastAsia="黑体" w:hAnsi="Times New Roman" w:hint="default"/>
        </w:rPr>
      </w:lvl>
    </w:lvlOverride>
    <w:lvlOverride w:ilvl="2">
      <w:lvl w:ilvl="2">
        <w:start w:val="1"/>
        <w:numFmt w:val="decimal"/>
        <w:isLgl/>
        <w:suff w:val="space"/>
        <w:lvlText w:val="%1.%2.%3"/>
        <w:lvlJc w:val="left"/>
        <w:pPr>
          <w:ind w:left="0" w:firstLine="0"/>
        </w:pPr>
        <w:rPr>
          <w:rFonts w:ascii="Times New Roman" w:eastAsia="黑体" w:hAnsi="Times New Roman" w:hint="default"/>
        </w:rPr>
      </w:lvl>
    </w:lvlOverride>
    <w:lvlOverride w:ilvl="3">
      <w:lvl w:ilvl="3">
        <w:start w:val="1"/>
        <w:numFmt w:val="decimal"/>
        <w:lvlText w:val="%4."/>
        <w:lvlJc w:val="left"/>
        <w:pPr>
          <w:ind w:left="420" w:hanging="420"/>
        </w:pPr>
        <w:rPr>
          <w:rFonts w:hint="eastAsia"/>
        </w:rPr>
      </w:lvl>
    </w:lvlOverride>
    <w:lvlOverride w:ilvl="4">
      <w:lvl w:ilvl="4">
        <w:start w:val="1"/>
        <w:numFmt w:val="lowerLetter"/>
        <w:lvlText w:val="%5)"/>
        <w:lvlJc w:val="left"/>
        <w:pPr>
          <w:ind w:left="420" w:hanging="420"/>
        </w:pPr>
        <w:rPr>
          <w:rFonts w:hint="eastAsia"/>
        </w:rPr>
      </w:lvl>
    </w:lvlOverride>
    <w:lvlOverride w:ilvl="5">
      <w:lvl w:ilvl="5">
        <w:start w:val="1"/>
        <w:numFmt w:val="lowerRoman"/>
        <w:lvlText w:val="%6."/>
        <w:lvlJc w:val="right"/>
        <w:pPr>
          <w:ind w:left="420" w:hanging="420"/>
        </w:pPr>
        <w:rPr>
          <w:rFonts w:hint="eastAsia"/>
        </w:rPr>
      </w:lvl>
    </w:lvlOverride>
    <w:lvlOverride w:ilvl="6">
      <w:lvl w:ilvl="6">
        <w:start w:val="1"/>
        <w:numFmt w:val="decimal"/>
        <w:lvlText w:val="%7."/>
        <w:lvlJc w:val="left"/>
        <w:pPr>
          <w:ind w:left="420" w:hanging="420"/>
        </w:pPr>
        <w:rPr>
          <w:rFonts w:hint="eastAsia"/>
        </w:rPr>
      </w:lvl>
    </w:lvlOverride>
    <w:lvlOverride w:ilvl="7">
      <w:lvl w:ilvl="7">
        <w:start w:val="1"/>
        <w:numFmt w:val="lowerLetter"/>
        <w:lvlText w:val="%8)"/>
        <w:lvlJc w:val="left"/>
        <w:pPr>
          <w:ind w:left="420" w:hanging="420"/>
        </w:pPr>
        <w:rPr>
          <w:rFonts w:hint="eastAsia"/>
        </w:rPr>
      </w:lvl>
    </w:lvlOverride>
    <w:lvlOverride w:ilvl="8">
      <w:lvl w:ilvl="8">
        <w:start w:val="1"/>
        <w:numFmt w:val="lowerRoman"/>
        <w:lvlText w:val="%9."/>
        <w:lvlJc w:val="right"/>
        <w:pPr>
          <w:ind w:left="420" w:hanging="420"/>
        </w:pPr>
        <w:rPr>
          <w:rFonts w:hint="eastAsia"/>
        </w:rPr>
      </w:lvl>
    </w:lvlOverride>
  </w:num>
  <w:num w:numId="18">
    <w:abstractNumId w:val="7"/>
  </w:num>
  <w:num w:numId="19">
    <w:abstractNumId w:val="7"/>
  </w:num>
  <w:num w:numId="20">
    <w:abstractNumId w:val="16"/>
  </w:num>
  <w:num w:numId="21">
    <w:abstractNumId w:val="3"/>
  </w:num>
  <w:num w:numId="22">
    <w:abstractNumId w:val="0"/>
  </w:num>
  <w:num w:numId="23">
    <w:abstractNumId w:val="12"/>
  </w:num>
  <w:num w:numId="24">
    <w:abstractNumId w:val="17"/>
  </w:num>
  <w:num w:numId="25">
    <w:abstractNumId w:val="21"/>
  </w:num>
  <w:num w:numId="26">
    <w:abstractNumId w:val="19"/>
  </w:num>
  <w:num w:numId="27">
    <w:abstractNumId w:val="6"/>
  </w:num>
  <w:num w:numId="28">
    <w:abstractNumId w:val="5"/>
  </w:num>
  <w:num w:numId="29">
    <w:abstractNumId w:val="8"/>
  </w:num>
  <w:num w:numId="30">
    <w:abstractNumId w:val="4"/>
  </w:num>
  <w:num w:numId="31">
    <w:abstractNumId w:val="18"/>
  </w:num>
  <w:num w:numId="32">
    <w:abstractNumId w:val="11"/>
  </w:num>
  <w:num w:numId="33">
    <w:abstractNumId w:val="13"/>
  </w:num>
  <w:num w:numId="34">
    <w:abstractNumId w:val="2"/>
  </w:num>
  <w:num w:numId="35">
    <w:abstractNumId w:val="10"/>
  </w:num>
  <w:num w:numId="36">
    <w:abstractNumId w:val="22"/>
  </w:num>
  <w:num w:numId="37">
    <w:abstractNumId w:val="9"/>
  </w:num>
  <w:num w:numId="38">
    <w:abstractNumId w:val="14"/>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975"/>
    <w:rsid w:val="00002C50"/>
    <w:rsid w:val="000045F1"/>
    <w:rsid w:val="0000497D"/>
    <w:rsid w:val="0000742A"/>
    <w:rsid w:val="00007CD8"/>
    <w:rsid w:val="00023468"/>
    <w:rsid w:val="0002612B"/>
    <w:rsid w:val="00027EEA"/>
    <w:rsid w:val="0003021E"/>
    <w:rsid w:val="00030278"/>
    <w:rsid w:val="00034A93"/>
    <w:rsid w:val="00034EBD"/>
    <w:rsid w:val="00035CAA"/>
    <w:rsid w:val="00037338"/>
    <w:rsid w:val="00037D67"/>
    <w:rsid w:val="00044EB6"/>
    <w:rsid w:val="0004645C"/>
    <w:rsid w:val="000479B9"/>
    <w:rsid w:val="00051651"/>
    <w:rsid w:val="00054956"/>
    <w:rsid w:val="00057DCF"/>
    <w:rsid w:val="00065097"/>
    <w:rsid w:val="00065E2C"/>
    <w:rsid w:val="0007180F"/>
    <w:rsid w:val="000752E3"/>
    <w:rsid w:val="000762B7"/>
    <w:rsid w:val="00080730"/>
    <w:rsid w:val="00081FDB"/>
    <w:rsid w:val="00081FE9"/>
    <w:rsid w:val="00082F0F"/>
    <w:rsid w:val="0008324C"/>
    <w:rsid w:val="00083C22"/>
    <w:rsid w:val="00092583"/>
    <w:rsid w:val="00093D19"/>
    <w:rsid w:val="00095714"/>
    <w:rsid w:val="0009762C"/>
    <w:rsid w:val="000A09F9"/>
    <w:rsid w:val="000B0619"/>
    <w:rsid w:val="000B1359"/>
    <w:rsid w:val="000B1BBD"/>
    <w:rsid w:val="000B45A8"/>
    <w:rsid w:val="000B7B4C"/>
    <w:rsid w:val="000C250F"/>
    <w:rsid w:val="000C396C"/>
    <w:rsid w:val="000C5606"/>
    <w:rsid w:val="000C587A"/>
    <w:rsid w:val="000C7043"/>
    <w:rsid w:val="000D0F9E"/>
    <w:rsid w:val="000D1F24"/>
    <w:rsid w:val="000D2A24"/>
    <w:rsid w:val="000D75F2"/>
    <w:rsid w:val="000E1F6E"/>
    <w:rsid w:val="000E3CF7"/>
    <w:rsid w:val="000E6532"/>
    <w:rsid w:val="000F3DF5"/>
    <w:rsid w:val="00100BBA"/>
    <w:rsid w:val="00101812"/>
    <w:rsid w:val="00101DA4"/>
    <w:rsid w:val="00102A73"/>
    <w:rsid w:val="0010675B"/>
    <w:rsid w:val="001105AA"/>
    <w:rsid w:val="00114CC6"/>
    <w:rsid w:val="0011718C"/>
    <w:rsid w:val="001175E5"/>
    <w:rsid w:val="00117686"/>
    <w:rsid w:val="001259F0"/>
    <w:rsid w:val="00125D46"/>
    <w:rsid w:val="0013278B"/>
    <w:rsid w:val="00153335"/>
    <w:rsid w:val="00154F98"/>
    <w:rsid w:val="001559FD"/>
    <w:rsid w:val="00155A00"/>
    <w:rsid w:val="00155E85"/>
    <w:rsid w:val="00156205"/>
    <w:rsid w:val="00160F4D"/>
    <w:rsid w:val="00160FB4"/>
    <w:rsid w:val="00162044"/>
    <w:rsid w:val="001669D0"/>
    <w:rsid w:val="001748F2"/>
    <w:rsid w:val="001753A3"/>
    <w:rsid w:val="00175B5F"/>
    <w:rsid w:val="0018039A"/>
    <w:rsid w:val="00182BCF"/>
    <w:rsid w:val="00183D61"/>
    <w:rsid w:val="00183EDB"/>
    <w:rsid w:val="0019215F"/>
    <w:rsid w:val="001929E0"/>
    <w:rsid w:val="001945D0"/>
    <w:rsid w:val="001A0CAB"/>
    <w:rsid w:val="001A3169"/>
    <w:rsid w:val="001A648F"/>
    <w:rsid w:val="001B284C"/>
    <w:rsid w:val="001B3FDA"/>
    <w:rsid w:val="001B6626"/>
    <w:rsid w:val="001C0336"/>
    <w:rsid w:val="001C42A5"/>
    <w:rsid w:val="001C5608"/>
    <w:rsid w:val="001C74C7"/>
    <w:rsid w:val="001D4F62"/>
    <w:rsid w:val="001D51FB"/>
    <w:rsid w:val="001D70F8"/>
    <w:rsid w:val="001E1952"/>
    <w:rsid w:val="001E3C3A"/>
    <w:rsid w:val="001E3FED"/>
    <w:rsid w:val="001E40E6"/>
    <w:rsid w:val="001F5C51"/>
    <w:rsid w:val="001F7690"/>
    <w:rsid w:val="001F77EB"/>
    <w:rsid w:val="0020081F"/>
    <w:rsid w:val="002140A7"/>
    <w:rsid w:val="0022023B"/>
    <w:rsid w:val="0022162C"/>
    <w:rsid w:val="0023058B"/>
    <w:rsid w:val="0023243E"/>
    <w:rsid w:val="0023381E"/>
    <w:rsid w:val="00233911"/>
    <w:rsid w:val="002364EF"/>
    <w:rsid w:val="00237674"/>
    <w:rsid w:val="00240B46"/>
    <w:rsid w:val="00241BD1"/>
    <w:rsid w:val="00243907"/>
    <w:rsid w:val="00243C68"/>
    <w:rsid w:val="00244491"/>
    <w:rsid w:val="00250A94"/>
    <w:rsid w:val="00251515"/>
    <w:rsid w:val="00257669"/>
    <w:rsid w:val="002578A3"/>
    <w:rsid w:val="00260E8D"/>
    <w:rsid w:val="00264745"/>
    <w:rsid w:val="00270709"/>
    <w:rsid w:val="00271B2F"/>
    <w:rsid w:val="00273305"/>
    <w:rsid w:val="002763A5"/>
    <w:rsid w:val="00277C33"/>
    <w:rsid w:val="002835EA"/>
    <w:rsid w:val="0028381B"/>
    <w:rsid w:val="00283DFA"/>
    <w:rsid w:val="00291B18"/>
    <w:rsid w:val="00291BC4"/>
    <w:rsid w:val="00292E9B"/>
    <w:rsid w:val="0029392A"/>
    <w:rsid w:val="002941D7"/>
    <w:rsid w:val="002955E5"/>
    <w:rsid w:val="002A2E9E"/>
    <w:rsid w:val="002A360B"/>
    <w:rsid w:val="002A5586"/>
    <w:rsid w:val="002B0BBB"/>
    <w:rsid w:val="002B5904"/>
    <w:rsid w:val="002B65DD"/>
    <w:rsid w:val="002B713C"/>
    <w:rsid w:val="002B7551"/>
    <w:rsid w:val="002C01B3"/>
    <w:rsid w:val="002C1C70"/>
    <w:rsid w:val="002C27AD"/>
    <w:rsid w:val="002C4B3D"/>
    <w:rsid w:val="002C6831"/>
    <w:rsid w:val="002C72D9"/>
    <w:rsid w:val="002C74DA"/>
    <w:rsid w:val="002D0AAB"/>
    <w:rsid w:val="002D182D"/>
    <w:rsid w:val="002D1ADC"/>
    <w:rsid w:val="002D1BF9"/>
    <w:rsid w:val="002D268D"/>
    <w:rsid w:val="002D3A7D"/>
    <w:rsid w:val="002E0095"/>
    <w:rsid w:val="002E00CE"/>
    <w:rsid w:val="002E1F8D"/>
    <w:rsid w:val="002E4D3E"/>
    <w:rsid w:val="002E77C6"/>
    <w:rsid w:val="002F0A3B"/>
    <w:rsid w:val="002F6D12"/>
    <w:rsid w:val="003044BD"/>
    <w:rsid w:val="00305E39"/>
    <w:rsid w:val="003110FC"/>
    <w:rsid w:val="003119A2"/>
    <w:rsid w:val="00313511"/>
    <w:rsid w:val="00317778"/>
    <w:rsid w:val="00322AF6"/>
    <w:rsid w:val="00323538"/>
    <w:rsid w:val="00323A27"/>
    <w:rsid w:val="003313B2"/>
    <w:rsid w:val="00332639"/>
    <w:rsid w:val="003346DB"/>
    <w:rsid w:val="003350B5"/>
    <w:rsid w:val="0033757E"/>
    <w:rsid w:val="00337659"/>
    <w:rsid w:val="003420C1"/>
    <w:rsid w:val="003424C3"/>
    <w:rsid w:val="00345DD4"/>
    <w:rsid w:val="00347579"/>
    <w:rsid w:val="00347A35"/>
    <w:rsid w:val="0035134C"/>
    <w:rsid w:val="00353C9D"/>
    <w:rsid w:val="00355019"/>
    <w:rsid w:val="00357969"/>
    <w:rsid w:val="00360305"/>
    <w:rsid w:val="003611DD"/>
    <w:rsid w:val="003612C9"/>
    <w:rsid w:val="00362397"/>
    <w:rsid w:val="00365CFB"/>
    <w:rsid w:val="0037127A"/>
    <w:rsid w:val="00377192"/>
    <w:rsid w:val="00377C1A"/>
    <w:rsid w:val="00377D2D"/>
    <w:rsid w:val="0038011B"/>
    <w:rsid w:val="00381B2B"/>
    <w:rsid w:val="00382209"/>
    <w:rsid w:val="00386009"/>
    <w:rsid w:val="003875E9"/>
    <w:rsid w:val="00387901"/>
    <w:rsid w:val="00393F20"/>
    <w:rsid w:val="00394306"/>
    <w:rsid w:val="003948DB"/>
    <w:rsid w:val="00396E98"/>
    <w:rsid w:val="0039721F"/>
    <w:rsid w:val="0039750F"/>
    <w:rsid w:val="003A0101"/>
    <w:rsid w:val="003A2964"/>
    <w:rsid w:val="003A2DE5"/>
    <w:rsid w:val="003B2F9B"/>
    <w:rsid w:val="003B5FDC"/>
    <w:rsid w:val="003B745A"/>
    <w:rsid w:val="003C0026"/>
    <w:rsid w:val="003C1603"/>
    <w:rsid w:val="003C2871"/>
    <w:rsid w:val="003C4521"/>
    <w:rsid w:val="003C5390"/>
    <w:rsid w:val="003C5775"/>
    <w:rsid w:val="003C5CF2"/>
    <w:rsid w:val="003C5D77"/>
    <w:rsid w:val="003D3B14"/>
    <w:rsid w:val="003D4849"/>
    <w:rsid w:val="003D4B6D"/>
    <w:rsid w:val="003D5DE2"/>
    <w:rsid w:val="003E1E4D"/>
    <w:rsid w:val="003E219D"/>
    <w:rsid w:val="003E2E42"/>
    <w:rsid w:val="003E346D"/>
    <w:rsid w:val="003E3AA9"/>
    <w:rsid w:val="003E4207"/>
    <w:rsid w:val="003E6F3A"/>
    <w:rsid w:val="003E74CB"/>
    <w:rsid w:val="003F0D08"/>
    <w:rsid w:val="003F4DC9"/>
    <w:rsid w:val="003F527A"/>
    <w:rsid w:val="003F5CA0"/>
    <w:rsid w:val="003F5FFE"/>
    <w:rsid w:val="003F6424"/>
    <w:rsid w:val="003F7356"/>
    <w:rsid w:val="0040034D"/>
    <w:rsid w:val="004003D3"/>
    <w:rsid w:val="004066B2"/>
    <w:rsid w:val="00407B5D"/>
    <w:rsid w:val="00413B72"/>
    <w:rsid w:val="00415229"/>
    <w:rsid w:val="0042062B"/>
    <w:rsid w:val="00420A1B"/>
    <w:rsid w:val="00422AC2"/>
    <w:rsid w:val="0042350B"/>
    <w:rsid w:val="00424826"/>
    <w:rsid w:val="004249AD"/>
    <w:rsid w:val="00426042"/>
    <w:rsid w:val="004260EA"/>
    <w:rsid w:val="00426DCB"/>
    <w:rsid w:val="0043040D"/>
    <w:rsid w:val="004316BF"/>
    <w:rsid w:val="0043198A"/>
    <w:rsid w:val="0043362D"/>
    <w:rsid w:val="00433878"/>
    <w:rsid w:val="00434A55"/>
    <w:rsid w:val="0043517E"/>
    <w:rsid w:val="004354AA"/>
    <w:rsid w:val="00435691"/>
    <w:rsid w:val="004428C5"/>
    <w:rsid w:val="00444903"/>
    <w:rsid w:val="004467D2"/>
    <w:rsid w:val="0045022D"/>
    <w:rsid w:val="00452529"/>
    <w:rsid w:val="00454E3B"/>
    <w:rsid w:val="004558A9"/>
    <w:rsid w:val="0045655C"/>
    <w:rsid w:val="004619D9"/>
    <w:rsid w:val="00463153"/>
    <w:rsid w:val="00466314"/>
    <w:rsid w:val="004704B7"/>
    <w:rsid w:val="00470F51"/>
    <w:rsid w:val="00473471"/>
    <w:rsid w:val="00474A36"/>
    <w:rsid w:val="004750BF"/>
    <w:rsid w:val="004778AA"/>
    <w:rsid w:val="0048412F"/>
    <w:rsid w:val="004913F4"/>
    <w:rsid w:val="00494723"/>
    <w:rsid w:val="004959A8"/>
    <w:rsid w:val="00495FD3"/>
    <w:rsid w:val="004A2536"/>
    <w:rsid w:val="004A3C45"/>
    <w:rsid w:val="004A3F52"/>
    <w:rsid w:val="004B07C2"/>
    <w:rsid w:val="004B0DFC"/>
    <w:rsid w:val="004B67D1"/>
    <w:rsid w:val="004B6D82"/>
    <w:rsid w:val="004B7352"/>
    <w:rsid w:val="004C1936"/>
    <w:rsid w:val="004C396B"/>
    <w:rsid w:val="004C4707"/>
    <w:rsid w:val="004C531E"/>
    <w:rsid w:val="004C76D8"/>
    <w:rsid w:val="004C7C3E"/>
    <w:rsid w:val="004D13C5"/>
    <w:rsid w:val="004D2739"/>
    <w:rsid w:val="004D6BEA"/>
    <w:rsid w:val="004D7987"/>
    <w:rsid w:val="004D7DD6"/>
    <w:rsid w:val="004E0623"/>
    <w:rsid w:val="004E5CDF"/>
    <w:rsid w:val="004E5F87"/>
    <w:rsid w:val="004E7173"/>
    <w:rsid w:val="004F06FD"/>
    <w:rsid w:val="004F132C"/>
    <w:rsid w:val="004F183A"/>
    <w:rsid w:val="004F264C"/>
    <w:rsid w:val="005030ED"/>
    <w:rsid w:val="00504289"/>
    <w:rsid w:val="00505BCE"/>
    <w:rsid w:val="005115FB"/>
    <w:rsid w:val="00511FFB"/>
    <w:rsid w:val="00516F96"/>
    <w:rsid w:val="00517CB7"/>
    <w:rsid w:val="005207D8"/>
    <w:rsid w:val="00522963"/>
    <w:rsid w:val="00524112"/>
    <w:rsid w:val="00525CC2"/>
    <w:rsid w:val="0052728D"/>
    <w:rsid w:val="00531D0C"/>
    <w:rsid w:val="00535DEA"/>
    <w:rsid w:val="00537999"/>
    <w:rsid w:val="00537BA5"/>
    <w:rsid w:val="00540217"/>
    <w:rsid w:val="00545684"/>
    <w:rsid w:val="00551DF5"/>
    <w:rsid w:val="00552561"/>
    <w:rsid w:val="005602AB"/>
    <w:rsid w:val="00564810"/>
    <w:rsid w:val="005726ED"/>
    <w:rsid w:val="0057440E"/>
    <w:rsid w:val="00575A21"/>
    <w:rsid w:val="00577E73"/>
    <w:rsid w:val="00582155"/>
    <w:rsid w:val="00585665"/>
    <w:rsid w:val="0059056E"/>
    <w:rsid w:val="00590709"/>
    <w:rsid w:val="00590A3B"/>
    <w:rsid w:val="005911CE"/>
    <w:rsid w:val="005918E0"/>
    <w:rsid w:val="00592462"/>
    <w:rsid w:val="005932F8"/>
    <w:rsid w:val="0059386D"/>
    <w:rsid w:val="005947D8"/>
    <w:rsid w:val="0059564E"/>
    <w:rsid w:val="00595C9F"/>
    <w:rsid w:val="005979FA"/>
    <w:rsid w:val="00597C5E"/>
    <w:rsid w:val="005A45C3"/>
    <w:rsid w:val="005A47D7"/>
    <w:rsid w:val="005A76E4"/>
    <w:rsid w:val="005B467B"/>
    <w:rsid w:val="005C32C9"/>
    <w:rsid w:val="005C7BC4"/>
    <w:rsid w:val="005D5EE6"/>
    <w:rsid w:val="005D6465"/>
    <w:rsid w:val="005E3BBE"/>
    <w:rsid w:val="005F1B60"/>
    <w:rsid w:val="005F32DC"/>
    <w:rsid w:val="005F3EB5"/>
    <w:rsid w:val="005F4E9A"/>
    <w:rsid w:val="005F7316"/>
    <w:rsid w:val="005F7610"/>
    <w:rsid w:val="005F78CE"/>
    <w:rsid w:val="00601A1D"/>
    <w:rsid w:val="00603766"/>
    <w:rsid w:val="00604E11"/>
    <w:rsid w:val="006133F2"/>
    <w:rsid w:val="00617A44"/>
    <w:rsid w:val="00621857"/>
    <w:rsid w:val="00622B24"/>
    <w:rsid w:val="0063048C"/>
    <w:rsid w:val="00634CCF"/>
    <w:rsid w:val="00637619"/>
    <w:rsid w:val="006402FF"/>
    <w:rsid w:val="00641392"/>
    <w:rsid w:val="00643111"/>
    <w:rsid w:val="0064493D"/>
    <w:rsid w:val="006464F8"/>
    <w:rsid w:val="0064773A"/>
    <w:rsid w:val="00647E02"/>
    <w:rsid w:val="00657443"/>
    <w:rsid w:val="006642EA"/>
    <w:rsid w:val="00667818"/>
    <w:rsid w:val="00667886"/>
    <w:rsid w:val="00670072"/>
    <w:rsid w:val="00670D6B"/>
    <w:rsid w:val="00675B19"/>
    <w:rsid w:val="00680FB3"/>
    <w:rsid w:val="006860A1"/>
    <w:rsid w:val="00686C6B"/>
    <w:rsid w:val="0069561A"/>
    <w:rsid w:val="006A7A60"/>
    <w:rsid w:val="006B1A92"/>
    <w:rsid w:val="006B35E3"/>
    <w:rsid w:val="006B5F9F"/>
    <w:rsid w:val="006B6323"/>
    <w:rsid w:val="006B7280"/>
    <w:rsid w:val="006C12F4"/>
    <w:rsid w:val="006D4276"/>
    <w:rsid w:val="006D44DD"/>
    <w:rsid w:val="006D6FFC"/>
    <w:rsid w:val="006E0AE0"/>
    <w:rsid w:val="006E577B"/>
    <w:rsid w:val="006E7019"/>
    <w:rsid w:val="006F13D5"/>
    <w:rsid w:val="006F529D"/>
    <w:rsid w:val="00700853"/>
    <w:rsid w:val="00700B81"/>
    <w:rsid w:val="00704053"/>
    <w:rsid w:val="0071208B"/>
    <w:rsid w:val="00713490"/>
    <w:rsid w:val="0071663B"/>
    <w:rsid w:val="007167E1"/>
    <w:rsid w:val="00720ABE"/>
    <w:rsid w:val="00720DC9"/>
    <w:rsid w:val="00721D62"/>
    <w:rsid w:val="00723FFB"/>
    <w:rsid w:val="00724443"/>
    <w:rsid w:val="00724EDC"/>
    <w:rsid w:val="00731033"/>
    <w:rsid w:val="00731260"/>
    <w:rsid w:val="007320E8"/>
    <w:rsid w:val="00732FFB"/>
    <w:rsid w:val="00733435"/>
    <w:rsid w:val="007423CA"/>
    <w:rsid w:val="00743DCC"/>
    <w:rsid w:val="00744D34"/>
    <w:rsid w:val="00746A59"/>
    <w:rsid w:val="00746E4A"/>
    <w:rsid w:val="00747F34"/>
    <w:rsid w:val="00750D07"/>
    <w:rsid w:val="00756612"/>
    <w:rsid w:val="00761E2D"/>
    <w:rsid w:val="00763954"/>
    <w:rsid w:val="00763C5D"/>
    <w:rsid w:val="00763FF3"/>
    <w:rsid w:val="00770886"/>
    <w:rsid w:val="00776B74"/>
    <w:rsid w:val="00776E20"/>
    <w:rsid w:val="00785A01"/>
    <w:rsid w:val="00785DDA"/>
    <w:rsid w:val="007900CB"/>
    <w:rsid w:val="00792019"/>
    <w:rsid w:val="00794EC8"/>
    <w:rsid w:val="007A2BC6"/>
    <w:rsid w:val="007A5A32"/>
    <w:rsid w:val="007A69A6"/>
    <w:rsid w:val="007A6D55"/>
    <w:rsid w:val="007A79A5"/>
    <w:rsid w:val="007B0DB0"/>
    <w:rsid w:val="007B5783"/>
    <w:rsid w:val="007C110C"/>
    <w:rsid w:val="007C1D63"/>
    <w:rsid w:val="007C3CF4"/>
    <w:rsid w:val="007C7322"/>
    <w:rsid w:val="007C7467"/>
    <w:rsid w:val="007D1700"/>
    <w:rsid w:val="007D2A19"/>
    <w:rsid w:val="007D40B5"/>
    <w:rsid w:val="007D5B7C"/>
    <w:rsid w:val="007E032A"/>
    <w:rsid w:val="007E2320"/>
    <w:rsid w:val="007E2BDB"/>
    <w:rsid w:val="007E2F37"/>
    <w:rsid w:val="007E6BEC"/>
    <w:rsid w:val="007E786C"/>
    <w:rsid w:val="007F02C2"/>
    <w:rsid w:val="007F0745"/>
    <w:rsid w:val="007F418F"/>
    <w:rsid w:val="00800508"/>
    <w:rsid w:val="0080311D"/>
    <w:rsid w:val="00804969"/>
    <w:rsid w:val="00805A68"/>
    <w:rsid w:val="00805A7C"/>
    <w:rsid w:val="00807A85"/>
    <w:rsid w:val="00812DE6"/>
    <w:rsid w:val="0081317D"/>
    <w:rsid w:val="00820303"/>
    <w:rsid w:val="0082104F"/>
    <w:rsid w:val="008216D8"/>
    <w:rsid w:val="00822306"/>
    <w:rsid w:val="00822EDA"/>
    <w:rsid w:val="00822F66"/>
    <w:rsid w:val="008245F6"/>
    <w:rsid w:val="00825003"/>
    <w:rsid w:val="008276F0"/>
    <w:rsid w:val="008277A0"/>
    <w:rsid w:val="00833CFA"/>
    <w:rsid w:val="00845E0C"/>
    <w:rsid w:val="00850212"/>
    <w:rsid w:val="00850D5C"/>
    <w:rsid w:val="00853631"/>
    <w:rsid w:val="00854511"/>
    <w:rsid w:val="00855A15"/>
    <w:rsid w:val="00855BB3"/>
    <w:rsid w:val="00862A0B"/>
    <w:rsid w:val="00864AF3"/>
    <w:rsid w:val="0086696E"/>
    <w:rsid w:val="00867B41"/>
    <w:rsid w:val="00870681"/>
    <w:rsid w:val="00870A20"/>
    <w:rsid w:val="00871EEA"/>
    <w:rsid w:val="00872A14"/>
    <w:rsid w:val="00873039"/>
    <w:rsid w:val="00881939"/>
    <w:rsid w:val="00881C3E"/>
    <w:rsid w:val="00885BA6"/>
    <w:rsid w:val="00887B9A"/>
    <w:rsid w:val="00887D41"/>
    <w:rsid w:val="00891A19"/>
    <w:rsid w:val="00891B27"/>
    <w:rsid w:val="00893C02"/>
    <w:rsid w:val="008941CF"/>
    <w:rsid w:val="008942E6"/>
    <w:rsid w:val="00896814"/>
    <w:rsid w:val="008A0130"/>
    <w:rsid w:val="008A2288"/>
    <w:rsid w:val="008A3DF3"/>
    <w:rsid w:val="008A59D3"/>
    <w:rsid w:val="008A74CE"/>
    <w:rsid w:val="008A7B9B"/>
    <w:rsid w:val="008B1320"/>
    <w:rsid w:val="008B17FB"/>
    <w:rsid w:val="008B3D10"/>
    <w:rsid w:val="008B4071"/>
    <w:rsid w:val="008C5B23"/>
    <w:rsid w:val="008C6FD9"/>
    <w:rsid w:val="008D19ED"/>
    <w:rsid w:val="008D25E3"/>
    <w:rsid w:val="008E2800"/>
    <w:rsid w:val="008E38B6"/>
    <w:rsid w:val="008F1BF7"/>
    <w:rsid w:val="008F20B0"/>
    <w:rsid w:val="008F2A70"/>
    <w:rsid w:val="008F5669"/>
    <w:rsid w:val="008F5A55"/>
    <w:rsid w:val="00904AB8"/>
    <w:rsid w:val="00910535"/>
    <w:rsid w:val="009109DA"/>
    <w:rsid w:val="009122F0"/>
    <w:rsid w:val="009127A4"/>
    <w:rsid w:val="009127EE"/>
    <w:rsid w:val="00915C14"/>
    <w:rsid w:val="00916E53"/>
    <w:rsid w:val="00921850"/>
    <w:rsid w:val="00923928"/>
    <w:rsid w:val="00931BC6"/>
    <w:rsid w:val="00934A38"/>
    <w:rsid w:val="009353AF"/>
    <w:rsid w:val="00936CC3"/>
    <w:rsid w:val="00936D33"/>
    <w:rsid w:val="009414C1"/>
    <w:rsid w:val="00944E7A"/>
    <w:rsid w:val="009457F4"/>
    <w:rsid w:val="009471A6"/>
    <w:rsid w:val="00950ABD"/>
    <w:rsid w:val="00954733"/>
    <w:rsid w:val="00954BE9"/>
    <w:rsid w:val="0096004E"/>
    <w:rsid w:val="009614B2"/>
    <w:rsid w:val="00964604"/>
    <w:rsid w:val="00966F17"/>
    <w:rsid w:val="00967B2B"/>
    <w:rsid w:val="009718E8"/>
    <w:rsid w:val="00972A18"/>
    <w:rsid w:val="0097459D"/>
    <w:rsid w:val="00975F5D"/>
    <w:rsid w:val="00976E88"/>
    <w:rsid w:val="009800DF"/>
    <w:rsid w:val="00981A62"/>
    <w:rsid w:val="00981C17"/>
    <w:rsid w:val="00983554"/>
    <w:rsid w:val="00986961"/>
    <w:rsid w:val="00991535"/>
    <w:rsid w:val="00992C14"/>
    <w:rsid w:val="009940FE"/>
    <w:rsid w:val="009969C1"/>
    <w:rsid w:val="009B735B"/>
    <w:rsid w:val="009C1C59"/>
    <w:rsid w:val="009C22EE"/>
    <w:rsid w:val="009C356C"/>
    <w:rsid w:val="009D2F30"/>
    <w:rsid w:val="009D3268"/>
    <w:rsid w:val="009D437B"/>
    <w:rsid w:val="009D44DF"/>
    <w:rsid w:val="009D72D0"/>
    <w:rsid w:val="009E0A0D"/>
    <w:rsid w:val="009E2677"/>
    <w:rsid w:val="009E584F"/>
    <w:rsid w:val="009F0CA9"/>
    <w:rsid w:val="009F164D"/>
    <w:rsid w:val="009F5442"/>
    <w:rsid w:val="00A13296"/>
    <w:rsid w:val="00A17B14"/>
    <w:rsid w:val="00A30888"/>
    <w:rsid w:val="00A30C3C"/>
    <w:rsid w:val="00A370F9"/>
    <w:rsid w:val="00A371DA"/>
    <w:rsid w:val="00A40A1C"/>
    <w:rsid w:val="00A436CA"/>
    <w:rsid w:val="00A45620"/>
    <w:rsid w:val="00A5048E"/>
    <w:rsid w:val="00A55A93"/>
    <w:rsid w:val="00A61479"/>
    <w:rsid w:val="00A61785"/>
    <w:rsid w:val="00A62E2C"/>
    <w:rsid w:val="00A6414C"/>
    <w:rsid w:val="00A66B24"/>
    <w:rsid w:val="00A67034"/>
    <w:rsid w:val="00A72C1C"/>
    <w:rsid w:val="00A72FCC"/>
    <w:rsid w:val="00A74801"/>
    <w:rsid w:val="00A74E32"/>
    <w:rsid w:val="00A76C84"/>
    <w:rsid w:val="00A76EC4"/>
    <w:rsid w:val="00A77140"/>
    <w:rsid w:val="00A82978"/>
    <w:rsid w:val="00A83295"/>
    <w:rsid w:val="00A844D4"/>
    <w:rsid w:val="00A84E42"/>
    <w:rsid w:val="00A86DBC"/>
    <w:rsid w:val="00A9039A"/>
    <w:rsid w:val="00A91A04"/>
    <w:rsid w:val="00A93930"/>
    <w:rsid w:val="00A93F35"/>
    <w:rsid w:val="00A95534"/>
    <w:rsid w:val="00AA02B1"/>
    <w:rsid w:val="00AA2FA4"/>
    <w:rsid w:val="00AA41F5"/>
    <w:rsid w:val="00AA6FD8"/>
    <w:rsid w:val="00AB14BD"/>
    <w:rsid w:val="00AB1561"/>
    <w:rsid w:val="00AB15CC"/>
    <w:rsid w:val="00AB1D81"/>
    <w:rsid w:val="00AB20B2"/>
    <w:rsid w:val="00AB6A2B"/>
    <w:rsid w:val="00AB769E"/>
    <w:rsid w:val="00AB7EC0"/>
    <w:rsid w:val="00AC3264"/>
    <w:rsid w:val="00AC335E"/>
    <w:rsid w:val="00AC601B"/>
    <w:rsid w:val="00AC7FB7"/>
    <w:rsid w:val="00AD0F16"/>
    <w:rsid w:val="00AD28EA"/>
    <w:rsid w:val="00AD3620"/>
    <w:rsid w:val="00AD4D5D"/>
    <w:rsid w:val="00AD7CE2"/>
    <w:rsid w:val="00AE61DE"/>
    <w:rsid w:val="00AF0A34"/>
    <w:rsid w:val="00AF0EC2"/>
    <w:rsid w:val="00AF3977"/>
    <w:rsid w:val="00B031A3"/>
    <w:rsid w:val="00B04472"/>
    <w:rsid w:val="00B06A0F"/>
    <w:rsid w:val="00B06AEA"/>
    <w:rsid w:val="00B1702F"/>
    <w:rsid w:val="00B2105D"/>
    <w:rsid w:val="00B307A8"/>
    <w:rsid w:val="00B32136"/>
    <w:rsid w:val="00B3465A"/>
    <w:rsid w:val="00B35976"/>
    <w:rsid w:val="00B43273"/>
    <w:rsid w:val="00B43556"/>
    <w:rsid w:val="00B439C2"/>
    <w:rsid w:val="00B44C69"/>
    <w:rsid w:val="00B450FF"/>
    <w:rsid w:val="00B46CCB"/>
    <w:rsid w:val="00B57985"/>
    <w:rsid w:val="00B60D15"/>
    <w:rsid w:val="00B61A66"/>
    <w:rsid w:val="00B63D98"/>
    <w:rsid w:val="00B63E86"/>
    <w:rsid w:val="00B66264"/>
    <w:rsid w:val="00B66BBE"/>
    <w:rsid w:val="00B66CD6"/>
    <w:rsid w:val="00B675BC"/>
    <w:rsid w:val="00B700F8"/>
    <w:rsid w:val="00B7060E"/>
    <w:rsid w:val="00B73321"/>
    <w:rsid w:val="00B84B07"/>
    <w:rsid w:val="00B84F3E"/>
    <w:rsid w:val="00B91BA2"/>
    <w:rsid w:val="00B93CBC"/>
    <w:rsid w:val="00B94B0B"/>
    <w:rsid w:val="00B94FCC"/>
    <w:rsid w:val="00BA1E45"/>
    <w:rsid w:val="00BA29B1"/>
    <w:rsid w:val="00BA657B"/>
    <w:rsid w:val="00BB3243"/>
    <w:rsid w:val="00BB6B34"/>
    <w:rsid w:val="00BC1FEB"/>
    <w:rsid w:val="00BC341E"/>
    <w:rsid w:val="00BC5A32"/>
    <w:rsid w:val="00BC6283"/>
    <w:rsid w:val="00BC6DF2"/>
    <w:rsid w:val="00BD14A5"/>
    <w:rsid w:val="00BD1F1C"/>
    <w:rsid w:val="00BD2780"/>
    <w:rsid w:val="00BD45C4"/>
    <w:rsid w:val="00BD76F2"/>
    <w:rsid w:val="00BE025B"/>
    <w:rsid w:val="00BE3E0D"/>
    <w:rsid w:val="00BE6940"/>
    <w:rsid w:val="00BE702A"/>
    <w:rsid w:val="00BF41EC"/>
    <w:rsid w:val="00BF4735"/>
    <w:rsid w:val="00BF5331"/>
    <w:rsid w:val="00BF6122"/>
    <w:rsid w:val="00BF7859"/>
    <w:rsid w:val="00C04168"/>
    <w:rsid w:val="00C05641"/>
    <w:rsid w:val="00C05A55"/>
    <w:rsid w:val="00C122F7"/>
    <w:rsid w:val="00C13DD1"/>
    <w:rsid w:val="00C14DA4"/>
    <w:rsid w:val="00C16278"/>
    <w:rsid w:val="00C20B1F"/>
    <w:rsid w:val="00C23E74"/>
    <w:rsid w:val="00C25029"/>
    <w:rsid w:val="00C316C0"/>
    <w:rsid w:val="00C36225"/>
    <w:rsid w:val="00C4178A"/>
    <w:rsid w:val="00C4748D"/>
    <w:rsid w:val="00C510AD"/>
    <w:rsid w:val="00C56309"/>
    <w:rsid w:val="00C569C9"/>
    <w:rsid w:val="00C6285D"/>
    <w:rsid w:val="00C70456"/>
    <w:rsid w:val="00C70C6C"/>
    <w:rsid w:val="00C7414F"/>
    <w:rsid w:val="00C75CFE"/>
    <w:rsid w:val="00C7603F"/>
    <w:rsid w:val="00C766F7"/>
    <w:rsid w:val="00C76F45"/>
    <w:rsid w:val="00C82BE7"/>
    <w:rsid w:val="00C831C5"/>
    <w:rsid w:val="00C843DF"/>
    <w:rsid w:val="00C874BA"/>
    <w:rsid w:val="00C95A0B"/>
    <w:rsid w:val="00C966F0"/>
    <w:rsid w:val="00CA101A"/>
    <w:rsid w:val="00CA6551"/>
    <w:rsid w:val="00CA6CA3"/>
    <w:rsid w:val="00CB166E"/>
    <w:rsid w:val="00CB1EF8"/>
    <w:rsid w:val="00CB3CCE"/>
    <w:rsid w:val="00CB4E1D"/>
    <w:rsid w:val="00CB5284"/>
    <w:rsid w:val="00CC0CE9"/>
    <w:rsid w:val="00CC0D45"/>
    <w:rsid w:val="00CC545C"/>
    <w:rsid w:val="00CC5BA9"/>
    <w:rsid w:val="00CC66C9"/>
    <w:rsid w:val="00CC6E12"/>
    <w:rsid w:val="00CD7AB3"/>
    <w:rsid w:val="00CD7F40"/>
    <w:rsid w:val="00CE3AD2"/>
    <w:rsid w:val="00CE44CD"/>
    <w:rsid w:val="00CE7F74"/>
    <w:rsid w:val="00CF0523"/>
    <w:rsid w:val="00CF5C24"/>
    <w:rsid w:val="00CF7EB4"/>
    <w:rsid w:val="00D00F44"/>
    <w:rsid w:val="00D03011"/>
    <w:rsid w:val="00D0379F"/>
    <w:rsid w:val="00D049C3"/>
    <w:rsid w:val="00D0661F"/>
    <w:rsid w:val="00D14627"/>
    <w:rsid w:val="00D20FE3"/>
    <w:rsid w:val="00D22274"/>
    <w:rsid w:val="00D23E66"/>
    <w:rsid w:val="00D24EC5"/>
    <w:rsid w:val="00D25E37"/>
    <w:rsid w:val="00D27B8B"/>
    <w:rsid w:val="00D3060C"/>
    <w:rsid w:val="00D3301F"/>
    <w:rsid w:val="00D34D57"/>
    <w:rsid w:val="00D34F8E"/>
    <w:rsid w:val="00D42CD2"/>
    <w:rsid w:val="00D45014"/>
    <w:rsid w:val="00D456DE"/>
    <w:rsid w:val="00D4724B"/>
    <w:rsid w:val="00D50775"/>
    <w:rsid w:val="00D53E8D"/>
    <w:rsid w:val="00D543E4"/>
    <w:rsid w:val="00D543F0"/>
    <w:rsid w:val="00D55910"/>
    <w:rsid w:val="00D574A9"/>
    <w:rsid w:val="00D60469"/>
    <w:rsid w:val="00D650D2"/>
    <w:rsid w:val="00D65D48"/>
    <w:rsid w:val="00D67D1F"/>
    <w:rsid w:val="00D75873"/>
    <w:rsid w:val="00D76296"/>
    <w:rsid w:val="00D7704A"/>
    <w:rsid w:val="00D809EC"/>
    <w:rsid w:val="00D826D9"/>
    <w:rsid w:val="00D830AB"/>
    <w:rsid w:val="00D85419"/>
    <w:rsid w:val="00D924D9"/>
    <w:rsid w:val="00D94AF7"/>
    <w:rsid w:val="00DA12CF"/>
    <w:rsid w:val="00DA2B96"/>
    <w:rsid w:val="00DB3530"/>
    <w:rsid w:val="00DB503A"/>
    <w:rsid w:val="00DB565A"/>
    <w:rsid w:val="00DB69AB"/>
    <w:rsid w:val="00DB78E9"/>
    <w:rsid w:val="00DB79C4"/>
    <w:rsid w:val="00DC0536"/>
    <w:rsid w:val="00DC6C9F"/>
    <w:rsid w:val="00DD0CBF"/>
    <w:rsid w:val="00DD3A6E"/>
    <w:rsid w:val="00DD4FFD"/>
    <w:rsid w:val="00DD52BC"/>
    <w:rsid w:val="00DD5F81"/>
    <w:rsid w:val="00DD6803"/>
    <w:rsid w:val="00DD765A"/>
    <w:rsid w:val="00DE020D"/>
    <w:rsid w:val="00DE33A7"/>
    <w:rsid w:val="00DE699A"/>
    <w:rsid w:val="00DE71D7"/>
    <w:rsid w:val="00DF1E69"/>
    <w:rsid w:val="00DF2B1B"/>
    <w:rsid w:val="00DF333C"/>
    <w:rsid w:val="00DF655A"/>
    <w:rsid w:val="00DF7E94"/>
    <w:rsid w:val="00E02D4E"/>
    <w:rsid w:val="00E0314C"/>
    <w:rsid w:val="00E060A4"/>
    <w:rsid w:val="00E07933"/>
    <w:rsid w:val="00E1112C"/>
    <w:rsid w:val="00E12959"/>
    <w:rsid w:val="00E14440"/>
    <w:rsid w:val="00E146B2"/>
    <w:rsid w:val="00E221EE"/>
    <w:rsid w:val="00E23852"/>
    <w:rsid w:val="00E253C6"/>
    <w:rsid w:val="00E273CF"/>
    <w:rsid w:val="00E278D7"/>
    <w:rsid w:val="00E27FC7"/>
    <w:rsid w:val="00E30E73"/>
    <w:rsid w:val="00E319AF"/>
    <w:rsid w:val="00E31A66"/>
    <w:rsid w:val="00E31EA1"/>
    <w:rsid w:val="00E40146"/>
    <w:rsid w:val="00E404F2"/>
    <w:rsid w:val="00E42D45"/>
    <w:rsid w:val="00E45029"/>
    <w:rsid w:val="00E45986"/>
    <w:rsid w:val="00E53676"/>
    <w:rsid w:val="00E54D64"/>
    <w:rsid w:val="00E56AFF"/>
    <w:rsid w:val="00E57873"/>
    <w:rsid w:val="00E612D4"/>
    <w:rsid w:val="00E63877"/>
    <w:rsid w:val="00E6570A"/>
    <w:rsid w:val="00E6698A"/>
    <w:rsid w:val="00E83C08"/>
    <w:rsid w:val="00E848B9"/>
    <w:rsid w:val="00E91190"/>
    <w:rsid w:val="00E91EFF"/>
    <w:rsid w:val="00E9762B"/>
    <w:rsid w:val="00EA06C4"/>
    <w:rsid w:val="00EA250B"/>
    <w:rsid w:val="00EA2975"/>
    <w:rsid w:val="00EA29A9"/>
    <w:rsid w:val="00EA64A7"/>
    <w:rsid w:val="00EB1A5D"/>
    <w:rsid w:val="00EB1CB9"/>
    <w:rsid w:val="00EB4BA9"/>
    <w:rsid w:val="00EB7EE8"/>
    <w:rsid w:val="00EC1C59"/>
    <w:rsid w:val="00EC1F31"/>
    <w:rsid w:val="00EC3CA3"/>
    <w:rsid w:val="00EC495F"/>
    <w:rsid w:val="00EC77D5"/>
    <w:rsid w:val="00EC78AC"/>
    <w:rsid w:val="00ED479B"/>
    <w:rsid w:val="00ED5AB2"/>
    <w:rsid w:val="00EE142B"/>
    <w:rsid w:val="00EE153A"/>
    <w:rsid w:val="00EE1A0A"/>
    <w:rsid w:val="00EE2B01"/>
    <w:rsid w:val="00EE4B77"/>
    <w:rsid w:val="00EE5836"/>
    <w:rsid w:val="00EE5DB8"/>
    <w:rsid w:val="00EF0DE8"/>
    <w:rsid w:val="00EF223D"/>
    <w:rsid w:val="00EF3E69"/>
    <w:rsid w:val="00EF512F"/>
    <w:rsid w:val="00EF56E4"/>
    <w:rsid w:val="00EF5836"/>
    <w:rsid w:val="00F03906"/>
    <w:rsid w:val="00F06FC8"/>
    <w:rsid w:val="00F13ABD"/>
    <w:rsid w:val="00F149AD"/>
    <w:rsid w:val="00F1784A"/>
    <w:rsid w:val="00F20917"/>
    <w:rsid w:val="00F251A5"/>
    <w:rsid w:val="00F2691B"/>
    <w:rsid w:val="00F27A5C"/>
    <w:rsid w:val="00F3053B"/>
    <w:rsid w:val="00F30942"/>
    <w:rsid w:val="00F3106F"/>
    <w:rsid w:val="00F3134C"/>
    <w:rsid w:val="00F3272E"/>
    <w:rsid w:val="00F35DC5"/>
    <w:rsid w:val="00F3733D"/>
    <w:rsid w:val="00F4027B"/>
    <w:rsid w:val="00F4035E"/>
    <w:rsid w:val="00F406A3"/>
    <w:rsid w:val="00F41D48"/>
    <w:rsid w:val="00F42470"/>
    <w:rsid w:val="00F434A8"/>
    <w:rsid w:val="00F43A02"/>
    <w:rsid w:val="00F43BD3"/>
    <w:rsid w:val="00F45611"/>
    <w:rsid w:val="00F50DA5"/>
    <w:rsid w:val="00F52F00"/>
    <w:rsid w:val="00F53831"/>
    <w:rsid w:val="00F55493"/>
    <w:rsid w:val="00F55B1D"/>
    <w:rsid w:val="00F614A0"/>
    <w:rsid w:val="00F620B3"/>
    <w:rsid w:val="00F63222"/>
    <w:rsid w:val="00F632BE"/>
    <w:rsid w:val="00F65D7E"/>
    <w:rsid w:val="00F66A28"/>
    <w:rsid w:val="00F71286"/>
    <w:rsid w:val="00F72E16"/>
    <w:rsid w:val="00F75234"/>
    <w:rsid w:val="00F8137B"/>
    <w:rsid w:val="00F81793"/>
    <w:rsid w:val="00F82269"/>
    <w:rsid w:val="00F8342B"/>
    <w:rsid w:val="00F90A7F"/>
    <w:rsid w:val="00FA05F1"/>
    <w:rsid w:val="00FA100B"/>
    <w:rsid w:val="00FA2424"/>
    <w:rsid w:val="00FA3DED"/>
    <w:rsid w:val="00FB09BF"/>
    <w:rsid w:val="00FB6656"/>
    <w:rsid w:val="00FC0372"/>
    <w:rsid w:val="00FC7E60"/>
    <w:rsid w:val="00FD0ED3"/>
    <w:rsid w:val="00FD4117"/>
    <w:rsid w:val="00FD5A58"/>
    <w:rsid w:val="00FE0D08"/>
    <w:rsid w:val="00FE1F41"/>
    <w:rsid w:val="00FE2983"/>
    <w:rsid w:val="00FE363C"/>
    <w:rsid w:val="00FE3E41"/>
    <w:rsid w:val="00FE6765"/>
    <w:rsid w:val="00FE71D4"/>
    <w:rsid w:val="00FF0888"/>
    <w:rsid w:val="00FF4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CD217C-23EB-4C50-A351-3540C1998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0278"/>
    <w:pPr>
      <w:widowControl w:val="0"/>
      <w:jc w:val="both"/>
    </w:pPr>
    <w:rPr>
      <w:rFonts w:ascii="Times New Roman" w:hAnsi="Times New Roman"/>
      <w:sz w:val="24"/>
    </w:rPr>
  </w:style>
  <w:style w:type="paragraph" w:styleId="1">
    <w:name w:val="heading 1"/>
    <w:basedOn w:val="a0"/>
    <w:next w:val="a"/>
    <w:link w:val="10"/>
    <w:uiPriority w:val="9"/>
    <w:qFormat/>
    <w:rsid w:val="00E221EE"/>
    <w:pPr>
      <w:keepNext/>
      <w:keepLines/>
      <w:spacing w:beforeLines="50" w:before="50" w:afterLines="50" w:after="50"/>
      <w:jc w:val="center"/>
      <w:outlineLvl w:val="0"/>
    </w:pPr>
    <w:rPr>
      <w:bCs w:val="0"/>
      <w:kern w:val="44"/>
      <w:szCs w:val="44"/>
    </w:rPr>
  </w:style>
  <w:style w:type="paragraph" w:styleId="2">
    <w:name w:val="heading 2"/>
    <w:basedOn w:val="a0"/>
    <w:next w:val="a"/>
    <w:link w:val="20"/>
    <w:uiPriority w:val="9"/>
    <w:unhideWhenUsed/>
    <w:qFormat/>
    <w:rsid w:val="00E221EE"/>
    <w:pPr>
      <w:keepNext/>
      <w:keepLines/>
      <w:spacing w:beforeLines="50" w:before="156" w:afterLines="50" w:after="156"/>
      <w:outlineLvl w:val="1"/>
    </w:pPr>
    <w:rPr>
      <w:bCs w:val="0"/>
      <w:sz w:val="24"/>
    </w:rPr>
  </w:style>
  <w:style w:type="paragraph" w:styleId="3">
    <w:name w:val="heading 3"/>
    <w:basedOn w:val="a0"/>
    <w:next w:val="a"/>
    <w:link w:val="30"/>
    <w:uiPriority w:val="9"/>
    <w:unhideWhenUsed/>
    <w:qFormat/>
    <w:rsid w:val="001E40E6"/>
    <w:pPr>
      <w:keepNext/>
      <w:keepLines/>
      <w:spacing w:before="0" w:after="0"/>
      <w:outlineLvl w:val="2"/>
    </w:pPr>
    <w:rPr>
      <w:bCs w:val="0"/>
      <w:sz w:val="24"/>
    </w:rPr>
  </w:style>
  <w:style w:type="paragraph" w:styleId="4">
    <w:name w:val="heading 4"/>
    <w:basedOn w:val="a"/>
    <w:next w:val="a"/>
    <w:link w:val="40"/>
    <w:uiPriority w:val="9"/>
    <w:semiHidden/>
    <w:unhideWhenUsed/>
    <w:qFormat/>
    <w:rsid w:val="00833CF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E221EE"/>
    <w:rPr>
      <w:rFonts w:ascii="Times New Roman" w:eastAsia="黑体" w:hAnsi="Times New Roman" w:cstheme="majorBidi"/>
      <w:kern w:val="44"/>
      <w:sz w:val="28"/>
      <w:szCs w:val="44"/>
    </w:rPr>
  </w:style>
  <w:style w:type="character" w:customStyle="1" w:styleId="20">
    <w:name w:val="标题 2 字符"/>
    <w:basedOn w:val="a1"/>
    <w:link w:val="2"/>
    <w:uiPriority w:val="9"/>
    <w:rsid w:val="00E221EE"/>
    <w:rPr>
      <w:rFonts w:ascii="Times New Roman" w:eastAsia="黑体" w:hAnsi="Times New Roman" w:cstheme="majorBidi"/>
      <w:sz w:val="24"/>
      <w:szCs w:val="32"/>
    </w:rPr>
  </w:style>
  <w:style w:type="character" w:customStyle="1" w:styleId="30">
    <w:name w:val="标题 3 字符"/>
    <w:basedOn w:val="a1"/>
    <w:link w:val="3"/>
    <w:uiPriority w:val="9"/>
    <w:rsid w:val="001E40E6"/>
    <w:rPr>
      <w:rFonts w:ascii="Times New Roman" w:eastAsia="黑体" w:hAnsi="Times New Roman" w:cstheme="majorBidi"/>
      <w:sz w:val="24"/>
      <w:szCs w:val="32"/>
    </w:rPr>
  </w:style>
  <w:style w:type="character" w:customStyle="1" w:styleId="40">
    <w:name w:val="标题 4 字符"/>
    <w:basedOn w:val="a1"/>
    <w:link w:val="4"/>
    <w:uiPriority w:val="9"/>
    <w:semiHidden/>
    <w:rsid w:val="00833CFA"/>
    <w:rPr>
      <w:rFonts w:asciiTheme="majorHAnsi" w:eastAsiaTheme="majorEastAsia" w:hAnsiTheme="majorHAnsi" w:cstheme="majorBidi"/>
      <w:b/>
      <w:bCs/>
      <w:sz w:val="28"/>
      <w:szCs w:val="28"/>
    </w:rPr>
  </w:style>
  <w:style w:type="paragraph" w:styleId="a4">
    <w:name w:val="List Paragraph"/>
    <w:basedOn w:val="a"/>
    <w:uiPriority w:val="34"/>
    <w:qFormat/>
    <w:rsid w:val="00833CFA"/>
    <w:pPr>
      <w:ind w:firstLine="420"/>
    </w:pPr>
  </w:style>
  <w:style w:type="paragraph" w:styleId="a5">
    <w:name w:val="header"/>
    <w:basedOn w:val="a"/>
    <w:link w:val="a6"/>
    <w:uiPriority w:val="99"/>
    <w:unhideWhenUsed/>
    <w:rsid w:val="00F632BE"/>
    <w:pPr>
      <w:tabs>
        <w:tab w:val="center" w:pos="4153"/>
        <w:tab w:val="right" w:pos="8306"/>
      </w:tabs>
      <w:snapToGrid w:val="0"/>
      <w:jc w:val="center"/>
    </w:pPr>
    <w:rPr>
      <w:sz w:val="18"/>
      <w:szCs w:val="18"/>
    </w:rPr>
  </w:style>
  <w:style w:type="character" w:customStyle="1" w:styleId="a6">
    <w:name w:val="页眉 字符"/>
    <w:basedOn w:val="a1"/>
    <w:link w:val="a5"/>
    <w:uiPriority w:val="99"/>
    <w:rsid w:val="00F632BE"/>
    <w:rPr>
      <w:rFonts w:ascii="Times New Roman" w:eastAsia="宋体" w:hAnsi="Times New Roman"/>
      <w:sz w:val="18"/>
      <w:szCs w:val="18"/>
    </w:rPr>
  </w:style>
  <w:style w:type="paragraph" w:styleId="a7">
    <w:name w:val="footer"/>
    <w:basedOn w:val="a"/>
    <w:link w:val="a8"/>
    <w:uiPriority w:val="99"/>
    <w:unhideWhenUsed/>
    <w:rsid w:val="00EB7EE8"/>
    <w:pPr>
      <w:tabs>
        <w:tab w:val="center" w:pos="4153"/>
        <w:tab w:val="right" w:pos="8306"/>
      </w:tabs>
      <w:snapToGrid w:val="0"/>
      <w:jc w:val="left"/>
    </w:pPr>
    <w:rPr>
      <w:sz w:val="18"/>
      <w:szCs w:val="18"/>
    </w:rPr>
  </w:style>
  <w:style w:type="character" w:customStyle="1" w:styleId="a8">
    <w:name w:val="页脚 字符"/>
    <w:basedOn w:val="a1"/>
    <w:link w:val="a7"/>
    <w:uiPriority w:val="99"/>
    <w:rsid w:val="00EB7EE8"/>
    <w:rPr>
      <w:sz w:val="18"/>
      <w:szCs w:val="18"/>
    </w:rPr>
  </w:style>
  <w:style w:type="paragraph" w:customStyle="1" w:styleId="a0">
    <w:name w:val="基准正文"/>
    <w:qFormat/>
    <w:rsid w:val="001929E0"/>
    <w:pPr>
      <w:spacing w:before="31" w:after="31"/>
    </w:pPr>
    <w:rPr>
      <w:rFonts w:ascii="Times New Roman" w:eastAsia="黑体" w:hAnsi="Times New Roman" w:cstheme="majorBidi"/>
      <w:bCs/>
      <w:sz w:val="28"/>
      <w:szCs w:val="32"/>
    </w:rPr>
  </w:style>
  <w:style w:type="paragraph" w:styleId="a9">
    <w:name w:val="caption"/>
    <w:basedOn w:val="a"/>
    <w:next w:val="a"/>
    <w:uiPriority w:val="35"/>
    <w:unhideWhenUsed/>
    <w:qFormat/>
    <w:rsid w:val="009F0CA9"/>
    <w:pPr>
      <w:spacing w:beforeLines="25" w:before="25" w:afterLines="25" w:after="25"/>
      <w:jc w:val="center"/>
    </w:pPr>
    <w:rPr>
      <w:rFonts w:eastAsia="黑体" w:cstheme="majorBidi"/>
      <w:sz w:val="21"/>
      <w:szCs w:val="20"/>
    </w:rPr>
  </w:style>
  <w:style w:type="character" w:styleId="aa">
    <w:name w:val="Placeholder Text"/>
    <w:basedOn w:val="a1"/>
    <w:uiPriority w:val="99"/>
    <w:semiHidden/>
    <w:rsid w:val="00F82269"/>
    <w:rPr>
      <w:color w:val="808080"/>
    </w:rPr>
  </w:style>
  <w:style w:type="table" w:styleId="ab">
    <w:name w:val="Table Grid"/>
    <w:basedOn w:val="a2"/>
    <w:uiPriority w:val="39"/>
    <w:rsid w:val="00EF5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E2983"/>
    <w:pPr>
      <w:spacing w:beforeLines="0" w:before="240" w:afterLines="0" w:after="0" w:line="259" w:lineRule="auto"/>
      <w:jc w:val="left"/>
      <w:outlineLvl w:val="9"/>
    </w:pPr>
    <w:rPr>
      <w:rFonts w:asciiTheme="majorHAnsi" w:eastAsiaTheme="majorEastAsia" w:hAnsiTheme="majorHAnsi"/>
      <w:color w:val="2E74B5" w:themeColor="accent1" w:themeShade="BF"/>
      <w:kern w:val="0"/>
      <w:sz w:val="32"/>
      <w:szCs w:val="32"/>
    </w:rPr>
  </w:style>
  <w:style w:type="paragraph" w:styleId="11">
    <w:name w:val="toc 1"/>
    <w:basedOn w:val="a"/>
    <w:next w:val="a"/>
    <w:autoRedefine/>
    <w:uiPriority w:val="39"/>
    <w:unhideWhenUsed/>
    <w:rsid w:val="00FE2983"/>
  </w:style>
  <w:style w:type="paragraph" w:styleId="21">
    <w:name w:val="toc 2"/>
    <w:basedOn w:val="a"/>
    <w:next w:val="a"/>
    <w:autoRedefine/>
    <w:uiPriority w:val="39"/>
    <w:unhideWhenUsed/>
    <w:rsid w:val="00FE2983"/>
    <w:pPr>
      <w:ind w:leftChars="200" w:left="420"/>
    </w:pPr>
  </w:style>
  <w:style w:type="paragraph" w:styleId="31">
    <w:name w:val="toc 3"/>
    <w:basedOn w:val="a"/>
    <w:next w:val="a"/>
    <w:autoRedefine/>
    <w:uiPriority w:val="39"/>
    <w:unhideWhenUsed/>
    <w:rsid w:val="00FE2983"/>
    <w:pPr>
      <w:ind w:leftChars="400" w:left="840"/>
    </w:pPr>
  </w:style>
  <w:style w:type="character" w:styleId="ac">
    <w:name w:val="Hyperlink"/>
    <w:basedOn w:val="a1"/>
    <w:uiPriority w:val="99"/>
    <w:unhideWhenUsed/>
    <w:rsid w:val="00FE2983"/>
    <w:rPr>
      <w:color w:val="0563C1" w:themeColor="hyperlink"/>
      <w:u w:val="single"/>
    </w:rPr>
  </w:style>
  <w:style w:type="paragraph" w:styleId="ad">
    <w:name w:val="Date"/>
    <w:basedOn w:val="a"/>
    <w:next w:val="a"/>
    <w:link w:val="ae"/>
    <w:uiPriority w:val="99"/>
    <w:semiHidden/>
    <w:unhideWhenUsed/>
    <w:rsid w:val="00D45014"/>
    <w:pPr>
      <w:ind w:leftChars="2500" w:left="100"/>
    </w:pPr>
  </w:style>
  <w:style w:type="character" w:customStyle="1" w:styleId="ae">
    <w:name w:val="日期 字符"/>
    <w:basedOn w:val="a1"/>
    <w:link w:val="ad"/>
    <w:uiPriority w:val="99"/>
    <w:semiHidden/>
    <w:rsid w:val="00D45014"/>
    <w:rPr>
      <w:rFonts w:ascii="Times New Roman" w:hAnsi="Times New Roman"/>
      <w:sz w:val="24"/>
    </w:rPr>
  </w:style>
  <w:style w:type="paragraph" w:styleId="af">
    <w:name w:val="Normal (Web)"/>
    <w:basedOn w:val="a"/>
    <w:uiPriority w:val="99"/>
    <w:unhideWhenUsed/>
    <w:rsid w:val="00C831C5"/>
    <w:pPr>
      <w:widowControl/>
      <w:spacing w:before="100" w:beforeAutospacing="1" w:after="100" w:afterAutospacing="1"/>
      <w:jc w:val="left"/>
    </w:pPr>
    <w:rPr>
      <w:rFonts w:ascii="宋体" w:eastAsia="宋体" w:hAnsi="宋体" w:cs="宋体"/>
      <w:kern w:val="0"/>
      <w:szCs w:val="24"/>
    </w:rPr>
  </w:style>
  <w:style w:type="character" w:customStyle="1" w:styleId="fontstyle01">
    <w:name w:val="fontstyle01"/>
    <w:basedOn w:val="a1"/>
    <w:rsid w:val="007F418F"/>
    <w:rPr>
      <w:rFonts w:ascii="宋体" w:eastAsia="宋体" w:hAnsi="宋体" w:hint="eastAsia"/>
      <w:b w:val="0"/>
      <w:bCs w:val="0"/>
      <w:i w:val="0"/>
      <w:iCs w:val="0"/>
      <w:color w:val="000000"/>
      <w:sz w:val="20"/>
      <w:szCs w:val="20"/>
    </w:rPr>
  </w:style>
  <w:style w:type="character" w:customStyle="1" w:styleId="MTDisplayEquation">
    <w:name w:val="MTDisplayEquation 字符"/>
    <w:link w:val="MTDisplayEquation0"/>
    <w:locked/>
    <w:rsid w:val="00E91EFF"/>
    <w:rPr>
      <w:sz w:val="22"/>
      <w:szCs w:val="24"/>
    </w:rPr>
  </w:style>
  <w:style w:type="paragraph" w:customStyle="1" w:styleId="MTDisplayEquation0">
    <w:name w:val="MTDisplayEquation"/>
    <w:basedOn w:val="a"/>
    <w:next w:val="a"/>
    <w:link w:val="MTDisplayEquation"/>
    <w:rsid w:val="00E91EFF"/>
    <w:pPr>
      <w:tabs>
        <w:tab w:val="center" w:pos="4160"/>
        <w:tab w:val="right" w:pos="8300"/>
      </w:tabs>
    </w:pPr>
    <w:rPr>
      <w:rFonts w:asciiTheme="minorHAnsi" w:hAnsiTheme="minorHAnsi"/>
      <w:sz w:val="22"/>
      <w:szCs w:val="24"/>
    </w:rPr>
  </w:style>
  <w:style w:type="paragraph" w:styleId="af0">
    <w:name w:val="Balloon Text"/>
    <w:basedOn w:val="a"/>
    <w:link w:val="af1"/>
    <w:uiPriority w:val="99"/>
    <w:semiHidden/>
    <w:unhideWhenUsed/>
    <w:rsid w:val="00DA2B96"/>
    <w:rPr>
      <w:sz w:val="18"/>
      <w:szCs w:val="18"/>
    </w:rPr>
  </w:style>
  <w:style w:type="character" w:customStyle="1" w:styleId="af1">
    <w:name w:val="批注框文本 字符"/>
    <w:basedOn w:val="a1"/>
    <w:link w:val="af0"/>
    <w:uiPriority w:val="99"/>
    <w:semiHidden/>
    <w:rsid w:val="00DA2B96"/>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60998">
      <w:bodyDiv w:val="1"/>
      <w:marLeft w:val="0"/>
      <w:marRight w:val="0"/>
      <w:marTop w:val="0"/>
      <w:marBottom w:val="0"/>
      <w:divBdr>
        <w:top w:val="none" w:sz="0" w:space="0" w:color="auto"/>
        <w:left w:val="none" w:sz="0" w:space="0" w:color="auto"/>
        <w:bottom w:val="none" w:sz="0" w:space="0" w:color="auto"/>
        <w:right w:val="none" w:sz="0" w:space="0" w:color="auto"/>
      </w:divBdr>
      <w:divsChild>
        <w:div w:id="287442798">
          <w:marLeft w:val="0"/>
          <w:marRight w:val="0"/>
          <w:marTop w:val="0"/>
          <w:marBottom w:val="0"/>
          <w:divBdr>
            <w:top w:val="none" w:sz="0" w:space="0" w:color="auto"/>
            <w:left w:val="none" w:sz="0" w:space="0" w:color="auto"/>
            <w:bottom w:val="none" w:sz="0" w:space="0" w:color="auto"/>
            <w:right w:val="none" w:sz="0" w:space="0" w:color="auto"/>
          </w:divBdr>
        </w:div>
      </w:divsChild>
    </w:div>
    <w:div w:id="126092344">
      <w:bodyDiv w:val="1"/>
      <w:marLeft w:val="0"/>
      <w:marRight w:val="0"/>
      <w:marTop w:val="0"/>
      <w:marBottom w:val="0"/>
      <w:divBdr>
        <w:top w:val="none" w:sz="0" w:space="0" w:color="auto"/>
        <w:left w:val="none" w:sz="0" w:space="0" w:color="auto"/>
        <w:bottom w:val="none" w:sz="0" w:space="0" w:color="auto"/>
        <w:right w:val="none" w:sz="0" w:space="0" w:color="auto"/>
      </w:divBdr>
      <w:divsChild>
        <w:div w:id="463353817">
          <w:marLeft w:val="0"/>
          <w:marRight w:val="0"/>
          <w:marTop w:val="0"/>
          <w:marBottom w:val="0"/>
          <w:divBdr>
            <w:top w:val="none" w:sz="0" w:space="0" w:color="auto"/>
            <w:left w:val="none" w:sz="0" w:space="0" w:color="auto"/>
            <w:bottom w:val="none" w:sz="0" w:space="0" w:color="auto"/>
            <w:right w:val="none" w:sz="0" w:space="0" w:color="auto"/>
          </w:divBdr>
        </w:div>
      </w:divsChild>
    </w:div>
    <w:div w:id="224462619">
      <w:bodyDiv w:val="1"/>
      <w:marLeft w:val="0"/>
      <w:marRight w:val="0"/>
      <w:marTop w:val="0"/>
      <w:marBottom w:val="0"/>
      <w:divBdr>
        <w:top w:val="none" w:sz="0" w:space="0" w:color="auto"/>
        <w:left w:val="none" w:sz="0" w:space="0" w:color="auto"/>
        <w:bottom w:val="none" w:sz="0" w:space="0" w:color="auto"/>
        <w:right w:val="none" w:sz="0" w:space="0" w:color="auto"/>
      </w:divBdr>
      <w:divsChild>
        <w:div w:id="1232538485">
          <w:marLeft w:val="0"/>
          <w:marRight w:val="0"/>
          <w:marTop w:val="0"/>
          <w:marBottom w:val="0"/>
          <w:divBdr>
            <w:top w:val="none" w:sz="0" w:space="0" w:color="auto"/>
            <w:left w:val="none" w:sz="0" w:space="0" w:color="auto"/>
            <w:bottom w:val="none" w:sz="0" w:space="0" w:color="auto"/>
            <w:right w:val="none" w:sz="0" w:space="0" w:color="auto"/>
          </w:divBdr>
        </w:div>
      </w:divsChild>
    </w:div>
    <w:div w:id="337079132">
      <w:bodyDiv w:val="1"/>
      <w:marLeft w:val="0"/>
      <w:marRight w:val="0"/>
      <w:marTop w:val="0"/>
      <w:marBottom w:val="0"/>
      <w:divBdr>
        <w:top w:val="none" w:sz="0" w:space="0" w:color="auto"/>
        <w:left w:val="none" w:sz="0" w:space="0" w:color="auto"/>
        <w:bottom w:val="none" w:sz="0" w:space="0" w:color="auto"/>
        <w:right w:val="none" w:sz="0" w:space="0" w:color="auto"/>
      </w:divBdr>
      <w:divsChild>
        <w:div w:id="1489442271">
          <w:marLeft w:val="0"/>
          <w:marRight w:val="0"/>
          <w:marTop w:val="0"/>
          <w:marBottom w:val="0"/>
          <w:divBdr>
            <w:top w:val="none" w:sz="0" w:space="0" w:color="auto"/>
            <w:left w:val="none" w:sz="0" w:space="0" w:color="auto"/>
            <w:bottom w:val="none" w:sz="0" w:space="0" w:color="auto"/>
            <w:right w:val="none" w:sz="0" w:space="0" w:color="auto"/>
          </w:divBdr>
        </w:div>
      </w:divsChild>
    </w:div>
    <w:div w:id="390932676">
      <w:bodyDiv w:val="1"/>
      <w:marLeft w:val="0"/>
      <w:marRight w:val="0"/>
      <w:marTop w:val="0"/>
      <w:marBottom w:val="0"/>
      <w:divBdr>
        <w:top w:val="none" w:sz="0" w:space="0" w:color="auto"/>
        <w:left w:val="none" w:sz="0" w:space="0" w:color="auto"/>
        <w:bottom w:val="none" w:sz="0" w:space="0" w:color="auto"/>
        <w:right w:val="none" w:sz="0" w:space="0" w:color="auto"/>
      </w:divBdr>
      <w:divsChild>
        <w:div w:id="939877914">
          <w:marLeft w:val="0"/>
          <w:marRight w:val="0"/>
          <w:marTop w:val="0"/>
          <w:marBottom w:val="0"/>
          <w:divBdr>
            <w:top w:val="none" w:sz="0" w:space="0" w:color="auto"/>
            <w:left w:val="none" w:sz="0" w:space="0" w:color="auto"/>
            <w:bottom w:val="none" w:sz="0" w:space="0" w:color="auto"/>
            <w:right w:val="none" w:sz="0" w:space="0" w:color="auto"/>
          </w:divBdr>
        </w:div>
      </w:divsChild>
    </w:div>
    <w:div w:id="482161249">
      <w:bodyDiv w:val="1"/>
      <w:marLeft w:val="0"/>
      <w:marRight w:val="0"/>
      <w:marTop w:val="0"/>
      <w:marBottom w:val="0"/>
      <w:divBdr>
        <w:top w:val="none" w:sz="0" w:space="0" w:color="auto"/>
        <w:left w:val="none" w:sz="0" w:space="0" w:color="auto"/>
        <w:bottom w:val="none" w:sz="0" w:space="0" w:color="auto"/>
        <w:right w:val="none" w:sz="0" w:space="0" w:color="auto"/>
      </w:divBdr>
      <w:divsChild>
        <w:div w:id="1895115673">
          <w:marLeft w:val="0"/>
          <w:marRight w:val="0"/>
          <w:marTop w:val="0"/>
          <w:marBottom w:val="0"/>
          <w:divBdr>
            <w:top w:val="none" w:sz="0" w:space="0" w:color="auto"/>
            <w:left w:val="none" w:sz="0" w:space="0" w:color="auto"/>
            <w:bottom w:val="none" w:sz="0" w:space="0" w:color="auto"/>
            <w:right w:val="none" w:sz="0" w:space="0" w:color="auto"/>
          </w:divBdr>
        </w:div>
      </w:divsChild>
    </w:div>
    <w:div w:id="492530885">
      <w:bodyDiv w:val="1"/>
      <w:marLeft w:val="0"/>
      <w:marRight w:val="0"/>
      <w:marTop w:val="0"/>
      <w:marBottom w:val="0"/>
      <w:divBdr>
        <w:top w:val="none" w:sz="0" w:space="0" w:color="auto"/>
        <w:left w:val="none" w:sz="0" w:space="0" w:color="auto"/>
        <w:bottom w:val="none" w:sz="0" w:space="0" w:color="auto"/>
        <w:right w:val="none" w:sz="0" w:space="0" w:color="auto"/>
      </w:divBdr>
    </w:div>
    <w:div w:id="494034320">
      <w:bodyDiv w:val="1"/>
      <w:marLeft w:val="0"/>
      <w:marRight w:val="0"/>
      <w:marTop w:val="0"/>
      <w:marBottom w:val="0"/>
      <w:divBdr>
        <w:top w:val="none" w:sz="0" w:space="0" w:color="auto"/>
        <w:left w:val="none" w:sz="0" w:space="0" w:color="auto"/>
        <w:bottom w:val="none" w:sz="0" w:space="0" w:color="auto"/>
        <w:right w:val="none" w:sz="0" w:space="0" w:color="auto"/>
      </w:divBdr>
      <w:divsChild>
        <w:div w:id="125123859">
          <w:marLeft w:val="0"/>
          <w:marRight w:val="0"/>
          <w:marTop w:val="0"/>
          <w:marBottom w:val="0"/>
          <w:divBdr>
            <w:top w:val="none" w:sz="0" w:space="0" w:color="auto"/>
            <w:left w:val="none" w:sz="0" w:space="0" w:color="auto"/>
            <w:bottom w:val="none" w:sz="0" w:space="0" w:color="auto"/>
            <w:right w:val="none" w:sz="0" w:space="0" w:color="auto"/>
          </w:divBdr>
        </w:div>
      </w:divsChild>
    </w:div>
    <w:div w:id="515927534">
      <w:bodyDiv w:val="1"/>
      <w:marLeft w:val="0"/>
      <w:marRight w:val="0"/>
      <w:marTop w:val="0"/>
      <w:marBottom w:val="0"/>
      <w:divBdr>
        <w:top w:val="none" w:sz="0" w:space="0" w:color="auto"/>
        <w:left w:val="none" w:sz="0" w:space="0" w:color="auto"/>
        <w:bottom w:val="none" w:sz="0" w:space="0" w:color="auto"/>
        <w:right w:val="none" w:sz="0" w:space="0" w:color="auto"/>
      </w:divBdr>
      <w:divsChild>
        <w:div w:id="1183133310">
          <w:marLeft w:val="0"/>
          <w:marRight w:val="0"/>
          <w:marTop w:val="0"/>
          <w:marBottom w:val="0"/>
          <w:divBdr>
            <w:top w:val="none" w:sz="0" w:space="0" w:color="auto"/>
            <w:left w:val="none" w:sz="0" w:space="0" w:color="auto"/>
            <w:bottom w:val="none" w:sz="0" w:space="0" w:color="auto"/>
            <w:right w:val="none" w:sz="0" w:space="0" w:color="auto"/>
          </w:divBdr>
        </w:div>
      </w:divsChild>
    </w:div>
    <w:div w:id="519513351">
      <w:bodyDiv w:val="1"/>
      <w:marLeft w:val="0"/>
      <w:marRight w:val="0"/>
      <w:marTop w:val="0"/>
      <w:marBottom w:val="0"/>
      <w:divBdr>
        <w:top w:val="none" w:sz="0" w:space="0" w:color="auto"/>
        <w:left w:val="none" w:sz="0" w:space="0" w:color="auto"/>
        <w:bottom w:val="none" w:sz="0" w:space="0" w:color="auto"/>
        <w:right w:val="none" w:sz="0" w:space="0" w:color="auto"/>
      </w:divBdr>
      <w:divsChild>
        <w:div w:id="1748333894">
          <w:marLeft w:val="0"/>
          <w:marRight w:val="0"/>
          <w:marTop w:val="0"/>
          <w:marBottom w:val="0"/>
          <w:divBdr>
            <w:top w:val="none" w:sz="0" w:space="0" w:color="auto"/>
            <w:left w:val="none" w:sz="0" w:space="0" w:color="auto"/>
            <w:bottom w:val="none" w:sz="0" w:space="0" w:color="auto"/>
            <w:right w:val="none" w:sz="0" w:space="0" w:color="auto"/>
          </w:divBdr>
        </w:div>
      </w:divsChild>
    </w:div>
    <w:div w:id="579564789">
      <w:bodyDiv w:val="1"/>
      <w:marLeft w:val="0"/>
      <w:marRight w:val="0"/>
      <w:marTop w:val="0"/>
      <w:marBottom w:val="0"/>
      <w:divBdr>
        <w:top w:val="none" w:sz="0" w:space="0" w:color="auto"/>
        <w:left w:val="none" w:sz="0" w:space="0" w:color="auto"/>
        <w:bottom w:val="none" w:sz="0" w:space="0" w:color="auto"/>
        <w:right w:val="none" w:sz="0" w:space="0" w:color="auto"/>
      </w:divBdr>
      <w:divsChild>
        <w:div w:id="941569225">
          <w:marLeft w:val="0"/>
          <w:marRight w:val="0"/>
          <w:marTop w:val="0"/>
          <w:marBottom w:val="0"/>
          <w:divBdr>
            <w:top w:val="none" w:sz="0" w:space="0" w:color="auto"/>
            <w:left w:val="none" w:sz="0" w:space="0" w:color="auto"/>
            <w:bottom w:val="none" w:sz="0" w:space="0" w:color="auto"/>
            <w:right w:val="none" w:sz="0" w:space="0" w:color="auto"/>
          </w:divBdr>
        </w:div>
      </w:divsChild>
    </w:div>
    <w:div w:id="608779935">
      <w:bodyDiv w:val="1"/>
      <w:marLeft w:val="0"/>
      <w:marRight w:val="0"/>
      <w:marTop w:val="0"/>
      <w:marBottom w:val="0"/>
      <w:divBdr>
        <w:top w:val="none" w:sz="0" w:space="0" w:color="auto"/>
        <w:left w:val="none" w:sz="0" w:space="0" w:color="auto"/>
        <w:bottom w:val="none" w:sz="0" w:space="0" w:color="auto"/>
        <w:right w:val="none" w:sz="0" w:space="0" w:color="auto"/>
      </w:divBdr>
      <w:divsChild>
        <w:div w:id="235939820">
          <w:marLeft w:val="0"/>
          <w:marRight w:val="0"/>
          <w:marTop w:val="0"/>
          <w:marBottom w:val="0"/>
          <w:divBdr>
            <w:top w:val="none" w:sz="0" w:space="0" w:color="auto"/>
            <w:left w:val="none" w:sz="0" w:space="0" w:color="auto"/>
            <w:bottom w:val="none" w:sz="0" w:space="0" w:color="auto"/>
            <w:right w:val="none" w:sz="0" w:space="0" w:color="auto"/>
          </w:divBdr>
        </w:div>
      </w:divsChild>
    </w:div>
    <w:div w:id="628632035">
      <w:bodyDiv w:val="1"/>
      <w:marLeft w:val="0"/>
      <w:marRight w:val="0"/>
      <w:marTop w:val="0"/>
      <w:marBottom w:val="0"/>
      <w:divBdr>
        <w:top w:val="none" w:sz="0" w:space="0" w:color="auto"/>
        <w:left w:val="none" w:sz="0" w:space="0" w:color="auto"/>
        <w:bottom w:val="none" w:sz="0" w:space="0" w:color="auto"/>
        <w:right w:val="none" w:sz="0" w:space="0" w:color="auto"/>
      </w:divBdr>
      <w:divsChild>
        <w:div w:id="471606849">
          <w:marLeft w:val="0"/>
          <w:marRight w:val="0"/>
          <w:marTop w:val="0"/>
          <w:marBottom w:val="0"/>
          <w:divBdr>
            <w:top w:val="none" w:sz="0" w:space="0" w:color="auto"/>
            <w:left w:val="none" w:sz="0" w:space="0" w:color="auto"/>
            <w:bottom w:val="none" w:sz="0" w:space="0" w:color="auto"/>
            <w:right w:val="none" w:sz="0" w:space="0" w:color="auto"/>
          </w:divBdr>
        </w:div>
      </w:divsChild>
    </w:div>
    <w:div w:id="669866046">
      <w:bodyDiv w:val="1"/>
      <w:marLeft w:val="0"/>
      <w:marRight w:val="0"/>
      <w:marTop w:val="0"/>
      <w:marBottom w:val="0"/>
      <w:divBdr>
        <w:top w:val="none" w:sz="0" w:space="0" w:color="auto"/>
        <w:left w:val="none" w:sz="0" w:space="0" w:color="auto"/>
        <w:bottom w:val="none" w:sz="0" w:space="0" w:color="auto"/>
        <w:right w:val="none" w:sz="0" w:space="0" w:color="auto"/>
      </w:divBdr>
      <w:divsChild>
        <w:div w:id="1324510043">
          <w:marLeft w:val="0"/>
          <w:marRight w:val="0"/>
          <w:marTop w:val="0"/>
          <w:marBottom w:val="0"/>
          <w:divBdr>
            <w:top w:val="none" w:sz="0" w:space="0" w:color="auto"/>
            <w:left w:val="none" w:sz="0" w:space="0" w:color="auto"/>
            <w:bottom w:val="none" w:sz="0" w:space="0" w:color="auto"/>
            <w:right w:val="none" w:sz="0" w:space="0" w:color="auto"/>
          </w:divBdr>
        </w:div>
      </w:divsChild>
    </w:div>
    <w:div w:id="697320490">
      <w:bodyDiv w:val="1"/>
      <w:marLeft w:val="0"/>
      <w:marRight w:val="0"/>
      <w:marTop w:val="0"/>
      <w:marBottom w:val="0"/>
      <w:divBdr>
        <w:top w:val="none" w:sz="0" w:space="0" w:color="auto"/>
        <w:left w:val="none" w:sz="0" w:space="0" w:color="auto"/>
        <w:bottom w:val="none" w:sz="0" w:space="0" w:color="auto"/>
        <w:right w:val="none" w:sz="0" w:space="0" w:color="auto"/>
      </w:divBdr>
      <w:divsChild>
        <w:div w:id="1860580447">
          <w:marLeft w:val="0"/>
          <w:marRight w:val="0"/>
          <w:marTop w:val="0"/>
          <w:marBottom w:val="0"/>
          <w:divBdr>
            <w:top w:val="none" w:sz="0" w:space="0" w:color="auto"/>
            <w:left w:val="none" w:sz="0" w:space="0" w:color="auto"/>
            <w:bottom w:val="none" w:sz="0" w:space="0" w:color="auto"/>
            <w:right w:val="none" w:sz="0" w:space="0" w:color="auto"/>
          </w:divBdr>
        </w:div>
      </w:divsChild>
    </w:div>
    <w:div w:id="713118963">
      <w:bodyDiv w:val="1"/>
      <w:marLeft w:val="0"/>
      <w:marRight w:val="0"/>
      <w:marTop w:val="0"/>
      <w:marBottom w:val="0"/>
      <w:divBdr>
        <w:top w:val="none" w:sz="0" w:space="0" w:color="auto"/>
        <w:left w:val="none" w:sz="0" w:space="0" w:color="auto"/>
        <w:bottom w:val="none" w:sz="0" w:space="0" w:color="auto"/>
        <w:right w:val="none" w:sz="0" w:space="0" w:color="auto"/>
      </w:divBdr>
      <w:divsChild>
        <w:div w:id="95173994">
          <w:marLeft w:val="0"/>
          <w:marRight w:val="0"/>
          <w:marTop w:val="0"/>
          <w:marBottom w:val="0"/>
          <w:divBdr>
            <w:top w:val="none" w:sz="0" w:space="0" w:color="auto"/>
            <w:left w:val="none" w:sz="0" w:space="0" w:color="auto"/>
            <w:bottom w:val="none" w:sz="0" w:space="0" w:color="auto"/>
            <w:right w:val="none" w:sz="0" w:space="0" w:color="auto"/>
          </w:divBdr>
        </w:div>
      </w:divsChild>
    </w:div>
    <w:div w:id="857083742">
      <w:bodyDiv w:val="1"/>
      <w:marLeft w:val="0"/>
      <w:marRight w:val="0"/>
      <w:marTop w:val="0"/>
      <w:marBottom w:val="0"/>
      <w:divBdr>
        <w:top w:val="none" w:sz="0" w:space="0" w:color="auto"/>
        <w:left w:val="none" w:sz="0" w:space="0" w:color="auto"/>
        <w:bottom w:val="none" w:sz="0" w:space="0" w:color="auto"/>
        <w:right w:val="none" w:sz="0" w:space="0" w:color="auto"/>
      </w:divBdr>
      <w:divsChild>
        <w:div w:id="750927641">
          <w:marLeft w:val="0"/>
          <w:marRight w:val="0"/>
          <w:marTop w:val="0"/>
          <w:marBottom w:val="0"/>
          <w:divBdr>
            <w:top w:val="none" w:sz="0" w:space="0" w:color="auto"/>
            <w:left w:val="none" w:sz="0" w:space="0" w:color="auto"/>
            <w:bottom w:val="none" w:sz="0" w:space="0" w:color="auto"/>
            <w:right w:val="none" w:sz="0" w:space="0" w:color="auto"/>
          </w:divBdr>
        </w:div>
      </w:divsChild>
    </w:div>
    <w:div w:id="964653960">
      <w:bodyDiv w:val="1"/>
      <w:marLeft w:val="0"/>
      <w:marRight w:val="0"/>
      <w:marTop w:val="0"/>
      <w:marBottom w:val="0"/>
      <w:divBdr>
        <w:top w:val="none" w:sz="0" w:space="0" w:color="auto"/>
        <w:left w:val="none" w:sz="0" w:space="0" w:color="auto"/>
        <w:bottom w:val="none" w:sz="0" w:space="0" w:color="auto"/>
        <w:right w:val="none" w:sz="0" w:space="0" w:color="auto"/>
      </w:divBdr>
      <w:divsChild>
        <w:div w:id="344094346">
          <w:marLeft w:val="0"/>
          <w:marRight w:val="0"/>
          <w:marTop w:val="0"/>
          <w:marBottom w:val="0"/>
          <w:divBdr>
            <w:top w:val="none" w:sz="0" w:space="0" w:color="auto"/>
            <w:left w:val="none" w:sz="0" w:space="0" w:color="auto"/>
            <w:bottom w:val="none" w:sz="0" w:space="0" w:color="auto"/>
            <w:right w:val="none" w:sz="0" w:space="0" w:color="auto"/>
          </w:divBdr>
        </w:div>
      </w:divsChild>
    </w:div>
    <w:div w:id="1052927055">
      <w:bodyDiv w:val="1"/>
      <w:marLeft w:val="0"/>
      <w:marRight w:val="0"/>
      <w:marTop w:val="0"/>
      <w:marBottom w:val="0"/>
      <w:divBdr>
        <w:top w:val="none" w:sz="0" w:space="0" w:color="auto"/>
        <w:left w:val="none" w:sz="0" w:space="0" w:color="auto"/>
        <w:bottom w:val="none" w:sz="0" w:space="0" w:color="auto"/>
        <w:right w:val="none" w:sz="0" w:space="0" w:color="auto"/>
      </w:divBdr>
      <w:divsChild>
        <w:div w:id="1789002921">
          <w:marLeft w:val="0"/>
          <w:marRight w:val="0"/>
          <w:marTop w:val="0"/>
          <w:marBottom w:val="0"/>
          <w:divBdr>
            <w:top w:val="none" w:sz="0" w:space="0" w:color="auto"/>
            <w:left w:val="none" w:sz="0" w:space="0" w:color="auto"/>
            <w:bottom w:val="none" w:sz="0" w:space="0" w:color="auto"/>
            <w:right w:val="none" w:sz="0" w:space="0" w:color="auto"/>
          </w:divBdr>
        </w:div>
      </w:divsChild>
    </w:div>
    <w:div w:id="1074279338">
      <w:bodyDiv w:val="1"/>
      <w:marLeft w:val="0"/>
      <w:marRight w:val="0"/>
      <w:marTop w:val="0"/>
      <w:marBottom w:val="0"/>
      <w:divBdr>
        <w:top w:val="none" w:sz="0" w:space="0" w:color="auto"/>
        <w:left w:val="none" w:sz="0" w:space="0" w:color="auto"/>
        <w:bottom w:val="none" w:sz="0" w:space="0" w:color="auto"/>
        <w:right w:val="none" w:sz="0" w:space="0" w:color="auto"/>
      </w:divBdr>
      <w:divsChild>
        <w:div w:id="281234415">
          <w:marLeft w:val="0"/>
          <w:marRight w:val="0"/>
          <w:marTop w:val="0"/>
          <w:marBottom w:val="0"/>
          <w:divBdr>
            <w:top w:val="none" w:sz="0" w:space="0" w:color="auto"/>
            <w:left w:val="none" w:sz="0" w:space="0" w:color="auto"/>
            <w:bottom w:val="none" w:sz="0" w:space="0" w:color="auto"/>
            <w:right w:val="none" w:sz="0" w:space="0" w:color="auto"/>
          </w:divBdr>
        </w:div>
      </w:divsChild>
    </w:div>
    <w:div w:id="1100838984">
      <w:bodyDiv w:val="1"/>
      <w:marLeft w:val="0"/>
      <w:marRight w:val="0"/>
      <w:marTop w:val="0"/>
      <w:marBottom w:val="0"/>
      <w:divBdr>
        <w:top w:val="none" w:sz="0" w:space="0" w:color="auto"/>
        <w:left w:val="none" w:sz="0" w:space="0" w:color="auto"/>
        <w:bottom w:val="none" w:sz="0" w:space="0" w:color="auto"/>
        <w:right w:val="none" w:sz="0" w:space="0" w:color="auto"/>
      </w:divBdr>
      <w:divsChild>
        <w:div w:id="379937954">
          <w:marLeft w:val="0"/>
          <w:marRight w:val="0"/>
          <w:marTop w:val="0"/>
          <w:marBottom w:val="0"/>
          <w:divBdr>
            <w:top w:val="none" w:sz="0" w:space="0" w:color="auto"/>
            <w:left w:val="none" w:sz="0" w:space="0" w:color="auto"/>
            <w:bottom w:val="none" w:sz="0" w:space="0" w:color="auto"/>
            <w:right w:val="none" w:sz="0" w:space="0" w:color="auto"/>
          </w:divBdr>
        </w:div>
      </w:divsChild>
    </w:div>
    <w:div w:id="1131636206">
      <w:bodyDiv w:val="1"/>
      <w:marLeft w:val="0"/>
      <w:marRight w:val="0"/>
      <w:marTop w:val="0"/>
      <w:marBottom w:val="0"/>
      <w:divBdr>
        <w:top w:val="none" w:sz="0" w:space="0" w:color="auto"/>
        <w:left w:val="none" w:sz="0" w:space="0" w:color="auto"/>
        <w:bottom w:val="none" w:sz="0" w:space="0" w:color="auto"/>
        <w:right w:val="none" w:sz="0" w:space="0" w:color="auto"/>
      </w:divBdr>
      <w:divsChild>
        <w:div w:id="258833699">
          <w:marLeft w:val="0"/>
          <w:marRight w:val="0"/>
          <w:marTop w:val="0"/>
          <w:marBottom w:val="0"/>
          <w:divBdr>
            <w:top w:val="none" w:sz="0" w:space="0" w:color="auto"/>
            <w:left w:val="none" w:sz="0" w:space="0" w:color="auto"/>
            <w:bottom w:val="none" w:sz="0" w:space="0" w:color="auto"/>
            <w:right w:val="none" w:sz="0" w:space="0" w:color="auto"/>
          </w:divBdr>
        </w:div>
      </w:divsChild>
    </w:div>
    <w:div w:id="1141117336">
      <w:bodyDiv w:val="1"/>
      <w:marLeft w:val="0"/>
      <w:marRight w:val="0"/>
      <w:marTop w:val="0"/>
      <w:marBottom w:val="0"/>
      <w:divBdr>
        <w:top w:val="none" w:sz="0" w:space="0" w:color="auto"/>
        <w:left w:val="none" w:sz="0" w:space="0" w:color="auto"/>
        <w:bottom w:val="none" w:sz="0" w:space="0" w:color="auto"/>
        <w:right w:val="none" w:sz="0" w:space="0" w:color="auto"/>
      </w:divBdr>
      <w:divsChild>
        <w:div w:id="1685355447">
          <w:marLeft w:val="0"/>
          <w:marRight w:val="0"/>
          <w:marTop w:val="0"/>
          <w:marBottom w:val="0"/>
          <w:divBdr>
            <w:top w:val="none" w:sz="0" w:space="0" w:color="auto"/>
            <w:left w:val="none" w:sz="0" w:space="0" w:color="auto"/>
            <w:bottom w:val="none" w:sz="0" w:space="0" w:color="auto"/>
            <w:right w:val="none" w:sz="0" w:space="0" w:color="auto"/>
          </w:divBdr>
        </w:div>
      </w:divsChild>
    </w:div>
    <w:div w:id="1267544672">
      <w:bodyDiv w:val="1"/>
      <w:marLeft w:val="0"/>
      <w:marRight w:val="0"/>
      <w:marTop w:val="0"/>
      <w:marBottom w:val="0"/>
      <w:divBdr>
        <w:top w:val="none" w:sz="0" w:space="0" w:color="auto"/>
        <w:left w:val="none" w:sz="0" w:space="0" w:color="auto"/>
        <w:bottom w:val="none" w:sz="0" w:space="0" w:color="auto"/>
        <w:right w:val="none" w:sz="0" w:space="0" w:color="auto"/>
      </w:divBdr>
      <w:divsChild>
        <w:div w:id="609893582">
          <w:marLeft w:val="0"/>
          <w:marRight w:val="0"/>
          <w:marTop w:val="0"/>
          <w:marBottom w:val="0"/>
          <w:divBdr>
            <w:top w:val="none" w:sz="0" w:space="0" w:color="auto"/>
            <w:left w:val="none" w:sz="0" w:space="0" w:color="auto"/>
            <w:bottom w:val="none" w:sz="0" w:space="0" w:color="auto"/>
            <w:right w:val="none" w:sz="0" w:space="0" w:color="auto"/>
          </w:divBdr>
        </w:div>
      </w:divsChild>
    </w:div>
    <w:div w:id="1281573562">
      <w:bodyDiv w:val="1"/>
      <w:marLeft w:val="0"/>
      <w:marRight w:val="0"/>
      <w:marTop w:val="0"/>
      <w:marBottom w:val="0"/>
      <w:divBdr>
        <w:top w:val="none" w:sz="0" w:space="0" w:color="auto"/>
        <w:left w:val="none" w:sz="0" w:space="0" w:color="auto"/>
        <w:bottom w:val="none" w:sz="0" w:space="0" w:color="auto"/>
        <w:right w:val="none" w:sz="0" w:space="0" w:color="auto"/>
      </w:divBdr>
      <w:divsChild>
        <w:div w:id="2101635128">
          <w:marLeft w:val="0"/>
          <w:marRight w:val="0"/>
          <w:marTop w:val="0"/>
          <w:marBottom w:val="0"/>
          <w:divBdr>
            <w:top w:val="none" w:sz="0" w:space="0" w:color="auto"/>
            <w:left w:val="none" w:sz="0" w:space="0" w:color="auto"/>
            <w:bottom w:val="none" w:sz="0" w:space="0" w:color="auto"/>
            <w:right w:val="none" w:sz="0" w:space="0" w:color="auto"/>
          </w:divBdr>
        </w:div>
      </w:divsChild>
    </w:div>
    <w:div w:id="1295256508">
      <w:bodyDiv w:val="1"/>
      <w:marLeft w:val="0"/>
      <w:marRight w:val="0"/>
      <w:marTop w:val="0"/>
      <w:marBottom w:val="0"/>
      <w:divBdr>
        <w:top w:val="none" w:sz="0" w:space="0" w:color="auto"/>
        <w:left w:val="none" w:sz="0" w:space="0" w:color="auto"/>
        <w:bottom w:val="none" w:sz="0" w:space="0" w:color="auto"/>
        <w:right w:val="none" w:sz="0" w:space="0" w:color="auto"/>
      </w:divBdr>
      <w:divsChild>
        <w:div w:id="1818838703">
          <w:marLeft w:val="0"/>
          <w:marRight w:val="0"/>
          <w:marTop w:val="0"/>
          <w:marBottom w:val="0"/>
          <w:divBdr>
            <w:top w:val="none" w:sz="0" w:space="0" w:color="auto"/>
            <w:left w:val="none" w:sz="0" w:space="0" w:color="auto"/>
            <w:bottom w:val="none" w:sz="0" w:space="0" w:color="auto"/>
            <w:right w:val="none" w:sz="0" w:space="0" w:color="auto"/>
          </w:divBdr>
        </w:div>
      </w:divsChild>
    </w:div>
    <w:div w:id="1386022378">
      <w:bodyDiv w:val="1"/>
      <w:marLeft w:val="0"/>
      <w:marRight w:val="0"/>
      <w:marTop w:val="0"/>
      <w:marBottom w:val="0"/>
      <w:divBdr>
        <w:top w:val="none" w:sz="0" w:space="0" w:color="auto"/>
        <w:left w:val="none" w:sz="0" w:space="0" w:color="auto"/>
        <w:bottom w:val="none" w:sz="0" w:space="0" w:color="auto"/>
        <w:right w:val="none" w:sz="0" w:space="0" w:color="auto"/>
      </w:divBdr>
      <w:divsChild>
        <w:div w:id="279536923">
          <w:marLeft w:val="0"/>
          <w:marRight w:val="0"/>
          <w:marTop w:val="0"/>
          <w:marBottom w:val="0"/>
          <w:divBdr>
            <w:top w:val="none" w:sz="0" w:space="0" w:color="auto"/>
            <w:left w:val="none" w:sz="0" w:space="0" w:color="auto"/>
            <w:bottom w:val="none" w:sz="0" w:space="0" w:color="auto"/>
            <w:right w:val="none" w:sz="0" w:space="0" w:color="auto"/>
          </w:divBdr>
        </w:div>
      </w:divsChild>
    </w:div>
    <w:div w:id="1387560252">
      <w:bodyDiv w:val="1"/>
      <w:marLeft w:val="0"/>
      <w:marRight w:val="0"/>
      <w:marTop w:val="0"/>
      <w:marBottom w:val="0"/>
      <w:divBdr>
        <w:top w:val="none" w:sz="0" w:space="0" w:color="auto"/>
        <w:left w:val="none" w:sz="0" w:space="0" w:color="auto"/>
        <w:bottom w:val="none" w:sz="0" w:space="0" w:color="auto"/>
        <w:right w:val="none" w:sz="0" w:space="0" w:color="auto"/>
      </w:divBdr>
      <w:divsChild>
        <w:div w:id="2021154928">
          <w:marLeft w:val="0"/>
          <w:marRight w:val="0"/>
          <w:marTop w:val="0"/>
          <w:marBottom w:val="0"/>
          <w:divBdr>
            <w:top w:val="none" w:sz="0" w:space="0" w:color="auto"/>
            <w:left w:val="none" w:sz="0" w:space="0" w:color="auto"/>
            <w:bottom w:val="none" w:sz="0" w:space="0" w:color="auto"/>
            <w:right w:val="none" w:sz="0" w:space="0" w:color="auto"/>
          </w:divBdr>
        </w:div>
      </w:divsChild>
    </w:div>
    <w:div w:id="1440683513">
      <w:bodyDiv w:val="1"/>
      <w:marLeft w:val="0"/>
      <w:marRight w:val="0"/>
      <w:marTop w:val="0"/>
      <w:marBottom w:val="0"/>
      <w:divBdr>
        <w:top w:val="none" w:sz="0" w:space="0" w:color="auto"/>
        <w:left w:val="none" w:sz="0" w:space="0" w:color="auto"/>
        <w:bottom w:val="none" w:sz="0" w:space="0" w:color="auto"/>
        <w:right w:val="none" w:sz="0" w:space="0" w:color="auto"/>
      </w:divBdr>
      <w:divsChild>
        <w:div w:id="1611358414">
          <w:marLeft w:val="0"/>
          <w:marRight w:val="0"/>
          <w:marTop w:val="0"/>
          <w:marBottom w:val="0"/>
          <w:divBdr>
            <w:top w:val="none" w:sz="0" w:space="0" w:color="auto"/>
            <w:left w:val="none" w:sz="0" w:space="0" w:color="auto"/>
            <w:bottom w:val="none" w:sz="0" w:space="0" w:color="auto"/>
            <w:right w:val="none" w:sz="0" w:space="0" w:color="auto"/>
          </w:divBdr>
        </w:div>
      </w:divsChild>
    </w:div>
    <w:div w:id="1558973396">
      <w:bodyDiv w:val="1"/>
      <w:marLeft w:val="0"/>
      <w:marRight w:val="0"/>
      <w:marTop w:val="0"/>
      <w:marBottom w:val="0"/>
      <w:divBdr>
        <w:top w:val="none" w:sz="0" w:space="0" w:color="auto"/>
        <w:left w:val="none" w:sz="0" w:space="0" w:color="auto"/>
        <w:bottom w:val="none" w:sz="0" w:space="0" w:color="auto"/>
        <w:right w:val="none" w:sz="0" w:space="0" w:color="auto"/>
      </w:divBdr>
      <w:divsChild>
        <w:div w:id="1913153339">
          <w:marLeft w:val="0"/>
          <w:marRight w:val="0"/>
          <w:marTop w:val="0"/>
          <w:marBottom w:val="0"/>
          <w:divBdr>
            <w:top w:val="none" w:sz="0" w:space="0" w:color="auto"/>
            <w:left w:val="none" w:sz="0" w:space="0" w:color="auto"/>
            <w:bottom w:val="none" w:sz="0" w:space="0" w:color="auto"/>
            <w:right w:val="none" w:sz="0" w:space="0" w:color="auto"/>
          </w:divBdr>
        </w:div>
      </w:divsChild>
    </w:div>
    <w:div w:id="1596590603">
      <w:bodyDiv w:val="1"/>
      <w:marLeft w:val="0"/>
      <w:marRight w:val="0"/>
      <w:marTop w:val="0"/>
      <w:marBottom w:val="0"/>
      <w:divBdr>
        <w:top w:val="none" w:sz="0" w:space="0" w:color="auto"/>
        <w:left w:val="none" w:sz="0" w:space="0" w:color="auto"/>
        <w:bottom w:val="none" w:sz="0" w:space="0" w:color="auto"/>
        <w:right w:val="none" w:sz="0" w:space="0" w:color="auto"/>
      </w:divBdr>
      <w:divsChild>
        <w:div w:id="1643074471">
          <w:marLeft w:val="0"/>
          <w:marRight w:val="0"/>
          <w:marTop w:val="0"/>
          <w:marBottom w:val="0"/>
          <w:divBdr>
            <w:top w:val="none" w:sz="0" w:space="0" w:color="auto"/>
            <w:left w:val="none" w:sz="0" w:space="0" w:color="auto"/>
            <w:bottom w:val="none" w:sz="0" w:space="0" w:color="auto"/>
            <w:right w:val="none" w:sz="0" w:space="0" w:color="auto"/>
          </w:divBdr>
        </w:div>
      </w:divsChild>
    </w:div>
    <w:div w:id="1658999302">
      <w:bodyDiv w:val="1"/>
      <w:marLeft w:val="0"/>
      <w:marRight w:val="0"/>
      <w:marTop w:val="0"/>
      <w:marBottom w:val="0"/>
      <w:divBdr>
        <w:top w:val="none" w:sz="0" w:space="0" w:color="auto"/>
        <w:left w:val="none" w:sz="0" w:space="0" w:color="auto"/>
        <w:bottom w:val="none" w:sz="0" w:space="0" w:color="auto"/>
        <w:right w:val="none" w:sz="0" w:space="0" w:color="auto"/>
      </w:divBdr>
      <w:divsChild>
        <w:div w:id="941884862">
          <w:marLeft w:val="0"/>
          <w:marRight w:val="0"/>
          <w:marTop w:val="0"/>
          <w:marBottom w:val="0"/>
          <w:divBdr>
            <w:top w:val="none" w:sz="0" w:space="0" w:color="auto"/>
            <w:left w:val="none" w:sz="0" w:space="0" w:color="auto"/>
            <w:bottom w:val="none" w:sz="0" w:space="0" w:color="auto"/>
            <w:right w:val="none" w:sz="0" w:space="0" w:color="auto"/>
          </w:divBdr>
        </w:div>
      </w:divsChild>
    </w:div>
    <w:div w:id="1684085414">
      <w:bodyDiv w:val="1"/>
      <w:marLeft w:val="0"/>
      <w:marRight w:val="0"/>
      <w:marTop w:val="0"/>
      <w:marBottom w:val="0"/>
      <w:divBdr>
        <w:top w:val="none" w:sz="0" w:space="0" w:color="auto"/>
        <w:left w:val="none" w:sz="0" w:space="0" w:color="auto"/>
        <w:bottom w:val="none" w:sz="0" w:space="0" w:color="auto"/>
        <w:right w:val="none" w:sz="0" w:space="0" w:color="auto"/>
      </w:divBdr>
      <w:divsChild>
        <w:div w:id="1466506778">
          <w:marLeft w:val="0"/>
          <w:marRight w:val="0"/>
          <w:marTop w:val="0"/>
          <w:marBottom w:val="0"/>
          <w:divBdr>
            <w:top w:val="none" w:sz="0" w:space="0" w:color="auto"/>
            <w:left w:val="none" w:sz="0" w:space="0" w:color="auto"/>
            <w:bottom w:val="none" w:sz="0" w:space="0" w:color="auto"/>
            <w:right w:val="none" w:sz="0" w:space="0" w:color="auto"/>
          </w:divBdr>
        </w:div>
      </w:divsChild>
    </w:div>
    <w:div w:id="1694333539">
      <w:bodyDiv w:val="1"/>
      <w:marLeft w:val="0"/>
      <w:marRight w:val="0"/>
      <w:marTop w:val="0"/>
      <w:marBottom w:val="0"/>
      <w:divBdr>
        <w:top w:val="none" w:sz="0" w:space="0" w:color="auto"/>
        <w:left w:val="none" w:sz="0" w:space="0" w:color="auto"/>
        <w:bottom w:val="none" w:sz="0" w:space="0" w:color="auto"/>
        <w:right w:val="none" w:sz="0" w:space="0" w:color="auto"/>
      </w:divBdr>
      <w:divsChild>
        <w:div w:id="1747724750">
          <w:marLeft w:val="0"/>
          <w:marRight w:val="0"/>
          <w:marTop w:val="0"/>
          <w:marBottom w:val="0"/>
          <w:divBdr>
            <w:top w:val="none" w:sz="0" w:space="0" w:color="auto"/>
            <w:left w:val="none" w:sz="0" w:space="0" w:color="auto"/>
            <w:bottom w:val="none" w:sz="0" w:space="0" w:color="auto"/>
            <w:right w:val="none" w:sz="0" w:space="0" w:color="auto"/>
          </w:divBdr>
        </w:div>
      </w:divsChild>
    </w:div>
    <w:div w:id="1746762143">
      <w:bodyDiv w:val="1"/>
      <w:marLeft w:val="0"/>
      <w:marRight w:val="0"/>
      <w:marTop w:val="0"/>
      <w:marBottom w:val="0"/>
      <w:divBdr>
        <w:top w:val="none" w:sz="0" w:space="0" w:color="auto"/>
        <w:left w:val="none" w:sz="0" w:space="0" w:color="auto"/>
        <w:bottom w:val="none" w:sz="0" w:space="0" w:color="auto"/>
        <w:right w:val="none" w:sz="0" w:space="0" w:color="auto"/>
      </w:divBdr>
      <w:divsChild>
        <w:div w:id="831533012">
          <w:marLeft w:val="0"/>
          <w:marRight w:val="0"/>
          <w:marTop w:val="0"/>
          <w:marBottom w:val="0"/>
          <w:divBdr>
            <w:top w:val="none" w:sz="0" w:space="0" w:color="auto"/>
            <w:left w:val="none" w:sz="0" w:space="0" w:color="auto"/>
            <w:bottom w:val="none" w:sz="0" w:space="0" w:color="auto"/>
            <w:right w:val="none" w:sz="0" w:space="0" w:color="auto"/>
          </w:divBdr>
        </w:div>
      </w:divsChild>
    </w:div>
    <w:div w:id="1801223062">
      <w:bodyDiv w:val="1"/>
      <w:marLeft w:val="0"/>
      <w:marRight w:val="0"/>
      <w:marTop w:val="0"/>
      <w:marBottom w:val="0"/>
      <w:divBdr>
        <w:top w:val="none" w:sz="0" w:space="0" w:color="auto"/>
        <w:left w:val="none" w:sz="0" w:space="0" w:color="auto"/>
        <w:bottom w:val="none" w:sz="0" w:space="0" w:color="auto"/>
        <w:right w:val="none" w:sz="0" w:space="0" w:color="auto"/>
      </w:divBdr>
      <w:divsChild>
        <w:div w:id="101847961">
          <w:marLeft w:val="0"/>
          <w:marRight w:val="0"/>
          <w:marTop w:val="0"/>
          <w:marBottom w:val="0"/>
          <w:divBdr>
            <w:top w:val="none" w:sz="0" w:space="0" w:color="auto"/>
            <w:left w:val="none" w:sz="0" w:space="0" w:color="auto"/>
            <w:bottom w:val="none" w:sz="0" w:space="0" w:color="auto"/>
            <w:right w:val="none" w:sz="0" w:space="0" w:color="auto"/>
          </w:divBdr>
        </w:div>
      </w:divsChild>
    </w:div>
    <w:div w:id="1825664526">
      <w:bodyDiv w:val="1"/>
      <w:marLeft w:val="0"/>
      <w:marRight w:val="0"/>
      <w:marTop w:val="0"/>
      <w:marBottom w:val="0"/>
      <w:divBdr>
        <w:top w:val="none" w:sz="0" w:space="0" w:color="auto"/>
        <w:left w:val="none" w:sz="0" w:space="0" w:color="auto"/>
        <w:bottom w:val="none" w:sz="0" w:space="0" w:color="auto"/>
        <w:right w:val="none" w:sz="0" w:space="0" w:color="auto"/>
      </w:divBdr>
      <w:divsChild>
        <w:div w:id="1570076967">
          <w:marLeft w:val="0"/>
          <w:marRight w:val="0"/>
          <w:marTop w:val="0"/>
          <w:marBottom w:val="0"/>
          <w:divBdr>
            <w:top w:val="none" w:sz="0" w:space="0" w:color="auto"/>
            <w:left w:val="none" w:sz="0" w:space="0" w:color="auto"/>
            <w:bottom w:val="none" w:sz="0" w:space="0" w:color="auto"/>
            <w:right w:val="none" w:sz="0" w:space="0" w:color="auto"/>
          </w:divBdr>
        </w:div>
      </w:divsChild>
    </w:div>
    <w:div w:id="1864513826">
      <w:bodyDiv w:val="1"/>
      <w:marLeft w:val="0"/>
      <w:marRight w:val="0"/>
      <w:marTop w:val="0"/>
      <w:marBottom w:val="0"/>
      <w:divBdr>
        <w:top w:val="none" w:sz="0" w:space="0" w:color="auto"/>
        <w:left w:val="none" w:sz="0" w:space="0" w:color="auto"/>
        <w:bottom w:val="none" w:sz="0" w:space="0" w:color="auto"/>
        <w:right w:val="none" w:sz="0" w:space="0" w:color="auto"/>
      </w:divBdr>
    </w:div>
    <w:div w:id="1876117018">
      <w:bodyDiv w:val="1"/>
      <w:marLeft w:val="0"/>
      <w:marRight w:val="0"/>
      <w:marTop w:val="0"/>
      <w:marBottom w:val="0"/>
      <w:divBdr>
        <w:top w:val="none" w:sz="0" w:space="0" w:color="auto"/>
        <w:left w:val="none" w:sz="0" w:space="0" w:color="auto"/>
        <w:bottom w:val="none" w:sz="0" w:space="0" w:color="auto"/>
        <w:right w:val="none" w:sz="0" w:space="0" w:color="auto"/>
      </w:divBdr>
      <w:divsChild>
        <w:div w:id="1758481947">
          <w:marLeft w:val="0"/>
          <w:marRight w:val="0"/>
          <w:marTop w:val="0"/>
          <w:marBottom w:val="0"/>
          <w:divBdr>
            <w:top w:val="none" w:sz="0" w:space="0" w:color="auto"/>
            <w:left w:val="none" w:sz="0" w:space="0" w:color="auto"/>
            <w:bottom w:val="none" w:sz="0" w:space="0" w:color="auto"/>
            <w:right w:val="none" w:sz="0" w:space="0" w:color="auto"/>
          </w:divBdr>
        </w:div>
      </w:divsChild>
    </w:div>
    <w:div w:id="1904945081">
      <w:bodyDiv w:val="1"/>
      <w:marLeft w:val="0"/>
      <w:marRight w:val="0"/>
      <w:marTop w:val="0"/>
      <w:marBottom w:val="0"/>
      <w:divBdr>
        <w:top w:val="none" w:sz="0" w:space="0" w:color="auto"/>
        <w:left w:val="none" w:sz="0" w:space="0" w:color="auto"/>
        <w:bottom w:val="none" w:sz="0" w:space="0" w:color="auto"/>
        <w:right w:val="none" w:sz="0" w:space="0" w:color="auto"/>
      </w:divBdr>
      <w:divsChild>
        <w:div w:id="1562793923">
          <w:marLeft w:val="0"/>
          <w:marRight w:val="0"/>
          <w:marTop w:val="0"/>
          <w:marBottom w:val="0"/>
          <w:divBdr>
            <w:top w:val="none" w:sz="0" w:space="0" w:color="auto"/>
            <w:left w:val="none" w:sz="0" w:space="0" w:color="auto"/>
            <w:bottom w:val="none" w:sz="0" w:space="0" w:color="auto"/>
            <w:right w:val="none" w:sz="0" w:space="0" w:color="auto"/>
          </w:divBdr>
        </w:div>
      </w:divsChild>
    </w:div>
    <w:div w:id="1915898805">
      <w:bodyDiv w:val="1"/>
      <w:marLeft w:val="0"/>
      <w:marRight w:val="0"/>
      <w:marTop w:val="0"/>
      <w:marBottom w:val="0"/>
      <w:divBdr>
        <w:top w:val="none" w:sz="0" w:space="0" w:color="auto"/>
        <w:left w:val="none" w:sz="0" w:space="0" w:color="auto"/>
        <w:bottom w:val="none" w:sz="0" w:space="0" w:color="auto"/>
        <w:right w:val="none" w:sz="0" w:space="0" w:color="auto"/>
      </w:divBdr>
      <w:divsChild>
        <w:div w:id="1705015321">
          <w:marLeft w:val="0"/>
          <w:marRight w:val="0"/>
          <w:marTop w:val="0"/>
          <w:marBottom w:val="0"/>
          <w:divBdr>
            <w:top w:val="none" w:sz="0" w:space="0" w:color="auto"/>
            <w:left w:val="none" w:sz="0" w:space="0" w:color="auto"/>
            <w:bottom w:val="none" w:sz="0" w:space="0" w:color="auto"/>
            <w:right w:val="none" w:sz="0" w:space="0" w:color="auto"/>
          </w:divBdr>
        </w:div>
      </w:divsChild>
    </w:div>
    <w:div w:id="2029328476">
      <w:bodyDiv w:val="1"/>
      <w:marLeft w:val="0"/>
      <w:marRight w:val="0"/>
      <w:marTop w:val="0"/>
      <w:marBottom w:val="0"/>
      <w:divBdr>
        <w:top w:val="none" w:sz="0" w:space="0" w:color="auto"/>
        <w:left w:val="none" w:sz="0" w:space="0" w:color="auto"/>
        <w:bottom w:val="none" w:sz="0" w:space="0" w:color="auto"/>
        <w:right w:val="none" w:sz="0" w:space="0" w:color="auto"/>
      </w:divBdr>
      <w:divsChild>
        <w:div w:id="110788577">
          <w:marLeft w:val="0"/>
          <w:marRight w:val="0"/>
          <w:marTop w:val="0"/>
          <w:marBottom w:val="0"/>
          <w:divBdr>
            <w:top w:val="none" w:sz="0" w:space="0" w:color="auto"/>
            <w:left w:val="none" w:sz="0" w:space="0" w:color="auto"/>
            <w:bottom w:val="none" w:sz="0" w:space="0" w:color="auto"/>
            <w:right w:val="none" w:sz="0" w:space="0" w:color="auto"/>
          </w:divBdr>
        </w:div>
      </w:divsChild>
    </w:div>
    <w:div w:id="2066950814">
      <w:bodyDiv w:val="1"/>
      <w:marLeft w:val="0"/>
      <w:marRight w:val="0"/>
      <w:marTop w:val="0"/>
      <w:marBottom w:val="0"/>
      <w:divBdr>
        <w:top w:val="none" w:sz="0" w:space="0" w:color="auto"/>
        <w:left w:val="none" w:sz="0" w:space="0" w:color="auto"/>
        <w:bottom w:val="none" w:sz="0" w:space="0" w:color="auto"/>
        <w:right w:val="none" w:sz="0" w:space="0" w:color="auto"/>
      </w:divBdr>
      <w:divsChild>
        <w:div w:id="592590605">
          <w:marLeft w:val="0"/>
          <w:marRight w:val="0"/>
          <w:marTop w:val="0"/>
          <w:marBottom w:val="0"/>
          <w:divBdr>
            <w:top w:val="none" w:sz="0" w:space="0" w:color="auto"/>
            <w:left w:val="none" w:sz="0" w:space="0" w:color="auto"/>
            <w:bottom w:val="none" w:sz="0" w:space="0" w:color="auto"/>
            <w:right w:val="none" w:sz="0" w:space="0" w:color="auto"/>
          </w:divBdr>
        </w:div>
      </w:divsChild>
    </w:div>
    <w:div w:id="2078555039">
      <w:bodyDiv w:val="1"/>
      <w:marLeft w:val="0"/>
      <w:marRight w:val="0"/>
      <w:marTop w:val="0"/>
      <w:marBottom w:val="0"/>
      <w:divBdr>
        <w:top w:val="none" w:sz="0" w:space="0" w:color="auto"/>
        <w:left w:val="none" w:sz="0" w:space="0" w:color="auto"/>
        <w:bottom w:val="none" w:sz="0" w:space="0" w:color="auto"/>
        <w:right w:val="none" w:sz="0" w:space="0" w:color="auto"/>
      </w:divBdr>
      <w:divsChild>
        <w:div w:id="2100977137">
          <w:marLeft w:val="0"/>
          <w:marRight w:val="0"/>
          <w:marTop w:val="0"/>
          <w:marBottom w:val="0"/>
          <w:divBdr>
            <w:top w:val="none" w:sz="0" w:space="0" w:color="auto"/>
            <w:left w:val="none" w:sz="0" w:space="0" w:color="auto"/>
            <w:bottom w:val="none" w:sz="0" w:space="0" w:color="auto"/>
            <w:right w:val="none" w:sz="0" w:space="0" w:color="auto"/>
          </w:divBdr>
        </w:div>
      </w:divsChild>
    </w:div>
    <w:div w:id="2139838279">
      <w:bodyDiv w:val="1"/>
      <w:marLeft w:val="0"/>
      <w:marRight w:val="0"/>
      <w:marTop w:val="0"/>
      <w:marBottom w:val="0"/>
      <w:divBdr>
        <w:top w:val="none" w:sz="0" w:space="0" w:color="auto"/>
        <w:left w:val="none" w:sz="0" w:space="0" w:color="auto"/>
        <w:bottom w:val="none" w:sz="0" w:space="0" w:color="auto"/>
        <w:right w:val="none" w:sz="0" w:space="0" w:color="auto"/>
      </w:divBdr>
      <w:divsChild>
        <w:div w:id="1301575672">
          <w:marLeft w:val="0"/>
          <w:marRight w:val="0"/>
          <w:marTop w:val="0"/>
          <w:marBottom w:val="0"/>
          <w:divBdr>
            <w:top w:val="none" w:sz="0" w:space="0" w:color="auto"/>
            <w:left w:val="none" w:sz="0" w:space="0" w:color="auto"/>
            <w:bottom w:val="none" w:sz="0" w:space="0" w:color="auto"/>
            <w:right w:val="none" w:sz="0" w:space="0" w:color="auto"/>
          </w:divBdr>
        </w:div>
      </w:divsChild>
    </w:div>
    <w:div w:id="2142527086">
      <w:bodyDiv w:val="1"/>
      <w:marLeft w:val="0"/>
      <w:marRight w:val="0"/>
      <w:marTop w:val="0"/>
      <w:marBottom w:val="0"/>
      <w:divBdr>
        <w:top w:val="none" w:sz="0" w:space="0" w:color="auto"/>
        <w:left w:val="none" w:sz="0" w:space="0" w:color="auto"/>
        <w:bottom w:val="none" w:sz="0" w:space="0" w:color="auto"/>
        <w:right w:val="none" w:sz="0" w:space="0" w:color="auto"/>
      </w:divBdr>
      <w:divsChild>
        <w:div w:id="69037347">
          <w:marLeft w:val="0"/>
          <w:marRight w:val="0"/>
          <w:marTop w:val="0"/>
          <w:marBottom w:val="0"/>
          <w:divBdr>
            <w:top w:val="none" w:sz="0" w:space="0" w:color="auto"/>
            <w:left w:val="none" w:sz="0" w:space="0" w:color="auto"/>
            <w:bottom w:val="none" w:sz="0" w:space="0" w:color="auto"/>
            <w:right w:val="none" w:sz="0" w:space="0" w:color="auto"/>
          </w:divBdr>
        </w:div>
      </w:divsChild>
    </w:div>
    <w:div w:id="2145809560">
      <w:bodyDiv w:val="1"/>
      <w:marLeft w:val="0"/>
      <w:marRight w:val="0"/>
      <w:marTop w:val="0"/>
      <w:marBottom w:val="0"/>
      <w:divBdr>
        <w:top w:val="none" w:sz="0" w:space="0" w:color="auto"/>
        <w:left w:val="none" w:sz="0" w:space="0" w:color="auto"/>
        <w:bottom w:val="none" w:sz="0" w:space="0" w:color="auto"/>
        <w:right w:val="none" w:sz="0" w:space="0" w:color="auto"/>
      </w:divBdr>
      <w:divsChild>
        <w:div w:id="2035106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oleObject" Target="embeddings/oleObject4.bin"/><Relationship Id="rId42" Type="http://schemas.openxmlformats.org/officeDocument/2006/relationships/image" Target="media/image29.png"/><Relationship Id="rId47" Type="http://schemas.openxmlformats.org/officeDocument/2006/relationships/oleObject" Target="embeddings/oleObject7.bin"/><Relationship Id="rId50" Type="http://schemas.openxmlformats.org/officeDocument/2006/relationships/image" Target="media/image34.wmf"/><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w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3.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wmf"/><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oleObject" Target="embeddings/oleObject8.bin"/><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wmf"/><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oleObject" Target="embeddings/oleObject2.bin"/><Relationship Id="rId35" Type="http://schemas.openxmlformats.org/officeDocument/2006/relationships/image" Target="media/image23.wmf"/><Relationship Id="rId43" Type="http://schemas.openxmlformats.org/officeDocument/2006/relationships/image" Target="media/image30.png"/><Relationship Id="rId48" Type="http://schemas.openxmlformats.org/officeDocument/2006/relationships/image" Target="media/image33.wmf"/><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wmf"/><Relationship Id="rId38" Type="http://schemas.openxmlformats.org/officeDocument/2006/relationships/image" Target="media/image25.png"/><Relationship Id="rId46" Type="http://schemas.openxmlformats.org/officeDocument/2006/relationships/oleObject" Target="embeddings/oleObject6.bin"/><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33258;&#23450;&#20041;%20Office%20&#27169;&#26495;\&#30005;&#21147;&#30005;&#23376;&#30740;&#35752;&#35838;&#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24486-C909-403B-AD40-ED6861492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电力电子研讨课模板</Template>
  <TotalTime>550</TotalTime>
  <Pages>23</Pages>
  <Words>1619</Words>
  <Characters>9231</Characters>
  <Application>Microsoft Office Word</Application>
  <DocSecurity>0</DocSecurity>
  <Lines>76</Lines>
  <Paragraphs>21</Paragraphs>
  <ScaleCrop>false</ScaleCrop>
  <Company>微软中国</Company>
  <LinksUpToDate>false</LinksUpToDate>
  <CharactersWithSpaces>10829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369</cp:revision>
  <cp:lastPrinted>2018-12-18T07:19:00Z</cp:lastPrinted>
  <dcterms:created xsi:type="dcterms:W3CDTF">2018-12-16T00:16:00Z</dcterms:created>
  <dcterms:modified xsi:type="dcterms:W3CDTF">2018-12-18T07:20:00Z</dcterms:modified>
</cp:coreProperties>
</file>