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5F9E3" w14:textId="38585135" w:rsidR="00E12DE3" w:rsidRPr="00E12DE3" w:rsidRDefault="00083CF9" w:rsidP="0055056D">
      <w:pPr>
        <w:jc w:val="center"/>
        <w:rPr>
          <w:rFonts w:ascii="黑体" w:eastAsia="黑体"/>
          <w:b/>
          <w:sz w:val="44"/>
          <w:szCs w:val="44"/>
        </w:rPr>
      </w:pPr>
      <w:r>
        <w:rPr>
          <w:rFonts w:ascii="黑体" w:eastAsia="黑体"/>
          <w:b/>
          <w:sz w:val="44"/>
          <w:szCs w:val="44"/>
        </w:rPr>
        <w:fldChar w:fldCharType="begin"/>
      </w:r>
      <w:r>
        <w:rPr>
          <w:rFonts w:ascii="黑体" w:eastAsia="黑体"/>
          <w:b/>
          <w:sz w:val="44"/>
          <w:szCs w:val="44"/>
        </w:rPr>
        <w:instrText xml:space="preserve"> MACROBUTTON MTEditEquationSection2 </w:instrText>
      </w:r>
      <w:r w:rsidRPr="00083CF9">
        <w:rPr>
          <w:rStyle w:val="MTEquationSection"/>
          <w:rFonts w:hint="eastAsia"/>
        </w:rPr>
        <w:instrText>公式章 1 节 1</w:instrText>
      </w:r>
      <w:r>
        <w:rPr>
          <w:rFonts w:ascii="黑体" w:eastAsia="黑体"/>
          <w:b/>
          <w:sz w:val="44"/>
          <w:szCs w:val="44"/>
        </w:rPr>
        <w:fldChar w:fldCharType="begin"/>
      </w:r>
      <w:r>
        <w:rPr>
          <w:rFonts w:ascii="黑体" w:eastAsia="黑体"/>
          <w:b/>
          <w:sz w:val="44"/>
          <w:szCs w:val="44"/>
        </w:rPr>
        <w:instrText xml:space="preserve"> </w:instrText>
      </w:r>
      <w:r>
        <w:rPr>
          <w:rFonts w:ascii="黑体" w:eastAsia="黑体" w:hint="eastAsia"/>
          <w:b/>
          <w:sz w:val="44"/>
          <w:szCs w:val="44"/>
        </w:rPr>
        <w:instrText>SEQ MTEqn \r \h \* MERGEFORMAT</w:instrText>
      </w:r>
      <w:r>
        <w:rPr>
          <w:rFonts w:ascii="黑体" w:eastAsia="黑体"/>
          <w:b/>
          <w:sz w:val="44"/>
          <w:szCs w:val="44"/>
        </w:rPr>
        <w:instrText xml:space="preserve"> </w:instrText>
      </w:r>
      <w:r>
        <w:rPr>
          <w:rFonts w:ascii="黑体" w:eastAsia="黑体"/>
          <w:b/>
          <w:sz w:val="44"/>
          <w:szCs w:val="44"/>
        </w:rPr>
        <w:fldChar w:fldCharType="end"/>
      </w:r>
      <w:r>
        <w:rPr>
          <w:rFonts w:ascii="黑体" w:eastAsia="黑体"/>
          <w:b/>
          <w:sz w:val="44"/>
          <w:szCs w:val="44"/>
        </w:rPr>
        <w:fldChar w:fldCharType="begin"/>
      </w:r>
      <w:r>
        <w:rPr>
          <w:rFonts w:ascii="黑体" w:eastAsia="黑体"/>
          <w:b/>
          <w:sz w:val="44"/>
          <w:szCs w:val="44"/>
        </w:rPr>
        <w:instrText xml:space="preserve"> SEQ MTSec \r 1 \h \* MERGEFORMAT </w:instrText>
      </w:r>
      <w:r>
        <w:rPr>
          <w:rFonts w:ascii="黑体" w:eastAsia="黑体"/>
          <w:b/>
          <w:sz w:val="44"/>
          <w:szCs w:val="44"/>
        </w:rPr>
        <w:fldChar w:fldCharType="end"/>
      </w:r>
      <w:r>
        <w:rPr>
          <w:rFonts w:ascii="黑体" w:eastAsia="黑体"/>
          <w:b/>
          <w:sz w:val="44"/>
          <w:szCs w:val="44"/>
        </w:rPr>
        <w:fldChar w:fldCharType="begin"/>
      </w:r>
      <w:r>
        <w:rPr>
          <w:rFonts w:ascii="黑体" w:eastAsia="黑体"/>
          <w:b/>
          <w:sz w:val="44"/>
          <w:szCs w:val="44"/>
        </w:rPr>
        <w:instrText xml:space="preserve"> SEQ MTChap \r 1 \h \* MERGEFORMAT </w:instrText>
      </w:r>
      <w:r>
        <w:rPr>
          <w:rFonts w:ascii="黑体" w:eastAsia="黑体"/>
          <w:b/>
          <w:sz w:val="44"/>
          <w:szCs w:val="44"/>
        </w:rPr>
        <w:fldChar w:fldCharType="end"/>
      </w:r>
      <w:r>
        <w:rPr>
          <w:rFonts w:ascii="黑体" w:eastAsia="黑体"/>
          <w:b/>
          <w:sz w:val="44"/>
          <w:szCs w:val="44"/>
        </w:rPr>
        <w:fldChar w:fldCharType="end"/>
      </w:r>
      <w:r w:rsidR="00834576" w:rsidRPr="00834576">
        <w:rPr>
          <w:rFonts w:ascii="黑体" w:eastAsia="黑体" w:hint="eastAsia"/>
          <w:b/>
          <w:sz w:val="44"/>
          <w:szCs w:val="44"/>
        </w:rPr>
        <w:t>超分辨率荧光显微镜</w:t>
      </w:r>
    </w:p>
    <w:p w14:paraId="4BB2E37A" w14:textId="6FCAEE71" w:rsidR="000C7558" w:rsidRDefault="000C7558" w:rsidP="00E12DE3">
      <w:pPr>
        <w:spacing w:beforeLines="200" w:before="624" w:afterLines="100" w:after="312" w:line="288" w:lineRule="auto"/>
        <w:jc w:val="center"/>
        <w:rPr>
          <w:rFonts w:ascii="Times New Roman" w:hAnsi="Times New Roman"/>
          <w:noProof/>
          <w:sz w:val="32"/>
          <w:szCs w:val="32"/>
        </w:rPr>
      </w:pPr>
      <w:bookmarkStart w:id="0" w:name="_Toc156054417"/>
      <w:bookmarkStart w:id="1" w:name="_Toc156059698"/>
      <w:bookmarkStart w:id="2" w:name="_Toc156290948"/>
      <w:bookmarkStart w:id="3" w:name="_Toc156291003"/>
      <w:bookmarkStart w:id="4" w:name="_Toc156291138"/>
      <w:bookmarkStart w:id="5" w:name="_Toc156291990"/>
      <w:bookmarkStart w:id="6" w:name="_Toc156292241"/>
      <w:bookmarkStart w:id="7" w:name="_Toc156292341"/>
      <w:bookmarkStart w:id="8" w:name="_Toc156292612"/>
      <w:bookmarkStart w:id="9" w:name="_Toc156316882"/>
      <w:bookmarkStart w:id="10" w:name="_Toc160891962"/>
      <w:bookmarkStart w:id="11" w:name="_Toc163533792"/>
      <w:bookmarkStart w:id="12" w:name="_Toc163534517"/>
      <w:bookmarkStart w:id="13" w:name="_Toc163534798"/>
      <w:bookmarkStart w:id="14" w:name="_Toc163534838"/>
      <w:bookmarkStart w:id="15" w:name="_Toc163979241"/>
      <w:bookmarkStart w:id="16" w:name="_Toc175668068"/>
      <w:bookmarkStart w:id="17" w:name="_Toc176534948"/>
      <w:bookmarkStart w:id="18" w:name="_Toc176754252"/>
      <w:bookmarkStart w:id="19" w:name="_Toc176754562"/>
      <w:bookmarkStart w:id="20" w:name="_Toc176754847"/>
      <w:bookmarkStart w:id="21" w:name="_Toc176754954"/>
      <w:bookmarkStart w:id="22" w:name="_Toc176755014"/>
      <w:bookmarkStart w:id="23" w:name="_Toc176755151"/>
      <w:bookmarkStart w:id="24" w:name="_Toc176755198"/>
      <w:bookmarkStart w:id="25" w:name="_Toc176946083"/>
      <w:bookmarkStart w:id="26" w:name="_Toc176946403"/>
      <w:bookmarkStart w:id="27" w:name="_Toc177998622"/>
      <w:bookmarkStart w:id="28" w:name="_Toc177998742"/>
      <w:bookmarkStart w:id="29" w:name="_Toc178419012"/>
      <w:bookmarkStart w:id="30" w:name="_Toc178958404"/>
      <w:bookmarkStart w:id="31" w:name="_Toc179176260"/>
      <w:bookmarkStart w:id="32" w:name="_Toc34995160"/>
      <w:r>
        <w:rPr>
          <w:rFonts w:ascii="Times New Roman" w:hAnsi="Times New Roman" w:hint="eastAsia"/>
          <w:noProof/>
          <w:sz w:val="32"/>
          <w:szCs w:val="32"/>
        </w:rPr>
        <w:t>电气</w:t>
      </w:r>
      <w:r>
        <w:rPr>
          <w:rFonts w:ascii="Times New Roman" w:hAnsi="Times New Roman" w:hint="eastAsia"/>
          <w:noProof/>
          <w:sz w:val="32"/>
          <w:szCs w:val="32"/>
        </w:rPr>
        <w:t>7</w:t>
      </w:r>
      <w:r>
        <w:rPr>
          <w:rFonts w:ascii="Times New Roman" w:hAnsi="Times New Roman"/>
          <w:noProof/>
          <w:sz w:val="32"/>
          <w:szCs w:val="32"/>
        </w:rPr>
        <w:t xml:space="preserve">3 </w:t>
      </w:r>
      <w:r>
        <w:rPr>
          <w:rFonts w:ascii="Times New Roman" w:hAnsi="Times New Roman" w:hint="eastAsia"/>
          <w:noProof/>
          <w:sz w:val="32"/>
          <w:szCs w:val="32"/>
        </w:rPr>
        <w:t>杜昊</w:t>
      </w:r>
    </w:p>
    <w:p w14:paraId="572A5FC9" w14:textId="555F7026" w:rsidR="00F300D4" w:rsidRDefault="00F300D4" w:rsidP="00E12DE3">
      <w:pPr>
        <w:spacing w:beforeLines="200" w:before="624" w:afterLines="100" w:after="312" w:line="288" w:lineRule="auto"/>
        <w:jc w:val="center"/>
        <w:rPr>
          <w:rFonts w:ascii="Times New Roman" w:hAnsi="Times New Roman"/>
          <w:noProof/>
          <w:sz w:val="32"/>
          <w:szCs w:val="32"/>
        </w:rPr>
      </w:pPr>
      <w:r>
        <w:rPr>
          <w:rFonts w:ascii="Times New Roman" w:hAnsi="Times New Roman" w:hint="eastAsia"/>
          <w:noProof/>
          <w:sz w:val="32"/>
          <w:szCs w:val="32"/>
        </w:rPr>
        <w:t>学号：</w:t>
      </w:r>
      <w:r>
        <w:rPr>
          <w:rFonts w:ascii="Times New Roman" w:hAnsi="Times New Roman" w:hint="eastAsia"/>
          <w:noProof/>
          <w:sz w:val="32"/>
          <w:szCs w:val="32"/>
        </w:rPr>
        <w:t>2</w:t>
      </w:r>
      <w:r>
        <w:rPr>
          <w:rFonts w:ascii="Times New Roman" w:hAnsi="Times New Roman"/>
          <w:noProof/>
          <w:sz w:val="32"/>
          <w:szCs w:val="32"/>
        </w:rPr>
        <w:t>171411558</w:t>
      </w:r>
    </w:p>
    <w:p w14:paraId="61A93D8B" w14:textId="054F3BB9" w:rsidR="00E12DE3" w:rsidRPr="00E12DE3" w:rsidRDefault="00E12DE3" w:rsidP="00E12DE3">
      <w:pPr>
        <w:spacing w:beforeLines="200" w:before="624" w:afterLines="100" w:after="312" w:line="288" w:lineRule="auto"/>
        <w:jc w:val="center"/>
        <w:rPr>
          <w:rFonts w:ascii="Times New Roman" w:hAnsi="Times New Roman"/>
          <w:noProof/>
          <w:sz w:val="32"/>
          <w:szCs w:val="32"/>
        </w:rPr>
      </w:pPr>
      <w:r w:rsidRPr="00E12DE3">
        <w:rPr>
          <w:rFonts w:ascii="Times New Roman" w:hAnsi="Times New Roman" w:hint="eastAsia"/>
          <w:noProof/>
          <w:sz w:val="32"/>
          <w:szCs w:val="32"/>
        </w:rPr>
        <w:t>摘要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bookmarkEnd w:id="32"/>
    <w:p w14:paraId="631EA419" w14:textId="13BC368F" w:rsidR="00327FEB" w:rsidRDefault="009A7D8D" w:rsidP="009A7D8D">
      <w:pPr>
        <w:spacing w:line="288" w:lineRule="auto"/>
        <w:ind w:firstLineChars="200" w:firstLine="480"/>
        <w:rPr>
          <w:rFonts w:ascii="Times New Roman" w:hAnsi="Times New Roman"/>
          <w:noProof/>
          <w:sz w:val="24"/>
          <w:szCs w:val="21"/>
        </w:rPr>
      </w:pPr>
      <w:r w:rsidRPr="009A7D8D">
        <w:rPr>
          <w:rFonts w:ascii="Times New Roman" w:hAnsi="Times New Roman" w:hint="eastAsia"/>
          <w:noProof/>
          <w:sz w:val="24"/>
          <w:szCs w:val="21"/>
        </w:rPr>
        <w:t>２０１４年１０月８日，瑞典皇家科学院将２０１４年诺贝尔化学奖授予美国的埃里克·白兹格教授、威廉姆·艾斯科·莫尔纳尔教授和德国的斯特凡·Ｗ·赫尔</w:t>
      </w:r>
      <w:r w:rsidR="00E3731C" w:rsidRPr="00E3731C">
        <w:rPr>
          <w:rFonts w:ascii="Times New Roman" w:hAnsi="Times New Roman" w:hint="eastAsia"/>
          <w:noProof/>
          <w:sz w:val="24"/>
          <w:szCs w:val="21"/>
        </w:rPr>
        <w:t>［</w:t>
      </w:r>
      <w:r w:rsidR="00E3731C" w:rsidRPr="00E3731C">
        <w:rPr>
          <w:rFonts w:ascii="Times New Roman" w:hAnsi="Times New Roman" w:hint="eastAsia"/>
          <w:noProof/>
          <w:sz w:val="24"/>
          <w:szCs w:val="21"/>
        </w:rPr>
        <w:t>51</w:t>
      </w:r>
      <w:r w:rsidR="00E3731C" w:rsidRPr="00E3731C">
        <w:rPr>
          <w:rFonts w:ascii="Times New Roman" w:hAnsi="Times New Roman" w:hint="eastAsia"/>
          <w:noProof/>
          <w:sz w:val="24"/>
          <w:szCs w:val="21"/>
        </w:rPr>
        <w:t>］</w:t>
      </w:r>
      <w:r w:rsidRPr="009A7D8D">
        <w:rPr>
          <w:rFonts w:ascii="Times New Roman" w:hAnsi="Times New Roman" w:hint="eastAsia"/>
          <w:noProof/>
          <w:sz w:val="24"/>
          <w:szCs w:val="21"/>
        </w:rPr>
        <w:t>教授，以表彰他们为发展超分辨率荧光显微镜所作的贡献。获奖者们的研究成果突破光学显微镜的极限，借助荧光分子使光学显微镜分辨率达到纳米级，让人类能够实时看到单个分子在化学系统里的活动，为揭示催化作用、生物学和材料科学中的基本的化学和生化反应过程，更好地认识世界奠定了基础，这对化学和生化学界而言是重要的创新。</w:t>
      </w:r>
    </w:p>
    <w:p w14:paraId="65D5FFB6" w14:textId="5DBFD7DC" w:rsidR="00CB430D" w:rsidRDefault="00CB430D" w:rsidP="00E12DE3">
      <w:pPr>
        <w:spacing w:line="288" w:lineRule="auto"/>
        <w:ind w:firstLineChars="200" w:firstLine="480"/>
        <w:rPr>
          <w:rFonts w:ascii="Times New Roman" w:hAnsi="Times New Roman"/>
          <w:noProof/>
          <w:sz w:val="24"/>
          <w:szCs w:val="21"/>
        </w:rPr>
      </w:pPr>
    </w:p>
    <w:p w14:paraId="72990555" w14:textId="20D6AA6F" w:rsidR="00CB430D" w:rsidRPr="00CB430D" w:rsidRDefault="00CB430D" w:rsidP="00CB430D">
      <w:pPr>
        <w:spacing w:line="288" w:lineRule="auto"/>
        <w:rPr>
          <w:rFonts w:ascii="Times New Roman" w:hAnsi="Times New Roman"/>
          <w:noProof/>
          <w:sz w:val="24"/>
          <w:szCs w:val="21"/>
        </w:rPr>
      </w:pPr>
      <w:r w:rsidRPr="00CB430D">
        <w:rPr>
          <w:rFonts w:ascii="Times New Roman" w:hAnsi="Times New Roman" w:hint="eastAsia"/>
          <w:b/>
          <w:noProof/>
          <w:sz w:val="24"/>
          <w:szCs w:val="21"/>
        </w:rPr>
        <w:t>关键词</w:t>
      </w:r>
      <w:r w:rsidRPr="00CB430D">
        <w:rPr>
          <w:rFonts w:ascii="Times New Roman" w:hAnsi="Times New Roman" w:hint="eastAsia"/>
          <w:noProof/>
          <w:sz w:val="24"/>
          <w:szCs w:val="21"/>
        </w:rPr>
        <w:t>：</w:t>
      </w:r>
      <w:r>
        <w:rPr>
          <w:rFonts w:ascii="Times New Roman" w:hAnsi="Times New Roman" w:hint="eastAsia"/>
          <w:noProof/>
          <w:sz w:val="24"/>
          <w:szCs w:val="21"/>
        </w:rPr>
        <w:t>纳米技术</w:t>
      </w:r>
      <w:r w:rsidRPr="00CB430D">
        <w:rPr>
          <w:rFonts w:ascii="Times New Roman" w:hAnsi="Times New Roman" w:hint="eastAsia"/>
          <w:noProof/>
          <w:sz w:val="24"/>
          <w:szCs w:val="21"/>
        </w:rPr>
        <w:t>；</w:t>
      </w:r>
      <w:r>
        <w:rPr>
          <w:rFonts w:ascii="Times New Roman" w:hAnsi="Times New Roman" w:hint="eastAsia"/>
          <w:noProof/>
          <w:sz w:val="24"/>
          <w:szCs w:val="21"/>
        </w:rPr>
        <w:t>耐火材料</w:t>
      </w:r>
      <w:r w:rsidRPr="00CB430D">
        <w:rPr>
          <w:rFonts w:ascii="Times New Roman" w:hAnsi="Times New Roman" w:hint="eastAsia"/>
          <w:noProof/>
          <w:sz w:val="24"/>
          <w:szCs w:val="21"/>
        </w:rPr>
        <w:t>；</w:t>
      </w:r>
      <w:r>
        <w:rPr>
          <w:rFonts w:ascii="Times New Roman" w:hAnsi="Times New Roman" w:hint="eastAsia"/>
          <w:noProof/>
          <w:sz w:val="24"/>
          <w:szCs w:val="21"/>
        </w:rPr>
        <w:t>纳米磁性材料</w:t>
      </w:r>
      <w:r w:rsidRPr="00CB430D">
        <w:rPr>
          <w:rFonts w:ascii="Times New Roman" w:hAnsi="Times New Roman" w:hint="eastAsia"/>
          <w:noProof/>
          <w:sz w:val="24"/>
          <w:szCs w:val="21"/>
        </w:rPr>
        <w:t>；</w:t>
      </w:r>
      <w:r w:rsidR="0084705B">
        <w:rPr>
          <w:rFonts w:ascii="Times New Roman" w:hAnsi="Times New Roman" w:hint="eastAsia"/>
          <w:noProof/>
          <w:sz w:val="24"/>
          <w:szCs w:val="21"/>
        </w:rPr>
        <w:t>大气污染</w:t>
      </w:r>
      <w:r w:rsidR="00A01D2A">
        <w:rPr>
          <w:rFonts w:ascii="Times New Roman" w:hAnsi="Times New Roman" w:hint="eastAsia"/>
          <w:noProof/>
          <w:sz w:val="24"/>
          <w:szCs w:val="21"/>
        </w:rPr>
        <w:t>；</w:t>
      </w:r>
      <w:r w:rsidR="00A01D2A" w:rsidRPr="00A01D2A">
        <w:rPr>
          <w:rFonts w:ascii="Times New Roman" w:hAnsi="Times New Roman"/>
          <w:noProof/>
          <w:sz w:val="24"/>
          <w:szCs w:val="21"/>
        </w:rPr>
        <w:t>纳米孔测序技术</w:t>
      </w:r>
    </w:p>
    <w:p w14:paraId="23C8FE99" w14:textId="4FBDFA93" w:rsidR="00CB430D" w:rsidRPr="00A01D2A" w:rsidRDefault="00CB430D" w:rsidP="00E12DE3">
      <w:pPr>
        <w:spacing w:line="288" w:lineRule="auto"/>
        <w:ind w:firstLineChars="200" w:firstLine="480"/>
        <w:rPr>
          <w:rFonts w:ascii="Times New Roman" w:hAnsi="Times New Roman"/>
          <w:noProof/>
          <w:sz w:val="24"/>
          <w:szCs w:val="21"/>
        </w:rPr>
      </w:pPr>
    </w:p>
    <w:p w14:paraId="4642C17A" w14:textId="0A054AA1" w:rsidR="00CB430D" w:rsidRDefault="00CB430D" w:rsidP="00E12DE3">
      <w:pPr>
        <w:spacing w:line="288" w:lineRule="auto"/>
        <w:ind w:firstLineChars="200" w:firstLine="480"/>
        <w:rPr>
          <w:rFonts w:ascii="Times New Roman" w:hAnsi="Times New Roman"/>
          <w:noProof/>
          <w:sz w:val="24"/>
          <w:szCs w:val="21"/>
        </w:rPr>
      </w:pPr>
    </w:p>
    <w:p w14:paraId="080CA5C9" w14:textId="6840B256" w:rsidR="00CB430D" w:rsidRDefault="00CB430D" w:rsidP="00E12DE3">
      <w:pPr>
        <w:spacing w:line="288" w:lineRule="auto"/>
        <w:ind w:firstLineChars="200" w:firstLine="480"/>
        <w:rPr>
          <w:rFonts w:ascii="Times New Roman" w:hAnsi="Times New Roman"/>
          <w:noProof/>
          <w:sz w:val="24"/>
          <w:szCs w:val="21"/>
        </w:rPr>
      </w:pPr>
    </w:p>
    <w:p w14:paraId="15066E6D" w14:textId="32C715A1" w:rsidR="00CB430D" w:rsidRDefault="00CB430D" w:rsidP="00E12DE3">
      <w:pPr>
        <w:spacing w:line="288" w:lineRule="auto"/>
        <w:ind w:firstLineChars="200" w:firstLine="480"/>
        <w:rPr>
          <w:rFonts w:ascii="Times New Roman" w:hAnsi="Times New Roman"/>
          <w:noProof/>
          <w:sz w:val="24"/>
          <w:szCs w:val="21"/>
        </w:rPr>
      </w:pPr>
    </w:p>
    <w:p w14:paraId="1A9586A6" w14:textId="755B5AE1" w:rsidR="00CB430D" w:rsidRDefault="00CB430D" w:rsidP="00E12DE3">
      <w:pPr>
        <w:spacing w:line="288" w:lineRule="auto"/>
        <w:ind w:firstLineChars="200" w:firstLine="480"/>
        <w:rPr>
          <w:rFonts w:ascii="Times New Roman" w:hAnsi="Times New Roman"/>
          <w:noProof/>
          <w:sz w:val="24"/>
          <w:szCs w:val="21"/>
        </w:rPr>
      </w:pPr>
    </w:p>
    <w:p w14:paraId="4CBA5C01" w14:textId="24686C5B" w:rsidR="00CB430D" w:rsidRDefault="00CB430D" w:rsidP="00E12DE3">
      <w:pPr>
        <w:spacing w:line="288" w:lineRule="auto"/>
        <w:ind w:firstLineChars="200" w:firstLine="480"/>
        <w:rPr>
          <w:rFonts w:ascii="Times New Roman" w:hAnsi="Times New Roman"/>
          <w:noProof/>
          <w:sz w:val="24"/>
          <w:szCs w:val="21"/>
        </w:rPr>
      </w:pPr>
    </w:p>
    <w:p w14:paraId="5511984E" w14:textId="1F0CB97C" w:rsidR="00CB430D" w:rsidRDefault="00CB430D" w:rsidP="00E12DE3">
      <w:pPr>
        <w:spacing w:line="288" w:lineRule="auto"/>
        <w:ind w:firstLineChars="200" w:firstLine="480"/>
        <w:rPr>
          <w:rFonts w:ascii="Times New Roman" w:hAnsi="Times New Roman"/>
          <w:noProof/>
          <w:sz w:val="24"/>
          <w:szCs w:val="21"/>
        </w:rPr>
      </w:pPr>
    </w:p>
    <w:p w14:paraId="46349905" w14:textId="6ADF3FE3" w:rsidR="00CB430D" w:rsidRDefault="00CB430D" w:rsidP="00E12DE3">
      <w:pPr>
        <w:spacing w:line="288" w:lineRule="auto"/>
        <w:ind w:firstLineChars="200" w:firstLine="480"/>
        <w:rPr>
          <w:rFonts w:ascii="Times New Roman" w:hAnsi="Times New Roman"/>
          <w:noProof/>
          <w:sz w:val="24"/>
          <w:szCs w:val="21"/>
        </w:rPr>
      </w:pPr>
    </w:p>
    <w:p w14:paraId="11A2D6F6" w14:textId="2F1D59A2" w:rsidR="00CB430D" w:rsidRDefault="00CB430D" w:rsidP="00E12DE3">
      <w:pPr>
        <w:spacing w:line="288" w:lineRule="auto"/>
        <w:ind w:firstLineChars="200" w:firstLine="480"/>
        <w:rPr>
          <w:rFonts w:ascii="Times New Roman" w:hAnsi="Times New Roman"/>
          <w:noProof/>
          <w:sz w:val="24"/>
          <w:szCs w:val="21"/>
        </w:rPr>
      </w:pPr>
    </w:p>
    <w:p w14:paraId="14047385" w14:textId="09D07CBA" w:rsidR="00CB430D" w:rsidRDefault="00CB430D" w:rsidP="00E12DE3">
      <w:pPr>
        <w:spacing w:line="288" w:lineRule="auto"/>
        <w:ind w:firstLineChars="200" w:firstLine="480"/>
        <w:rPr>
          <w:rFonts w:ascii="Times New Roman" w:hAnsi="Times New Roman"/>
          <w:noProof/>
          <w:sz w:val="24"/>
          <w:szCs w:val="21"/>
        </w:rPr>
      </w:pPr>
    </w:p>
    <w:p w14:paraId="1E4DA305" w14:textId="2373BA2E" w:rsidR="00CB430D" w:rsidRDefault="00CB430D" w:rsidP="00E12DE3">
      <w:pPr>
        <w:spacing w:line="288" w:lineRule="auto"/>
        <w:ind w:firstLineChars="200" w:firstLine="480"/>
        <w:rPr>
          <w:rFonts w:ascii="Times New Roman" w:hAnsi="Times New Roman"/>
          <w:noProof/>
          <w:sz w:val="24"/>
          <w:szCs w:val="21"/>
        </w:rPr>
      </w:pPr>
    </w:p>
    <w:p w14:paraId="29BA3581" w14:textId="67A35194" w:rsidR="00CB430D" w:rsidRDefault="00CB430D" w:rsidP="00E12DE3">
      <w:pPr>
        <w:spacing w:line="288" w:lineRule="auto"/>
        <w:ind w:firstLineChars="200" w:firstLine="480"/>
        <w:rPr>
          <w:rFonts w:ascii="Times New Roman" w:hAnsi="Times New Roman"/>
          <w:noProof/>
          <w:sz w:val="24"/>
          <w:szCs w:val="21"/>
        </w:rPr>
      </w:pPr>
    </w:p>
    <w:p w14:paraId="7F7D920C" w14:textId="0F58DD29" w:rsidR="00CB430D" w:rsidRDefault="00CB430D" w:rsidP="00E12DE3">
      <w:pPr>
        <w:spacing w:line="288" w:lineRule="auto"/>
        <w:ind w:firstLineChars="200" w:firstLine="480"/>
        <w:rPr>
          <w:rFonts w:ascii="Times New Roman" w:hAnsi="Times New Roman"/>
          <w:noProof/>
          <w:sz w:val="24"/>
          <w:szCs w:val="21"/>
        </w:rPr>
      </w:pPr>
    </w:p>
    <w:p w14:paraId="5F2918AD" w14:textId="46A49A2F" w:rsidR="00CB430D" w:rsidRDefault="00CB430D" w:rsidP="00E12DE3">
      <w:pPr>
        <w:spacing w:line="288" w:lineRule="auto"/>
        <w:ind w:firstLineChars="200" w:firstLine="480"/>
        <w:rPr>
          <w:rFonts w:ascii="Times New Roman" w:hAnsi="Times New Roman"/>
          <w:noProof/>
          <w:sz w:val="24"/>
          <w:szCs w:val="21"/>
        </w:rPr>
      </w:pPr>
    </w:p>
    <w:p w14:paraId="065934BA" w14:textId="6A481C17" w:rsidR="00CB430D" w:rsidRPr="00CB430D" w:rsidRDefault="00CB430D" w:rsidP="00CB430D">
      <w:pPr>
        <w:spacing w:beforeLines="200" w:before="624" w:afterLines="100" w:after="312" w:line="288" w:lineRule="auto"/>
        <w:jc w:val="center"/>
        <w:rPr>
          <w:rFonts w:ascii="Times New Roman" w:hAnsi="Times New Roman"/>
          <w:noProof/>
          <w:sz w:val="32"/>
          <w:szCs w:val="32"/>
        </w:rPr>
      </w:pPr>
      <w:r w:rsidRPr="00CB430D">
        <w:rPr>
          <w:rFonts w:ascii="Times New Roman" w:hAnsi="Times New Roman" w:hint="eastAsia"/>
          <w:noProof/>
          <w:sz w:val="32"/>
          <w:szCs w:val="32"/>
        </w:rPr>
        <w:lastRenderedPageBreak/>
        <w:t>目录</w:t>
      </w:r>
    </w:p>
    <w:p w14:paraId="5B891D65" w14:textId="66FB27AD" w:rsidR="001031B0" w:rsidRDefault="00CB430D">
      <w:pPr>
        <w:pStyle w:val="TOC1"/>
        <w:tabs>
          <w:tab w:val="right" w:leader="dot" w:pos="8296"/>
        </w:tabs>
        <w:rPr>
          <w:rFonts w:asciiTheme="minorHAnsi" w:eastAsiaTheme="minorEastAsia" w:hAnsiTheme="minorHAnsi" w:cstheme="minorBidi"/>
          <w:noProof/>
        </w:rPr>
      </w:pPr>
      <w:r w:rsidRPr="00CB430D">
        <w:rPr>
          <w:rFonts w:ascii="宋体" w:hAnsi="宋体" w:cs="宋体" w:hint="eastAsia"/>
          <w:kern w:val="0"/>
          <w:sz w:val="24"/>
          <w:szCs w:val="24"/>
        </w:rPr>
        <w:fldChar w:fldCharType="begin"/>
      </w:r>
      <w:r w:rsidRPr="00CB430D">
        <w:rPr>
          <w:rFonts w:ascii="宋体" w:hAnsi="宋体" w:cs="宋体" w:hint="eastAsia"/>
          <w:kern w:val="0"/>
          <w:sz w:val="24"/>
          <w:szCs w:val="24"/>
        </w:rPr>
        <w:instrText xml:space="preserve"> TOC \o "1-3" \h \z \u </w:instrText>
      </w:r>
      <w:r w:rsidRPr="00CB430D">
        <w:rPr>
          <w:rFonts w:ascii="宋体" w:hAnsi="宋体" w:cs="宋体" w:hint="eastAsia"/>
          <w:kern w:val="0"/>
          <w:sz w:val="24"/>
          <w:szCs w:val="24"/>
        </w:rPr>
        <w:fldChar w:fldCharType="separate"/>
      </w:r>
      <w:hyperlink w:anchor="_Toc74608519" w:history="1">
        <w:r w:rsidR="001031B0" w:rsidRPr="004F5ED5">
          <w:rPr>
            <w:rStyle w:val="ab"/>
            <w:rFonts w:ascii="Times New Roman" w:hAnsi="Times New Roman"/>
            <w:bCs/>
            <w:noProof/>
            <w:kern w:val="44"/>
          </w:rPr>
          <w:t>1</w:t>
        </w:r>
        <w:r w:rsidR="001031B0" w:rsidRPr="004F5ED5">
          <w:rPr>
            <w:rStyle w:val="ab"/>
            <w:rFonts w:ascii="Times New Roman" w:hAnsi="Times New Roman"/>
            <w:bCs/>
            <w:noProof/>
            <w:kern w:val="44"/>
          </w:rPr>
          <w:t>绪论</w:t>
        </w:r>
        <w:r w:rsidR="001031B0">
          <w:rPr>
            <w:noProof/>
            <w:webHidden/>
          </w:rPr>
          <w:tab/>
        </w:r>
        <w:r w:rsidR="001031B0">
          <w:rPr>
            <w:noProof/>
            <w:webHidden/>
          </w:rPr>
          <w:fldChar w:fldCharType="begin"/>
        </w:r>
        <w:r w:rsidR="001031B0">
          <w:rPr>
            <w:noProof/>
            <w:webHidden/>
          </w:rPr>
          <w:instrText xml:space="preserve"> PAGEREF _Toc74608519 \h </w:instrText>
        </w:r>
        <w:r w:rsidR="001031B0">
          <w:rPr>
            <w:noProof/>
            <w:webHidden/>
          </w:rPr>
        </w:r>
        <w:r w:rsidR="001031B0">
          <w:rPr>
            <w:noProof/>
            <w:webHidden/>
          </w:rPr>
          <w:fldChar w:fldCharType="separate"/>
        </w:r>
        <w:r w:rsidR="001031B0">
          <w:rPr>
            <w:noProof/>
            <w:webHidden/>
          </w:rPr>
          <w:t>3</w:t>
        </w:r>
        <w:r w:rsidR="001031B0">
          <w:rPr>
            <w:noProof/>
            <w:webHidden/>
          </w:rPr>
          <w:fldChar w:fldCharType="end"/>
        </w:r>
      </w:hyperlink>
    </w:p>
    <w:p w14:paraId="3639A334" w14:textId="0AEB1E60" w:rsidR="001031B0" w:rsidRDefault="008C2B7A">
      <w:pPr>
        <w:pStyle w:val="TOC1"/>
        <w:tabs>
          <w:tab w:val="right" w:leader="dot" w:pos="8296"/>
        </w:tabs>
        <w:rPr>
          <w:rFonts w:asciiTheme="minorHAnsi" w:eastAsiaTheme="minorEastAsia" w:hAnsiTheme="minorHAnsi" w:cstheme="minorBidi"/>
          <w:noProof/>
        </w:rPr>
      </w:pPr>
      <w:hyperlink w:anchor="_Toc74608520" w:history="1">
        <w:r w:rsidR="001031B0" w:rsidRPr="004F5ED5">
          <w:rPr>
            <w:rStyle w:val="ab"/>
            <w:rFonts w:ascii="Times New Roman" w:hAnsi="Times New Roman"/>
            <w:bCs/>
            <w:noProof/>
            <w:kern w:val="44"/>
          </w:rPr>
          <w:t>2    2PE-STED</w:t>
        </w:r>
        <w:r w:rsidR="001031B0" w:rsidRPr="004F5ED5">
          <w:rPr>
            <w:rStyle w:val="ab"/>
            <w:rFonts w:ascii="Times New Roman" w:hAnsi="Times New Roman"/>
            <w:bCs/>
            <w:noProof/>
            <w:kern w:val="44"/>
          </w:rPr>
          <w:t>技术的基本原理</w:t>
        </w:r>
        <w:r w:rsidR="001031B0">
          <w:rPr>
            <w:noProof/>
            <w:webHidden/>
          </w:rPr>
          <w:tab/>
        </w:r>
        <w:r w:rsidR="001031B0">
          <w:rPr>
            <w:noProof/>
            <w:webHidden/>
          </w:rPr>
          <w:fldChar w:fldCharType="begin"/>
        </w:r>
        <w:r w:rsidR="001031B0">
          <w:rPr>
            <w:noProof/>
            <w:webHidden/>
          </w:rPr>
          <w:instrText xml:space="preserve"> PAGEREF _Toc74608520 \h </w:instrText>
        </w:r>
        <w:r w:rsidR="001031B0">
          <w:rPr>
            <w:noProof/>
            <w:webHidden/>
          </w:rPr>
        </w:r>
        <w:r w:rsidR="001031B0">
          <w:rPr>
            <w:noProof/>
            <w:webHidden/>
          </w:rPr>
          <w:fldChar w:fldCharType="separate"/>
        </w:r>
        <w:r w:rsidR="001031B0">
          <w:rPr>
            <w:noProof/>
            <w:webHidden/>
          </w:rPr>
          <w:t>5</w:t>
        </w:r>
        <w:r w:rsidR="001031B0">
          <w:rPr>
            <w:noProof/>
            <w:webHidden/>
          </w:rPr>
          <w:fldChar w:fldCharType="end"/>
        </w:r>
      </w:hyperlink>
    </w:p>
    <w:p w14:paraId="5C36D0DD" w14:textId="02737464" w:rsidR="001031B0" w:rsidRDefault="008C2B7A">
      <w:pPr>
        <w:pStyle w:val="TOC2"/>
        <w:tabs>
          <w:tab w:val="right" w:leader="dot" w:pos="8296"/>
        </w:tabs>
        <w:rPr>
          <w:rFonts w:asciiTheme="minorHAnsi" w:eastAsiaTheme="minorEastAsia" w:hAnsiTheme="minorHAnsi" w:cstheme="minorBidi"/>
          <w:noProof/>
        </w:rPr>
      </w:pPr>
      <w:hyperlink w:anchor="_Toc74608521" w:history="1">
        <w:r w:rsidR="001031B0" w:rsidRPr="004F5ED5">
          <w:rPr>
            <w:rStyle w:val="ab"/>
            <w:rFonts w:ascii="Times New Roman" w:hAnsi="Times New Roman"/>
            <w:noProof/>
            <w:kern w:val="44"/>
          </w:rPr>
          <w:t xml:space="preserve">2.1 </w:t>
        </w:r>
        <w:r w:rsidR="001031B0" w:rsidRPr="004F5ED5">
          <w:rPr>
            <w:rStyle w:val="ab"/>
            <w:rFonts w:ascii="Times New Roman" w:hAnsi="Times New Roman"/>
            <w:noProof/>
            <w:kern w:val="44"/>
          </w:rPr>
          <w:t>纳米技术在耐火材料中的使用</w:t>
        </w:r>
        <w:r w:rsidR="001031B0">
          <w:rPr>
            <w:noProof/>
            <w:webHidden/>
          </w:rPr>
          <w:tab/>
        </w:r>
        <w:r w:rsidR="001031B0">
          <w:rPr>
            <w:noProof/>
            <w:webHidden/>
          </w:rPr>
          <w:fldChar w:fldCharType="begin"/>
        </w:r>
        <w:r w:rsidR="001031B0">
          <w:rPr>
            <w:noProof/>
            <w:webHidden/>
          </w:rPr>
          <w:instrText xml:space="preserve"> PAGEREF _Toc74608521 \h </w:instrText>
        </w:r>
        <w:r w:rsidR="001031B0">
          <w:rPr>
            <w:noProof/>
            <w:webHidden/>
          </w:rPr>
        </w:r>
        <w:r w:rsidR="001031B0">
          <w:rPr>
            <w:noProof/>
            <w:webHidden/>
          </w:rPr>
          <w:fldChar w:fldCharType="separate"/>
        </w:r>
        <w:r w:rsidR="001031B0">
          <w:rPr>
            <w:noProof/>
            <w:webHidden/>
          </w:rPr>
          <w:t>5</w:t>
        </w:r>
        <w:r w:rsidR="001031B0">
          <w:rPr>
            <w:noProof/>
            <w:webHidden/>
          </w:rPr>
          <w:fldChar w:fldCharType="end"/>
        </w:r>
      </w:hyperlink>
    </w:p>
    <w:p w14:paraId="3DF7995C" w14:textId="1585E679" w:rsidR="001031B0" w:rsidRDefault="008C2B7A">
      <w:pPr>
        <w:pStyle w:val="TOC1"/>
        <w:tabs>
          <w:tab w:val="right" w:leader="dot" w:pos="8296"/>
        </w:tabs>
        <w:rPr>
          <w:rFonts w:asciiTheme="minorHAnsi" w:eastAsiaTheme="minorEastAsia" w:hAnsiTheme="minorHAnsi" w:cstheme="minorBidi"/>
          <w:noProof/>
        </w:rPr>
      </w:pPr>
      <w:hyperlink w:anchor="_Toc74608522" w:history="1">
        <w:r w:rsidR="001031B0" w:rsidRPr="004F5ED5">
          <w:rPr>
            <w:rStyle w:val="ab"/>
            <w:rFonts w:ascii="Times New Roman" w:hAnsi="Times New Roman"/>
            <w:bCs/>
            <w:noProof/>
            <w:kern w:val="44"/>
          </w:rPr>
          <w:t>3   2PE-STED</w:t>
        </w:r>
        <w:r w:rsidR="001031B0" w:rsidRPr="004F5ED5">
          <w:rPr>
            <w:rStyle w:val="ab"/>
            <w:rFonts w:ascii="Times New Roman" w:hAnsi="Times New Roman"/>
            <w:bCs/>
            <w:noProof/>
            <w:kern w:val="44"/>
          </w:rPr>
          <w:t>显微镜系统的发展</w:t>
        </w:r>
        <w:r w:rsidR="001031B0">
          <w:rPr>
            <w:noProof/>
            <w:webHidden/>
          </w:rPr>
          <w:tab/>
        </w:r>
        <w:r w:rsidR="001031B0">
          <w:rPr>
            <w:noProof/>
            <w:webHidden/>
          </w:rPr>
          <w:fldChar w:fldCharType="begin"/>
        </w:r>
        <w:r w:rsidR="001031B0">
          <w:rPr>
            <w:noProof/>
            <w:webHidden/>
          </w:rPr>
          <w:instrText xml:space="preserve"> PAGEREF _Toc74608522 \h </w:instrText>
        </w:r>
        <w:r w:rsidR="001031B0">
          <w:rPr>
            <w:noProof/>
            <w:webHidden/>
          </w:rPr>
        </w:r>
        <w:r w:rsidR="001031B0">
          <w:rPr>
            <w:noProof/>
            <w:webHidden/>
          </w:rPr>
          <w:fldChar w:fldCharType="separate"/>
        </w:r>
        <w:r w:rsidR="001031B0">
          <w:rPr>
            <w:noProof/>
            <w:webHidden/>
          </w:rPr>
          <w:t>8</w:t>
        </w:r>
        <w:r w:rsidR="001031B0">
          <w:rPr>
            <w:noProof/>
            <w:webHidden/>
          </w:rPr>
          <w:fldChar w:fldCharType="end"/>
        </w:r>
      </w:hyperlink>
    </w:p>
    <w:p w14:paraId="5EC3278D" w14:textId="01EBAB2F" w:rsidR="001031B0" w:rsidRDefault="008C2B7A">
      <w:pPr>
        <w:pStyle w:val="TOC2"/>
        <w:tabs>
          <w:tab w:val="right" w:leader="dot" w:pos="8296"/>
        </w:tabs>
        <w:rPr>
          <w:rFonts w:asciiTheme="minorHAnsi" w:eastAsiaTheme="minorEastAsia" w:hAnsiTheme="minorHAnsi" w:cstheme="minorBidi"/>
          <w:noProof/>
        </w:rPr>
      </w:pPr>
      <w:hyperlink w:anchor="_Toc74608523" w:history="1">
        <w:r w:rsidR="001031B0" w:rsidRPr="004F5ED5">
          <w:rPr>
            <w:rStyle w:val="ab"/>
            <w:rFonts w:ascii="Times New Roman" w:hAnsi="Times New Roman"/>
            <w:noProof/>
            <w:kern w:val="44"/>
          </w:rPr>
          <w:t>3.1   2PE-CW-STED</w:t>
        </w:r>
        <w:r w:rsidR="001031B0" w:rsidRPr="004F5ED5">
          <w:rPr>
            <w:rStyle w:val="ab"/>
            <w:rFonts w:ascii="Times New Roman" w:hAnsi="Times New Roman"/>
            <w:noProof/>
            <w:kern w:val="44"/>
          </w:rPr>
          <w:t>显微镜系统</w:t>
        </w:r>
        <w:r w:rsidR="001031B0">
          <w:rPr>
            <w:noProof/>
            <w:webHidden/>
          </w:rPr>
          <w:tab/>
        </w:r>
        <w:r w:rsidR="001031B0">
          <w:rPr>
            <w:noProof/>
            <w:webHidden/>
          </w:rPr>
          <w:fldChar w:fldCharType="begin"/>
        </w:r>
        <w:r w:rsidR="001031B0">
          <w:rPr>
            <w:noProof/>
            <w:webHidden/>
          </w:rPr>
          <w:instrText xml:space="preserve"> PAGEREF _Toc74608523 \h </w:instrText>
        </w:r>
        <w:r w:rsidR="001031B0">
          <w:rPr>
            <w:noProof/>
            <w:webHidden/>
          </w:rPr>
        </w:r>
        <w:r w:rsidR="001031B0">
          <w:rPr>
            <w:noProof/>
            <w:webHidden/>
          </w:rPr>
          <w:fldChar w:fldCharType="separate"/>
        </w:r>
        <w:r w:rsidR="001031B0">
          <w:rPr>
            <w:noProof/>
            <w:webHidden/>
          </w:rPr>
          <w:t>8</w:t>
        </w:r>
        <w:r w:rsidR="001031B0">
          <w:rPr>
            <w:noProof/>
            <w:webHidden/>
          </w:rPr>
          <w:fldChar w:fldCharType="end"/>
        </w:r>
      </w:hyperlink>
    </w:p>
    <w:p w14:paraId="7FD130D9" w14:textId="0BB6B128" w:rsidR="001031B0" w:rsidRDefault="008C2B7A">
      <w:pPr>
        <w:pStyle w:val="TOC2"/>
        <w:tabs>
          <w:tab w:val="right" w:leader="dot" w:pos="8296"/>
        </w:tabs>
        <w:rPr>
          <w:rFonts w:asciiTheme="minorHAnsi" w:eastAsiaTheme="minorEastAsia" w:hAnsiTheme="minorHAnsi" w:cstheme="minorBidi"/>
          <w:noProof/>
        </w:rPr>
      </w:pPr>
      <w:hyperlink w:anchor="_Toc74608524" w:history="1">
        <w:r w:rsidR="001031B0" w:rsidRPr="004F5ED5">
          <w:rPr>
            <w:rStyle w:val="ab"/>
            <w:rFonts w:ascii="Times New Roman" w:hAnsi="Times New Roman"/>
            <w:noProof/>
            <w:kern w:val="44"/>
          </w:rPr>
          <w:t>3.2    2PE-P-STED</w:t>
        </w:r>
        <w:r w:rsidR="001031B0" w:rsidRPr="004F5ED5">
          <w:rPr>
            <w:rStyle w:val="ab"/>
            <w:rFonts w:ascii="Times New Roman" w:hAnsi="Times New Roman"/>
            <w:noProof/>
            <w:kern w:val="44"/>
          </w:rPr>
          <w:t>显微镜系统</w:t>
        </w:r>
        <w:r w:rsidR="001031B0">
          <w:rPr>
            <w:noProof/>
            <w:webHidden/>
          </w:rPr>
          <w:tab/>
        </w:r>
        <w:r w:rsidR="001031B0">
          <w:rPr>
            <w:noProof/>
            <w:webHidden/>
          </w:rPr>
          <w:fldChar w:fldCharType="begin"/>
        </w:r>
        <w:r w:rsidR="001031B0">
          <w:rPr>
            <w:noProof/>
            <w:webHidden/>
          </w:rPr>
          <w:instrText xml:space="preserve"> PAGEREF _Toc74608524 \h </w:instrText>
        </w:r>
        <w:r w:rsidR="001031B0">
          <w:rPr>
            <w:noProof/>
            <w:webHidden/>
          </w:rPr>
        </w:r>
        <w:r w:rsidR="001031B0">
          <w:rPr>
            <w:noProof/>
            <w:webHidden/>
          </w:rPr>
          <w:fldChar w:fldCharType="separate"/>
        </w:r>
        <w:r w:rsidR="001031B0">
          <w:rPr>
            <w:noProof/>
            <w:webHidden/>
          </w:rPr>
          <w:t>8</w:t>
        </w:r>
        <w:r w:rsidR="001031B0">
          <w:rPr>
            <w:noProof/>
            <w:webHidden/>
          </w:rPr>
          <w:fldChar w:fldCharType="end"/>
        </w:r>
      </w:hyperlink>
    </w:p>
    <w:p w14:paraId="174BF2DD" w14:textId="21194997" w:rsidR="001031B0" w:rsidRDefault="008C2B7A">
      <w:pPr>
        <w:pStyle w:val="TOC2"/>
        <w:tabs>
          <w:tab w:val="right" w:leader="dot" w:pos="8296"/>
        </w:tabs>
        <w:rPr>
          <w:rFonts w:asciiTheme="minorHAnsi" w:eastAsiaTheme="minorEastAsia" w:hAnsiTheme="minorHAnsi" w:cstheme="minorBidi"/>
          <w:noProof/>
        </w:rPr>
      </w:pPr>
      <w:hyperlink w:anchor="_Toc74608525" w:history="1">
        <w:r w:rsidR="001031B0" w:rsidRPr="004F5ED5">
          <w:rPr>
            <w:rStyle w:val="ab"/>
            <w:rFonts w:ascii="Times New Roman" w:hAnsi="Times New Roman"/>
            <w:noProof/>
            <w:kern w:val="44"/>
          </w:rPr>
          <w:t>3.3   SW-2PE-STED</w:t>
        </w:r>
        <w:r w:rsidR="001031B0" w:rsidRPr="004F5ED5">
          <w:rPr>
            <w:rStyle w:val="ab"/>
            <w:rFonts w:ascii="Times New Roman" w:hAnsi="Times New Roman"/>
            <w:noProof/>
            <w:kern w:val="44"/>
          </w:rPr>
          <w:t>显微镜系统</w:t>
        </w:r>
        <w:r w:rsidR="001031B0">
          <w:rPr>
            <w:noProof/>
            <w:webHidden/>
          </w:rPr>
          <w:tab/>
        </w:r>
        <w:r w:rsidR="001031B0">
          <w:rPr>
            <w:noProof/>
            <w:webHidden/>
          </w:rPr>
          <w:fldChar w:fldCharType="begin"/>
        </w:r>
        <w:r w:rsidR="001031B0">
          <w:rPr>
            <w:noProof/>
            <w:webHidden/>
          </w:rPr>
          <w:instrText xml:space="preserve"> PAGEREF _Toc74608525 \h </w:instrText>
        </w:r>
        <w:r w:rsidR="001031B0">
          <w:rPr>
            <w:noProof/>
            <w:webHidden/>
          </w:rPr>
        </w:r>
        <w:r w:rsidR="001031B0">
          <w:rPr>
            <w:noProof/>
            <w:webHidden/>
          </w:rPr>
          <w:fldChar w:fldCharType="separate"/>
        </w:r>
        <w:r w:rsidR="001031B0">
          <w:rPr>
            <w:noProof/>
            <w:webHidden/>
          </w:rPr>
          <w:t>9</w:t>
        </w:r>
        <w:r w:rsidR="001031B0">
          <w:rPr>
            <w:noProof/>
            <w:webHidden/>
          </w:rPr>
          <w:fldChar w:fldCharType="end"/>
        </w:r>
      </w:hyperlink>
    </w:p>
    <w:p w14:paraId="57B0CFD7" w14:textId="65DF87A2" w:rsidR="001031B0" w:rsidRDefault="008C2B7A">
      <w:pPr>
        <w:pStyle w:val="TOC2"/>
        <w:tabs>
          <w:tab w:val="right" w:leader="dot" w:pos="8296"/>
        </w:tabs>
        <w:rPr>
          <w:rFonts w:asciiTheme="minorHAnsi" w:eastAsiaTheme="minorEastAsia" w:hAnsiTheme="minorHAnsi" w:cstheme="minorBidi"/>
          <w:noProof/>
        </w:rPr>
      </w:pPr>
      <w:hyperlink w:anchor="_Toc74608526" w:history="1">
        <w:r w:rsidR="001031B0" w:rsidRPr="004F5ED5">
          <w:rPr>
            <w:rStyle w:val="ab"/>
            <w:rFonts w:ascii="Times New Roman" w:hAnsi="Times New Roman"/>
            <w:noProof/>
            <w:kern w:val="44"/>
          </w:rPr>
          <w:t>3.4   Modulated-2PE-CW-STED</w:t>
        </w:r>
        <w:r w:rsidR="001031B0" w:rsidRPr="004F5ED5">
          <w:rPr>
            <w:rStyle w:val="ab"/>
            <w:rFonts w:ascii="Times New Roman" w:hAnsi="Times New Roman"/>
            <w:noProof/>
            <w:kern w:val="44"/>
          </w:rPr>
          <w:t>显微镜系统</w:t>
        </w:r>
        <w:r w:rsidR="001031B0">
          <w:rPr>
            <w:noProof/>
            <w:webHidden/>
          </w:rPr>
          <w:tab/>
        </w:r>
        <w:r w:rsidR="001031B0">
          <w:rPr>
            <w:noProof/>
            <w:webHidden/>
          </w:rPr>
          <w:fldChar w:fldCharType="begin"/>
        </w:r>
        <w:r w:rsidR="001031B0">
          <w:rPr>
            <w:noProof/>
            <w:webHidden/>
          </w:rPr>
          <w:instrText xml:space="preserve"> PAGEREF _Toc74608526 \h </w:instrText>
        </w:r>
        <w:r w:rsidR="001031B0">
          <w:rPr>
            <w:noProof/>
            <w:webHidden/>
          </w:rPr>
        </w:r>
        <w:r w:rsidR="001031B0">
          <w:rPr>
            <w:noProof/>
            <w:webHidden/>
          </w:rPr>
          <w:fldChar w:fldCharType="separate"/>
        </w:r>
        <w:r w:rsidR="001031B0">
          <w:rPr>
            <w:noProof/>
            <w:webHidden/>
          </w:rPr>
          <w:t>10</w:t>
        </w:r>
        <w:r w:rsidR="001031B0">
          <w:rPr>
            <w:noProof/>
            <w:webHidden/>
          </w:rPr>
          <w:fldChar w:fldCharType="end"/>
        </w:r>
      </w:hyperlink>
    </w:p>
    <w:p w14:paraId="352256DA" w14:textId="5960882E" w:rsidR="001031B0" w:rsidRDefault="008C2B7A">
      <w:pPr>
        <w:pStyle w:val="TOC1"/>
        <w:tabs>
          <w:tab w:val="right" w:leader="dot" w:pos="8296"/>
        </w:tabs>
        <w:rPr>
          <w:rFonts w:asciiTheme="minorHAnsi" w:eastAsiaTheme="minorEastAsia" w:hAnsiTheme="minorHAnsi" w:cstheme="minorBidi"/>
          <w:noProof/>
        </w:rPr>
      </w:pPr>
      <w:hyperlink w:anchor="_Toc74608527" w:history="1">
        <w:r w:rsidR="001031B0" w:rsidRPr="004F5ED5">
          <w:rPr>
            <w:rStyle w:val="ab"/>
            <w:rFonts w:ascii="Times New Roman" w:hAnsi="Times New Roman"/>
            <w:bCs/>
            <w:noProof/>
            <w:kern w:val="44"/>
          </w:rPr>
          <w:t>4    2PE-STED</w:t>
        </w:r>
        <w:r w:rsidR="001031B0" w:rsidRPr="004F5ED5">
          <w:rPr>
            <w:rStyle w:val="ab"/>
            <w:rFonts w:ascii="Times New Roman" w:hAnsi="Times New Roman"/>
            <w:bCs/>
            <w:noProof/>
            <w:kern w:val="44"/>
          </w:rPr>
          <w:t>显微镜在神经科学研究中的应用</w:t>
        </w:r>
        <w:r w:rsidR="001031B0">
          <w:rPr>
            <w:noProof/>
            <w:webHidden/>
          </w:rPr>
          <w:tab/>
        </w:r>
        <w:r w:rsidR="001031B0">
          <w:rPr>
            <w:noProof/>
            <w:webHidden/>
          </w:rPr>
          <w:fldChar w:fldCharType="begin"/>
        </w:r>
        <w:r w:rsidR="001031B0">
          <w:rPr>
            <w:noProof/>
            <w:webHidden/>
          </w:rPr>
          <w:instrText xml:space="preserve"> PAGEREF _Toc74608527 \h </w:instrText>
        </w:r>
        <w:r w:rsidR="001031B0">
          <w:rPr>
            <w:noProof/>
            <w:webHidden/>
          </w:rPr>
        </w:r>
        <w:r w:rsidR="001031B0">
          <w:rPr>
            <w:noProof/>
            <w:webHidden/>
          </w:rPr>
          <w:fldChar w:fldCharType="separate"/>
        </w:r>
        <w:r w:rsidR="001031B0">
          <w:rPr>
            <w:noProof/>
            <w:webHidden/>
          </w:rPr>
          <w:t>11</w:t>
        </w:r>
        <w:r w:rsidR="001031B0">
          <w:rPr>
            <w:noProof/>
            <w:webHidden/>
          </w:rPr>
          <w:fldChar w:fldCharType="end"/>
        </w:r>
      </w:hyperlink>
    </w:p>
    <w:p w14:paraId="016ACAAE" w14:textId="3B0E28CC" w:rsidR="001031B0" w:rsidRDefault="008C2B7A">
      <w:pPr>
        <w:pStyle w:val="TOC1"/>
        <w:tabs>
          <w:tab w:val="right" w:leader="dot" w:pos="8296"/>
        </w:tabs>
        <w:rPr>
          <w:rFonts w:asciiTheme="minorHAnsi" w:eastAsiaTheme="minorEastAsia" w:hAnsiTheme="minorHAnsi" w:cstheme="minorBidi"/>
          <w:noProof/>
        </w:rPr>
      </w:pPr>
      <w:hyperlink w:anchor="_Toc74608528" w:history="1">
        <w:r w:rsidR="001031B0" w:rsidRPr="004F5ED5">
          <w:rPr>
            <w:rStyle w:val="ab"/>
            <w:rFonts w:ascii="Times New Roman" w:hAnsi="Times New Roman"/>
            <w:bCs/>
            <w:noProof/>
            <w:kern w:val="44"/>
          </w:rPr>
          <w:t>5      2PE-STED</w:t>
        </w:r>
        <w:r w:rsidR="001031B0" w:rsidRPr="004F5ED5">
          <w:rPr>
            <w:rStyle w:val="ab"/>
            <w:rFonts w:ascii="Times New Roman" w:hAnsi="Times New Roman"/>
            <w:bCs/>
            <w:noProof/>
            <w:kern w:val="44"/>
          </w:rPr>
          <w:t>显微镜在实际应用中应注意的问题</w:t>
        </w:r>
        <w:r w:rsidR="001031B0">
          <w:rPr>
            <w:noProof/>
            <w:webHidden/>
          </w:rPr>
          <w:tab/>
        </w:r>
        <w:r w:rsidR="001031B0">
          <w:rPr>
            <w:noProof/>
            <w:webHidden/>
          </w:rPr>
          <w:fldChar w:fldCharType="begin"/>
        </w:r>
        <w:r w:rsidR="001031B0">
          <w:rPr>
            <w:noProof/>
            <w:webHidden/>
          </w:rPr>
          <w:instrText xml:space="preserve"> PAGEREF _Toc74608528 \h </w:instrText>
        </w:r>
        <w:r w:rsidR="001031B0">
          <w:rPr>
            <w:noProof/>
            <w:webHidden/>
          </w:rPr>
        </w:r>
        <w:r w:rsidR="001031B0">
          <w:rPr>
            <w:noProof/>
            <w:webHidden/>
          </w:rPr>
          <w:fldChar w:fldCharType="separate"/>
        </w:r>
        <w:r w:rsidR="001031B0">
          <w:rPr>
            <w:noProof/>
            <w:webHidden/>
          </w:rPr>
          <w:t>12</w:t>
        </w:r>
        <w:r w:rsidR="001031B0">
          <w:rPr>
            <w:noProof/>
            <w:webHidden/>
          </w:rPr>
          <w:fldChar w:fldCharType="end"/>
        </w:r>
      </w:hyperlink>
    </w:p>
    <w:p w14:paraId="78EE34BF" w14:textId="0018C782" w:rsidR="001031B0" w:rsidRDefault="008C2B7A">
      <w:pPr>
        <w:pStyle w:val="TOC2"/>
        <w:tabs>
          <w:tab w:val="right" w:leader="dot" w:pos="8296"/>
        </w:tabs>
        <w:rPr>
          <w:rFonts w:asciiTheme="minorHAnsi" w:eastAsiaTheme="minorEastAsia" w:hAnsiTheme="minorHAnsi" w:cstheme="minorBidi"/>
          <w:noProof/>
        </w:rPr>
      </w:pPr>
      <w:hyperlink w:anchor="_Toc74608529" w:history="1">
        <w:r w:rsidR="001031B0" w:rsidRPr="004F5ED5">
          <w:rPr>
            <w:rStyle w:val="ab"/>
            <w:rFonts w:ascii="Times New Roman" w:hAnsi="Times New Roman"/>
            <w:noProof/>
            <w:kern w:val="44"/>
          </w:rPr>
          <w:t>5.1</w:t>
        </w:r>
        <w:r w:rsidR="001031B0" w:rsidRPr="004F5ED5">
          <w:rPr>
            <w:rStyle w:val="ab"/>
            <w:rFonts w:ascii="Times New Roman" w:hAnsi="Times New Roman"/>
            <w:noProof/>
            <w:kern w:val="44"/>
          </w:rPr>
          <w:t>如何选择荧光探针</w:t>
        </w:r>
        <w:r w:rsidR="001031B0">
          <w:rPr>
            <w:noProof/>
            <w:webHidden/>
          </w:rPr>
          <w:tab/>
        </w:r>
        <w:r w:rsidR="001031B0">
          <w:rPr>
            <w:noProof/>
            <w:webHidden/>
          </w:rPr>
          <w:fldChar w:fldCharType="begin"/>
        </w:r>
        <w:r w:rsidR="001031B0">
          <w:rPr>
            <w:noProof/>
            <w:webHidden/>
          </w:rPr>
          <w:instrText xml:space="preserve"> PAGEREF _Toc74608529 \h </w:instrText>
        </w:r>
        <w:r w:rsidR="001031B0">
          <w:rPr>
            <w:noProof/>
            <w:webHidden/>
          </w:rPr>
        </w:r>
        <w:r w:rsidR="001031B0">
          <w:rPr>
            <w:noProof/>
            <w:webHidden/>
          </w:rPr>
          <w:fldChar w:fldCharType="separate"/>
        </w:r>
        <w:r w:rsidR="001031B0">
          <w:rPr>
            <w:noProof/>
            <w:webHidden/>
          </w:rPr>
          <w:t>12</w:t>
        </w:r>
        <w:r w:rsidR="001031B0">
          <w:rPr>
            <w:noProof/>
            <w:webHidden/>
          </w:rPr>
          <w:fldChar w:fldCharType="end"/>
        </w:r>
      </w:hyperlink>
    </w:p>
    <w:p w14:paraId="656A84C9" w14:textId="1BB1CFAF" w:rsidR="001031B0" w:rsidRDefault="008C2B7A">
      <w:pPr>
        <w:pStyle w:val="TOC2"/>
        <w:tabs>
          <w:tab w:val="right" w:leader="dot" w:pos="8296"/>
        </w:tabs>
        <w:rPr>
          <w:rFonts w:asciiTheme="minorHAnsi" w:eastAsiaTheme="minorEastAsia" w:hAnsiTheme="minorHAnsi" w:cstheme="minorBidi"/>
          <w:noProof/>
        </w:rPr>
      </w:pPr>
      <w:hyperlink w:anchor="_Toc74608530" w:history="1">
        <w:r w:rsidR="001031B0" w:rsidRPr="004F5ED5">
          <w:rPr>
            <w:rStyle w:val="ab"/>
            <w:rFonts w:ascii="Times New Roman" w:hAnsi="Times New Roman"/>
            <w:noProof/>
            <w:kern w:val="44"/>
          </w:rPr>
          <w:t>5.2</w:t>
        </w:r>
        <w:r w:rsidR="001031B0" w:rsidRPr="004F5ED5">
          <w:rPr>
            <w:rStyle w:val="ab"/>
            <w:rFonts w:ascii="Times New Roman" w:hAnsi="Times New Roman"/>
            <w:noProof/>
            <w:kern w:val="44"/>
          </w:rPr>
          <w:t>如何提高荧光探针的荧光产率</w:t>
        </w:r>
        <w:r w:rsidR="001031B0">
          <w:rPr>
            <w:noProof/>
            <w:webHidden/>
          </w:rPr>
          <w:tab/>
        </w:r>
        <w:r w:rsidR="001031B0">
          <w:rPr>
            <w:noProof/>
            <w:webHidden/>
          </w:rPr>
          <w:fldChar w:fldCharType="begin"/>
        </w:r>
        <w:r w:rsidR="001031B0">
          <w:rPr>
            <w:noProof/>
            <w:webHidden/>
          </w:rPr>
          <w:instrText xml:space="preserve"> PAGEREF _Toc74608530 \h </w:instrText>
        </w:r>
        <w:r w:rsidR="001031B0">
          <w:rPr>
            <w:noProof/>
            <w:webHidden/>
          </w:rPr>
        </w:r>
        <w:r w:rsidR="001031B0">
          <w:rPr>
            <w:noProof/>
            <w:webHidden/>
          </w:rPr>
          <w:fldChar w:fldCharType="separate"/>
        </w:r>
        <w:r w:rsidR="001031B0">
          <w:rPr>
            <w:noProof/>
            <w:webHidden/>
          </w:rPr>
          <w:t>12</w:t>
        </w:r>
        <w:r w:rsidR="001031B0">
          <w:rPr>
            <w:noProof/>
            <w:webHidden/>
          </w:rPr>
          <w:fldChar w:fldCharType="end"/>
        </w:r>
      </w:hyperlink>
    </w:p>
    <w:p w14:paraId="42751312" w14:textId="542F3E68" w:rsidR="001031B0" w:rsidRDefault="008C2B7A">
      <w:pPr>
        <w:pStyle w:val="TOC2"/>
        <w:tabs>
          <w:tab w:val="right" w:leader="dot" w:pos="8296"/>
        </w:tabs>
        <w:rPr>
          <w:rFonts w:asciiTheme="minorHAnsi" w:eastAsiaTheme="minorEastAsia" w:hAnsiTheme="minorHAnsi" w:cstheme="minorBidi"/>
          <w:noProof/>
        </w:rPr>
      </w:pPr>
      <w:hyperlink w:anchor="_Toc74608531" w:history="1">
        <w:r w:rsidR="001031B0" w:rsidRPr="004F5ED5">
          <w:rPr>
            <w:rStyle w:val="ab"/>
            <w:rFonts w:ascii="Times New Roman" w:hAnsi="Times New Roman"/>
            <w:noProof/>
            <w:kern w:val="44"/>
          </w:rPr>
          <w:t>5.3</w:t>
        </w:r>
        <w:r w:rsidR="001031B0" w:rsidRPr="004F5ED5">
          <w:rPr>
            <w:rStyle w:val="ab"/>
            <w:rFonts w:ascii="Times New Roman" w:hAnsi="Times New Roman"/>
            <w:noProof/>
            <w:kern w:val="44"/>
          </w:rPr>
          <w:t>如何避免</w:t>
        </w:r>
        <w:r w:rsidR="001031B0" w:rsidRPr="004F5ED5">
          <w:rPr>
            <w:rStyle w:val="ab"/>
            <w:rFonts w:ascii="Times New Roman" w:hAnsi="Times New Roman"/>
            <w:noProof/>
            <w:kern w:val="44"/>
          </w:rPr>
          <w:t>STED</w:t>
        </w:r>
        <w:r w:rsidR="001031B0" w:rsidRPr="004F5ED5">
          <w:rPr>
            <w:rStyle w:val="ab"/>
            <w:rFonts w:ascii="Times New Roman" w:hAnsi="Times New Roman"/>
            <w:noProof/>
            <w:kern w:val="44"/>
          </w:rPr>
          <w:t>光对荧光探针的激发</w:t>
        </w:r>
        <w:r w:rsidR="001031B0">
          <w:rPr>
            <w:noProof/>
            <w:webHidden/>
          </w:rPr>
          <w:tab/>
        </w:r>
        <w:r w:rsidR="001031B0">
          <w:rPr>
            <w:noProof/>
            <w:webHidden/>
          </w:rPr>
          <w:fldChar w:fldCharType="begin"/>
        </w:r>
        <w:r w:rsidR="001031B0">
          <w:rPr>
            <w:noProof/>
            <w:webHidden/>
          </w:rPr>
          <w:instrText xml:space="preserve"> PAGEREF _Toc74608531 \h </w:instrText>
        </w:r>
        <w:r w:rsidR="001031B0">
          <w:rPr>
            <w:noProof/>
            <w:webHidden/>
          </w:rPr>
        </w:r>
        <w:r w:rsidR="001031B0">
          <w:rPr>
            <w:noProof/>
            <w:webHidden/>
          </w:rPr>
          <w:fldChar w:fldCharType="separate"/>
        </w:r>
        <w:r w:rsidR="001031B0">
          <w:rPr>
            <w:noProof/>
            <w:webHidden/>
          </w:rPr>
          <w:t>13</w:t>
        </w:r>
        <w:r w:rsidR="001031B0">
          <w:rPr>
            <w:noProof/>
            <w:webHidden/>
          </w:rPr>
          <w:fldChar w:fldCharType="end"/>
        </w:r>
      </w:hyperlink>
    </w:p>
    <w:p w14:paraId="206983A4" w14:textId="38DCEB6B" w:rsidR="001031B0" w:rsidRDefault="008C2B7A">
      <w:pPr>
        <w:pStyle w:val="TOC2"/>
        <w:tabs>
          <w:tab w:val="right" w:leader="dot" w:pos="8296"/>
        </w:tabs>
        <w:rPr>
          <w:rFonts w:asciiTheme="minorHAnsi" w:eastAsiaTheme="minorEastAsia" w:hAnsiTheme="minorHAnsi" w:cstheme="minorBidi"/>
          <w:noProof/>
        </w:rPr>
      </w:pPr>
      <w:hyperlink w:anchor="_Toc74608532" w:history="1">
        <w:r w:rsidR="001031B0" w:rsidRPr="004F5ED5">
          <w:rPr>
            <w:rStyle w:val="ab"/>
            <w:rFonts w:ascii="Times New Roman" w:hAnsi="Times New Roman"/>
            <w:noProof/>
            <w:kern w:val="44"/>
          </w:rPr>
          <w:t>5.4</w:t>
        </w:r>
        <w:r w:rsidR="001031B0" w:rsidRPr="004F5ED5">
          <w:rPr>
            <w:rStyle w:val="ab"/>
            <w:rFonts w:ascii="Times New Roman" w:hAnsi="Times New Roman"/>
            <w:noProof/>
            <w:kern w:val="44"/>
          </w:rPr>
          <w:t>如何最优化试验参数来获得更高的减损率</w:t>
        </w:r>
        <w:r w:rsidR="001031B0">
          <w:rPr>
            <w:noProof/>
            <w:webHidden/>
          </w:rPr>
          <w:tab/>
        </w:r>
        <w:r w:rsidR="001031B0">
          <w:rPr>
            <w:noProof/>
            <w:webHidden/>
          </w:rPr>
          <w:fldChar w:fldCharType="begin"/>
        </w:r>
        <w:r w:rsidR="001031B0">
          <w:rPr>
            <w:noProof/>
            <w:webHidden/>
          </w:rPr>
          <w:instrText xml:space="preserve"> PAGEREF _Toc74608532 \h </w:instrText>
        </w:r>
        <w:r w:rsidR="001031B0">
          <w:rPr>
            <w:noProof/>
            <w:webHidden/>
          </w:rPr>
        </w:r>
        <w:r w:rsidR="001031B0">
          <w:rPr>
            <w:noProof/>
            <w:webHidden/>
          </w:rPr>
          <w:fldChar w:fldCharType="separate"/>
        </w:r>
        <w:r w:rsidR="001031B0">
          <w:rPr>
            <w:noProof/>
            <w:webHidden/>
          </w:rPr>
          <w:t>13</w:t>
        </w:r>
        <w:r w:rsidR="001031B0">
          <w:rPr>
            <w:noProof/>
            <w:webHidden/>
          </w:rPr>
          <w:fldChar w:fldCharType="end"/>
        </w:r>
      </w:hyperlink>
    </w:p>
    <w:p w14:paraId="0AEBE5DA" w14:textId="11C2B7E4" w:rsidR="001031B0" w:rsidRDefault="008C2B7A">
      <w:pPr>
        <w:pStyle w:val="TOC1"/>
        <w:tabs>
          <w:tab w:val="right" w:leader="dot" w:pos="8296"/>
        </w:tabs>
        <w:rPr>
          <w:rFonts w:asciiTheme="minorHAnsi" w:eastAsiaTheme="minorEastAsia" w:hAnsiTheme="minorHAnsi" w:cstheme="minorBidi"/>
          <w:noProof/>
        </w:rPr>
      </w:pPr>
      <w:hyperlink w:anchor="_Toc74608533" w:history="1">
        <w:r w:rsidR="001031B0" w:rsidRPr="004F5ED5">
          <w:rPr>
            <w:rStyle w:val="ab"/>
            <w:rFonts w:ascii="Times New Roman" w:hAnsi="Times New Roman"/>
            <w:bCs/>
            <w:noProof/>
            <w:kern w:val="44"/>
          </w:rPr>
          <w:t xml:space="preserve">6   </w:t>
        </w:r>
        <w:r w:rsidR="001031B0" w:rsidRPr="004F5ED5">
          <w:rPr>
            <w:rStyle w:val="ab"/>
            <w:rFonts w:ascii="Times New Roman" w:hAnsi="Times New Roman"/>
            <w:bCs/>
            <w:noProof/>
            <w:kern w:val="44"/>
          </w:rPr>
          <w:t>展望</w:t>
        </w:r>
        <w:r w:rsidR="001031B0">
          <w:rPr>
            <w:noProof/>
            <w:webHidden/>
          </w:rPr>
          <w:tab/>
        </w:r>
        <w:r w:rsidR="001031B0">
          <w:rPr>
            <w:noProof/>
            <w:webHidden/>
          </w:rPr>
          <w:fldChar w:fldCharType="begin"/>
        </w:r>
        <w:r w:rsidR="001031B0">
          <w:rPr>
            <w:noProof/>
            <w:webHidden/>
          </w:rPr>
          <w:instrText xml:space="preserve"> PAGEREF _Toc74608533 \h </w:instrText>
        </w:r>
        <w:r w:rsidR="001031B0">
          <w:rPr>
            <w:noProof/>
            <w:webHidden/>
          </w:rPr>
        </w:r>
        <w:r w:rsidR="001031B0">
          <w:rPr>
            <w:noProof/>
            <w:webHidden/>
          </w:rPr>
          <w:fldChar w:fldCharType="separate"/>
        </w:r>
        <w:r w:rsidR="001031B0">
          <w:rPr>
            <w:noProof/>
            <w:webHidden/>
          </w:rPr>
          <w:t>13</w:t>
        </w:r>
        <w:r w:rsidR="001031B0">
          <w:rPr>
            <w:noProof/>
            <w:webHidden/>
          </w:rPr>
          <w:fldChar w:fldCharType="end"/>
        </w:r>
      </w:hyperlink>
    </w:p>
    <w:p w14:paraId="6552D316" w14:textId="16DD8350" w:rsidR="00CB430D" w:rsidRDefault="00CB430D" w:rsidP="00CB430D">
      <w:pPr>
        <w:spacing w:line="288" w:lineRule="auto"/>
        <w:ind w:firstLineChars="200" w:firstLine="480"/>
        <w:rPr>
          <w:rFonts w:ascii="Times New Roman" w:hAnsi="Times New Roman"/>
          <w:noProof/>
          <w:sz w:val="24"/>
          <w:szCs w:val="21"/>
        </w:rPr>
      </w:pPr>
      <w:r w:rsidRPr="00CB430D">
        <w:rPr>
          <w:rFonts w:ascii="Times New Roman" w:hAnsi="Times New Roman" w:hint="eastAsia"/>
          <w:noProof/>
          <w:sz w:val="24"/>
          <w:szCs w:val="21"/>
        </w:rPr>
        <w:fldChar w:fldCharType="end"/>
      </w:r>
    </w:p>
    <w:p w14:paraId="1623A4F3" w14:textId="707BB127" w:rsidR="00CB430D" w:rsidRDefault="00CB430D" w:rsidP="00CB430D">
      <w:pPr>
        <w:spacing w:line="288" w:lineRule="auto"/>
        <w:ind w:firstLineChars="200" w:firstLine="480"/>
        <w:rPr>
          <w:rFonts w:ascii="Times New Roman" w:hAnsi="Times New Roman"/>
          <w:noProof/>
          <w:sz w:val="24"/>
          <w:szCs w:val="21"/>
        </w:rPr>
      </w:pPr>
    </w:p>
    <w:p w14:paraId="54480BD2" w14:textId="6AFA4B6E" w:rsidR="00CB430D" w:rsidRDefault="00CB430D" w:rsidP="00CB430D">
      <w:pPr>
        <w:spacing w:line="288" w:lineRule="auto"/>
        <w:ind w:firstLineChars="200" w:firstLine="480"/>
        <w:rPr>
          <w:rFonts w:ascii="Times New Roman" w:hAnsi="Times New Roman"/>
          <w:noProof/>
          <w:sz w:val="24"/>
          <w:szCs w:val="21"/>
        </w:rPr>
      </w:pPr>
    </w:p>
    <w:p w14:paraId="1F2CBA7E" w14:textId="11FB2D3F" w:rsidR="00CB430D" w:rsidRDefault="00CB430D" w:rsidP="00CB430D">
      <w:pPr>
        <w:spacing w:line="288" w:lineRule="auto"/>
        <w:ind w:firstLineChars="200" w:firstLine="480"/>
        <w:rPr>
          <w:rFonts w:ascii="Times New Roman" w:hAnsi="Times New Roman"/>
          <w:noProof/>
          <w:sz w:val="24"/>
          <w:szCs w:val="21"/>
        </w:rPr>
      </w:pPr>
    </w:p>
    <w:p w14:paraId="6C038993" w14:textId="5EC1B560" w:rsidR="00CB430D" w:rsidRDefault="00CB430D" w:rsidP="00CB430D">
      <w:pPr>
        <w:spacing w:line="288" w:lineRule="auto"/>
        <w:ind w:firstLineChars="200" w:firstLine="480"/>
        <w:rPr>
          <w:rFonts w:ascii="Times New Roman" w:hAnsi="Times New Roman"/>
          <w:noProof/>
          <w:sz w:val="24"/>
          <w:szCs w:val="21"/>
        </w:rPr>
      </w:pPr>
    </w:p>
    <w:p w14:paraId="48581025" w14:textId="75704756" w:rsidR="00CB430D" w:rsidRDefault="00CB430D" w:rsidP="00CB430D">
      <w:pPr>
        <w:spacing w:line="288" w:lineRule="auto"/>
        <w:ind w:firstLineChars="200" w:firstLine="480"/>
        <w:rPr>
          <w:rFonts w:ascii="Times New Roman" w:hAnsi="Times New Roman"/>
          <w:noProof/>
          <w:sz w:val="24"/>
          <w:szCs w:val="21"/>
        </w:rPr>
      </w:pPr>
    </w:p>
    <w:p w14:paraId="6F6D9DA8" w14:textId="5B463A21" w:rsidR="00CB430D" w:rsidRDefault="00CB430D" w:rsidP="00CB430D">
      <w:pPr>
        <w:spacing w:line="288" w:lineRule="auto"/>
        <w:ind w:firstLineChars="200" w:firstLine="480"/>
        <w:rPr>
          <w:rFonts w:ascii="Times New Roman" w:hAnsi="Times New Roman"/>
          <w:noProof/>
          <w:sz w:val="24"/>
          <w:szCs w:val="21"/>
        </w:rPr>
      </w:pPr>
    </w:p>
    <w:p w14:paraId="3030E6D2" w14:textId="5F13D02B" w:rsidR="00CB430D" w:rsidRDefault="00CB430D" w:rsidP="00CB430D">
      <w:pPr>
        <w:spacing w:line="288" w:lineRule="auto"/>
        <w:ind w:firstLineChars="200" w:firstLine="480"/>
        <w:rPr>
          <w:rFonts w:ascii="Times New Roman" w:hAnsi="Times New Roman"/>
          <w:noProof/>
          <w:sz w:val="24"/>
          <w:szCs w:val="21"/>
        </w:rPr>
      </w:pPr>
    </w:p>
    <w:p w14:paraId="1625DF36" w14:textId="45F0C913" w:rsidR="00CB430D" w:rsidRDefault="00CB430D" w:rsidP="00CB430D">
      <w:pPr>
        <w:spacing w:line="288" w:lineRule="auto"/>
        <w:ind w:firstLineChars="200" w:firstLine="480"/>
        <w:rPr>
          <w:rFonts w:ascii="Times New Roman" w:hAnsi="Times New Roman"/>
          <w:noProof/>
          <w:sz w:val="24"/>
          <w:szCs w:val="21"/>
        </w:rPr>
      </w:pPr>
    </w:p>
    <w:p w14:paraId="415EA90E" w14:textId="67885F0B" w:rsidR="00CB430D" w:rsidRDefault="00CB430D" w:rsidP="00CB430D">
      <w:pPr>
        <w:spacing w:line="288" w:lineRule="auto"/>
        <w:ind w:firstLineChars="200" w:firstLine="480"/>
        <w:rPr>
          <w:rFonts w:ascii="Times New Roman" w:hAnsi="Times New Roman"/>
          <w:noProof/>
          <w:sz w:val="24"/>
          <w:szCs w:val="21"/>
        </w:rPr>
      </w:pPr>
    </w:p>
    <w:p w14:paraId="75B3047B" w14:textId="6FBFDA91" w:rsidR="00CB430D" w:rsidRDefault="00CB430D" w:rsidP="00CB430D">
      <w:pPr>
        <w:spacing w:line="288" w:lineRule="auto"/>
        <w:ind w:firstLineChars="200" w:firstLine="480"/>
        <w:rPr>
          <w:rFonts w:ascii="Times New Roman" w:hAnsi="Times New Roman"/>
          <w:noProof/>
          <w:sz w:val="24"/>
          <w:szCs w:val="21"/>
        </w:rPr>
      </w:pPr>
    </w:p>
    <w:p w14:paraId="2E30DE7E" w14:textId="23D45E51" w:rsidR="00CB430D" w:rsidRDefault="00CB430D" w:rsidP="00CB430D">
      <w:pPr>
        <w:spacing w:line="288" w:lineRule="auto"/>
        <w:ind w:firstLineChars="200" w:firstLine="480"/>
        <w:rPr>
          <w:rFonts w:ascii="Times New Roman" w:hAnsi="Times New Roman"/>
          <w:noProof/>
          <w:sz w:val="24"/>
          <w:szCs w:val="21"/>
        </w:rPr>
      </w:pPr>
    </w:p>
    <w:p w14:paraId="25331B66" w14:textId="77777777" w:rsidR="00CB430D" w:rsidRDefault="00CB430D" w:rsidP="00CB430D">
      <w:pPr>
        <w:spacing w:line="288" w:lineRule="auto"/>
        <w:ind w:firstLineChars="200" w:firstLine="480"/>
        <w:rPr>
          <w:rFonts w:ascii="Times New Roman" w:hAnsi="Times New Roman"/>
          <w:noProof/>
          <w:sz w:val="24"/>
          <w:szCs w:val="21"/>
        </w:rPr>
      </w:pPr>
    </w:p>
    <w:p w14:paraId="7AC36618" w14:textId="7BF23836" w:rsidR="00CB430D" w:rsidRDefault="00CB430D" w:rsidP="00E12DE3">
      <w:pPr>
        <w:spacing w:line="288" w:lineRule="auto"/>
        <w:ind w:firstLineChars="200" w:firstLine="480"/>
        <w:rPr>
          <w:rFonts w:ascii="Times New Roman" w:hAnsi="Times New Roman"/>
          <w:noProof/>
          <w:sz w:val="24"/>
          <w:szCs w:val="21"/>
        </w:rPr>
      </w:pPr>
    </w:p>
    <w:p w14:paraId="166374EB" w14:textId="0089143F" w:rsidR="00CB430D" w:rsidRDefault="00CB430D" w:rsidP="00E12DE3">
      <w:pPr>
        <w:spacing w:line="288" w:lineRule="auto"/>
        <w:ind w:firstLineChars="200" w:firstLine="480"/>
        <w:rPr>
          <w:rFonts w:ascii="Times New Roman" w:hAnsi="Times New Roman"/>
          <w:noProof/>
          <w:sz w:val="24"/>
          <w:szCs w:val="21"/>
        </w:rPr>
      </w:pPr>
    </w:p>
    <w:p w14:paraId="25DA6332" w14:textId="411864B4" w:rsidR="00CB430D" w:rsidRDefault="00CB430D" w:rsidP="00E12DE3">
      <w:pPr>
        <w:spacing w:line="288" w:lineRule="auto"/>
        <w:ind w:firstLineChars="200" w:firstLine="480"/>
        <w:rPr>
          <w:rFonts w:ascii="Times New Roman" w:hAnsi="Times New Roman"/>
          <w:noProof/>
          <w:sz w:val="24"/>
          <w:szCs w:val="21"/>
        </w:rPr>
      </w:pPr>
    </w:p>
    <w:p w14:paraId="5FDC15D8" w14:textId="193EF21D" w:rsidR="00083CF9" w:rsidRDefault="00083CF9" w:rsidP="00E12DE3">
      <w:pPr>
        <w:spacing w:line="288" w:lineRule="auto"/>
        <w:ind w:firstLineChars="200" w:firstLine="480"/>
        <w:rPr>
          <w:rFonts w:ascii="Times New Roman" w:hAnsi="Times New Roman"/>
          <w:noProof/>
          <w:sz w:val="24"/>
          <w:szCs w:val="21"/>
        </w:rPr>
      </w:pPr>
    </w:p>
    <w:p w14:paraId="1EDAF291" w14:textId="509868B6" w:rsidR="00083CF9" w:rsidRDefault="00083CF9" w:rsidP="00E12DE3">
      <w:pPr>
        <w:spacing w:line="288" w:lineRule="auto"/>
        <w:ind w:firstLineChars="200" w:firstLine="480"/>
        <w:rPr>
          <w:rFonts w:ascii="Times New Roman" w:hAnsi="Times New Roman"/>
          <w:noProof/>
          <w:sz w:val="24"/>
          <w:szCs w:val="21"/>
        </w:rPr>
      </w:pPr>
    </w:p>
    <w:p w14:paraId="01F5E543" w14:textId="77777777" w:rsidR="00083CF9" w:rsidRDefault="00083CF9" w:rsidP="00E12DE3">
      <w:pPr>
        <w:spacing w:line="288" w:lineRule="auto"/>
        <w:ind w:firstLineChars="200" w:firstLine="480"/>
        <w:rPr>
          <w:rFonts w:ascii="Times New Roman" w:hAnsi="Times New Roman"/>
          <w:noProof/>
          <w:sz w:val="24"/>
          <w:szCs w:val="21"/>
        </w:rPr>
      </w:pPr>
    </w:p>
    <w:p w14:paraId="2F9DEF72" w14:textId="195686CC" w:rsidR="00CB430D" w:rsidRDefault="00CB430D" w:rsidP="00E12DE3">
      <w:pPr>
        <w:spacing w:line="288" w:lineRule="auto"/>
        <w:ind w:firstLineChars="200" w:firstLine="480"/>
        <w:rPr>
          <w:rFonts w:ascii="Times New Roman" w:hAnsi="Times New Roman"/>
          <w:noProof/>
          <w:sz w:val="24"/>
          <w:szCs w:val="21"/>
        </w:rPr>
      </w:pPr>
    </w:p>
    <w:p w14:paraId="116C449A" w14:textId="14E1FC0F" w:rsidR="00CB430D" w:rsidRDefault="00D16FE6" w:rsidP="00CB430D">
      <w:pPr>
        <w:keepNext/>
        <w:keepLines/>
        <w:snapToGrid w:val="0"/>
        <w:spacing w:beforeLines="200" w:before="624" w:afterLines="100" w:after="312" w:line="288" w:lineRule="auto"/>
        <w:ind w:left="629"/>
        <w:jc w:val="center"/>
        <w:outlineLvl w:val="0"/>
        <w:rPr>
          <w:rFonts w:ascii="Times New Roman" w:hAnsi="Times New Roman"/>
          <w:bCs/>
          <w:noProof/>
          <w:kern w:val="44"/>
          <w:sz w:val="32"/>
          <w:szCs w:val="44"/>
        </w:rPr>
      </w:pPr>
      <w:bookmarkStart w:id="33" w:name="_Toc492980684"/>
      <w:bookmarkStart w:id="34" w:name="_Toc74608519"/>
      <w:r>
        <w:rPr>
          <w:rFonts w:ascii="Times New Roman" w:hAnsi="Times New Roman" w:hint="eastAsia"/>
          <w:bCs/>
          <w:noProof/>
          <w:kern w:val="44"/>
          <w:sz w:val="32"/>
          <w:szCs w:val="44"/>
        </w:rPr>
        <w:t>1</w:t>
      </w:r>
      <w:r w:rsidR="00CB430D" w:rsidRPr="00CB430D">
        <w:rPr>
          <w:rFonts w:ascii="Times New Roman" w:hAnsi="Times New Roman" w:hint="eastAsia"/>
          <w:bCs/>
          <w:noProof/>
          <w:kern w:val="44"/>
          <w:sz w:val="32"/>
          <w:szCs w:val="44"/>
        </w:rPr>
        <w:t>绪论</w:t>
      </w:r>
      <w:bookmarkEnd w:id="33"/>
      <w:bookmarkEnd w:id="34"/>
    </w:p>
    <w:p w14:paraId="584AB7B0" w14:textId="79628130" w:rsidR="00083CF9" w:rsidRDefault="00E04C28" w:rsidP="00083CF9">
      <w:pPr>
        <w:spacing w:line="288" w:lineRule="auto"/>
        <w:ind w:firstLineChars="200" w:firstLine="480"/>
        <w:rPr>
          <w:rFonts w:ascii="Times New Roman" w:hAnsi="Times New Roman"/>
          <w:noProof/>
          <w:sz w:val="24"/>
          <w:szCs w:val="21"/>
        </w:rPr>
      </w:pPr>
      <w:r w:rsidRPr="00E04C28">
        <w:rPr>
          <w:rFonts w:ascii="Times New Roman" w:hAnsi="Times New Roman" w:hint="eastAsia"/>
          <w:noProof/>
          <w:sz w:val="24"/>
          <w:szCs w:val="21"/>
        </w:rPr>
        <w:t>纳米技术应用</w:t>
      </w:r>
      <w:r w:rsidR="003A492D" w:rsidRPr="003A492D">
        <w:rPr>
          <w:rFonts w:ascii="Times New Roman" w:hAnsi="Times New Roman" w:hint="eastAsia"/>
          <w:noProof/>
          <w:sz w:val="24"/>
          <w:szCs w:val="21"/>
        </w:rPr>
        <w:t>光学显微镜的发明，开启了我们对微观生物体认识的新纪元．尤其是各种分子特异性荧光标记蛋白的出现，使得荧光显微成像技术广泛应用于生物学研究．早在</w:t>
      </w:r>
      <w:r w:rsidR="003A492D" w:rsidRPr="003A492D">
        <w:rPr>
          <w:rFonts w:ascii="Times New Roman" w:hAnsi="Times New Roman" w:hint="eastAsia"/>
          <w:noProof/>
          <w:sz w:val="24"/>
          <w:szCs w:val="21"/>
        </w:rPr>
        <w:t>1873</w:t>
      </w:r>
      <w:r w:rsidR="003A492D" w:rsidRPr="003A492D">
        <w:rPr>
          <w:rFonts w:ascii="Times New Roman" w:hAnsi="Times New Roman" w:hint="eastAsia"/>
          <w:noProof/>
          <w:sz w:val="24"/>
          <w:szCs w:val="21"/>
        </w:rPr>
        <w:t>年，</w:t>
      </w:r>
      <w:r w:rsidR="003A492D" w:rsidRPr="003A492D">
        <w:rPr>
          <w:rFonts w:ascii="Times New Roman" w:hAnsi="Times New Roman" w:hint="eastAsia"/>
          <w:noProof/>
          <w:sz w:val="24"/>
          <w:szCs w:val="21"/>
        </w:rPr>
        <w:t>Abbe</w:t>
      </w:r>
      <w:r w:rsidR="003A492D" w:rsidRPr="003A492D">
        <w:rPr>
          <w:rFonts w:ascii="Times New Roman" w:hAnsi="Times New Roman" w:hint="eastAsia"/>
          <w:noProof/>
          <w:sz w:val="24"/>
          <w:szCs w:val="21"/>
        </w:rPr>
        <w:t>就提出传统光学显微镜的分辨率会受衍射极限的限制．当一束光被光学显微镜聚焦时，并不是形成一个无限小的点，而是形成具有一定尺寸的模糊光斑．由点光源发出的光，比如单个荧光</w:t>
      </w:r>
      <w:r w:rsidR="00083CF9" w:rsidRPr="00083CF9">
        <w:rPr>
          <w:rFonts w:ascii="Times New Roman" w:hAnsi="Times New Roman" w:hint="eastAsia"/>
          <w:noProof/>
          <w:sz w:val="24"/>
          <w:szCs w:val="21"/>
        </w:rPr>
        <w:t>分子发出的荧光，通过光学显微镜进行观测时，此点光源的横向尺寸</w:t>
      </w:r>
      <w:r w:rsidR="00083CF9" w:rsidRPr="00083CF9">
        <w:rPr>
          <w:rFonts w:ascii="Times New Roman" w:hAnsi="Times New Roman" w:hint="eastAsia"/>
          <w:noProof/>
          <w:sz w:val="24"/>
          <w:szCs w:val="21"/>
        </w:rPr>
        <w:t>d</w:t>
      </w:r>
      <w:r w:rsidR="00083CF9" w:rsidRPr="00083CF9">
        <w:rPr>
          <w:rFonts w:ascii="Times New Roman" w:hAnsi="Times New Roman" w:hint="eastAsia"/>
          <w:noProof/>
          <w:sz w:val="24"/>
          <w:szCs w:val="21"/>
        </w:rPr>
        <w:t>由光学显微镜的点扩散函数</w:t>
      </w:r>
      <w:r w:rsidR="00083CF9" w:rsidRPr="00083CF9">
        <w:rPr>
          <w:rFonts w:ascii="Times New Roman" w:hAnsi="Times New Roman" w:hint="eastAsia"/>
          <w:noProof/>
          <w:sz w:val="24"/>
          <w:szCs w:val="21"/>
        </w:rPr>
        <w:t>(pointspreadfunction</w:t>
      </w:r>
      <w:r w:rsidR="00083CF9" w:rsidRPr="00083CF9">
        <w:rPr>
          <w:rFonts w:ascii="Times New Roman" w:hAnsi="Times New Roman" w:hint="eastAsia"/>
          <w:noProof/>
          <w:sz w:val="24"/>
          <w:szCs w:val="21"/>
        </w:rPr>
        <w:t>，</w:t>
      </w:r>
      <w:r w:rsidR="00083CF9" w:rsidRPr="00083CF9">
        <w:rPr>
          <w:rFonts w:ascii="Times New Roman" w:hAnsi="Times New Roman" w:hint="eastAsia"/>
          <w:noProof/>
          <w:sz w:val="24"/>
          <w:szCs w:val="21"/>
        </w:rPr>
        <w:t>PSF)</w:t>
      </w:r>
      <w:r w:rsidR="00083CF9" w:rsidRPr="00083CF9">
        <w:rPr>
          <w:rFonts w:ascii="Times New Roman" w:hAnsi="Times New Roman" w:hint="eastAsia"/>
          <w:noProof/>
          <w:sz w:val="24"/>
          <w:szCs w:val="21"/>
        </w:rPr>
        <w:t>决定</w:t>
      </w:r>
      <w:r w:rsidR="00083CF9">
        <w:rPr>
          <w:rFonts w:ascii="Times New Roman" w:hAnsi="Times New Roman" w:hint="eastAsia"/>
          <w:noProof/>
          <w:sz w:val="24"/>
          <w:szCs w:val="21"/>
        </w:rPr>
        <w:t>，</w:t>
      </w:r>
      <w:r w:rsidR="00083CF9" w:rsidRPr="00083CF9">
        <w:rPr>
          <w:rFonts w:ascii="Times New Roman" w:hAnsi="Times New Roman" w:hint="eastAsia"/>
          <w:noProof/>
          <w:sz w:val="24"/>
          <w:szCs w:val="21"/>
        </w:rPr>
        <w:t>即</w:t>
      </w:r>
    </w:p>
    <w:p w14:paraId="596F9386" w14:textId="1E1D91C5" w:rsidR="00083CF9" w:rsidRPr="00083CF9" w:rsidRDefault="00083CF9" w:rsidP="007872C9">
      <w:pPr>
        <w:pStyle w:val="MTDisplayEquation"/>
      </w:pPr>
      <w:r>
        <w:tab/>
      </w:r>
      <w:bookmarkStart w:id="35" w:name="_Hlk74604868"/>
      <w:r w:rsidRPr="00083CF9">
        <w:rPr>
          <w:position w:val="-22"/>
        </w:rPr>
        <w:object w:dxaOrig="920" w:dyaOrig="560" w14:anchorId="1578C2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5pt;height:27.85pt" o:ole="">
            <v:imagedata r:id="rId8" o:title=""/>
          </v:shape>
          <o:OLEObject Type="Embed" ProgID="Equation.DSMT4" ShapeID="_x0000_i1025" DrawAspect="Content" ObjectID="_1685221453" r:id="rId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2B7A">
        <w:fldChar w:fldCharType="begin"/>
      </w:r>
      <w:r w:rsidR="008C2B7A">
        <w:instrText xml:space="preserve"> SEQ MTSec \c \* Arabic \* MERGEFORMAT </w:instrText>
      </w:r>
      <w:r w:rsidR="008C2B7A">
        <w:fldChar w:fldCharType="separate"/>
      </w:r>
      <w:r w:rsidR="007872C9">
        <w:instrText>1</w:instrText>
      </w:r>
      <w:r w:rsidR="008C2B7A">
        <w:fldChar w:fldCharType="end"/>
      </w:r>
      <w:r>
        <w:instrText>.</w:instrText>
      </w:r>
      <w:r w:rsidR="008C2B7A">
        <w:fldChar w:fldCharType="begin"/>
      </w:r>
      <w:r w:rsidR="008C2B7A">
        <w:instrText xml:space="preserve"> SEQ MTEqn \c \* Arabic \* MERGEFORMAT </w:instrText>
      </w:r>
      <w:r w:rsidR="008C2B7A">
        <w:fldChar w:fldCharType="separate"/>
      </w:r>
      <w:r w:rsidR="007872C9">
        <w:instrText>1</w:instrText>
      </w:r>
      <w:r w:rsidR="008C2B7A">
        <w:fldChar w:fldCharType="end"/>
      </w:r>
      <w:r>
        <w:instrText>)</w:instrText>
      </w:r>
      <w:r>
        <w:fldChar w:fldCharType="end"/>
      </w:r>
      <w:bookmarkEnd w:id="35"/>
    </w:p>
    <w:p w14:paraId="0198790F" w14:textId="182335BF" w:rsidR="00083CF9" w:rsidRPr="00083CF9" w:rsidRDefault="00083CF9" w:rsidP="00083CF9">
      <w:pPr>
        <w:spacing w:line="288" w:lineRule="auto"/>
        <w:ind w:firstLineChars="200" w:firstLine="480"/>
        <w:rPr>
          <w:rFonts w:ascii="Times New Roman" w:hAnsi="Times New Roman"/>
          <w:noProof/>
          <w:sz w:val="24"/>
          <w:szCs w:val="21"/>
        </w:rPr>
      </w:pPr>
      <w:r w:rsidRPr="00083CF9">
        <w:rPr>
          <w:rFonts w:ascii="Times New Roman" w:hAnsi="Times New Roman" w:hint="eastAsia"/>
          <w:noProof/>
          <w:sz w:val="24"/>
          <w:szCs w:val="21"/>
        </w:rPr>
        <w:t>式中</w:t>
      </w:r>
      <w:r w:rsidRPr="00083CF9">
        <w:rPr>
          <w:rFonts w:ascii="Times New Roman" w:hAnsi="Times New Roman" w:hint="eastAsia"/>
          <w:noProof/>
          <w:sz w:val="24"/>
          <w:szCs w:val="21"/>
        </w:rPr>
        <w:t>:</w:t>
      </w:r>
      <w:r w:rsidRPr="00083CF9">
        <w:rPr>
          <w:rFonts w:ascii="Times New Roman" w:hAnsi="Times New Roman" w:hint="eastAsia"/>
          <w:noProof/>
          <w:sz w:val="24"/>
          <w:szCs w:val="21"/>
        </w:rPr>
        <w:t>λ为光的波长</w:t>
      </w:r>
      <w:r w:rsidRPr="00083CF9">
        <w:rPr>
          <w:rFonts w:ascii="Times New Roman" w:hAnsi="Times New Roman" w:hint="eastAsia"/>
          <w:noProof/>
          <w:sz w:val="24"/>
          <w:szCs w:val="21"/>
        </w:rPr>
        <w:t>;NA</w:t>
      </w:r>
      <w:r w:rsidRPr="00083CF9">
        <w:rPr>
          <w:rFonts w:ascii="Times New Roman" w:hAnsi="Times New Roman" w:hint="eastAsia"/>
          <w:noProof/>
          <w:sz w:val="24"/>
          <w:szCs w:val="21"/>
        </w:rPr>
        <w:t>为物镜的数值孔径．</w:t>
      </w:r>
    </w:p>
    <w:p w14:paraId="0DA0611F" w14:textId="3CA57EF6" w:rsidR="00CB430D" w:rsidRDefault="00083CF9" w:rsidP="00F27F3C">
      <w:pPr>
        <w:spacing w:line="288" w:lineRule="auto"/>
        <w:ind w:firstLineChars="200" w:firstLine="480"/>
        <w:rPr>
          <w:rFonts w:ascii="Times New Roman" w:hAnsi="Times New Roman"/>
          <w:noProof/>
          <w:sz w:val="24"/>
          <w:szCs w:val="21"/>
        </w:rPr>
      </w:pPr>
      <w:r w:rsidRPr="00083CF9">
        <w:rPr>
          <w:rFonts w:ascii="Times New Roman" w:hAnsi="Times New Roman" w:hint="eastAsia"/>
          <w:noProof/>
          <w:sz w:val="24"/>
          <w:szCs w:val="21"/>
        </w:rPr>
        <w:t>通过使用</w:t>
      </w:r>
      <w:r w:rsidRPr="00083CF9">
        <w:rPr>
          <w:rFonts w:ascii="Times New Roman" w:hAnsi="Times New Roman" w:hint="eastAsia"/>
          <w:noProof/>
          <w:sz w:val="24"/>
          <w:szCs w:val="21"/>
        </w:rPr>
        <w:t>NA</w:t>
      </w:r>
      <w:r w:rsidRPr="00083CF9">
        <w:rPr>
          <w:rFonts w:ascii="Times New Roman" w:hAnsi="Times New Roman" w:hint="eastAsia"/>
          <w:noProof/>
          <w:sz w:val="24"/>
          <w:szCs w:val="21"/>
        </w:rPr>
        <w:t>比较大的物镜和减小所用光λ的方</w:t>
      </w:r>
      <w:r w:rsidR="00F27F3C" w:rsidRPr="00F27F3C">
        <w:rPr>
          <w:rFonts w:ascii="Times New Roman" w:hAnsi="Times New Roman" w:hint="eastAsia"/>
          <w:noProof/>
          <w:sz w:val="24"/>
          <w:szCs w:val="21"/>
        </w:rPr>
        <w:t>式可增大系统的分辨率．目前光学物镜能达到的最大数值孔径为</w:t>
      </w:r>
      <w:r w:rsidR="00F27F3C" w:rsidRPr="00F27F3C">
        <w:rPr>
          <w:rFonts w:ascii="Times New Roman" w:hAnsi="Times New Roman" w:hint="eastAsia"/>
          <w:noProof/>
          <w:sz w:val="24"/>
          <w:szCs w:val="21"/>
        </w:rPr>
        <w:t>1.7</w:t>
      </w:r>
      <w:r w:rsidR="00F27F3C" w:rsidRPr="00F27F3C">
        <w:rPr>
          <w:rFonts w:ascii="Times New Roman" w:hAnsi="Times New Roman" w:hint="eastAsia"/>
          <w:noProof/>
          <w:sz w:val="24"/>
          <w:szCs w:val="21"/>
        </w:rPr>
        <w:t>，根据式</w:t>
      </w:r>
      <w:r w:rsidR="00F27F3C" w:rsidRPr="00F27F3C">
        <w:rPr>
          <w:rFonts w:ascii="Times New Roman" w:hAnsi="Times New Roman" w:hint="eastAsia"/>
          <w:noProof/>
          <w:sz w:val="24"/>
          <w:szCs w:val="21"/>
        </w:rPr>
        <w:t>(1</w:t>
      </w:r>
      <w:r w:rsidR="00F27F3C">
        <w:rPr>
          <w:rFonts w:ascii="Times New Roman" w:hAnsi="Times New Roman"/>
          <w:noProof/>
          <w:sz w:val="24"/>
          <w:szCs w:val="21"/>
        </w:rPr>
        <w:t>.1</w:t>
      </w:r>
      <w:r w:rsidR="00F27F3C" w:rsidRPr="00F27F3C">
        <w:rPr>
          <w:rFonts w:ascii="Times New Roman" w:hAnsi="Times New Roman" w:hint="eastAsia"/>
          <w:noProof/>
          <w:sz w:val="24"/>
          <w:szCs w:val="21"/>
        </w:rPr>
        <w:t>)</w:t>
      </w:r>
      <w:r w:rsidR="00F27F3C" w:rsidRPr="00F27F3C">
        <w:rPr>
          <w:rFonts w:ascii="Times New Roman" w:hAnsi="Times New Roman" w:hint="eastAsia"/>
          <w:noProof/>
          <w:sz w:val="24"/>
          <w:szCs w:val="21"/>
        </w:rPr>
        <w:t>，在</w:t>
      </w:r>
      <w:r w:rsidR="00F27F3C" w:rsidRPr="00F27F3C">
        <w:rPr>
          <w:rFonts w:ascii="Times New Roman" w:hAnsi="Times New Roman" w:hint="eastAsia"/>
          <w:noProof/>
          <w:sz w:val="24"/>
          <w:szCs w:val="21"/>
        </w:rPr>
        <w:t>400</w:t>
      </w:r>
      <w:r w:rsidR="00F27F3C" w:rsidRPr="00F27F3C">
        <w:rPr>
          <w:rFonts w:ascii="Times New Roman" w:hAnsi="Times New Roman" w:hint="eastAsia"/>
          <w:noProof/>
          <w:sz w:val="24"/>
          <w:szCs w:val="21"/>
        </w:rPr>
        <w:t>～</w:t>
      </w:r>
      <w:r w:rsidR="00F27F3C" w:rsidRPr="00F27F3C">
        <w:rPr>
          <w:rFonts w:ascii="Times New Roman" w:hAnsi="Times New Roman" w:hint="eastAsia"/>
          <w:noProof/>
          <w:sz w:val="24"/>
          <w:szCs w:val="21"/>
        </w:rPr>
        <w:t>760nm</w:t>
      </w:r>
      <w:r w:rsidR="00F27F3C" w:rsidRPr="00F27F3C">
        <w:rPr>
          <w:rFonts w:ascii="Times New Roman" w:hAnsi="Times New Roman" w:hint="eastAsia"/>
          <w:noProof/>
          <w:sz w:val="24"/>
          <w:szCs w:val="21"/>
        </w:rPr>
        <w:t>的可见光范围内，传统光学系统的最高横向分辨率仅为</w:t>
      </w:r>
      <w:r w:rsidR="00F27F3C" w:rsidRPr="00F27F3C">
        <w:rPr>
          <w:rFonts w:ascii="Times New Roman" w:hAnsi="Times New Roman" w:hint="eastAsia"/>
          <w:noProof/>
          <w:sz w:val="24"/>
          <w:szCs w:val="21"/>
        </w:rPr>
        <w:t>200nm</w:t>
      </w:r>
      <w:r w:rsidR="00F27F3C" w:rsidRPr="00F27F3C">
        <w:rPr>
          <w:rFonts w:ascii="Times New Roman" w:hAnsi="Times New Roman" w:hint="eastAsia"/>
          <w:noProof/>
          <w:sz w:val="24"/>
          <w:szCs w:val="21"/>
        </w:rPr>
        <w:t>．而大部分亚细胞器官要小于</w:t>
      </w:r>
      <w:r w:rsidR="00F27F3C" w:rsidRPr="00F27F3C">
        <w:rPr>
          <w:rFonts w:ascii="Times New Roman" w:hAnsi="Times New Roman" w:hint="eastAsia"/>
          <w:noProof/>
          <w:sz w:val="24"/>
          <w:szCs w:val="21"/>
        </w:rPr>
        <w:t>100nm</w:t>
      </w:r>
      <w:r w:rsidR="00F27F3C" w:rsidRPr="00F27F3C">
        <w:rPr>
          <w:rFonts w:ascii="Times New Roman" w:hAnsi="Times New Roman" w:hint="eastAsia"/>
          <w:noProof/>
          <w:sz w:val="24"/>
          <w:szCs w:val="21"/>
        </w:rPr>
        <w:t>，因此衍射极限的存在限制了传统光学显微镜在单细胞、亚细胞和单分子层次研究中的应用．</w:t>
      </w:r>
    </w:p>
    <w:p w14:paraId="72B586E6" w14:textId="5ED8A7F5" w:rsidR="00FF0635" w:rsidRDefault="00C4681A" w:rsidP="00C4681A">
      <w:pPr>
        <w:spacing w:line="288" w:lineRule="auto"/>
        <w:ind w:firstLineChars="200" w:firstLine="480"/>
        <w:rPr>
          <w:rFonts w:ascii="Times New Roman" w:hAnsi="Times New Roman"/>
          <w:noProof/>
          <w:sz w:val="24"/>
          <w:szCs w:val="21"/>
        </w:rPr>
      </w:pPr>
      <w:r w:rsidRPr="00C4681A">
        <w:rPr>
          <w:rFonts w:ascii="Times New Roman" w:hAnsi="Times New Roman" w:hint="eastAsia"/>
          <w:noProof/>
          <w:sz w:val="24"/>
          <w:szCs w:val="21"/>
        </w:rPr>
        <w:t>电子的德布罗意波长要远小于可见光的波长，因此电子显微镜</w:t>
      </w:r>
      <w:r w:rsidRPr="00C4681A">
        <w:rPr>
          <w:rFonts w:ascii="Times New Roman" w:hAnsi="Times New Roman" w:hint="eastAsia"/>
          <w:noProof/>
          <w:sz w:val="24"/>
          <w:szCs w:val="21"/>
        </w:rPr>
        <w:t>(electronmicroscope</w:t>
      </w:r>
      <w:r w:rsidRPr="00C4681A">
        <w:rPr>
          <w:rFonts w:ascii="Times New Roman" w:hAnsi="Times New Roman" w:hint="eastAsia"/>
          <w:noProof/>
          <w:sz w:val="24"/>
          <w:szCs w:val="21"/>
        </w:rPr>
        <w:t>，</w:t>
      </w:r>
      <w:r w:rsidRPr="00C4681A">
        <w:rPr>
          <w:rFonts w:ascii="Times New Roman" w:hAnsi="Times New Roman" w:hint="eastAsia"/>
          <w:noProof/>
          <w:sz w:val="24"/>
          <w:szCs w:val="21"/>
        </w:rPr>
        <w:t>EM)</w:t>
      </w:r>
      <w:r w:rsidRPr="00C4681A">
        <w:rPr>
          <w:rFonts w:ascii="Times New Roman" w:hAnsi="Times New Roman" w:hint="eastAsia"/>
          <w:noProof/>
          <w:sz w:val="24"/>
          <w:szCs w:val="21"/>
        </w:rPr>
        <w:t>的分辨率可达</w:t>
      </w:r>
      <w:r w:rsidRPr="00C4681A">
        <w:rPr>
          <w:rFonts w:ascii="Times New Roman" w:hAnsi="Times New Roman" w:hint="eastAsia"/>
          <w:noProof/>
          <w:sz w:val="24"/>
          <w:szCs w:val="21"/>
        </w:rPr>
        <w:t>0.2nm</w:t>
      </w:r>
      <w:r w:rsidRPr="00C4681A">
        <w:rPr>
          <w:rFonts w:ascii="Times New Roman" w:hAnsi="Times New Roman" w:hint="eastAsia"/>
          <w:noProof/>
          <w:sz w:val="24"/>
          <w:szCs w:val="21"/>
        </w:rPr>
        <w:t>，可用于观察精细的亚细胞和生物分子结构．由于电子显微镜使用过程中的诸多限制，使其只适用于表面结构的研究，且不适于活细胞成像</w:t>
      </w:r>
      <w:r>
        <w:rPr>
          <w:rFonts w:ascii="Times New Roman" w:hAnsi="Times New Roman" w:hint="eastAsia"/>
          <w:noProof/>
          <w:sz w:val="24"/>
          <w:szCs w:val="21"/>
        </w:rPr>
        <w:t>。</w:t>
      </w:r>
    </w:p>
    <w:p w14:paraId="70AEBDE6" w14:textId="07DD3AA6" w:rsidR="00DD04FF" w:rsidRDefault="00DD04FF" w:rsidP="00DD04FF">
      <w:pPr>
        <w:spacing w:line="288" w:lineRule="auto"/>
        <w:ind w:firstLineChars="200" w:firstLine="480"/>
        <w:rPr>
          <w:rFonts w:ascii="Times New Roman" w:hAnsi="Times New Roman"/>
          <w:noProof/>
          <w:sz w:val="24"/>
          <w:szCs w:val="21"/>
        </w:rPr>
      </w:pPr>
      <w:r w:rsidRPr="00DD04FF">
        <w:rPr>
          <w:rFonts w:ascii="Times New Roman" w:hAnsi="Times New Roman" w:hint="eastAsia"/>
          <w:noProof/>
          <w:sz w:val="24"/>
          <w:szCs w:val="21"/>
        </w:rPr>
        <w:t>衍射极限仅在远场</w:t>
      </w:r>
      <w:r w:rsidRPr="00DD04FF">
        <w:rPr>
          <w:rFonts w:ascii="Times New Roman" w:hAnsi="Times New Roman" w:hint="eastAsia"/>
          <w:noProof/>
          <w:sz w:val="24"/>
          <w:szCs w:val="21"/>
        </w:rPr>
        <w:t>(</w:t>
      </w:r>
      <w:r w:rsidRPr="00DD04FF">
        <w:rPr>
          <w:rFonts w:ascii="Times New Roman" w:hAnsi="Times New Roman" w:hint="eastAsia"/>
          <w:noProof/>
          <w:sz w:val="24"/>
          <w:szCs w:val="21"/>
        </w:rPr>
        <w:t>光的传播距离远远大于一个波长</w:t>
      </w:r>
      <w:r w:rsidRPr="00DD04FF">
        <w:rPr>
          <w:rFonts w:ascii="Times New Roman" w:hAnsi="Times New Roman" w:hint="eastAsia"/>
          <w:noProof/>
          <w:sz w:val="24"/>
          <w:szCs w:val="21"/>
        </w:rPr>
        <w:t>)</w:t>
      </w:r>
      <w:r w:rsidRPr="00DD04FF">
        <w:rPr>
          <w:rFonts w:ascii="Times New Roman" w:hAnsi="Times New Roman" w:hint="eastAsia"/>
          <w:noProof/>
          <w:sz w:val="24"/>
          <w:szCs w:val="21"/>
        </w:rPr>
        <w:t>存在．</w:t>
      </w:r>
      <w:r w:rsidRPr="00DD04FF">
        <w:rPr>
          <w:rFonts w:ascii="Times New Roman" w:hAnsi="Times New Roman" w:hint="eastAsia"/>
          <w:noProof/>
          <w:sz w:val="24"/>
          <w:szCs w:val="21"/>
        </w:rPr>
        <w:t>1928</w:t>
      </w:r>
      <w:r w:rsidRPr="00DD04FF">
        <w:rPr>
          <w:rFonts w:ascii="Times New Roman" w:hAnsi="Times New Roman" w:hint="eastAsia"/>
          <w:noProof/>
          <w:sz w:val="24"/>
          <w:szCs w:val="21"/>
        </w:rPr>
        <w:t>年，</w:t>
      </w:r>
      <w:r w:rsidRPr="00DD04FF">
        <w:rPr>
          <w:rFonts w:ascii="Times New Roman" w:hAnsi="Times New Roman" w:hint="eastAsia"/>
          <w:noProof/>
          <w:sz w:val="24"/>
          <w:szCs w:val="21"/>
        </w:rPr>
        <w:t>Synge</w:t>
      </w:r>
      <w:r w:rsidRPr="00DD04FF">
        <w:rPr>
          <w:rFonts w:ascii="Times New Roman" w:hAnsi="Times New Roman" w:hint="eastAsia"/>
          <w:noProof/>
          <w:sz w:val="24"/>
          <w:szCs w:val="21"/>
        </w:rPr>
        <w:t>提出了近场扫描光学显微镜</w:t>
      </w:r>
      <w:r w:rsidRPr="00DD04FF">
        <w:rPr>
          <w:rFonts w:ascii="Times New Roman" w:hAnsi="Times New Roman" w:hint="eastAsia"/>
          <w:noProof/>
          <w:sz w:val="24"/>
          <w:szCs w:val="21"/>
        </w:rPr>
        <w:t>(near-fieldscanningopticalmicroscopy</w:t>
      </w:r>
      <w:r w:rsidRPr="00DD04FF">
        <w:rPr>
          <w:rFonts w:ascii="Times New Roman" w:hAnsi="Times New Roman" w:hint="eastAsia"/>
          <w:noProof/>
          <w:sz w:val="24"/>
          <w:szCs w:val="21"/>
        </w:rPr>
        <w:t>，</w:t>
      </w:r>
      <w:r w:rsidRPr="00DD04FF">
        <w:rPr>
          <w:rFonts w:ascii="Times New Roman" w:hAnsi="Times New Roman" w:hint="eastAsia"/>
          <w:noProof/>
          <w:sz w:val="24"/>
          <w:szCs w:val="21"/>
        </w:rPr>
        <w:t>NSOM)</w:t>
      </w:r>
      <w:r w:rsidRPr="00DD04FF">
        <w:rPr>
          <w:rFonts w:ascii="Times New Roman" w:hAnsi="Times New Roman" w:hint="eastAsia"/>
          <w:noProof/>
          <w:sz w:val="24"/>
          <w:szCs w:val="21"/>
        </w:rPr>
        <w:t>的概念，用纳米量级的探针取代传统的光学镜头来探测距离探针一个波长以内样品表面的结构细节</w:t>
      </w:r>
      <w:r w:rsidR="00360A8A">
        <w:rPr>
          <w:rFonts w:ascii="Times New Roman" w:hAnsi="Times New Roman" w:hint="eastAsia"/>
          <w:noProof/>
          <w:sz w:val="24"/>
          <w:szCs w:val="21"/>
        </w:rPr>
        <w:t>。</w:t>
      </w:r>
      <w:r w:rsidRPr="00DD04FF">
        <w:rPr>
          <w:rFonts w:ascii="Times New Roman" w:hAnsi="Times New Roman" w:hint="eastAsia"/>
          <w:noProof/>
          <w:sz w:val="24"/>
          <w:szCs w:val="21"/>
        </w:rPr>
        <w:t>1993</w:t>
      </w:r>
      <w:r w:rsidRPr="00DD04FF">
        <w:rPr>
          <w:rFonts w:ascii="Times New Roman" w:hAnsi="Times New Roman" w:hint="eastAsia"/>
          <w:noProof/>
          <w:sz w:val="24"/>
          <w:szCs w:val="21"/>
        </w:rPr>
        <w:t>年，</w:t>
      </w:r>
      <w:r w:rsidRPr="00DD04FF">
        <w:rPr>
          <w:rFonts w:ascii="Times New Roman" w:hAnsi="Times New Roman" w:hint="eastAsia"/>
          <w:noProof/>
          <w:sz w:val="24"/>
          <w:szCs w:val="21"/>
        </w:rPr>
        <w:t>Betzig</w:t>
      </w:r>
      <w:r w:rsidRPr="00DD04FF">
        <w:rPr>
          <w:rFonts w:ascii="Times New Roman" w:hAnsi="Times New Roman" w:hint="eastAsia"/>
          <w:noProof/>
          <w:sz w:val="24"/>
          <w:szCs w:val="21"/>
        </w:rPr>
        <w:t>等用</w:t>
      </w:r>
      <w:r w:rsidRPr="00DD04FF">
        <w:rPr>
          <w:rFonts w:ascii="Times New Roman" w:hAnsi="Times New Roman" w:hint="eastAsia"/>
          <w:noProof/>
          <w:sz w:val="24"/>
          <w:szCs w:val="21"/>
        </w:rPr>
        <w:t>NSOM</w:t>
      </w:r>
      <w:r w:rsidRPr="00DD04FF">
        <w:rPr>
          <w:rFonts w:ascii="Times New Roman" w:hAnsi="Times New Roman" w:hint="eastAsia"/>
          <w:noProof/>
          <w:sz w:val="24"/>
          <w:szCs w:val="21"/>
        </w:rPr>
        <w:t>成功对单个荧光集团进行成像，实现了单分子荧光显微．</w:t>
      </w:r>
      <w:r w:rsidRPr="00DD04FF">
        <w:rPr>
          <w:rFonts w:ascii="Times New Roman" w:hAnsi="Times New Roman" w:hint="eastAsia"/>
          <w:noProof/>
          <w:sz w:val="24"/>
          <w:szCs w:val="21"/>
        </w:rPr>
        <w:t>NSOM</w:t>
      </w:r>
      <w:r w:rsidRPr="00DD04FF">
        <w:rPr>
          <w:rFonts w:ascii="Times New Roman" w:hAnsi="Times New Roman" w:hint="eastAsia"/>
          <w:noProof/>
          <w:sz w:val="24"/>
          <w:szCs w:val="21"/>
        </w:rPr>
        <w:t>的分辨率随探针和样品之间距离的增加而急剧降低，故而</w:t>
      </w:r>
      <w:r w:rsidRPr="00DD04FF">
        <w:rPr>
          <w:rFonts w:ascii="Times New Roman" w:hAnsi="Times New Roman" w:hint="eastAsia"/>
          <w:noProof/>
          <w:sz w:val="24"/>
          <w:szCs w:val="21"/>
        </w:rPr>
        <w:t>NSOM</w:t>
      </w:r>
      <w:r w:rsidRPr="00DD04FF">
        <w:rPr>
          <w:rFonts w:ascii="Times New Roman" w:hAnsi="Times New Roman" w:hint="eastAsia"/>
          <w:noProof/>
          <w:sz w:val="24"/>
          <w:szCs w:val="21"/>
        </w:rPr>
        <w:t>仅限于样品表面成像，不适用于细胞内部的研究</w:t>
      </w:r>
      <w:r>
        <w:rPr>
          <w:rFonts w:ascii="Times New Roman" w:hAnsi="Times New Roman" w:hint="eastAsia"/>
          <w:noProof/>
          <w:sz w:val="24"/>
          <w:szCs w:val="21"/>
        </w:rPr>
        <w:t>。</w:t>
      </w:r>
    </w:p>
    <w:p w14:paraId="5F1894F7" w14:textId="70D42676" w:rsidR="00C4681A" w:rsidRDefault="00DD04FF" w:rsidP="00DD04FF">
      <w:pPr>
        <w:spacing w:line="288" w:lineRule="auto"/>
        <w:ind w:firstLineChars="200" w:firstLine="480"/>
        <w:rPr>
          <w:rFonts w:ascii="Times New Roman" w:hAnsi="Times New Roman"/>
          <w:noProof/>
          <w:sz w:val="24"/>
          <w:szCs w:val="21"/>
        </w:rPr>
      </w:pPr>
      <w:r w:rsidRPr="00DD04FF">
        <w:rPr>
          <w:rFonts w:ascii="Times New Roman" w:hAnsi="Times New Roman" w:hint="eastAsia"/>
          <w:noProof/>
          <w:sz w:val="24"/>
          <w:szCs w:val="21"/>
        </w:rPr>
        <w:t>研究可突破衍射极限的远场光学显微镜具有重要意义．共聚焦扫描显微镜和多光子荧光显微镜，可以有效降低聚焦点外荧光的干扰，实现对样品的三维成像，但其分辨率并没有从真正意义上突破衍射极限</w:t>
      </w:r>
      <w:r w:rsidR="00DE411A">
        <w:rPr>
          <w:rFonts w:ascii="Times New Roman" w:hAnsi="Times New Roman" w:hint="eastAsia"/>
          <w:noProof/>
          <w:sz w:val="24"/>
          <w:szCs w:val="21"/>
        </w:rPr>
        <w:t>。</w:t>
      </w:r>
      <w:r w:rsidRPr="00DD04FF">
        <w:rPr>
          <w:rFonts w:ascii="Times New Roman" w:hAnsi="Times New Roman" w:hint="eastAsia"/>
          <w:noProof/>
          <w:sz w:val="24"/>
          <w:szCs w:val="21"/>
        </w:rPr>
        <w:t>4Pi</w:t>
      </w:r>
      <w:r w:rsidRPr="00DD04FF">
        <w:rPr>
          <w:rFonts w:ascii="Times New Roman" w:hAnsi="Times New Roman" w:hint="eastAsia"/>
          <w:noProof/>
          <w:sz w:val="24"/>
          <w:szCs w:val="21"/>
        </w:rPr>
        <w:t>显微镜和</w:t>
      </w:r>
      <w:r w:rsidRPr="00DD04FF">
        <w:rPr>
          <w:rFonts w:ascii="Times New Roman" w:hAnsi="Times New Roman" w:hint="eastAsia"/>
          <w:noProof/>
          <w:sz w:val="24"/>
          <w:szCs w:val="21"/>
        </w:rPr>
        <w:t>I5M</w:t>
      </w:r>
      <w:r w:rsidRPr="00DD04FF">
        <w:rPr>
          <w:rFonts w:ascii="Times New Roman" w:hAnsi="Times New Roman" w:hint="eastAsia"/>
          <w:noProof/>
          <w:sz w:val="24"/>
          <w:szCs w:val="21"/>
        </w:rPr>
        <w:t>显微镜通过使用</w:t>
      </w:r>
      <w:r w:rsidRPr="00DD04FF">
        <w:rPr>
          <w:rFonts w:ascii="Times New Roman" w:hAnsi="Times New Roman" w:hint="eastAsia"/>
          <w:noProof/>
          <w:sz w:val="24"/>
          <w:szCs w:val="21"/>
        </w:rPr>
        <w:t>2</w:t>
      </w:r>
      <w:r w:rsidRPr="00DD04FF">
        <w:rPr>
          <w:rFonts w:ascii="Times New Roman" w:hAnsi="Times New Roman" w:hint="eastAsia"/>
          <w:noProof/>
          <w:sz w:val="24"/>
          <w:szCs w:val="21"/>
        </w:rPr>
        <w:t>个方向相对的光学镜头来提升系统的有效数值孔径</w:t>
      </w:r>
      <w:r w:rsidRPr="00DD04FF">
        <w:rPr>
          <w:rFonts w:ascii="Times New Roman" w:hAnsi="Times New Roman" w:hint="eastAsia"/>
          <w:noProof/>
          <w:sz w:val="24"/>
          <w:szCs w:val="21"/>
        </w:rPr>
        <w:t>NA</w:t>
      </w:r>
      <w:r w:rsidRPr="00DD04FF">
        <w:rPr>
          <w:rFonts w:ascii="Times New Roman" w:hAnsi="Times New Roman" w:hint="eastAsia"/>
          <w:noProof/>
          <w:sz w:val="24"/>
          <w:szCs w:val="21"/>
        </w:rPr>
        <w:t>，使系统的轴向分辨率提升</w:t>
      </w:r>
      <w:r w:rsidRPr="00DD04FF">
        <w:rPr>
          <w:rFonts w:ascii="Times New Roman" w:hAnsi="Times New Roman" w:hint="eastAsia"/>
          <w:noProof/>
          <w:sz w:val="24"/>
          <w:szCs w:val="21"/>
        </w:rPr>
        <w:t>7</w:t>
      </w:r>
      <w:r w:rsidRPr="00DD04FF">
        <w:rPr>
          <w:rFonts w:ascii="Times New Roman" w:hAnsi="Times New Roman" w:hint="eastAsia"/>
          <w:noProof/>
          <w:sz w:val="24"/>
          <w:szCs w:val="21"/>
        </w:rPr>
        <w:t>倍，但对横向分辨率的提高依然有限，故而在生物研究中没有被广泛采纳</w:t>
      </w:r>
      <w:r w:rsidR="00CC5DD9">
        <w:rPr>
          <w:rFonts w:ascii="Times New Roman" w:hAnsi="Times New Roman" w:hint="eastAsia"/>
          <w:noProof/>
          <w:sz w:val="24"/>
          <w:szCs w:val="21"/>
        </w:rPr>
        <w:t>。</w:t>
      </w:r>
    </w:p>
    <w:p w14:paraId="667C493A" w14:textId="3A9216E2" w:rsidR="00CC5DD9" w:rsidRDefault="00CC5DD9" w:rsidP="00CC5DD9">
      <w:pPr>
        <w:spacing w:line="288" w:lineRule="auto"/>
        <w:ind w:firstLineChars="200" w:firstLine="480"/>
        <w:rPr>
          <w:rFonts w:ascii="Times New Roman" w:hAnsi="Times New Roman"/>
          <w:noProof/>
          <w:sz w:val="24"/>
          <w:szCs w:val="21"/>
        </w:rPr>
      </w:pPr>
      <w:r w:rsidRPr="00CC5DD9">
        <w:rPr>
          <w:rFonts w:ascii="Times New Roman" w:hAnsi="Times New Roman" w:hint="eastAsia"/>
          <w:noProof/>
          <w:sz w:val="24"/>
          <w:szCs w:val="21"/>
        </w:rPr>
        <w:t>衍射极限仅在远场</w:t>
      </w:r>
      <w:r w:rsidRPr="00CC5DD9">
        <w:rPr>
          <w:rFonts w:ascii="Times New Roman" w:hAnsi="Times New Roman" w:hint="eastAsia"/>
          <w:noProof/>
          <w:sz w:val="24"/>
          <w:szCs w:val="21"/>
        </w:rPr>
        <w:t>(</w:t>
      </w:r>
      <w:r w:rsidRPr="00CC5DD9">
        <w:rPr>
          <w:rFonts w:ascii="Times New Roman" w:hAnsi="Times New Roman" w:hint="eastAsia"/>
          <w:noProof/>
          <w:sz w:val="24"/>
          <w:szCs w:val="21"/>
        </w:rPr>
        <w:t>光的传播距离远远大于一个波长</w:t>
      </w:r>
      <w:r w:rsidRPr="00CC5DD9">
        <w:rPr>
          <w:rFonts w:ascii="Times New Roman" w:hAnsi="Times New Roman" w:hint="eastAsia"/>
          <w:noProof/>
          <w:sz w:val="24"/>
          <w:szCs w:val="21"/>
        </w:rPr>
        <w:t>)</w:t>
      </w:r>
      <w:r w:rsidRPr="00CC5DD9">
        <w:rPr>
          <w:rFonts w:ascii="Times New Roman" w:hAnsi="Times New Roman" w:hint="eastAsia"/>
          <w:noProof/>
          <w:sz w:val="24"/>
          <w:szCs w:val="21"/>
        </w:rPr>
        <w:t>存在．</w:t>
      </w:r>
      <w:r w:rsidRPr="00CC5DD9">
        <w:rPr>
          <w:rFonts w:ascii="Times New Roman" w:hAnsi="Times New Roman" w:hint="eastAsia"/>
          <w:noProof/>
          <w:sz w:val="24"/>
          <w:szCs w:val="21"/>
        </w:rPr>
        <w:t>1928</w:t>
      </w:r>
      <w:r w:rsidRPr="00CC5DD9">
        <w:rPr>
          <w:rFonts w:ascii="Times New Roman" w:hAnsi="Times New Roman" w:hint="eastAsia"/>
          <w:noProof/>
          <w:sz w:val="24"/>
          <w:szCs w:val="21"/>
        </w:rPr>
        <w:t>年，</w:t>
      </w:r>
      <w:r w:rsidRPr="00CC5DD9">
        <w:rPr>
          <w:rFonts w:ascii="Times New Roman" w:hAnsi="Times New Roman" w:hint="eastAsia"/>
          <w:noProof/>
          <w:sz w:val="24"/>
          <w:szCs w:val="21"/>
        </w:rPr>
        <w:t>Synge</w:t>
      </w:r>
      <w:r w:rsidRPr="00CC5DD9">
        <w:rPr>
          <w:rFonts w:ascii="Times New Roman" w:hAnsi="Times New Roman" w:hint="eastAsia"/>
          <w:noProof/>
          <w:sz w:val="24"/>
          <w:szCs w:val="21"/>
        </w:rPr>
        <w:t>提出了近场扫描光学显微镜</w:t>
      </w:r>
      <w:r w:rsidRPr="00CC5DD9">
        <w:rPr>
          <w:rFonts w:ascii="Times New Roman" w:hAnsi="Times New Roman" w:hint="eastAsia"/>
          <w:noProof/>
          <w:sz w:val="24"/>
          <w:szCs w:val="21"/>
        </w:rPr>
        <w:t>(near-fieldscanningopticalmicroscopy</w:t>
      </w:r>
      <w:r w:rsidRPr="00CC5DD9">
        <w:rPr>
          <w:rFonts w:ascii="Times New Roman" w:hAnsi="Times New Roman" w:hint="eastAsia"/>
          <w:noProof/>
          <w:sz w:val="24"/>
          <w:szCs w:val="21"/>
        </w:rPr>
        <w:t>，</w:t>
      </w:r>
      <w:r w:rsidRPr="00CC5DD9">
        <w:rPr>
          <w:rFonts w:ascii="Times New Roman" w:hAnsi="Times New Roman" w:hint="eastAsia"/>
          <w:noProof/>
          <w:sz w:val="24"/>
          <w:szCs w:val="21"/>
        </w:rPr>
        <w:t>NSOM)</w:t>
      </w:r>
      <w:r w:rsidRPr="00CC5DD9">
        <w:rPr>
          <w:rFonts w:ascii="Times New Roman" w:hAnsi="Times New Roman" w:hint="eastAsia"/>
          <w:noProof/>
          <w:sz w:val="24"/>
          <w:szCs w:val="21"/>
        </w:rPr>
        <w:t>的概念，用纳米量级的探针取代传统的光学镜头来探测距离探针一个波长以内样品表面的结构细节．</w:t>
      </w:r>
      <w:r w:rsidRPr="00CC5DD9">
        <w:rPr>
          <w:rFonts w:ascii="Times New Roman" w:hAnsi="Times New Roman" w:hint="eastAsia"/>
          <w:noProof/>
          <w:sz w:val="24"/>
          <w:szCs w:val="21"/>
        </w:rPr>
        <w:t>1993</w:t>
      </w:r>
      <w:r w:rsidRPr="00CC5DD9">
        <w:rPr>
          <w:rFonts w:ascii="Times New Roman" w:hAnsi="Times New Roman" w:hint="eastAsia"/>
          <w:noProof/>
          <w:sz w:val="24"/>
          <w:szCs w:val="21"/>
        </w:rPr>
        <w:t>年，</w:t>
      </w:r>
      <w:r w:rsidRPr="00CC5DD9">
        <w:rPr>
          <w:rFonts w:ascii="Times New Roman" w:hAnsi="Times New Roman" w:hint="eastAsia"/>
          <w:noProof/>
          <w:sz w:val="24"/>
          <w:szCs w:val="21"/>
        </w:rPr>
        <w:t>Betzig</w:t>
      </w:r>
      <w:r w:rsidRPr="00CC5DD9">
        <w:rPr>
          <w:rFonts w:ascii="Times New Roman" w:hAnsi="Times New Roman" w:hint="eastAsia"/>
          <w:noProof/>
          <w:sz w:val="24"/>
          <w:szCs w:val="21"/>
        </w:rPr>
        <w:t>等用</w:t>
      </w:r>
      <w:r w:rsidRPr="00CC5DD9">
        <w:rPr>
          <w:rFonts w:ascii="Times New Roman" w:hAnsi="Times New Roman" w:hint="eastAsia"/>
          <w:noProof/>
          <w:sz w:val="24"/>
          <w:szCs w:val="21"/>
        </w:rPr>
        <w:t>NSOM</w:t>
      </w:r>
      <w:r w:rsidRPr="00CC5DD9">
        <w:rPr>
          <w:rFonts w:ascii="Times New Roman" w:hAnsi="Times New Roman" w:hint="eastAsia"/>
          <w:noProof/>
          <w:sz w:val="24"/>
          <w:szCs w:val="21"/>
        </w:rPr>
        <w:t>成功对单个荧光集团进行成像，实现了单分子荧光显微．</w:t>
      </w:r>
      <w:r w:rsidRPr="00CC5DD9">
        <w:rPr>
          <w:rFonts w:ascii="Times New Roman" w:hAnsi="Times New Roman" w:hint="eastAsia"/>
          <w:noProof/>
          <w:sz w:val="24"/>
          <w:szCs w:val="21"/>
        </w:rPr>
        <w:t>NSOM</w:t>
      </w:r>
      <w:r w:rsidRPr="00CC5DD9">
        <w:rPr>
          <w:rFonts w:ascii="Times New Roman" w:hAnsi="Times New Roman" w:hint="eastAsia"/>
          <w:noProof/>
          <w:sz w:val="24"/>
          <w:szCs w:val="21"/>
        </w:rPr>
        <w:t>的分辨率随探针和样品之间距离的增加而急剧降低，故而</w:t>
      </w:r>
      <w:r w:rsidRPr="00CC5DD9">
        <w:rPr>
          <w:rFonts w:ascii="Times New Roman" w:hAnsi="Times New Roman" w:hint="eastAsia"/>
          <w:noProof/>
          <w:sz w:val="24"/>
          <w:szCs w:val="21"/>
        </w:rPr>
        <w:t>NSOM</w:t>
      </w:r>
      <w:r w:rsidRPr="00CC5DD9">
        <w:rPr>
          <w:rFonts w:ascii="Times New Roman" w:hAnsi="Times New Roman" w:hint="eastAsia"/>
          <w:noProof/>
          <w:sz w:val="24"/>
          <w:szCs w:val="21"/>
        </w:rPr>
        <w:t>仅限于样品表面成像，不适用于细胞内部的研究．研究可突破衍射极限的远场光学显微镜具有重要意义．共聚焦扫描显微镜和多光子荧光显微镜，可以有效降低聚焦点外荧光的干扰，实现对样品的三维成像，但其分辨率并没有从真正意义上突破衍射极限．</w:t>
      </w:r>
      <w:r w:rsidRPr="00CC5DD9">
        <w:rPr>
          <w:rFonts w:ascii="Times New Roman" w:hAnsi="Times New Roman" w:hint="eastAsia"/>
          <w:noProof/>
          <w:sz w:val="24"/>
          <w:szCs w:val="21"/>
        </w:rPr>
        <w:t>4Pi</w:t>
      </w:r>
      <w:r w:rsidRPr="00CC5DD9">
        <w:rPr>
          <w:rFonts w:ascii="Times New Roman" w:hAnsi="Times New Roman" w:hint="eastAsia"/>
          <w:noProof/>
          <w:sz w:val="24"/>
          <w:szCs w:val="21"/>
        </w:rPr>
        <w:t>显微镜和</w:t>
      </w:r>
      <w:r w:rsidRPr="00CC5DD9">
        <w:rPr>
          <w:rFonts w:ascii="Times New Roman" w:hAnsi="Times New Roman" w:hint="eastAsia"/>
          <w:noProof/>
          <w:sz w:val="24"/>
          <w:szCs w:val="21"/>
        </w:rPr>
        <w:t>I5M</w:t>
      </w:r>
      <w:r w:rsidRPr="00CC5DD9">
        <w:rPr>
          <w:rFonts w:ascii="Times New Roman" w:hAnsi="Times New Roman" w:hint="eastAsia"/>
          <w:noProof/>
          <w:sz w:val="24"/>
          <w:szCs w:val="21"/>
        </w:rPr>
        <w:t>显微镜通过使用</w:t>
      </w:r>
      <w:r w:rsidRPr="00CC5DD9">
        <w:rPr>
          <w:rFonts w:ascii="Times New Roman" w:hAnsi="Times New Roman" w:hint="eastAsia"/>
          <w:noProof/>
          <w:sz w:val="24"/>
          <w:szCs w:val="21"/>
        </w:rPr>
        <w:t>2</w:t>
      </w:r>
      <w:r w:rsidRPr="00CC5DD9">
        <w:rPr>
          <w:rFonts w:ascii="Times New Roman" w:hAnsi="Times New Roman" w:hint="eastAsia"/>
          <w:noProof/>
          <w:sz w:val="24"/>
          <w:szCs w:val="21"/>
        </w:rPr>
        <w:t>个方向相对的光学镜头来提升系统的有效数值孔径</w:t>
      </w:r>
      <w:r w:rsidRPr="00CC5DD9">
        <w:rPr>
          <w:rFonts w:ascii="Times New Roman" w:hAnsi="Times New Roman" w:hint="eastAsia"/>
          <w:noProof/>
          <w:sz w:val="24"/>
          <w:szCs w:val="21"/>
        </w:rPr>
        <w:t>NA</w:t>
      </w:r>
      <w:r w:rsidRPr="00CC5DD9">
        <w:rPr>
          <w:rFonts w:ascii="Times New Roman" w:hAnsi="Times New Roman" w:hint="eastAsia"/>
          <w:noProof/>
          <w:sz w:val="24"/>
          <w:szCs w:val="21"/>
        </w:rPr>
        <w:t>，使系统的轴向分辨率提升</w:t>
      </w:r>
      <w:r w:rsidRPr="00CC5DD9">
        <w:rPr>
          <w:rFonts w:ascii="Times New Roman" w:hAnsi="Times New Roman" w:hint="eastAsia"/>
          <w:noProof/>
          <w:sz w:val="24"/>
          <w:szCs w:val="21"/>
        </w:rPr>
        <w:t>7</w:t>
      </w:r>
      <w:r w:rsidRPr="00CC5DD9">
        <w:rPr>
          <w:rFonts w:ascii="Times New Roman" w:hAnsi="Times New Roman" w:hint="eastAsia"/>
          <w:noProof/>
          <w:sz w:val="24"/>
          <w:szCs w:val="21"/>
        </w:rPr>
        <w:t>倍［</w:t>
      </w:r>
      <w:r w:rsidRPr="00CC5DD9">
        <w:rPr>
          <w:rFonts w:ascii="Times New Roman" w:hAnsi="Times New Roman" w:hint="eastAsia"/>
          <w:noProof/>
          <w:sz w:val="24"/>
          <w:szCs w:val="21"/>
        </w:rPr>
        <w:t>9-10</w:t>
      </w:r>
      <w:r w:rsidRPr="00CC5DD9">
        <w:rPr>
          <w:rFonts w:ascii="Times New Roman" w:hAnsi="Times New Roman" w:hint="eastAsia"/>
          <w:noProof/>
          <w:sz w:val="24"/>
          <w:szCs w:val="21"/>
        </w:rPr>
        <w:t>］，但对横向分辨率的提高依然有限，故而在生物研究中没有被广泛采纳．</w:t>
      </w:r>
    </w:p>
    <w:p w14:paraId="57883B9F" w14:textId="52F5BAE1" w:rsidR="00A465E9" w:rsidRDefault="00A465E9" w:rsidP="008968E4">
      <w:pPr>
        <w:spacing w:line="288" w:lineRule="auto"/>
        <w:ind w:firstLineChars="200" w:firstLine="480"/>
        <w:rPr>
          <w:rFonts w:ascii="Times New Roman" w:hAnsi="Times New Roman"/>
          <w:noProof/>
          <w:sz w:val="24"/>
          <w:szCs w:val="21"/>
        </w:rPr>
      </w:pPr>
      <w:r w:rsidRPr="00A465E9">
        <w:rPr>
          <w:rFonts w:ascii="Times New Roman" w:hAnsi="Times New Roman" w:hint="eastAsia"/>
          <w:noProof/>
          <w:sz w:val="24"/>
          <w:szCs w:val="21"/>
        </w:rPr>
        <w:t>Hell</w:t>
      </w:r>
      <w:r w:rsidRPr="00A465E9">
        <w:rPr>
          <w:rFonts w:ascii="Times New Roman" w:hAnsi="Times New Roman" w:hint="eastAsia"/>
          <w:noProof/>
          <w:sz w:val="24"/>
          <w:szCs w:val="21"/>
        </w:rPr>
        <w:t>等首次提出了</w:t>
      </w:r>
      <w:r w:rsidRPr="00A465E9">
        <w:rPr>
          <w:rFonts w:ascii="Times New Roman" w:hAnsi="Times New Roman" w:hint="eastAsia"/>
          <w:noProof/>
          <w:sz w:val="24"/>
          <w:szCs w:val="21"/>
        </w:rPr>
        <w:t>STED</w:t>
      </w:r>
      <w:r w:rsidRPr="00A465E9">
        <w:rPr>
          <w:rFonts w:ascii="Times New Roman" w:hAnsi="Times New Roman" w:hint="eastAsia"/>
          <w:noProof/>
          <w:sz w:val="24"/>
          <w:szCs w:val="21"/>
        </w:rPr>
        <w:t>显微镜的原理．</w:t>
      </w:r>
      <w:r w:rsidRPr="00A465E9">
        <w:rPr>
          <w:rFonts w:ascii="Times New Roman" w:hAnsi="Times New Roman" w:hint="eastAsia"/>
          <w:noProof/>
          <w:sz w:val="24"/>
          <w:szCs w:val="21"/>
        </w:rPr>
        <w:t>STED</w:t>
      </w:r>
      <w:r w:rsidRPr="00A465E9">
        <w:rPr>
          <w:rFonts w:ascii="Times New Roman" w:hAnsi="Times New Roman" w:hint="eastAsia"/>
          <w:noProof/>
          <w:sz w:val="24"/>
          <w:szCs w:val="21"/>
        </w:rPr>
        <w:t>显微镜通过使用</w:t>
      </w:r>
      <w:r w:rsidRPr="00A465E9">
        <w:rPr>
          <w:rFonts w:ascii="Times New Roman" w:hAnsi="Times New Roman" w:hint="eastAsia"/>
          <w:noProof/>
          <w:sz w:val="24"/>
          <w:szCs w:val="21"/>
        </w:rPr>
        <w:t>2</w:t>
      </w:r>
      <w:r w:rsidRPr="00A465E9">
        <w:rPr>
          <w:rFonts w:ascii="Times New Roman" w:hAnsi="Times New Roman" w:hint="eastAsia"/>
          <w:noProof/>
          <w:sz w:val="24"/>
          <w:szCs w:val="21"/>
        </w:rPr>
        <w:t>束激光实现，第</w:t>
      </w:r>
      <w:r w:rsidRPr="00A465E9">
        <w:rPr>
          <w:rFonts w:ascii="Times New Roman" w:hAnsi="Times New Roman" w:hint="eastAsia"/>
          <w:noProof/>
          <w:sz w:val="24"/>
          <w:szCs w:val="21"/>
        </w:rPr>
        <w:t>1</w:t>
      </w:r>
      <w:r w:rsidRPr="00A465E9">
        <w:rPr>
          <w:rFonts w:ascii="Times New Roman" w:hAnsi="Times New Roman" w:hint="eastAsia"/>
          <w:noProof/>
          <w:sz w:val="24"/>
          <w:szCs w:val="21"/>
        </w:rPr>
        <w:t>束激光用于激发荧光分子，第</w:t>
      </w:r>
      <w:r w:rsidRPr="00A465E9">
        <w:rPr>
          <w:rFonts w:ascii="Times New Roman" w:hAnsi="Times New Roman" w:hint="eastAsia"/>
          <w:noProof/>
          <w:sz w:val="24"/>
          <w:szCs w:val="21"/>
        </w:rPr>
        <w:t>2</w:t>
      </w:r>
      <w:r w:rsidRPr="00A465E9">
        <w:rPr>
          <w:rFonts w:ascii="Times New Roman" w:hAnsi="Times New Roman" w:hint="eastAsia"/>
          <w:noProof/>
          <w:sz w:val="24"/>
          <w:szCs w:val="21"/>
        </w:rPr>
        <w:t>束激光将激发光斑焦点外围的荧光猝</w:t>
      </w:r>
      <w:r w:rsidR="008968E4" w:rsidRPr="008968E4">
        <w:rPr>
          <w:rFonts w:ascii="Times New Roman" w:hAnsi="Times New Roman" w:hint="eastAsia"/>
          <w:noProof/>
          <w:sz w:val="24"/>
          <w:szCs w:val="21"/>
        </w:rPr>
        <w:t>灭，只有焦点中心能检测到荧光，故</w:t>
      </w:r>
      <w:r w:rsidR="008968E4" w:rsidRPr="008968E4">
        <w:rPr>
          <w:rFonts w:ascii="Times New Roman" w:hAnsi="Times New Roman" w:hint="eastAsia"/>
          <w:noProof/>
          <w:sz w:val="24"/>
          <w:szCs w:val="21"/>
        </w:rPr>
        <w:t>STED</w:t>
      </w:r>
      <w:r w:rsidR="008968E4" w:rsidRPr="008968E4">
        <w:rPr>
          <w:rFonts w:ascii="Times New Roman" w:hAnsi="Times New Roman" w:hint="eastAsia"/>
          <w:noProof/>
          <w:sz w:val="24"/>
          <w:szCs w:val="21"/>
        </w:rPr>
        <w:t>显微镜的分辨尺度由激发光斑的大小缩小到焦点中心的大小．</w:t>
      </w:r>
      <w:r w:rsidR="008968E4" w:rsidRPr="008968E4">
        <w:rPr>
          <w:rFonts w:ascii="Times New Roman" w:hAnsi="Times New Roman" w:hint="eastAsia"/>
          <w:noProof/>
          <w:sz w:val="24"/>
          <w:szCs w:val="21"/>
        </w:rPr>
        <w:t>STED</w:t>
      </w:r>
      <w:r w:rsidR="008968E4" w:rsidRPr="008968E4">
        <w:rPr>
          <w:rFonts w:ascii="Times New Roman" w:hAnsi="Times New Roman" w:hint="eastAsia"/>
          <w:noProof/>
          <w:sz w:val="24"/>
          <w:szCs w:val="21"/>
        </w:rPr>
        <w:t>显微镜的分辨率可以达到</w:t>
      </w:r>
      <w:r w:rsidR="008968E4" w:rsidRPr="008968E4">
        <w:rPr>
          <w:rFonts w:ascii="Times New Roman" w:hAnsi="Times New Roman" w:hint="eastAsia"/>
          <w:noProof/>
          <w:sz w:val="24"/>
          <w:szCs w:val="21"/>
        </w:rPr>
        <w:t>30nm</w:t>
      </w:r>
      <w:r w:rsidR="008968E4" w:rsidRPr="008968E4">
        <w:rPr>
          <w:rFonts w:ascii="Times New Roman" w:hAnsi="Times New Roman" w:hint="eastAsia"/>
          <w:noProof/>
          <w:sz w:val="24"/>
          <w:szCs w:val="21"/>
        </w:rPr>
        <w:t>左右．</w:t>
      </w:r>
      <w:r w:rsidR="008968E4" w:rsidRPr="008968E4">
        <w:rPr>
          <w:rFonts w:ascii="Times New Roman" w:hAnsi="Times New Roman" w:hint="eastAsia"/>
          <w:noProof/>
          <w:sz w:val="24"/>
          <w:szCs w:val="21"/>
        </w:rPr>
        <w:t>Betzig</w:t>
      </w:r>
      <w:r w:rsidR="008968E4" w:rsidRPr="008968E4">
        <w:rPr>
          <w:rFonts w:ascii="Times New Roman" w:hAnsi="Times New Roman" w:hint="eastAsia"/>
          <w:noProof/>
          <w:sz w:val="24"/>
          <w:szCs w:val="21"/>
        </w:rPr>
        <w:t>等提出了</w:t>
      </w:r>
      <w:r w:rsidR="008968E4" w:rsidRPr="008968E4">
        <w:rPr>
          <w:rFonts w:ascii="Times New Roman" w:hAnsi="Times New Roman" w:hint="eastAsia"/>
          <w:noProof/>
          <w:sz w:val="24"/>
          <w:szCs w:val="21"/>
        </w:rPr>
        <w:t>PALM</w:t>
      </w:r>
      <w:r w:rsidR="008968E4" w:rsidRPr="008968E4">
        <w:rPr>
          <w:rFonts w:ascii="Times New Roman" w:hAnsi="Times New Roman" w:hint="eastAsia"/>
          <w:noProof/>
          <w:sz w:val="24"/>
          <w:szCs w:val="21"/>
        </w:rPr>
        <w:t>的原理．通过采集多张原始图像，在每一张原始图像中，只有部分分立的荧光分子能被观察并成像，最后将这些原始图片叠加、重合在一起就得到了分子水平的高分辨率图像．庄小威研究团队发展的</w:t>
      </w:r>
      <w:r w:rsidR="008968E4" w:rsidRPr="008968E4">
        <w:rPr>
          <w:rFonts w:ascii="Times New Roman" w:hAnsi="Times New Roman" w:hint="eastAsia"/>
          <w:noProof/>
          <w:sz w:val="24"/>
          <w:szCs w:val="21"/>
        </w:rPr>
        <w:t>STO</w:t>
      </w:r>
      <w:r w:rsidR="008968E4" w:rsidRPr="008968E4">
        <w:rPr>
          <w:rFonts w:ascii="Times New Roman" w:hAnsi="Times New Roman" w:hint="eastAsia"/>
          <w:noProof/>
          <w:sz w:val="24"/>
          <w:szCs w:val="21"/>
        </w:rPr>
        <w:t>Ｒ</w:t>
      </w:r>
      <w:r w:rsidR="008968E4" w:rsidRPr="008968E4">
        <w:rPr>
          <w:rFonts w:ascii="Times New Roman" w:hAnsi="Times New Roman" w:hint="eastAsia"/>
          <w:noProof/>
          <w:sz w:val="24"/>
          <w:szCs w:val="21"/>
        </w:rPr>
        <w:t>M</w:t>
      </w:r>
      <w:r w:rsidR="008968E4" w:rsidRPr="008968E4">
        <w:rPr>
          <w:rFonts w:ascii="Times New Roman" w:hAnsi="Times New Roman" w:hint="eastAsia"/>
          <w:noProof/>
          <w:sz w:val="24"/>
          <w:szCs w:val="21"/>
        </w:rPr>
        <w:t>的方法原理与</w:t>
      </w:r>
      <w:r w:rsidR="008968E4" w:rsidRPr="008968E4">
        <w:rPr>
          <w:rFonts w:ascii="Times New Roman" w:hAnsi="Times New Roman" w:hint="eastAsia"/>
          <w:noProof/>
          <w:sz w:val="24"/>
          <w:szCs w:val="21"/>
        </w:rPr>
        <w:t>PALM</w:t>
      </w:r>
      <w:r w:rsidR="008968E4" w:rsidRPr="008968E4">
        <w:rPr>
          <w:rFonts w:ascii="Times New Roman" w:hAnsi="Times New Roman" w:hint="eastAsia"/>
          <w:noProof/>
          <w:sz w:val="24"/>
          <w:szCs w:val="21"/>
        </w:rPr>
        <w:t>相似，其中，</w:t>
      </w:r>
      <w:r w:rsidR="008968E4" w:rsidRPr="008968E4">
        <w:rPr>
          <w:rFonts w:ascii="Times New Roman" w:hAnsi="Times New Roman" w:hint="eastAsia"/>
          <w:noProof/>
          <w:sz w:val="24"/>
          <w:szCs w:val="21"/>
        </w:rPr>
        <w:t>PALM</w:t>
      </w:r>
      <w:r w:rsidR="008968E4" w:rsidRPr="008968E4">
        <w:rPr>
          <w:rFonts w:ascii="Times New Roman" w:hAnsi="Times New Roman" w:hint="eastAsia"/>
          <w:noProof/>
          <w:sz w:val="24"/>
          <w:szCs w:val="21"/>
        </w:rPr>
        <w:t>方法使用外源表达的蛋白质作为荧光探针，</w:t>
      </w:r>
      <w:r w:rsidR="008968E4" w:rsidRPr="008968E4">
        <w:rPr>
          <w:rFonts w:ascii="Times New Roman" w:hAnsi="Times New Roman" w:hint="eastAsia"/>
          <w:noProof/>
          <w:sz w:val="24"/>
          <w:szCs w:val="21"/>
        </w:rPr>
        <w:t>STO</w:t>
      </w:r>
      <w:r w:rsidR="008968E4" w:rsidRPr="008968E4">
        <w:rPr>
          <w:rFonts w:ascii="Times New Roman" w:hAnsi="Times New Roman" w:hint="eastAsia"/>
          <w:noProof/>
          <w:sz w:val="24"/>
          <w:szCs w:val="21"/>
        </w:rPr>
        <w:t>Ｒ</w:t>
      </w:r>
      <w:r w:rsidR="008968E4" w:rsidRPr="008968E4">
        <w:rPr>
          <w:rFonts w:ascii="Times New Roman" w:hAnsi="Times New Roman" w:hint="eastAsia"/>
          <w:noProof/>
          <w:sz w:val="24"/>
          <w:szCs w:val="21"/>
        </w:rPr>
        <w:t>M</w:t>
      </w:r>
      <w:r w:rsidR="008968E4" w:rsidRPr="008968E4">
        <w:rPr>
          <w:rFonts w:ascii="Times New Roman" w:hAnsi="Times New Roman" w:hint="eastAsia"/>
          <w:noProof/>
          <w:sz w:val="24"/>
          <w:szCs w:val="21"/>
        </w:rPr>
        <w:t>方法用标记内源蛋白质的染料分子作为荧光探针．因为使用单分子进行精确定位，</w:t>
      </w:r>
      <w:r w:rsidR="008968E4" w:rsidRPr="008968E4">
        <w:rPr>
          <w:rFonts w:ascii="Times New Roman" w:hAnsi="Times New Roman" w:hint="eastAsia"/>
          <w:noProof/>
          <w:sz w:val="24"/>
          <w:szCs w:val="21"/>
        </w:rPr>
        <w:t>PALM</w:t>
      </w:r>
      <w:r w:rsidR="008968E4" w:rsidRPr="008968E4">
        <w:rPr>
          <w:rFonts w:ascii="Times New Roman" w:hAnsi="Times New Roman" w:hint="eastAsia"/>
          <w:noProof/>
          <w:sz w:val="24"/>
          <w:szCs w:val="21"/>
        </w:rPr>
        <w:t>和</w:t>
      </w:r>
      <w:r w:rsidR="008968E4" w:rsidRPr="008968E4">
        <w:rPr>
          <w:rFonts w:ascii="Times New Roman" w:hAnsi="Times New Roman" w:hint="eastAsia"/>
          <w:noProof/>
          <w:sz w:val="24"/>
          <w:szCs w:val="21"/>
        </w:rPr>
        <w:t>STO</w:t>
      </w:r>
      <w:r w:rsidR="008968E4" w:rsidRPr="008968E4">
        <w:rPr>
          <w:rFonts w:ascii="Times New Roman" w:hAnsi="Times New Roman" w:hint="eastAsia"/>
          <w:noProof/>
          <w:sz w:val="24"/>
          <w:szCs w:val="21"/>
        </w:rPr>
        <w:t>Ｒ</w:t>
      </w:r>
      <w:r w:rsidR="008968E4" w:rsidRPr="008968E4">
        <w:rPr>
          <w:rFonts w:ascii="Times New Roman" w:hAnsi="Times New Roman" w:hint="eastAsia"/>
          <w:noProof/>
          <w:sz w:val="24"/>
          <w:szCs w:val="21"/>
        </w:rPr>
        <w:t>M</w:t>
      </w:r>
      <w:r w:rsidR="008968E4" w:rsidRPr="008968E4">
        <w:rPr>
          <w:rFonts w:ascii="Times New Roman" w:hAnsi="Times New Roman" w:hint="eastAsia"/>
          <w:noProof/>
          <w:sz w:val="24"/>
          <w:szCs w:val="21"/>
        </w:rPr>
        <w:t>方法是迄今分辨率最好的光学显微镜，能达到</w:t>
      </w:r>
      <w:r w:rsidR="008968E4" w:rsidRPr="008968E4">
        <w:rPr>
          <w:rFonts w:ascii="Times New Roman" w:hAnsi="Times New Roman" w:hint="eastAsia"/>
          <w:noProof/>
          <w:sz w:val="24"/>
          <w:szCs w:val="21"/>
        </w:rPr>
        <w:t>20nm</w:t>
      </w:r>
      <w:r w:rsidR="008968E4" w:rsidRPr="008968E4">
        <w:rPr>
          <w:rFonts w:ascii="Times New Roman" w:hAnsi="Times New Roman" w:hint="eastAsia"/>
          <w:noProof/>
          <w:sz w:val="24"/>
          <w:szCs w:val="21"/>
        </w:rPr>
        <w:t>以下</w:t>
      </w:r>
      <w:r w:rsidR="008968E4">
        <w:rPr>
          <w:rFonts w:ascii="Times New Roman" w:hAnsi="Times New Roman" w:hint="eastAsia"/>
          <w:noProof/>
          <w:sz w:val="24"/>
          <w:szCs w:val="21"/>
        </w:rPr>
        <w:t>。</w:t>
      </w:r>
    </w:p>
    <w:p w14:paraId="6407583F" w14:textId="065D848D" w:rsidR="00A465E9" w:rsidRDefault="004E2302" w:rsidP="00D77476">
      <w:pPr>
        <w:spacing w:line="288" w:lineRule="auto"/>
        <w:ind w:firstLineChars="200" w:firstLine="480"/>
        <w:jc w:val="center"/>
        <w:rPr>
          <w:rFonts w:ascii="Times New Roman" w:hAnsi="Times New Roman"/>
          <w:noProof/>
          <w:sz w:val="24"/>
          <w:szCs w:val="21"/>
        </w:rPr>
      </w:pPr>
      <w:r w:rsidRPr="004E2302">
        <w:rPr>
          <w:rFonts w:ascii="Times New Roman" w:hAnsi="Times New Roman"/>
          <w:noProof/>
          <w:sz w:val="24"/>
          <w:szCs w:val="21"/>
        </w:rPr>
        <w:drawing>
          <wp:inline distT="0" distB="0" distL="0" distR="0" wp14:anchorId="5588834A" wp14:editId="67E41F9D">
            <wp:extent cx="3390900" cy="35084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2965" cy="3520959"/>
                    </a:xfrm>
                    <a:prstGeom prst="rect">
                      <a:avLst/>
                    </a:prstGeom>
                    <a:noFill/>
                    <a:ln>
                      <a:noFill/>
                    </a:ln>
                  </pic:spPr>
                </pic:pic>
              </a:graphicData>
            </a:graphic>
          </wp:inline>
        </w:drawing>
      </w:r>
    </w:p>
    <w:p w14:paraId="41001C6D" w14:textId="21291217" w:rsidR="00D77476" w:rsidRPr="00B20A72" w:rsidRDefault="00D77476" w:rsidP="00B20A72">
      <w:pPr>
        <w:pStyle w:val="af"/>
        <w:spacing w:before="156" w:after="156"/>
        <w:rPr>
          <w:kern w:val="0"/>
        </w:rPr>
      </w:pPr>
      <w:bookmarkStart w:id="36" w:name="_Ref179467281"/>
      <w:r>
        <w:rPr>
          <w:rFonts w:hint="eastAsia"/>
        </w:rPr>
        <w:t>图</w:t>
      </w:r>
      <w:r>
        <w:fldChar w:fldCharType="begin"/>
      </w:r>
      <w:r>
        <w:instrText xml:space="preserve"> SEQ </w:instrText>
      </w:r>
      <w:r>
        <w:rPr>
          <w:rFonts w:hint="eastAsia"/>
        </w:rPr>
        <w:instrText>图</w:instrText>
      </w:r>
      <w:r>
        <w:instrText xml:space="preserve"> \* ARABIC \s 1 </w:instrText>
      </w:r>
      <w:r>
        <w:fldChar w:fldCharType="separate"/>
      </w:r>
      <w:r w:rsidR="007872C9">
        <w:t>1</w:t>
      </w:r>
      <w:r>
        <w:fldChar w:fldCharType="end"/>
      </w:r>
      <w:bookmarkEnd w:id="36"/>
      <w:r w:rsidR="004E2302" w:rsidRPr="004E2302">
        <w:rPr>
          <w:rFonts w:hint="eastAsia"/>
          <w:kern w:val="0"/>
        </w:rPr>
        <w:t>几种超高分辨显微成像技术原理示意及成像结果</w:t>
      </w:r>
    </w:p>
    <w:p w14:paraId="3FB4A1CF" w14:textId="6D9A492A" w:rsidR="00B20A72" w:rsidRDefault="00B20A72" w:rsidP="00B20A72">
      <w:pPr>
        <w:spacing w:line="288" w:lineRule="auto"/>
        <w:ind w:firstLineChars="200" w:firstLine="480"/>
        <w:rPr>
          <w:rFonts w:ascii="Times New Roman" w:hAnsi="Times New Roman"/>
          <w:noProof/>
          <w:sz w:val="24"/>
          <w:szCs w:val="21"/>
        </w:rPr>
      </w:pPr>
      <w:r w:rsidRPr="00B20A72">
        <w:rPr>
          <w:rFonts w:ascii="Times New Roman" w:hAnsi="Times New Roman" w:hint="eastAsia"/>
          <w:noProof/>
          <w:sz w:val="24"/>
          <w:szCs w:val="21"/>
        </w:rPr>
        <w:t>Gustafsson</w:t>
      </w:r>
      <w:r w:rsidRPr="00B20A72">
        <w:rPr>
          <w:rFonts w:ascii="Times New Roman" w:hAnsi="Times New Roman" w:hint="eastAsia"/>
          <w:noProof/>
          <w:sz w:val="24"/>
          <w:szCs w:val="21"/>
        </w:rPr>
        <w:t>发展了</w:t>
      </w:r>
      <w:r w:rsidRPr="00B20A72">
        <w:rPr>
          <w:rFonts w:ascii="Times New Roman" w:hAnsi="Times New Roman" w:hint="eastAsia"/>
          <w:noProof/>
          <w:sz w:val="24"/>
          <w:szCs w:val="21"/>
        </w:rPr>
        <w:t>SSIM</w:t>
      </w:r>
      <w:r w:rsidRPr="00B20A72">
        <w:rPr>
          <w:rFonts w:ascii="Times New Roman" w:hAnsi="Times New Roman" w:hint="eastAsia"/>
          <w:noProof/>
          <w:sz w:val="24"/>
          <w:szCs w:val="21"/>
        </w:rPr>
        <w:t>方法，成功得到了分辨率达到</w:t>
      </w:r>
      <w:r w:rsidRPr="00B20A72">
        <w:rPr>
          <w:rFonts w:ascii="Times New Roman" w:hAnsi="Times New Roman" w:hint="eastAsia"/>
          <w:noProof/>
          <w:sz w:val="24"/>
          <w:szCs w:val="21"/>
        </w:rPr>
        <w:t>50nm</w:t>
      </w:r>
      <w:r w:rsidRPr="00B20A72">
        <w:rPr>
          <w:rFonts w:ascii="Times New Roman" w:hAnsi="Times New Roman" w:hint="eastAsia"/>
          <w:noProof/>
          <w:sz w:val="24"/>
          <w:szCs w:val="21"/>
        </w:rPr>
        <w:t>的图像．</w:t>
      </w:r>
      <w:r w:rsidRPr="00B20A72">
        <w:rPr>
          <w:rFonts w:ascii="Times New Roman" w:hAnsi="Times New Roman" w:hint="eastAsia"/>
          <w:noProof/>
          <w:sz w:val="24"/>
          <w:szCs w:val="21"/>
        </w:rPr>
        <w:t>SSIM</w:t>
      </w:r>
      <w:r w:rsidRPr="00B20A72">
        <w:rPr>
          <w:rFonts w:ascii="Times New Roman" w:hAnsi="Times New Roman" w:hint="eastAsia"/>
          <w:noProof/>
          <w:sz w:val="24"/>
          <w:szCs w:val="21"/>
        </w:rPr>
        <w:t>是一种干涉成像方法，将多束激光照射到样品上，由相互衍射得到一系列的低分辨莫尔条纹成像，然后经计算机处理和重建，从中提取样本高分辨率的信息．</w:t>
      </w:r>
      <w:r w:rsidRPr="00B20A72">
        <w:rPr>
          <w:rFonts w:ascii="Times New Roman" w:hAnsi="Times New Roman" w:hint="eastAsia"/>
          <w:noProof/>
          <w:sz w:val="24"/>
          <w:szCs w:val="21"/>
        </w:rPr>
        <w:t>SSIM</w:t>
      </w:r>
      <w:r w:rsidRPr="00B20A72">
        <w:rPr>
          <w:rFonts w:ascii="Times New Roman" w:hAnsi="Times New Roman" w:hint="eastAsia"/>
          <w:noProof/>
          <w:sz w:val="24"/>
          <w:szCs w:val="21"/>
        </w:rPr>
        <w:t>是一种宽视野荧光显微镜，可以大范围快速扫描样品，而且</w:t>
      </w:r>
      <w:r w:rsidRPr="00B20A72">
        <w:rPr>
          <w:rFonts w:ascii="Times New Roman" w:hAnsi="Times New Roman" w:hint="eastAsia"/>
          <w:noProof/>
          <w:sz w:val="24"/>
          <w:szCs w:val="21"/>
        </w:rPr>
        <w:t>SSIM</w:t>
      </w:r>
      <w:r w:rsidRPr="00B20A72">
        <w:rPr>
          <w:rFonts w:ascii="Times New Roman" w:hAnsi="Times New Roman" w:hint="eastAsia"/>
          <w:noProof/>
          <w:sz w:val="24"/>
          <w:szCs w:val="21"/>
        </w:rPr>
        <w:t>搭建简单，不需要特殊的荧光标记．</w:t>
      </w:r>
      <w:r w:rsidRPr="00B20A72">
        <w:rPr>
          <w:rFonts w:ascii="Times New Roman" w:hAnsi="Times New Roman" w:hint="eastAsia"/>
          <w:noProof/>
          <w:sz w:val="24"/>
          <w:szCs w:val="21"/>
        </w:rPr>
        <w:t>SSIM</w:t>
      </w:r>
      <w:r w:rsidRPr="00B20A72">
        <w:rPr>
          <w:rFonts w:ascii="Times New Roman" w:hAnsi="Times New Roman" w:hint="eastAsia"/>
          <w:noProof/>
          <w:sz w:val="24"/>
          <w:szCs w:val="21"/>
        </w:rPr>
        <w:t>的缺点是它的三维分辨率要低于其他的超高分辨成像方法，且激发光饱和会带来光漂白效应．</w:t>
      </w:r>
    </w:p>
    <w:p w14:paraId="26565CCD" w14:textId="1F94E7CB" w:rsidR="00B20A72" w:rsidRDefault="00317FB1" w:rsidP="001625E9">
      <w:pPr>
        <w:spacing w:line="288" w:lineRule="auto"/>
        <w:ind w:firstLineChars="200" w:firstLine="480"/>
        <w:rPr>
          <w:rFonts w:ascii="Times New Roman" w:hAnsi="Times New Roman"/>
          <w:noProof/>
          <w:sz w:val="24"/>
          <w:szCs w:val="21"/>
        </w:rPr>
      </w:pPr>
      <w:r w:rsidRPr="00317FB1">
        <w:rPr>
          <w:rFonts w:ascii="Times New Roman" w:hAnsi="Times New Roman" w:hint="eastAsia"/>
          <w:noProof/>
          <w:sz w:val="24"/>
          <w:szCs w:val="21"/>
        </w:rPr>
        <w:t>在这些超高分辨显微成像技术中，</w:t>
      </w:r>
      <w:r w:rsidRPr="00317FB1">
        <w:rPr>
          <w:rFonts w:ascii="Times New Roman" w:hAnsi="Times New Roman" w:hint="eastAsia"/>
          <w:noProof/>
          <w:sz w:val="24"/>
          <w:szCs w:val="21"/>
        </w:rPr>
        <w:t>STED</w:t>
      </w:r>
      <w:r w:rsidRPr="00317FB1">
        <w:rPr>
          <w:rFonts w:ascii="Times New Roman" w:hAnsi="Times New Roman" w:hint="eastAsia"/>
          <w:noProof/>
          <w:sz w:val="24"/>
          <w:szCs w:val="21"/>
        </w:rPr>
        <w:t>显微镜相比于其他超高分辨显微镜有其特有的优势［</w:t>
      </w:r>
      <w:r w:rsidRPr="00317FB1">
        <w:rPr>
          <w:rFonts w:ascii="Times New Roman" w:hAnsi="Times New Roman" w:hint="eastAsia"/>
          <w:noProof/>
          <w:sz w:val="24"/>
          <w:szCs w:val="21"/>
        </w:rPr>
        <w:t>18-21</w:t>
      </w:r>
      <w:r w:rsidRPr="00317FB1">
        <w:rPr>
          <w:rFonts w:ascii="Times New Roman" w:hAnsi="Times New Roman" w:hint="eastAsia"/>
          <w:noProof/>
          <w:sz w:val="24"/>
          <w:szCs w:val="21"/>
        </w:rPr>
        <w:t>］</w:t>
      </w:r>
      <w:r w:rsidRPr="00317FB1">
        <w:rPr>
          <w:rFonts w:ascii="Times New Roman" w:hAnsi="Times New Roman" w:hint="eastAsia"/>
          <w:noProof/>
          <w:sz w:val="24"/>
          <w:szCs w:val="21"/>
        </w:rPr>
        <w:t>:</w:t>
      </w:r>
      <w:r w:rsidRPr="00317FB1">
        <w:rPr>
          <w:rFonts w:ascii="Times New Roman" w:hAnsi="Times New Roman" w:hint="eastAsia"/>
          <w:noProof/>
          <w:sz w:val="24"/>
          <w:szCs w:val="21"/>
        </w:rPr>
        <w:t>①</w:t>
      </w:r>
      <w:r w:rsidRPr="00317FB1">
        <w:rPr>
          <w:rFonts w:ascii="Times New Roman" w:hAnsi="Times New Roman" w:hint="eastAsia"/>
          <w:noProof/>
          <w:sz w:val="24"/>
          <w:szCs w:val="21"/>
        </w:rPr>
        <w:t>STED</w:t>
      </w:r>
      <w:r w:rsidRPr="00317FB1">
        <w:rPr>
          <w:rFonts w:ascii="Times New Roman" w:hAnsi="Times New Roman" w:hint="eastAsia"/>
          <w:noProof/>
          <w:sz w:val="24"/>
          <w:szCs w:val="21"/>
        </w:rPr>
        <w:t>显微镜为点扫描成像，可以快速地观察活细胞内实时变化的过程，目前已经可以达到视频速度</w:t>
      </w:r>
      <w:r w:rsidRPr="00317FB1">
        <w:rPr>
          <w:rFonts w:ascii="Times New Roman" w:hAnsi="Times New Roman" w:hint="eastAsia"/>
          <w:noProof/>
          <w:sz w:val="24"/>
          <w:szCs w:val="21"/>
        </w:rPr>
        <w:t>;</w:t>
      </w:r>
      <w:r w:rsidR="001625E9" w:rsidRPr="001625E9">
        <w:rPr>
          <w:rFonts w:ascii="Times New Roman" w:hAnsi="Times New Roman" w:hint="eastAsia"/>
          <w:noProof/>
          <w:sz w:val="24"/>
          <w:szCs w:val="21"/>
        </w:rPr>
        <w:t>②无需数据处理，直接成像，可靠性更高．自其发明至今，</w:t>
      </w:r>
      <w:r w:rsidR="001625E9" w:rsidRPr="001625E9">
        <w:rPr>
          <w:rFonts w:ascii="Times New Roman" w:hAnsi="Times New Roman" w:hint="eastAsia"/>
          <w:noProof/>
          <w:sz w:val="24"/>
          <w:szCs w:val="21"/>
        </w:rPr>
        <w:t>STED</w:t>
      </w:r>
      <w:r w:rsidR="001625E9" w:rsidRPr="001625E9">
        <w:rPr>
          <w:rFonts w:ascii="Times New Roman" w:hAnsi="Times New Roman" w:hint="eastAsia"/>
          <w:noProof/>
          <w:sz w:val="24"/>
          <w:szCs w:val="21"/>
        </w:rPr>
        <w:t>显微镜已广泛应用于生物分子、细胞和病毒的研究当中［</w:t>
      </w:r>
      <w:r w:rsidR="001625E9" w:rsidRPr="001625E9">
        <w:rPr>
          <w:rFonts w:ascii="Times New Roman" w:hAnsi="Times New Roman" w:hint="eastAsia"/>
          <w:noProof/>
          <w:sz w:val="24"/>
          <w:szCs w:val="21"/>
        </w:rPr>
        <w:t>23-28</w:t>
      </w:r>
      <w:r w:rsidR="001625E9" w:rsidRPr="001625E9">
        <w:rPr>
          <w:rFonts w:ascii="Times New Roman" w:hAnsi="Times New Roman" w:hint="eastAsia"/>
          <w:noProof/>
          <w:sz w:val="24"/>
          <w:szCs w:val="21"/>
        </w:rPr>
        <w:t>］．</w:t>
      </w:r>
    </w:p>
    <w:p w14:paraId="7113D794" w14:textId="41D83C7A" w:rsidR="00B20A72" w:rsidRPr="001625E9" w:rsidRDefault="00771876" w:rsidP="00771876">
      <w:pPr>
        <w:spacing w:line="288" w:lineRule="auto"/>
        <w:ind w:firstLineChars="200" w:firstLine="480"/>
        <w:rPr>
          <w:rFonts w:ascii="Times New Roman" w:hAnsi="Times New Roman"/>
          <w:noProof/>
          <w:sz w:val="24"/>
          <w:szCs w:val="21"/>
        </w:rPr>
      </w:pPr>
      <w:r w:rsidRPr="00771876">
        <w:rPr>
          <w:rFonts w:ascii="Times New Roman" w:hAnsi="Times New Roman" w:hint="eastAsia"/>
          <w:noProof/>
          <w:sz w:val="24"/>
          <w:szCs w:val="21"/>
        </w:rPr>
        <w:t>STED</w:t>
      </w:r>
      <w:r w:rsidRPr="00771876">
        <w:rPr>
          <w:rFonts w:ascii="Times New Roman" w:hAnsi="Times New Roman" w:hint="eastAsia"/>
          <w:noProof/>
          <w:sz w:val="24"/>
          <w:szCs w:val="21"/>
        </w:rPr>
        <w:t>显微镜的应用仍存有一定的局限性，例如不能应用于厚的生物组织的研究，且很难实现生物活体组织的成像．究其本质，是因为生物组织有很强的光散射，</w:t>
      </w:r>
      <w:r w:rsidRPr="00771876">
        <w:rPr>
          <w:rFonts w:ascii="Times New Roman" w:hAnsi="Times New Roman" w:hint="eastAsia"/>
          <w:noProof/>
          <w:sz w:val="24"/>
          <w:szCs w:val="21"/>
        </w:rPr>
        <w:t>STED</w:t>
      </w:r>
      <w:r w:rsidRPr="00771876">
        <w:rPr>
          <w:rFonts w:ascii="Times New Roman" w:hAnsi="Times New Roman" w:hint="eastAsia"/>
          <w:noProof/>
          <w:sz w:val="24"/>
          <w:szCs w:val="21"/>
        </w:rPr>
        <w:t>激发荧光探针的过程为单光子激发</w:t>
      </w:r>
      <w:r w:rsidRPr="00771876">
        <w:rPr>
          <w:rFonts w:ascii="Times New Roman" w:hAnsi="Times New Roman" w:hint="eastAsia"/>
          <w:noProof/>
          <w:sz w:val="24"/>
          <w:szCs w:val="21"/>
        </w:rPr>
        <w:t>(</w:t>
      </w:r>
      <w:r w:rsidRPr="00771876">
        <w:rPr>
          <w:rFonts w:ascii="Times New Roman" w:hAnsi="Times New Roman" w:hint="eastAsia"/>
          <w:noProof/>
          <w:sz w:val="24"/>
          <w:szCs w:val="21"/>
        </w:rPr>
        <w:t>线性激发</w:t>
      </w:r>
      <w:r w:rsidRPr="00771876">
        <w:rPr>
          <w:rFonts w:ascii="Times New Roman" w:hAnsi="Times New Roman" w:hint="eastAsia"/>
          <w:noProof/>
          <w:sz w:val="24"/>
          <w:szCs w:val="21"/>
        </w:rPr>
        <w:t>)</w:t>
      </w:r>
      <w:r w:rsidRPr="00771876">
        <w:rPr>
          <w:rFonts w:ascii="Times New Roman" w:hAnsi="Times New Roman" w:hint="eastAsia"/>
          <w:noProof/>
          <w:sz w:val="24"/>
          <w:szCs w:val="21"/>
        </w:rPr>
        <w:t>，具有较差的光学穿透性，只能用于组织表面</w:t>
      </w:r>
      <w:r w:rsidRPr="00771876">
        <w:rPr>
          <w:rFonts w:ascii="Times New Roman" w:hAnsi="Times New Roman" w:hint="eastAsia"/>
          <w:noProof/>
          <w:sz w:val="24"/>
          <w:szCs w:val="21"/>
        </w:rPr>
        <w:t>(</w:t>
      </w:r>
      <w:r w:rsidRPr="00771876">
        <w:rPr>
          <w:rFonts w:ascii="Times New Roman" w:hAnsi="Times New Roman" w:hint="eastAsia"/>
          <w:noProof/>
          <w:sz w:val="24"/>
          <w:szCs w:val="21"/>
        </w:rPr>
        <w:t>小于</w:t>
      </w:r>
      <w:r w:rsidRPr="00771876">
        <w:rPr>
          <w:rFonts w:ascii="Times New Roman" w:hAnsi="Times New Roman" w:hint="eastAsia"/>
          <w:noProof/>
          <w:sz w:val="24"/>
          <w:szCs w:val="21"/>
        </w:rPr>
        <w:t>100</w:t>
      </w:r>
      <w:r w:rsidRPr="00771876">
        <w:rPr>
          <w:rFonts w:ascii="Times New Roman" w:hAnsi="Times New Roman" w:hint="eastAsia"/>
          <w:noProof/>
          <w:sz w:val="24"/>
          <w:szCs w:val="21"/>
        </w:rPr>
        <w:t>μ</w:t>
      </w:r>
      <w:r w:rsidRPr="00771876">
        <w:rPr>
          <w:rFonts w:ascii="Times New Roman" w:hAnsi="Times New Roman" w:hint="eastAsia"/>
          <w:noProof/>
          <w:sz w:val="24"/>
          <w:szCs w:val="21"/>
        </w:rPr>
        <w:t>m)</w:t>
      </w:r>
      <w:r w:rsidRPr="00771876">
        <w:rPr>
          <w:rFonts w:ascii="Times New Roman" w:hAnsi="Times New Roman" w:hint="eastAsia"/>
          <w:noProof/>
          <w:sz w:val="24"/>
          <w:szCs w:val="21"/>
        </w:rPr>
        <w:t>的成像．</w:t>
      </w:r>
    </w:p>
    <w:p w14:paraId="79325482" w14:textId="0AFDB367" w:rsidR="001E15C7" w:rsidRDefault="001E15C7" w:rsidP="001E15C7">
      <w:pPr>
        <w:spacing w:line="288" w:lineRule="auto"/>
        <w:ind w:firstLineChars="200" w:firstLine="480"/>
        <w:rPr>
          <w:rFonts w:ascii="Times New Roman" w:hAnsi="Times New Roman"/>
          <w:noProof/>
          <w:sz w:val="24"/>
          <w:szCs w:val="21"/>
        </w:rPr>
      </w:pPr>
      <w:r w:rsidRPr="001E15C7">
        <w:rPr>
          <w:rFonts w:ascii="Times New Roman" w:hAnsi="Times New Roman" w:hint="eastAsia"/>
          <w:noProof/>
          <w:sz w:val="24"/>
          <w:szCs w:val="21"/>
        </w:rPr>
        <w:t>非线性光学显微镜技术由于受光散射的影响很小，适合于较厚的生物组织的成像．双光子激发荧光扫描显微镜</w:t>
      </w:r>
      <w:r w:rsidRPr="001E15C7">
        <w:rPr>
          <w:rFonts w:ascii="Times New Roman" w:hAnsi="Times New Roman" w:hint="eastAsia"/>
          <w:noProof/>
          <w:sz w:val="24"/>
          <w:szCs w:val="21"/>
        </w:rPr>
        <w:t>(two-photonexcitationlaserscanningmicroscopy</w:t>
      </w:r>
      <w:r w:rsidRPr="001E15C7">
        <w:rPr>
          <w:rFonts w:ascii="Times New Roman" w:hAnsi="Times New Roman" w:hint="eastAsia"/>
          <w:noProof/>
          <w:sz w:val="24"/>
          <w:szCs w:val="21"/>
        </w:rPr>
        <w:t>，</w:t>
      </w:r>
      <w:r w:rsidRPr="001E15C7">
        <w:rPr>
          <w:rFonts w:ascii="Times New Roman" w:hAnsi="Times New Roman"/>
          <w:noProof/>
          <w:sz w:val="24"/>
          <w:szCs w:val="21"/>
        </w:rPr>
        <w:t>2</w:t>
      </w:r>
      <w:r w:rsidRPr="001E15C7">
        <w:rPr>
          <w:rFonts w:ascii="Times New Roman" w:hAnsi="Times New Roman" w:hint="eastAsia"/>
          <w:noProof/>
          <w:sz w:val="24"/>
          <w:szCs w:val="21"/>
        </w:rPr>
        <w:t>PLSM)</w:t>
      </w:r>
      <w:r w:rsidRPr="001E15C7">
        <w:rPr>
          <w:rFonts w:ascii="Times New Roman" w:hAnsi="Times New Roman" w:hint="eastAsia"/>
          <w:noProof/>
          <w:sz w:val="24"/>
          <w:szCs w:val="21"/>
        </w:rPr>
        <w:t>可以克服生物组织高散射的限制，具有很深的穿透深度</w:t>
      </w:r>
      <w:r w:rsidRPr="001E15C7">
        <w:rPr>
          <w:rFonts w:ascii="Times New Roman" w:hAnsi="Times New Roman" w:hint="eastAsia"/>
          <w:noProof/>
          <w:sz w:val="24"/>
          <w:szCs w:val="21"/>
        </w:rPr>
        <w:t>(</w:t>
      </w:r>
      <w:r w:rsidRPr="001E15C7">
        <w:rPr>
          <w:rFonts w:ascii="Times New Roman" w:hAnsi="Times New Roman" w:hint="eastAsia"/>
          <w:noProof/>
          <w:sz w:val="24"/>
          <w:szCs w:val="21"/>
        </w:rPr>
        <w:t>可达</w:t>
      </w:r>
      <w:r w:rsidRPr="001E15C7">
        <w:rPr>
          <w:rFonts w:ascii="Times New Roman" w:hAnsi="Times New Roman" w:hint="eastAsia"/>
          <w:noProof/>
          <w:sz w:val="24"/>
          <w:szCs w:val="21"/>
        </w:rPr>
        <w:t>1mm)</w:t>
      </w:r>
      <w:r w:rsidRPr="001E15C7">
        <w:rPr>
          <w:rFonts w:ascii="Times New Roman" w:hAnsi="Times New Roman" w:hint="eastAsia"/>
          <w:noProof/>
          <w:sz w:val="24"/>
          <w:szCs w:val="21"/>
        </w:rPr>
        <w:t>．</w:t>
      </w:r>
      <w:r w:rsidRPr="001E15C7">
        <w:rPr>
          <w:rFonts w:ascii="Times New Roman" w:hAnsi="Times New Roman" w:hint="eastAsia"/>
          <w:noProof/>
          <w:sz w:val="24"/>
          <w:szCs w:val="21"/>
        </w:rPr>
        <w:t>1931</w:t>
      </w:r>
      <w:r w:rsidRPr="001E15C7">
        <w:rPr>
          <w:rFonts w:ascii="Times New Roman" w:hAnsi="Times New Roman" w:hint="eastAsia"/>
          <w:noProof/>
          <w:sz w:val="24"/>
          <w:szCs w:val="21"/>
        </w:rPr>
        <w:t>年，</w:t>
      </w:r>
      <w:r w:rsidRPr="001E15C7">
        <w:rPr>
          <w:rFonts w:ascii="Times New Roman" w:hAnsi="Times New Roman" w:hint="eastAsia"/>
          <w:noProof/>
          <w:sz w:val="24"/>
          <w:szCs w:val="21"/>
        </w:rPr>
        <w:t>Goppert-Mayer</w:t>
      </w:r>
      <w:r w:rsidRPr="001E15C7">
        <w:rPr>
          <w:rFonts w:ascii="Times New Roman" w:hAnsi="Times New Roman" w:hint="eastAsia"/>
          <w:noProof/>
          <w:sz w:val="24"/>
          <w:szCs w:val="21"/>
        </w:rPr>
        <w:t>就提出了双光子吸收的理论，单个原子或者分子在</w:t>
      </w:r>
      <w:r w:rsidRPr="001E15C7">
        <w:rPr>
          <w:rFonts w:ascii="Times New Roman" w:hAnsi="Times New Roman" w:hint="eastAsia"/>
          <w:noProof/>
          <w:sz w:val="24"/>
          <w:szCs w:val="21"/>
        </w:rPr>
        <w:t>10</w:t>
      </w:r>
      <w:r w:rsidRPr="001E15C7">
        <w:rPr>
          <w:rFonts w:ascii="Times New Roman" w:hAnsi="Times New Roman" w:hint="eastAsia"/>
          <w:noProof/>
          <w:sz w:val="24"/>
          <w:szCs w:val="21"/>
          <w:vertAlign w:val="superscript"/>
        </w:rPr>
        <w:t>－</w:t>
      </w:r>
      <w:r w:rsidRPr="001E15C7">
        <w:rPr>
          <w:rFonts w:ascii="Times New Roman" w:hAnsi="Times New Roman" w:hint="eastAsia"/>
          <w:noProof/>
          <w:sz w:val="24"/>
          <w:szCs w:val="21"/>
          <w:vertAlign w:val="superscript"/>
        </w:rPr>
        <w:t>16</w:t>
      </w:r>
      <w:r w:rsidRPr="001E15C7">
        <w:rPr>
          <w:rFonts w:ascii="Times New Roman" w:hAnsi="Times New Roman" w:hint="eastAsia"/>
          <w:noProof/>
          <w:sz w:val="24"/>
          <w:szCs w:val="21"/>
        </w:rPr>
        <w:t>～</w:t>
      </w:r>
      <w:r w:rsidRPr="001E15C7">
        <w:rPr>
          <w:rFonts w:ascii="Times New Roman" w:hAnsi="Times New Roman" w:hint="eastAsia"/>
          <w:noProof/>
          <w:sz w:val="24"/>
          <w:szCs w:val="21"/>
        </w:rPr>
        <w:t>10</w:t>
      </w:r>
      <w:r w:rsidRPr="001E15C7">
        <w:rPr>
          <w:rFonts w:ascii="Times New Roman" w:hAnsi="Times New Roman" w:hint="eastAsia"/>
          <w:noProof/>
          <w:sz w:val="24"/>
          <w:szCs w:val="21"/>
          <w:vertAlign w:val="superscript"/>
        </w:rPr>
        <w:t>－</w:t>
      </w:r>
      <w:r w:rsidRPr="001E15C7">
        <w:rPr>
          <w:rFonts w:ascii="Times New Roman" w:hAnsi="Times New Roman" w:hint="eastAsia"/>
          <w:noProof/>
          <w:sz w:val="24"/>
          <w:szCs w:val="21"/>
          <w:vertAlign w:val="superscript"/>
        </w:rPr>
        <w:t>17</w:t>
      </w:r>
      <w:r w:rsidRPr="001E15C7">
        <w:rPr>
          <w:rFonts w:ascii="Times New Roman" w:hAnsi="Times New Roman" w:hint="eastAsia"/>
          <w:noProof/>
          <w:sz w:val="24"/>
          <w:szCs w:val="21"/>
        </w:rPr>
        <w:t>s</w:t>
      </w:r>
      <w:r w:rsidRPr="001E15C7">
        <w:rPr>
          <w:rFonts w:ascii="Times New Roman" w:hAnsi="Times New Roman" w:hint="eastAsia"/>
          <w:noProof/>
          <w:sz w:val="24"/>
          <w:szCs w:val="21"/>
        </w:rPr>
        <w:t>内可以同时吸收</w:t>
      </w:r>
      <w:r w:rsidRPr="001E15C7">
        <w:rPr>
          <w:rFonts w:ascii="Times New Roman" w:hAnsi="Times New Roman" w:hint="eastAsia"/>
          <w:noProof/>
          <w:sz w:val="24"/>
          <w:szCs w:val="21"/>
        </w:rPr>
        <w:t>2</w:t>
      </w:r>
      <w:r w:rsidRPr="001E15C7">
        <w:rPr>
          <w:rFonts w:ascii="Times New Roman" w:hAnsi="Times New Roman" w:hint="eastAsia"/>
          <w:noProof/>
          <w:sz w:val="24"/>
          <w:szCs w:val="21"/>
        </w:rPr>
        <w:t>个光子，实现能级跃迁．由于双光子吸收在一般光强的照射下是一小概率事件，随着激光技术的发展，直至</w:t>
      </w:r>
      <w:r w:rsidRPr="001E15C7">
        <w:rPr>
          <w:rFonts w:ascii="Times New Roman" w:hAnsi="Times New Roman" w:hint="eastAsia"/>
          <w:noProof/>
          <w:sz w:val="24"/>
          <w:szCs w:val="21"/>
        </w:rPr>
        <w:t>1961</w:t>
      </w:r>
      <w:r w:rsidRPr="001E15C7">
        <w:rPr>
          <w:rFonts w:ascii="Times New Roman" w:hAnsi="Times New Roman" w:hint="eastAsia"/>
          <w:noProof/>
          <w:sz w:val="24"/>
          <w:szCs w:val="21"/>
        </w:rPr>
        <w:t>年，</w:t>
      </w:r>
      <w:r w:rsidRPr="001E15C7">
        <w:rPr>
          <w:rFonts w:ascii="Times New Roman" w:hAnsi="Times New Roman" w:hint="eastAsia"/>
          <w:noProof/>
          <w:sz w:val="24"/>
          <w:szCs w:val="21"/>
        </w:rPr>
        <w:t>Kaser</w:t>
      </w:r>
      <w:r w:rsidRPr="001E15C7">
        <w:rPr>
          <w:rFonts w:ascii="Times New Roman" w:hAnsi="Times New Roman" w:hint="eastAsia"/>
          <w:noProof/>
          <w:sz w:val="24"/>
          <w:szCs w:val="21"/>
        </w:rPr>
        <w:t>和</w:t>
      </w:r>
      <w:r w:rsidRPr="001E15C7">
        <w:rPr>
          <w:rFonts w:ascii="Times New Roman" w:hAnsi="Times New Roman" w:hint="eastAsia"/>
          <w:noProof/>
          <w:sz w:val="24"/>
          <w:szCs w:val="21"/>
        </w:rPr>
        <w:t>Garrett</w:t>
      </w:r>
      <w:r w:rsidRPr="001E15C7">
        <w:rPr>
          <w:rFonts w:ascii="Times New Roman" w:hAnsi="Times New Roman" w:hint="eastAsia"/>
          <w:noProof/>
          <w:sz w:val="24"/>
          <w:szCs w:val="21"/>
        </w:rPr>
        <w:t>才首次通过实验验证了双光子吸收的可能性．随后科学家们又相继实现了原子或分子的三光子激发．</w:t>
      </w:r>
      <w:r w:rsidRPr="001E15C7">
        <w:rPr>
          <w:rFonts w:ascii="Times New Roman" w:hAnsi="Times New Roman" w:hint="eastAsia"/>
          <w:noProof/>
          <w:sz w:val="24"/>
          <w:szCs w:val="21"/>
        </w:rPr>
        <w:t>1976</w:t>
      </w:r>
      <w:r w:rsidRPr="001E15C7">
        <w:rPr>
          <w:rFonts w:ascii="Times New Roman" w:hAnsi="Times New Roman" w:hint="eastAsia"/>
          <w:noProof/>
          <w:sz w:val="24"/>
          <w:szCs w:val="21"/>
        </w:rPr>
        <w:t>年，</w:t>
      </w:r>
      <w:r w:rsidRPr="001E15C7">
        <w:rPr>
          <w:rFonts w:ascii="Times New Roman" w:hAnsi="Times New Roman" w:hint="eastAsia"/>
          <w:noProof/>
          <w:sz w:val="24"/>
          <w:szCs w:val="21"/>
        </w:rPr>
        <w:t>Berns</w:t>
      </w:r>
      <w:r w:rsidRPr="001E15C7">
        <w:rPr>
          <w:rFonts w:ascii="Times New Roman" w:hAnsi="Times New Roman" w:hint="eastAsia"/>
          <w:noProof/>
          <w:sz w:val="24"/>
          <w:szCs w:val="21"/>
        </w:rPr>
        <w:t>将一束脉冲激光聚焦在活细胞染色体，探测到了双光子激发荧光．</w:t>
      </w:r>
      <w:r w:rsidRPr="001E15C7">
        <w:rPr>
          <w:rFonts w:ascii="Times New Roman" w:hAnsi="Times New Roman" w:hint="eastAsia"/>
          <w:noProof/>
          <w:sz w:val="24"/>
          <w:szCs w:val="21"/>
        </w:rPr>
        <w:t>1990</w:t>
      </w:r>
      <w:r w:rsidRPr="001E15C7">
        <w:rPr>
          <w:rFonts w:ascii="Times New Roman" w:hAnsi="Times New Roman" w:hint="eastAsia"/>
          <w:noProof/>
          <w:sz w:val="24"/>
          <w:szCs w:val="21"/>
        </w:rPr>
        <w:t>年，</w:t>
      </w:r>
      <w:r w:rsidRPr="001E15C7">
        <w:rPr>
          <w:rFonts w:ascii="Times New Roman" w:hAnsi="Times New Roman" w:hint="eastAsia"/>
          <w:noProof/>
          <w:sz w:val="24"/>
          <w:szCs w:val="21"/>
        </w:rPr>
        <w:t>Denk</w:t>
      </w:r>
      <w:r w:rsidRPr="001E15C7">
        <w:rPr>
          <w:rFonts w:ascii="Times New Roman" w:hAnsi="Times New Roman" w:hint="eastAsia"/>
          <w:noProof/>
          <w:sz w:val="24"/>
          <w:szCs w:val="21"/>
        </w:rPr>
        <w:t>等首次发明了双光子激发荧光显微镜，并在不杀死细胞的前提下成功演示了活细胞层析成像．随着商业化飞秒激光器的出现和活体荧光标记技术的不断发展与成熟，</w:t>
      </w:r>
      <w:r w:rsidRPr="001E15C7">
        <w:rPr>
          <w:rFonts w:ascii="Times New Roman" w:hAnsi="Times New Roman" w:hint="eastAsia"/>
          <w:noProof/>
          <w:sz w:val="24"/>
          <w:szCs w:val="21"/>
        </w:rPr>
        <w:t>2PLSM</w:t>
      </w:r>
      <w:r w:rsidRPr="001E15C7">
        <w:rPr>
          <w:rFonts w:ascii="Times New Roman" w:hAnsi="Times New Roman" w:hint="eastAsia"/>
          <w:noProof/>
          <w:sz w:val="24"/>
          <w:szCs w:val="21"/>
        </w:rPr>
        <w:t>已被广泛地应用到淋巴器官［</w:t>
      </w:r>
      <w:r w:rsidRPr="001E15C7">
        <w:rPr>
          <w:rFonts w:ascii="Times New Roman" w:hAnsi="Times New Roman" w:hint="eastAsia"/>
          <w:noProof/>
          <w:sz w:val="24"/>
          <w:szCs w:val="21"/>
        </w:rPr>
        <w:t>35-36</w:t>
      </w:r>
      <w:r w:rsidRPr="001E15C7">
        <w:rPr>
          <w:rFonts w:ascii="Times New Roman" w:hAnsi="Times New Roman" w:hint="eastAsia"/>
          <w:noProof/>
          <w:sz w:val="24"/>
          <w:szCs w:val="21"/>
        </w:rPr>
        <w:t>］、皮肤、心脏、大脑等活体生物厚组织的研究中</w:t>
      </w:r>
      <w:r>
        <w:rPr>
          <w:rFonts w:ascii="Times New Roman" w:hAnsi="Times New Roman" w:hint="eastAsia"/>
          <w:noProof/>
          <w:sz w:val="24"/>
          <w:szCs w:val="21"/>
        </w:rPr>
        <w:t>。</w:t>
      </w:r>
    </w:p>
    <w:p w14:paraId="5D018A42" w14:textId="74ADBACA" w:rsidR="00B20A72" w:rsidRDefault="001E15C7" w:rsidP="002172E7">
      <w:pPr>
        <w:spacing w:line="288" w:lineRule="auto"/>
        <w:ind w:firstLineChars="200" w:firstLine="480"/>
        <w:rPr>
          <w:rFonts w:ascii="Times New Roman" w:hAnsi="Times New Roman"/>
          <w:noProof/>
          <w:sz w:val="24"/>
          <w:szCs w:val="21"/>
        </w:rPr>
      </w:pPr>
      <w:r w:rsidRPr="001E15C7">
        <w:rPr>
          <w:rFonts w:ascii="Times New Roman" w:hAnsi="Times New Roman" w:hint="eastAsia"/>
          <w:noProof/>
          <w:sz w:val="24"/>
          <w:szCs w:val="21"/>
        </w:rPr>
        <w:t>通过把</w:t>
      </w:r>
      <w:r w:rsidRPr="001E15C7">
        <w:rPr>
          <w:rFonts w:ascii="Times New Roman" w:hAnsi="Times New Roman" w:hint="eastAsia"/>
          <w:noProof/>
          <w:sz w:val="24"/>
          <w:szCs w:val="21"/>
        </w:rPr>
        <w:t>STED</w:t>
      </w:r>
      <w:r w:rsidRPr="001E15C7">
        <w:rPr>
          <w:rFonts w:ascii="Times New Roman" w:hAnsi="Times New Roman" w:hint="eastAsia"/>
          <w:noProof/>
          <w:sz w:val="24"/>
          <w:szCs w:val="21"/>
        </w:rPr>
        <w:t>显微镜与</w:t>
      </w:r>
      <w:r w:rsidRPr="001E15C7">
        <w:rPr>
          <w:rFonts w:ascii="Times New Roman" w:hAnsi="Times New Roman" w:hint="eastAsia"/>
          <w:noProof/>
          <w:sz w:val="24"/>
          <w:szCs w:val="21"/>
        </w:rPr>
        <w:t>2PLSM</w:t>
      </w:r>
      <w:r w:rsidRPr="001E15C7">
        <w:rPr>
          <w:rFonts w:ascii="Times New Roman" w:hAnsi="Times New Roman" w:hint="eastAsia"/>
          <w:noProof/>
          <w:sz w:val="24"/>
          <w:szCs w:val="21"/>
        </w:rPr>
        <w:t>相结合，双光子受</w:t>
      </w:r>
      <w:r w:rsidR="00682456" w:rsidRPr="00682456">
        <w:rPr>
          <w:rFonts w:ascii="Times New Roman" w:hAnsi="Times New Roman" w:hint="eastAsia"/>
          <w:noProof/>
          <w:sz w:val="24"/>
          <w:szCs w:val="21"/>
        </w:rPr>
        <w:t>激发射损耗</w:t>
      </w:r>
      <w:r w:rsidR="00682456" w:rsidRPr="00682456">
        <w:rPr>
          <w:rFonts w:ascii="Times New Roman" w:hAnsi="Times New Roman" w:hint="eastAsia"/>
          <w:noProof/>
          <w:sz w:val="24"/>
          <w:szCs w:val="21"/>
        </w:rPr>
        <w:t>(2-photonexcitationstimulatedemissiondepletion</w:t>
      </w:r>
      <w:r w:rsidR="00682456" w:rsidRPr="00682456">
        <w:rPr>
          <w:rFonts w:ascii="Times New Roman" w:hAnsi="Times New Roman" w:hint="eastAsia"/>
          <w:noProof/>
          <w:sz w:val="24"/>
          <w:szCs w:val="21"/>
        </w:rPr>
        <w:t>，</w:t>
      </w:r>
      <w:r w:rsidR="00682456" w:rsidRPr="00682456">
        <w:rPr>
          <w:rFonts w:ascii="Times New Roman" w:hAnsi="Times New Roman"/>
          <w:noProof/>
          <w:sz w:val="24"/>
          <w:szCs w:val="21"/>
        </w:rPr>
        <w:t>2</w:t>
      </w:r>
      <w:r w:rsidR="00682456" w:rsidRPr="00682456">
        <w:rPr>
          <w:rFonts w:ascii="Times New Roman" w:hAnsi="Times New Roman" w:hint="eastAsia"/>
          <w:noProof/>
          <w:sz w:val="24"/>
          <w:szCs w:val="21"/>
        </w:rPr>
        <w:t>PE-STED)</w:t>
      </w:r>
      <w:r w:rsidR="00682456" w:rsidRPr="00682456">
        <w:rPr>
          <w:rFonts w:ascii="Times New Roman" w:hAnsi="Times New Roman" w:hint="eastAsia"/>
          <w:noProof/>
          <w:sz w:val="24"/>
          <w:szCs w:val="21"/>
        </w:rPr>
        <w:t>显微镜在获取超高分辨率的同时，可获得更深的穿透深度．因此</w:t>
      </w:r>
      <w:r w:rsidR="00682456" w:rsidRPr="00682456">
        <w:rPr>
          <w:rFonts w:ascii="Times New Roman" w:hAnsi="Times New Roman" w:hint="eastAsia"/>
          <w:noProof/>
          <w:sz w:val="24"/>
          <w:szCs w:val="21"/>
        </w:rPr>
        <w:t>2PE-STED</w:t>
      </w:r>
      <w:r w:rsidR="00682456" w:rsidRPr="00682456">
        <w:rPr>
          <w:rFonts w:ascii="Times New Roman" w:hAnsi="Times New Roman" w:hint="eastAsia"/>
          <w:noProof/>
          <w:sz w:val="24"/>
          <w:szCs w:val="21"/>
        </w:rPr>
        <w:t>显微镜在生物厚组织的超高分辨成像研究有很强的应用前景．本文将就</w:t>
      </w:r>
      <w:r w:rsidR="00682456" w:rsidRPr="00682456">
        <w:rPr>
          <w:rFonts w:ascii="Times New Roman" w:hAnsi="Times New Roman" w:hint="eastAsia"/>
          <w:noProof/>
          <w:sz w:val="24"/>
          <w:szCs w:val="21"/>
        </w:rPr>
        <w:t>2PE-STED</w:t>
      </w:r>
      <w:r w:rsidR="00682456" w:rsidRPr="00682456">
        <w:rPr>
          <w:rFonts w:ascii="Times New Roman" w:hAnsi="Times New Roman" w:hint="eastAsia"/>
          <w:noProof/>
          <w:sz w:val="24"/>
          <w:szCs w:val="21"/>
        </w:rPr>
        <w:t>技术的基本原理、实现手段及其在生物研究中的应用做详细介绍，并讨论</w:t>
      </w:r>
      <w:r w:rsidR="00682456" w:rsidRPr="00682456">
        <w:rPr>
          <w:rFonts w:ascii="Times New Roman" w:hAnsi="Times New Roman" w:hint="eastAsia"/>
          <w:noProof/>
          <w:sz w:val="24"/>
          <w:szCs w:val="21"/>
        </w:rPr>
        <w:t>2PE-STED</w:t>
      </w:r>
      <w:r w:rsidR="00682456" w:rsidRPr="00682456">
        <w:rPr>
          <w:rFonts w:ascii="Times New Roman" w:hAnsi="Times New Roman" w:hint="eastAsia"/>
          <w:noProof/>
          <w:sz w:val="24"/>
          <w:szCs w:val="21"/>
        </w:rPr>
        <w:t>技术的限制条件与其今后的发展趋势</w:t>
      </w:r>
      <w:r w:rsidR="002172E7">
        <w:rPr>
          <w:rFonts w:ascii="Times New Roman" w:hAnsi="Times New Roman" w:hint="eastAsia"/>
          <w:noProof/>
          <w:sz w:val="24"/>
          <w:szCs w:val="21"/>
        </w:rPr>
        <w:t>。</w:t>
      </w:r>
    </w:p>
    <w:p w14:paraId="30454793" w14:textId="3EE91588" w:rsidR="00D16FE6" w:rsidRPr="00D16FE6" w:rsidRDefault="00E04C28" w:rsidP="00D16FE6">
      <w:pPr>
        <w:keepNext/>
        <w:keepLines/>
        <w:snapToGrid w:val="0"/>
        <w:spacing w:beforeLines="200" w:before="624" w:afterLines="100" w:after="312" w:line="288" w:lineRule="auto"/>
        <w:ind w:left="629"/>
        <w:jc w:val="center"/>
        <w:outlineLvl w:val="0"/>
        <w:rPr>
          <w:rFonts w:ascii="Times New Roman" w:hAnsi="Times New Roman"/>
          <w:bCs/>
          <w:noProof/>
          <w:kern w:val="44"/>
          <w:sz w:val="32"/>
          <w:szCs w:val="44"/>
        </w:rPr>
      </w:pPr>
      <w:bookmarkStart w:id="37" w:name="_Toc492980692"/>
      <w:bookmarkStart w:id="38" w:name="_Toc74608520"/>
      <w:r>
        <w:rPr>
          <w:rFonts w:ascii="Times New Roman" w:hAnsi="Times New Roman" w:hint="eastAsia"/>
          <w:bCs/>
          <w:noProof/>
          <w:kern w:val="44"/>
          <w:sz w:val="32"/>
          <w:szCs w:val="44"/>
        </w:rPr>
        <w:t>2</w:t>
      </w:r>
      <w:bookmarkEnd w:id="37"/>
      <w:r w:rsidR="00F25E01">
        <w:rPr>
          <w:rFonts w:ascii="Times New Roman" w:hAnsi="Times New Roman"/>
          <w:bCs/>
          <w:noProof/>
          <w:kern w:val="44"/>
          <w:sz w:val="32"/>
          <w:szCs w:val="44"/>
        </w:rPr>
        <w:t xml:space="preserve">    </w:t>
      </w:r>
      <w:r w:rsidR="002172E7" w:rsidRPr="002172E7">
        <w:rPr>
          <w:rFonts w:ascii="Times New Roman" w:hAnsi="Times New Roman" w:hint="eastAsia"/>
          <w:bCs/>
          <w:noProof/>
          <w:kern w:val="44"/>
          <w:sz w:val="32"/>
          <w:szCs w:val="44"/>
        </w:rPr>
        <w:t>2PE-STED</w:t>
      </w:r>
      <w:r w:rsidR="002172E7" w:rsidRPr="002172E7">
        <w:rPr>
          <w:rFonts w:ascii="Times New Roman" w:hAnsi="Times New Roman" w:hint="eastAsia"/>
          <w:bCs/>
          <w:noProof/>
          <w:kern w:val="44"/>
          <w:sz w:val="32"/>
          <w:szCs w:val="44"/>
        </w:rPr>
        <w:t>技术的基本原理</w:t>
      </w:r>
      <w:bookmarkEnd w:id="38"/>
    </w:p>
    <w:p w14:paraId="17F950C6" w14:textId="0EEBD308" w:rsidR="00F92728" w:rsidRPr="002F56EB" w:rsidRDefault="00D16FE6" w:rsidP="002F56EB">
      <w:pPr>
        <w:keepNext/>
        <w:keepLines/>
        <w:numPr>
          <w:ilvl w:val="1"/>
          <w:numId w:val="0"/>
        </w:numPr>
        <w:snapToGrid w:val="0"/>
        <w:spacing w:beforeLines="100" w:before="312" w:afterLines="50" w:after="156" w:line="288" w:lineRule="auto"/>
        <w:outlineLvl w:val="1"/>
        <w:rPr>
          <w:rFonts w:ascii="Times New Roman" w:hAnsi="Times New Roman"/>
          <w:noProof/>
          <w:kern w:val="44"/>
          <w:sz w:val="30"/>
          <w:szCs w:val="44"/>
        </w:rPr>
      </w:pPr>
      <w:bookmarkStart w:id="39" w:name="_Toc156291145"/>
      <w:bookmarkStart w:id="40" w:name="_Toc156291997"/>
      <w:bookmarkStart w:id="41" w:name="_Toc492980693"/>
      <w:bookmarkStart w:id="42" w:name="_Toc74608521"/>
      <w:r w:rsidRPr="00D16FE6">
        <w:rPr>
          <w:rFonts w:ascii="Times New Roman" w:hAnsi="Times New Roman"/>
          <w:noProof/>
          <w:kern w:val="44"/>
          <w:sz w:val="30"/>
          <w:szCs w:val="44"/>
        </w:rPr>
        <w:t>2</w:t>
      </w:r>
      <w:bookmarkEnd w:id="39"/>
      <w:bookmarkEnd w:id="40"/>
      <w:bookmarkEnd w:id="41"/>
      <w:r w:rsidR="001430D8">
        <w:rPr>
          <w:rFonts w:ascii="Times New Roman" w:hAnsi="Times New Roman"/>
          <w:noProof/>
          <w:kern w:val="44"/>
          <w:sz w:val="30"/>
          <w:szCs w:val="44"/>
        </w:rPr>
        <w:t>.1</w:t>
      </w:r>
      <w:r w:rsidR="00F25E01">
        <w:rPr>
          <w:rFonts w:ascii="Times New Roman" w:hAnsi="Times New Roman"/>
          <w:noProof/>
          <w:kern w:val="44"/>
          <w:sz w:val="30"/>
          <w:szCs w:val="44"/>
        </w:rPr>
        <w:t xml:space="preserve"> </w:t>
      </w:r>
      <w:r w:rsidR="001430D8" w:rsidRPr="001430D8">
        <w:rPr>
          <w:rFonts w:ascii="Times New Roman" w:hAnsi="Times New Roman" w:hint="eastAsia"/>
          <w:noProof/>
          <w:kern w:val="44"/>
          <w:sz w:val="30"/>
          <w:szCs w:val="44"/>
        </w:rPr>
        <w:t>纳米技术在耐火材料中的使用</w:t>
      </w:r>
      <w:bookmarkEnd w:id="42"/>
    </w:p>
    <w:p w14:paraId="089B86CA" w14:textId="2A7B02AC" w:rsidR="002F56EB" w:rsidRPr="002F56EB" w:rsidRDefault="002F56EB" w:rsidP="002F56EB">
      <w:pPr>
        <w:spacing w:line="288" w:lineRule="auto"/>
        <w:ind w:firstLineChars="200" w:firstLine="480"/>
        <w:rPr>
          <w:rFonts w:ascii="Times New Roman" w:hAnsi="Times New Roman"/>
          <w:noProof/>
          <w:sz w:val="24"/>
          <w:szCs w:val="21"/>
        </w:rPr>
      </w:pPr>
      <w:r w:rsidRPr="002F56EB">
        <w:rPr>
          <w:rFonts w:ascii="Times New Roman" w:hAnsi="Times New Roman" w:hint="eastAsia"/>
          <w:noProof/>
          <w:sz w:val="24"/>
          <w:szCs w:val="21"/>
        </w:rPr>
        <w:t>荧光探针的双光子激发</w:t>
      </w:r>
      <w:r w:rsidRPr="002F56EB">
        <w:rPr>
          <w:rFonts w:ascii="Times New Roman" w:hAnsi="Times New Roman" w:hint="eastAsia"/>
          <w:noProof/>
          <w:sz w:val="24"/>
          <w:szCs w:val="21"/>
        </w:rPr>
        <w:t>(2PE)</w:t>
      </w:r>
      <w:r w:rsidRPr="002F56EB">
        <w:rPr>
          <w:rFonts w:ascii="Times New Roman" w:hAnsi="Times New Roman" w:hint="eastAsia"/>
          <w:noProof/>
          <w:sz w:val="24"/>
          <w:szCs w:val="21"/>
        </w:rPr>
        <w:t>是一种多光子激发过程．图</w:t>
      </w:r>
      <w:r w:rsidRPr="002F56EB">
        <w:rPr>
          <w:rFonts w:ascii="Times New Roman" w:hAnsi="Times New Roman" w:hint="eastAsia"/>
          <w:noProof/>
          <w:sz w:val="24"/>
          <w:szCs w:val="21"/>
        </w:rPr>
        <w:t>2(a)</w:t>
      </w:r>
      <w:r w:rsidRPr="002F56EB">
        <w:rPr>
          <w:rFonts w:ascii="Times New Roman" w:hAnsi="Times New Roman" w:hint="eastAsia"/>
          <w:noProof/>
          <w:sz w:val="24"/>
          <w:szCs w:val="21"/>
        </w:rPr>
        <w:t>给出了双光子激发的能级示意</w:t>
      </w:r>
      <w:r w:rsidRPr="002F56EB">
        <w:rPr>
          <w:rFonts w:ascii="Times New Roman" w:hAnsi="Times New Roman" w:hint="eastAsia"/>
          <w:noProof/>
          <w:sz w:val="24"/>
          <w:szCs w:val="21"/>
        </w:rPr>
        <w:t>:</w:t>
      </w:r>
      <w:r w:rsidRPr="002F56EB">
        <w:rPr>
          <w:rFonts w:ascii="Times New Roman" w:hAnsi="Times New Roman" w:hint="eastAsia"/>
          <w:noProof/>
          <w:sz w:val="24"/>
          <w:szCs w:val="21"/>
        </w:rPr>
        <w:t>区别于荧光探针的单光子激发，处于基态的荧光探针同时吸收</w:t>
      </w:r>
      <w:r w:rsidRPr="002F56EB">
        <w:rPr>
          <w:rFonts w:ascii="Times New Roman" w:hAnsi="Times New Roman" w:hint="eastAsia"/>
          <w:noProof/>
          <w:sz w:val="24"/>
          <w:szCs w:val="21"/>
        </w:rPr>
        <w:t>2</w:t>
      </w:r>
      <w:r w:rsidRPr="002F56EB">
        <w:rPr>
          <w:rFonts w:ascii="Times New Roman" w:hAnsi="Times New Roman" w:hint="eastAsia"/>
          <w:noProof/>
          <w:sz w:val="24"/>
          <w:szCs w:val="21"/>
        </w:rPr>
        <w:t>个光子，跃迁至激发态</w:t>
      </w:r>
      <w:r w:rsidRPr="002F56EB">
        <w:rPr>
          <w:rFonts w:ascii="Times New Roman" w:hAnsi="Times New Roman" w:hint="eastAsia"/>
          <w:noProof/>
          <w:sz w:val="24"/>
          <w:szCs w:val="21"/>
        </w:rPr>
        <w:t>;</w:t>
      </w:r>
      <w:r w:rsidRPr="002F56EB">
        <w:rPr>
          <w:rFonts w:ascii="Times New Roman" w:hAnsi="Times New Roman" w:hint="eastAsia"/>
          <w:noProof/>
          <w:sz w:val="24"/>
          <w:szCs w:val="21"/>
        </w:rPr>
        <w:t>同样通过辐射出</w:t>
      </w:r>
      <w:r w:rsidRPr="002F56EB">
        <w:rPr>
          <w:rFonts w:ascii="Times New Roman" w:hAnsi="Times New Roman" w:hint="eastAsia"/>
          <w:noProof/>
          <w:sz w:val="24"/>
          <w:szCs w:val="21"/>
        </w:rPr>
        <w:t>1</w:t>
      </w:r>
      <w:r w:rsidRPr="002F56EB">
        <w:rPr>
          <w:rFonts w:ascii="Times New Roman" w:hAnsi="Times New Roman" w:hint="eastAsia"/>
          <w:noProof/>
          <w:sz w:val="24"/>
          <w:szCs w:val="21"/>
        </w:rPr>
        <w:t>个荧光光子回到基态．相对于单光子激发，双光子激发具有以下优势．</w:t>
      </w:r>
    </w:p>
    <w:p w14:paraId="103FE1E6" w14:textId="457C303D" w:rsidR="00EF6696" w:rsidRDefault="002F56EB" w:rsidP="007A4CA3">
      <w:pPr>
        <w:spacing w:line="288" w:lineRule="auto"/>
        <w:ind w:firstLineChars="200" w:firstLine="480"/>
        <w:rPr>
          <w:rFonts w:ascii="Times New Roman" w:hAnsi="Times New Roman"/>
          <w:noProof/>
          <w:sz w:val="24"/>
          <w:szCs w:val="21"/>
        </w:rPr>
      </w:pPr>
      <w:r w:rsidRPr="002F56EB">
        <w:rPr>
          <w:rFonts w:ascii="Times New Roman" w:hAnsi="Times New Roman" w:hint="eastAsia"/>
          <w:noProof/>
          <w:sz w:val="24"/>
          <w:szCs w:val="21"/>
        </w:rPr>
        <w:t>首先，对于常用的荧光探针，双光子激发过程一般发生在近红外区域</w:t>
      </w:r>
      <w:r w:rsidRPr="002F56EB">
        <w:rPr>
          <w:rFonts w:ascii="Times New Roman" w:hAnsi="Times New Roman" w:hint="eastAsia"/>
          <w:noProof/>
          <w:sz w:val="24"/>
          <w:szCs w:val="21"/>
        </w:rPr>
        <w:t>(</w:t>
      </w:r>
      <w:r w:rsidRPr="002F56EB">
        <w:rPr>
          <w:rFonts w:ascii="Times New Roman" w:hAnsi="Times New Roman" w:hint="eastAsia"/>
          <w:noProof/>
          <w:sz w:val="24"/>
          <w:szCs w:val="21"/>
        </w:rPr>
        <w:t>波长</w:t>
      </w:r>
      <w:r w:rsidRPr="002F56EB">
        <w:rPr>
          <w:rFonts w:ascii="Times New Roman" w:hAnsi="Times New Roman" w:hint="eastAsia"/>
          <w:noProof/>
          <w:sz w:val="24"/>
          <w:szCs w:val="21"/>
        </w:rPr>
        <w:t>700</w:t>
      </w:r>
      <w:r w:rsidRPr="002F56EB">
        <w:rPr>
          <w:rFonts w:ascii="Times New Roman" w:hAnsi="Times New Roman" w:hint="eastAsia"/>
          <w:noProof/>
          <w:sz w:val="24"/>
          <w:szCs w:val="21"/>
        </w:rPr>
        <w:t>～</w:t>
      </w:r>
      <w:r w:rsidRPr="002F56EB">
        <w:rPr>
          <w:rFonts w:ascii="Times New Roman" w:hAnsi="Times New Roman" w:hint="eastAsia"/>
          <w:noProof/>
          <w:sz w:val="24"/>
          <w:szCs w:val="21"/>
        </w:rPr>
        <w:t>1000nm)</w:t>
      </w:r>
      <w:r w:rsidRPr="002F56EB">
        <w:rPr>
          <w:rFonts w:ascii="Times New Roman" w:hAnsi="Times New Roman" w:hint="eastAsia"/>
          <w:noProof/>
          <w:sz w:val="24"/>
          <w:szCs w:val="21"/>
        </w:rPr>
        <w:t>，所发出荧</w:t>
      </w:r>
      <w:r w:rsidR="007A4CA3" w:rsidRPr="007A4CA3">
        <w:rPr>
          <w:rFonts w:ascii="Times New Roman" w:hAnsi="Times New Roman" w:hint="eastAsia"/>
          <w:noProof/>
          <w:sz w:val="24"/>
          <w:szCs w:val="21"/>
        </w:rPr>
        <w:t>光的波长在可见光区域，略为激发光波长的一半．使用近红外光进行双光子激发，可以降低组织中内源性生色团的光散射和光吸收，因此双光子激发有更深的穿透深度．使用近红外光能有效减少对生物样品的光学损伤．</w:t>
      </w:r>
    </w:p>
    <w:p w14:paraId="0FFBB0D2" w14:textId="28323B9A" w:rsidR="00677802" w:rsidRDefault="001C0295" w:rsidP="00677802">
      <w:pPr>
        <w:spacing w:line="288" w:lineRule="auto"/>
        <w:ind w:firstLineChars="200" w:firstLine="480"/>
        <w:rPr>
          <w:rFonts w:ascii="Times New Roman" w:hAnsi="Times New Roman"/>
          <w:noProof/>
          <w:sz w:val="24"/>
          <w:szCs w:val="21"/>
        </w:rPr>
      </w:pPr>
      <w:r w:rsidRPr="001C0295">
        <w:rPr>
          <w:rFonts w:ascii="Times New Roman" w:hAnsi="Times New Roman" w:hint="eastAsia"/>
          <w:noProof/>
          <w:sz w:val="24"/>
          <w:szCs w:val="21"/>
        </w:rPr>
        <w:t>其次，双光子激发是一种非线性过程，所产生荧光光子的数量与激发光强度的二次方成正比．当把激发光通过物镜聚焦在荧光探针标记的样品上时，只有焦点处的荧光探针才被激发产生荧光．如图</w:t>
      </w:r>
      <w:r w:rsidRPr="001C0295">
        <w:rPr>
          <w:rFonts w:ascii="Times New Roman" w:hAnsi="Times New Roman" w:hint="eastAsia"/>
          <w:noProof/>
          <w:sz w:val="24"/>
          <w:szCs w:val="21"/>
        </w:rPr>
        <w:t>2(b)</w:t>
      </w:r>
      <w:r w:rsidRPr="001C0295">
        <w:rPr>
          <w:rFonts w:ascii="Times New Roman" w:hAnsi="Times New Roman" w:hint="eastAsia"/>
          <w:noProof/>
          <w:sz w:val="24"/>
          <w:szCs w:val="21"/>
        </w:rPr>
        <w:t>所示，双光子激发使得荧光的产生限制在聚焦点处，使焦点</w:t>
      </w:r>
      <w:r w:rsidR="00677802" w:rsidRPr="00677802">
        <w:rPr>
          <w:rFonts w:ascii="Times New Roman" w:hAnsi="Times New Roman" w:hint="eastAsia"/>
          <w:noProof/>
          <w:sz w:val="24"/>
          <w:szCs w:val="21"/>
        </w:rPr>
        <w:t>外的荧光干扰大大降低，可实现生物样本的层析成像．同时，双光子激发可降低焦点外的光漂白与光毒性</w:t>
      </w:r>
      <w:r w:rsidR="00677802">
        <w:rPr>
          <w:rFonts w:ascii="Times New Roman" w:hAnsi="Times New Roman" w:hint="eastAsia"/>
          <w:noProof/>
          <w:sz w:val="24"/>
          <w:szCs w:val="21"/>
        </w:rPr>
        <w:t>。</w:t>
      </w:r>
    </w:p>
    <w:p w14:paraId="3B8639C3" w14:textId="521233A3" w:rsidR="001C0295" w:rsidRDefault="00677802" w:rsidP="00677802">
      <w:pPr>
        <w:spacing w:line="288" w:lineRule="auto"/>
        <w:ind w:firstLineChars="200" w:firstLine="480"/>
        <w:rPr>
          <w:rFonts w:ascii="Times New Roman" w:hAnsi="Times New Roman"/>
          <w:noProof/>
          <w:sz w:val="24"/>
          <w:szCs w:val="21"/>
        </w:rPr>
      </w:pPr>
      <w:r w:rsidRPr="00677802">
        <w:rPr>
          <w:rFonts w:ascii="Times New Roman" w:hAnsi="Times New Roman" w:hint="eastAsia"/>
          <w:noProof/>
          <w:sz w:val="24"/>
          <w:szCs w:val="21"/>
        </w:rPr>
        <w:t>如图</w:t>
      </w:r>
      <w:r>
        <w:rPr>
          <w:rFonts w:ascii="Times New Roman" w:hAnsi="Times New Roman" w:hint="eastAsia"/>
          <w:noProof/>
          <w:sz w:val="24"/>
          <w:szCs w:val="21"/>
        </w:rPr>
        <w:t>1</w:t>
      </w:r>
      <w:r>
        <w:rPr>
          <w:rFonts w:ascii="Times New Roman" w:hAnsi="Times New Roman"/>
          <w:noProof/>
          <w:sz w:val="24"/>
          <w:szCs w:val="21"/>
        </w:rPr>
        <w:t>-</w:t>
      </w:r>
      <w:r w:rsidRPr="00677802">
        <w:rPr>
          <w:rFonts w:ascii="Times New Roman" w:hAnsi="Times New Roman" w:hint="eastAsia"/>
          <w:noProof/>
          <w:sz w:val="24"/>
          <w:szCs w:val="21"/>
        </w:rPr>
        <w:t>2(a)</w:t>
      </w:r>
      <w:r w:rsidRPr="00677802">
        <w:rPr>
          <w:rFonts w:ascii="Times New Roman" w:hAnsi="Times New Roman" w:hint="eastAsia"/>
          <w:noProof/>
          <w:sz w:val="24"/>
          <w:szCs w:val="21"/>
        </w:rPr>
        <w:t>所示，荧光探针经过双光子激发之后跃迁至激发态，此时通过添加另一束</w:t>
      </w:r>
      <w:r w:rsidRPr="00677802">
        <w:rPr>
          <w:rFonts w:ascii="Times New Roman" w:hAnsi="Times New Roman" w:hint="eastAsia"/>
          <w:noProof/>
          <w:sz w:val="24"/>
          <w:szCs w:val="21"/>
        </w:rPr>
        <w:t>STED</w:t>
      </w:r>
      <w:r w:rsidRPr="00677802">
        <w:rPr>
          <w:rFonts w:ascii="Times New Roman" w:hAnsi="Times New Roman" w:hint="eastAsia"/>
          <w:noProof/>
          <w:sz w:val="24"/>
          <w:szCs w:val="21"/>
        </w:rPr>
        <w:t>光，使处于激发态的荧光分子以受激辐射的方式回到基态，即通过发出与</w:t>
      </w:r>
      <w:r w:rsidRPr="00677802">
        <w:rPr>
          <w:rFonts w:ascii="Times New Roman" w:hAnsi="Times New Roman" w:hint="eastAsia"/>
          <w:noProof/>
          <w:sz w:val="24"/>
          <w:szCs w:val="21"/>
        </w:rPr>
        <w:t>STED</w:t>
      </w:r>
      <w:r w:rsidRPr="00677802">
        <w:rPr>
          <w:rFonts w:ascii="Times New Roman" w:hAnsi="Times New Roman" w:hint="eastAsia"/>
          <w:noProof/>
          <w:sz w:val="24"/>
          <w:szCs w:val="21"/>
        </w:rPr>
        <w:t>光波长相同的光子返回基态，而不是发出荧光，从而使处于激发态的荧光分子淬灭．如图</w:t>
      </w:r>
      <w:r>
        <w:rPr>
          <w:rFonts w:ascii="Times New Roman" w:hAnsi="Times New Roman" w:hint="eastAsia"/>
          <w:noProof/>
          <w:sz w:val="24"/>
          <w:szCs w:val="21"/>
        </w:rPr>
        <w:t>1</w:t>
      </w:r>
      <w:r>
        <w:rPr>
          <w:rFonts w:ascii="Times New Roman" w:hAnsi="Times New Roman"/>
          <w:noProof/>
          <w:sz w:val="24"/>
          <w:szCs w:val="21"/>
        </w:rPr>
        <w:t>-</w:t>
      </w:r>
      <w:r w:rsidRPr="00677802">
        <w:rPr>
          <w:rFonts w:ascii="Times New Roman" w:hAnsi="Times New Roman" w:hint="eastAsia"/>
          <w:noProof/>
          <w:sz w:val="24"/>
          <w:szCs w:val="21"/>
        </w:rPr>
        <w:t>2(c)</w:t>
      </w:r>
      <w:r w:rsidRPr="00677802">
        <w:rPr>
          <w:rFonts w:ascii="Times New Roman" w:hAnsi="Times New Roman" w:hint="eastAsia"/>
          <w:noProof/>
          <w:sz w:val="24"/>
          <w:szCs w:val="21"/>
        </w:rPr>
        <w:t>所示，通过调制</w:t>
      </w:r>
      <w:r w:rsidRPr="00677802">
        <w:rPr>
          <w:rFonts w:ascii="Times New Roman" w:hAnsi="Times New Roman" w:hint="eastAsia"/>
          <w:noProof/>
          <w:sz w:val="24"/>
          <w:szCs w:val="21"/>
        </w:rPr>
        <w:t>STED</w:t>
      </w:r>
      <w:r w:rsidRPr="00677802">
        <w:rPr>
          <w:rFonts w:ascii="Times New Roman" w:hAnsi="Times New Roman" w:hint="eastAsia"/>
          <w:noProof/>
          <w:sz w:val="24"/>
          <w:szCs w:val="21"/>
        </w:rPr>
        <w:t>光光强的空间模式为中空环状，使中心处的光强趋近</w:t>
      </w:r>
      <w:r w:rsidRPr="00677802">
        <w:rPr>
          <w:rFonts w:ascii="Times New Roman" w:hAnsi="Times New Roman" w:hint="eastAsia"/>
          <w:noProof/>
          <w:sz w:val="24"/>
          <w:szCs w:val="21"/>
        </w:rPr>
        <w:t>0</w:t>
      </w:r>
      <w:r w:rsidRPr="00677802">
        <w:rPr>
          <w:rFonts w:ascii="Times New Roman" w:hAnsi="Times New Roman" w:hint="eastAsia"/>
          <w:noProof/>
          <w:sz w:val="24"/>
          <w:szCs w:val="21"/>
        </w:rPr>
        <w:t>．</w:t>
      </w:r>
      <w:r w:rsidRPr="00677802">
        <w:rPr>
          <w:rFonts w:ascii="Times New Roman" w:hAnsi="Times New Roman" w:hint="eastAsia"/>
          <w:noProof/>
          <w:sz w:val="24"/>
          <w:szCs w:val="21"/>
        </w:rPr>
        <w:t>STED</w:t>
      </w:r>
      <w:r w:rsidRPr="00677802">
        <w:rPr>
          <w:rFonts w:ascii="Times New Roman" w:hAnsi="Times New Roman" w:hint="eastAsia"/>
          <w:noProof/>
          <w:sz w:val="24"/>
          <w:szCs w:val="21"/>
        </w:rPr>
        <w:t>光与</w:t>
      </w:r>
      <w:r w:rsidRPr="00677802">
        <w:rPr>
          <w:rFonts w:ascii="Times New Roman" w:hAnsi="Times New Roman" w:hint="eastAsia"/>
          <w:noProof/>
          <w:sz w:val="24"/>
          <w:szCs w:val="21"/>
        </w:rPr>
        <w:t>2PE</w:t>
      </w:r>
      <w:r w:rsidRPr="00677802">
        <w:rPr>
          <w:rFonts w:ascii="Times New Roman" w:hAnsi="Times New Roman" w:hint="eastAsia"/>
          <w:noProof/>
          <w:sz w:val="24"/>
          <w:szCs w:val="21"/>
        </w:rPr>
        <w:t>光的聚焦光斑在聚焦平面处中心重叠，使激发荧光的外围淬灭，从而减小了荧光光斑的有效尺寸</w:t>
      </w:r>
      <w:r w:rsidR="00011364">
        <w:rPr>
          <w:rFonts w:ascii="Times New Roman" w:hAnsi="Times New Roman" w:hint="eastAsia"/>
          <w:noProof/>
          <w:sz w:val="24"/>
          <w:szCs w:val="21"/>
        </w:rPr>
        <w:t>。</w:t>
      </w:r>
    </w:p>
    <w:p w14:paraId="2F545F78" w14:textId="0BB6E359" w:rsidR="00011364" w:rsidRDefault="00011364" w:rsidP="00011364">
      <w:pPr>
        <w:spacing w:line="288" w:lineRule="auto"/>
        <w:ind w:firstLineChars="200" w:firstLine="480"/>
        <w:rPr>
          <w:rFonts w:ascii="Times New Roman" w:hAnsi="Times New Roman"/>
          <w:noProof/>
          <w:sz w:val="24"/>
          <w:szCs w:val="21"/>
        </w:rPr>
      </w:pPr>
      <w:r w:rsidRPr="00011364">
        <w:rPr>
          <w:rFonts w:ascii="Times New Roman" w:hAnsi="Times New Roman" w:hint="eastAsia"/>
          <w:noProof/>
          <w:sz w:val="24"/>
          <w:szCs w:val="21"/>
        </w:rPr>
        <w:t>STED</w:t>
      </w:r>
      <w:r w:rsidRPr="00011364">
        <w:rPr>
          <w:rFonts w:ascii="Times New Roman" w:hAnsi="Times New Roman" w:hint="eastAsia"/>
          <w:noProof/>
          <w:sz w:val="24"/>
          <w:szCs w:val="21"/>
        </w:rPr>
        <w:t>显微镜的分辨率不再依赖于光的波动性，而与</w:t>
      </w:r>
      <w:r w:rsidRPr="00011364">
        <w:rPr>
          <w:rFonts w:ascii="Times New Roman" w:hAnsi="Times New Roman" w:hint="eastAsia"/>
          <w:noProof/>
          <w:sz w:val="24"/>
          <w:szCs w:val="21"/>
        </w:rPr>
        <w:t>STED</w:t>
      </w:r>
      <w:r w:rsidRPr="00011364">
        <w:rPr>
          <w:rFonts w:ascii="Times New Roman" w:hAnsi="Times New Roman" w:hint="eastAsia"/>
          <w:noProof/>
          <w:sz w:val="24"/>
          <w:szCs w:val="21"/>
        </w:rPr>
        <w:t>光对荧光的淬灭程度有关．其分辨率</w:t>
      </w:r>
      <w:r w:rsidRPr="00011364">
        <w:rPr>
          <w:rFonts w:ascii="Times New Roman" w:hAnsi="Times New Roman" w:hint="eastAsia"/>
          <w:noProof/>
          <w:sz w:val="24"/>
          <w:szCs w:val="21"/>
        </w:rPr>
        <w:t>d</w:t>
      </w:r>
      <w:r w:rsidRPr="00011364">
        <w:rPr>
          <w:rFonts w:ascii="Times New Roman" w:hAnsi="Times New Roman" w:hint="eastAsia"/>
          <w:noProof/>
          <w:sz w:val="24"/>
          <w:szCs w:val="21"/>
        </w:rPr>
        <w:t>可由式</w:t>
      </w:r>
      <w:r w:rsidRPr="00011364">
        <w:rPr>
          <w:rFonts w:ascii="Times New Roman" w:hAnsi="Times New Roman" w:hint="eastAsia"/>
          <w:noProof/>
          <w:sz w:val="24"/>
          <w:szCs w:val="21"/>
        </w:rPr>
        <w:t>(</w:t>
      </w:r>
      <w:r w:rsidR="007872C9">
        <w:rPr>
          <w:rFonts w:ascii="Times New Roman" w:hAnsi="Times New Roman"/>
          <w:noProof/>
          <w:sz w:val="24"/>
          <w:szCs w:val="21"/>
        </w:rPr>
        <w:t>1.</w:t>
      </w:r>
      <w:r w:rsidRPr="00011364">
        <w:rPr>
          <w:rFonts w:ascii="Times New Roman" w:hAnsi="Times New Roman" w:hint="eastAsia"/>
          <w:noProof/>
          <w:sz w:val="24"/>
          <w:szCs w:val="21"/>
        </w:rPr>
        <w:t>2)</w:t>
      </w:r>
      <w:r w:rsidRPr="00011364">
        <w:rPr>
          <w:rFonts w:ascii="Times New Roman" w:hAnsi="Times New Roman" w:hint="eastAsia"/>
          <w:noProof/>
          <w:sz w:val="24"/>
          <w:szCs w:val="21"/>
        </w:rPr>
        <w:t>确定</w:t>
      </w:r>
      <w:r w:rsidRPr="00011364">
        <w:rPr>
          <w:rFonts w:ascii="Times New Roman" w:hAnsi="Times New Roman" w:hint="eastAsia"/>
          <w:noProof/>
          <w:sz w:val="24"/>
          <w:szCs w:val="21"/>
        </w:rPr>
        <w:t>:</w:t>
      </w:r>
    </w:p>
    <w:p w14:paraId="5F9559BD" w14:textId="7E9945DA" w:rsidR="007872C9" w:rsidRDefault="007872C9" w:rsidP="007872C9">
      <w:pPr>
        <w:pStyle w:val="MTDisplayEquation"/>
      </w:pPr>
      <w:r>
        <w:tab/>
      </w:r>
      <w:r w:rsidRPr="007872C9">
        <w:rPr>
          <w:position w:val="-60"/>
        </w:rPr>
        <w:object w:dxaOrig="1640" w:dyaOrig="940" w14:anchorId="27FB6899">
          <v:shape id="_x0000_i1026" type="#_x0000_t75" style="width:81.85pt;height:47.15pt" o:ole="">
            <v:imagedata r:id="rId11" o:title=""/>
          </v:shape>
          <o:OLEObject Type="Embed" ProgID="Equation.DSMT4" ShapeID="_x0000_i1026" DrawAspect="Content" ObjectID="_1685221454" r:id="rId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C2B7A">
        <w:fldChar w:fldCharType="begin"/>
      </w:r>
      <w:r w:rsidR="008C2B7A">
        <w:instrText xml:space="preserve"> SEQ MTSec \c \* Arabic \* MERGEFORMAT </w:instrText>
      </w:r>
      <w:r w:rsidR="008C2B7A">
        <w:fldChar w:fldCharType="separate"/>
      </w:r>
      <w:r>
        <w:instrText>1</w:instrText>
      </w:r>
      <w:r w:rsidR="008C2B7A">
        <w:fldChar w:fldCharType="end"/>
      </w:r>
      <w:r>
        <w:instrText>.</w:instrText>
      </w:r>
      <w:r w:rsidR="008C2B7A">
        <w:fldChar w:fldCharType="begin"/>
      </w:r>
      <w:r w:rsidR="008C2B7A">
        <w:instrText xml:space="preserve"> SEQ MTEqn \c \* Arabic \* MERGEFORMAT </w:instrText>
      </w:r>
      <w:r w:rsidR="008C2B7A">
        <w:fldChar w:fldCharType="separate"/>
      </w:r>
      <w:r>
        <w:instrText>2</w:instrText>
      </w:r>
      <w:r w:rsidR="008C2B7A">
        <w:fldChar w:fldCharType="end"/>
      </w:r>
      <w:r>
        <w:instrText>)</w:instrText>
      </w:r>
      <w:r>
        <w:fldChar w:fldCharType="end"/>
      </w:r>
    </w:p>
    <w:p w14:paraId="321F77F3" w14:textId="65349DE2" w:rsidR="007872C9" w:rsidRDefault="0093770B" w:rsidP="0093770B">
      <w:pPr>
        <w:spacing w:line="288" w:lineRule="auto"/>
        <w:rPr>
          <w:rFonts w:ascii="Times New Roman" w:hAnsi="Times New Roman"/>
          <w:noProof/>
          <w:sz w:val="24"/>
          <w:szCs w:val="21"/>
        </w:rPr>
      </w:pPr>
      <w:r w:rsidRPr="0093770B">
        <w:rPr>
          <w:rFonts w:ascii="Times New Roman" w:hAnsi="Times New Roman" w:hint="eastAsia"/>
          <w:noProof/>
          <w:sz w:val="24"/>
          <w:szCs w:val="21"/>
        </w:rPr>
        <w:t>式中</w:t>
      </w:r>
      <w:r w:rsidRPr="0093770B">
        <w:rPr>
          <w:rFonts w:ascii="Times New Roman" w:hAnsi="Times New Roman" w:hint="eastAsia"/>
          <w:noProof/>
          <w:sz w:val="24"/>
          <w:szCs w:val="21"/>
        </w:rPr>
        <w:t>:Imax</w:t>
      </w:r>
      <w:r w:rsidRPr="0093770B">
        <w:rPr>
          <w:rFonts w:ascii="Times New Roman" w:hAnsi="Times New Roman" w:hint="eastAsia"/>
          <w:noProof/>
          <w:sz w:val="24"/>
          <w:szCs w:val="21"/>
        </w:rPr>
        <w:t>为所使用的</w:t>
      </w:r>
      <w:r w:rsidRPr="0093770B">
        <w:rPr>
          <w:rFonts w:ascii="Times New Roman" w:hAnsi="Times New Roman" w:hint="eastAsia"/>
          <w:noProof/>
          <w:sz w:val="24"/>
          <w:szCs w:val="21"/>
        </w:rPr>
        <w:t>STED</w:t>
      </w:r>
      <w:r w:rsidRPr="0093770B">
        <w:rPr>
          <w:rFonts w:ascii="Times New Roman" w:hAnsi="Times New Roman" w:hint="eastAsia"/>
          <w:noProof/>
          <w:sz w:val="24"/>
          <w:szCs w:val="21"/>
        </w:rPr>
        <w:t>光的峰值光强</w:t>
      </w:r>
      <w:r w:rsidRPr="0093770B">
        <w:rPr>
          <w:rFonts w:ascii="Times New Roman" w:hAnsi="Times New Roman" w:hint="eastAsia"/>
          <w:noProof/>
          <w:sz w:val="24"/>
          <w:szCs w:val="21"/>
        </w:rPr>
        <w:t>;Isat</w:t>
      </w:r>
      <w:r w:rsidRPr="0093770B">
        <w:rPr>
          <w:rFonts w:ascii="Times New Roman" w:hAnsi="Times New Roman" w:hint="eastAsia"/>
          <w:noProof/>
          <w:sz w:val="24"/>
          <w:szCs w:val="21"/>
        </w:rPr>
        <w:t>为使荧光探针的荧光光场减半时所用的</w:t>
      </w:r>
      <w:r w:rsidRPr="0093770B">
        <w:rPr>
          <w:rFonts w:ascii="Times New Roman" w:hAnsi="Times New Roman" w:hint="eastAsia"/>
          <w:noProof/>
          <w:sz w:val="24"/>
          <w:szCs w:val="21"/>
        </w:rPr>
        <w:t>STED</w:t>
      </w:r>
      <w:r w:rsidRPr="0093770B">
        <w:rPr>
          <w:rFonts w:ascii="Times New Roman" w:hAnsi="Times New Roman" w:hint="eastAsia"/>
          <w:noProof/>
          <w:sz w:val="24"/>
          <w:szCs w:val="21"/>
        </w:rPr>
        <w:t>光的强度．因此，随着</w:t>
      </w:r>
      <w:r w:rsidRPr="0093770B">
        <w:rPr>
          <w:rFonts w:ascii="Times New Roman" w:hAnsi="Times New Roman" w:hint="eastAsia"/>
          <w:noProof/>
          <w:sz w:val="24"/>
          <w:szCs w:val="21"/>
        </w:rPr>
        <w:t>STED</w:t>
      </w:r>
      <w:r w:rsidRPr="0093770B">
        <w:rPr>
          <w:rFonts w:ascii="Times New Roman" w:hAnsi="Times New Roman" w:hint="eastAsia"/>
          <w:noProof/>
          <w:sz w:val="24"/>
          <w:szCs w:val="21"/>
        </w:rPr>
        <w:t>光的峰值光强</w:t>
      </w:r>
      <w:r w:rsidRPr="0093770B">
        <w:rPr>
          <w:rFonts w:ascii="Times New Roman" w:hAnsi="Times New Roman" w:hint="eastAsia"/>
          <w:noProof/>
          <w:sz w:val="24"/>
          <w:szCs w:val="21"/>
        </w:rPr>
        <w:t>Imax</w:t>
      </w:r>
      <w:r w:rsidRPr="0093770B">
        <w:rPr>
          <w:rFonts w:ascii="Times New Roman" w:hAnsi="Times New Roman" w:hint="eastAsia"/>
          <w:noProof/>
          <w:sz w:val="24"/>
          <w:szCs w:val="21"/>
        </w:rPr>
        <w:t>增强，</w:t>
      </w:r>
      <w:r w:rsidRPr="0093770B">
        <w:rPr>
          <w:rFonts w:ascii="Times New Roman" w:hAnsi="Times New Roman" w:hint="eastAsia"/>
          <w:noProof/>
          <w:sz w:val="24"/>
          <w:szCs w:val="21"/>
        </w:rPr>
        <w:t>2PE-STED</w:t>
      </w:r>
      <w:r w:rsidRPr="0093770B">
        <w:rPr>
          <w:rFonts w:ascii="Times New Roman" w:hAnsi="Times New Roman" w:hint="eastAsia"/>
          <w:noProof/>
          <w:sz w:val="24"/>
          <w:szCs w:val="21"/>
        </w:rPr>
        <w:t>系统的分辨率会显著提高．考虑到</w:t>
      </w:r>
      <w:r w:rsidRPr="0093770B">
        <w:rPr>
          <w:rFonts w:ascii="Times New Roman" w:hAnsi="Times New Roman" w:hint="eastAsia"/>
          <w:noProof/>
          <w:sz w:val="24"/>
          <w:szCs w:val="21"/>
        </w:rPr>
        <w:t>STED</w:t>
      </w:r>
      <w:r w:rsidRPr="0093770B">
        <w:rPr>
          <w:rFonts w:ascii="Times New Roman" w:hAnsi="Times New Roman" w:hint="eastAsia"/>
          <w:noProof/>
          <w:sz w:val="24"/>
          <w:szCs w:val="21"/>
        </w:rPr>
        <w:t>光对荧光探针的光学漂白以及对生物样品的损害，</w:t>
      </w:r>
      <w:r w:rsidRPr="0093770B">
        <w:rPr>
          <w:rFonts w:ascii="Times New Roman" w:hAnsi="Times New Roman" w:hint="eastAsia"/>
          <w:noProof/>
          <w:sz w:val="24"/>
          <w:szCs w:val="21"/>
        </w:rPr>
        <w:t>STED</w:t>
      </w:r>
      <w:r w:rsidRPr="0093770B">
        <w:rPr>
          <w:rFonts w:ascii="Times New Roman" w:hAnsi="Times New Roman" w:hint="eastAsia"/>
          <w:noProof/>
          <w:sz w:val="24"/>
          <w:szCs w:val="21"/>
        </w:rPr>
        <w:t>光不能随意增强．根据现在通用荧光探针的</w:t>
      </w:r>
      <w:r w:rsidRPr="0093770B">
        <w:rPr>
          <w:rFonts w:ascii="Times New Roman" w:hAnsi="Times New Roman" w:hint="eastAsia"/>
          <w:noProof/>
          <w:sz w:val="24"/>
          <w:szCs w:val="21"/>
        </w:rPr>
        <w:t>Isat</w:t>
      </w:r>
      <w:r w:rsidRPr="0093770B">
        <w:rPr>
          <w:rFonts w:ascii="Times New Roman" w:hAnsi="Times New Roman" w:hint="eastAsia"/>
          <w:noProof/>
          <w:sz w:val="24"/>
          <w:szCs w:val="21"/>
        </w:rPr>
        <w:t>，</w:t>
      </w:r>
      <w:r w:rsidRPr="0093770B">
        <w:rPr>
          <w:rFonts w:ascii="Times New Roman" w:hAnsi="Times New Roman" w:hint="eastAsia"/>
          <w:noProof/>
          <w:sz w:val="24"/>
          <w:szCs w:val="21"/>
        </w:rPr>
        <w:t>STED</w:t>
      </w:r>
      <w:r w:rsidRPr="0093770B">
        <w:rPr>
          <w:rFonts w:ascii="Times New Roman" w:hAnsi="Times New Roman" w:hint="eastAsia"/>
          <w:noProof/>
          <w:sz w:val="24"/>
          <w:szCs w:val="21"/>
        </w:rPr>
        <w:t>光聚焦在样品表面的光强一般为</w:t>
      </w:r>
      <w:r w:rsidRPr="0093770B">
        <w:rPr>
          <w:rFonts w:ascii="Times New Roman" w:hAnsi="Times New Roman" w:hint="eastAsia"/>
          <w:noProof/>
          <w:sz w:val="24"/>
          <w:szCs w:val="21"/>
        </w:rPr>
        <w:t>10</w:t>
      </w:r>
      <w:r w:rsidRPr="0093770B">
        <w:rPr>
          <w:rFonts w:ascii="Times New Roman" w:hAnsi="Times New Roman" w:hint="eastAsia"/>
          <w:noProof/>
          <w:sz w:val="24"/>
          <w:szCs w:val="21"/>
        </w:rPr>
        <w:t>～</w:t>
      </w:r>
      <w:r w:rsidRPr="0093770B">
        <w:rPr>
          <w:rFonts w:ascii="Times New Roman" w:hAnsi="Times New Roman" w:hint="eastAsia"/>
          <w:noProof/>
          <w:sz w:val="24"/>
          <w:szCs w:val="21"/>
        </w:rPr>
        <w:t>50GW/cm2</w:t>
      </w:r>
      <w:r w:rsidRPr="0093770B">
        <w:rPr>
          <w:rFonts w:ascii="Times New Roman" w:hAnsi="Times New Roman" w:hint="eastAsia"/>
          <w:noProof/>
          <w:sz w:val="24"/>
          <w:szCs w:val="21"/>
        </w:rPr>
        <w:t>．</w:t>
      </w:r>
      <w:r w:rsidRPr="0093770B">
        <w:rPr>
          <w:rFonts w:ascii="Times New Roman" w:hAnsi="Times New Roman" w:hint="eastAsia"/>
          <w:noProof/>
          <w:sz w:val="24"/>
          <w:szCs w:val="21"/>
        </w:rPr>
        <w:t>2PE-STED</w:t>
      </w:r>
      <w:r w:rsidRPr="0093770B">
        <w:rPr>
          <w:rFonts w:ascii="Times New Roman" w:hAnsi="Times New Roman" w:hint="eastAsia"/>
          <w:noProof/>
          <w:sz w:val="24"/>
          <w:szCs w:val="21"/>
        </w:rPr>
        <w:t>显微系统的横向分辨率小于</w:t>
      </w:r>
      <w:r w:rsidRPr="0093770B">
        <w:rPr>
          <w:rFonts w:ascii="Times New Roman" w:hAnsi="Times New Roman" w:hint="eastAsia"/>
          <w:noProof/>
          <w:sz w:val="24"/>
          <w:szCs w:val="21"/>
        </w:rPr>
        <w:t>50nm</w:t>
      </w:r>
      <w:r w:rsidRPr="0093770B">
        <w:rPr>
          <w:rFonts w:ascii="Times New Roman" w:hAnsi="Times New Roman" w:hint="eastAsia"/>
          <w:noProof/>
          <w:sz w:val="24"/>
          <w:szCs w:val="21"/>
        </w:rPr>
        <w:t>．</w:t>
      </w:r>
    </w:p>
    <w:p w14:paraId="1CE9DC0E" w14:textId="3725E8B7" w:rsidR="007872C9" w:rsidRDefault="00D33EF5" w:rsidP="00D33EF5">
      <w:pPr>
        <w:spacing w:line="288" w:lineRule="auto"/>
        <w:ind w:firstLineChars="200" w:firstLine="480"/>
        <w:rPr>
          <w:rFonts w:ascii="Times New Roman" w:hAnsi="Times New Roman"/>
          <w:noProof/>
          <w:sz w:val="24"/>
          <w:szCs w:val="21"/>
        </w:rPr>
      </w:pPr>
      <w:r w:rsidRPr="00D33EF5">
        <w:rPr>
          <w:rFonts w:ascii="Times New Roman" w:hAnsi="Times New Roman" w:hint="eastAsia"/>
          <w:noProof/>
          <w:sz w:val="24"/>
          <w:szCs w:val="21"/>
        </w:rPr>
        <w:t>2PE-STED</w:t>
      </w:r>
      <w:r w:rsidRPr="00D33EF5">
        <w:rPr>
          <w:rFonts w:ascii="Times New Roman" w:hAnsi="Times New Roman" w:hint="eastAsia"/>
          <w:noProof/>
          <w:sz w:val="24"/>
          <w:szCs w:val="21"/>
        </w:rPr>
        <w:t>显微镜相较于传统的</w:t>
      </w:r>
      <w:r w:rsidRPr="00D33EF5">
        <w:rPr>
          <w:rFonts w:ascii="Times New Roman" w:hAnsi="Times New Roman" w:hint="eastAsia"/>
          <w:noProof/>
          <w:sz w:val="24"/>
          <w:szCs w:val="21"/>
        </w:rPr>
        <w:t>STED</w:t>
      </w:r>
      <w:r w:rsidRPr="00D33EF5">
        <w:rPr>
          <w:rFonts w:ascii="Times New Roman" w:hAnsi="Times New Roman" w:hint="eastAsia"/>
          <w:noProof/>
          <w:sz w:val="24"/>
          <w:szCs w:val="21"/>
        </w:rPr>
        <w:t>显微镜，在突破衍射极限的同时，通过使用双光子激发获取更深的穿透深度．下面我们将介绍</w:t>
      </w:r>
      <w:r w:rsidRPr="00D33EF5">
        <w:rPr>
          <w:rFonts w:ascii="Times New Roman" w:hAnsi="Times New Roman" w:hint="eastAsia"/>
          <w:noProof/>
          <w:sz w:val="24"/>
          <w:szCs w:val="21"/>
        </w:rPr>
        <w:t>2PE-STED</w:t>
      </w:r>
      <w:r w:rsidRPr="00D33EF5">
        <w:rPr>
          <w:rFonts w:ascii="Times New Roman" w:hAnsi="Times New Roman" w:hint="eastAsia"/>
          <w:noProof/>
          <w:sz w:val="24"/>
          <w:szCs w:val="21"/>
        </w:rPr>
        <w:t>显微镜系统具体是怎样构架的．</w:t>
      </w:r>
    </w:p>
    <w:p w14:paraId="76CC2178" w14:textId="43757281" w:rsidR="00A732B7" w:rsidRDefault="00A732B7" w:rsidP="00A732B7">
      <w:pPr>
        <w:spacing w:line="288" w:lineRule="auto"/>
        <w:jc w:val="center"/>
        <w:rPr>
          <w:rFonts w:ascii="Times New Roman" w:hAnsi="Times New Roman"/>
          <w:noProof/>
          <w:sz w:val="24"/>
          <w:szCs w:val="21"/>
        </w:rPr>
      </w:pPr>
      <w:r w:rsidRPr="00A732B7">
        <w:rPr>
          <w:rFonts w:ascii="Times New Roman" w:hAnsi="Times New Roman" w:hint="eastAsia"/>
          <w:noProof/>
          <w:sz w:val="24"/>
          <w:szCs w:val="21"/>
        </w:rPr>
        <w:drawing>
          <wp:inline distT="0" distB="0" distL="0" distR="0" wp14:anchorId="5E92CC29" wp14:editId="462B8F13">
            <wp:extent cx="3055318" cy="798467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2438" cy="8003279"/>
                    </a:xfrm>
                    <a:prstGeom prst="rect">
                      <a:avLst/>
                    </a:prstGeom>
                    <a:noFill/>
                    <a:ln>
                      <a:noFill/>
                    </a:ln>
                  </pic:spPr>
                </pic:pic>
              </a:graphicData>
            </a:graphic>
          </wp:inline>
        </w:drawing>
      </w:r>
    </w:p>
    <w:p w14:paraId="24CAE477" w14:textId="784CEE52" w:rsidR="00A732B7" w:rsidRPr="00170054" w:rsidRDefault="00AD2213" w:rsidP="00170054">
      <w:pPr>
        <w:pStyle w:val="af"/>
        <w:spacing w:before="156" w:after="156"/>
        <w:rPr>
          <w:kern w:val="0"/>
        </w:rPr>
      </w:pPr>
      <w:r>
        <w:rPr>
          <w:rFonts w:hint="eastAsia"/>
        </w:rPr>
        <w:t>图</w:t>
      </w:r>
      <w:r>
        <w:t>2</w:t>
      </w:r>
      <w:r w:rsidRPr="00AD2213">
        <w:rPr>
          <w:rFonts w:hint="eastAsia"/>
          <w:kern w:val="0"/>
        </w:rPr>
        <w:t>2PE-STED</w:t>
      </w:r>
      <w:r w:rsidRPr="00AD2213">
        <w:rPr>
          <w:rFonts w:hint="eastAsia"/>
          <w:kern w:val="0"/>
        </w:rPr>
        <w:t>显微技术的基本原理</w:t>
      </w:r>
    </w:p>
    <w:p w14:paraId="5EB86869" w14:textId="2042FC85" w:rsidR="009F1127" w:rsidRPr="00D16FE6" w:rsidRDefault="009F1127" w:rsidP="009F1127">
      <w:pPr>
        <w:keepNext/>
        <w:keepLines/>
        <w:snapToGrid w:val="0"/>
        <w:spacing w:beforeLines="200" w:before="624" w:afterLines="100" w:after="312" w:line="288" w:lineRule="auto"/>
        <w:ind w:left="629"/>
        <w:jc w:val="center"/>
        <w:outlineLvl w:val="0"/>
        <w:rPr>
          <w:rFonts w:ascii="Times New Roman" w:hAnsi="Times New Roman"/>
          <w:bCs/>
          <w:noProof/>
          <w:kern w:val="44"/>
          <w:sz w:val="32"/>
          <w:szCs w:val="44"/>
        </w:rPr>
      </w:pPr>
      <w:bookmarkStart w:id="43" w:name="_Toc74608522"/>
      <w:bookmarkStart w:id="44" w:name="_Hlk74605180"/>
      <w:r>
        <w:rPr>
          <w:rFonts w:ascii="Times New Roman" w:hAnsi="Times New Roman"/>
          <w:bCs/>
          <w:noProof/>
          <w:kern w:val="44"/>
          <w:sz w:val="32"/>
          <w:szCs w:val="44"/>
        </w:rPr>
        <w:t>3</w:t>
      </w:r>
      <w:r w:rsidR="00207846">
        <w:rPr>
          <w:rFonts w:ascii="Times New Roman" w:hAnsi="Times New Roman"/>
          <w:bCs/>
          <w:noProof/>
          <w:kern w:val="44"/>
          <w:sz w:val="32"/>
          <w:szCs w:val="44"/>
        </w:rPr>
        <w:t xml:space="preserve">   </w:t>
      </w:r>
      <w:r w:rsidR="001B2966" w:rsidRPr="001B2966">
        <w:rPr>
          <w:rFonts w:ascii="Times New Roman" w:hAnsi="Times New Roman" w:hint="eastAsia"/>
          <w:bCs/>
          <w:noProof/>
          <w:kern w:val="44"/>
          <w:sz w:val="32"/>
          <w:szCs w:val="44"/>
        </w:rPr>
        <w:t>2PE-STED</w:t>
      </w:r>
      <w:r w:rsidR="001B2966" w:rsidRPr="001B2966">
        <w:rPr>
          <w:rFonts w:ascii="Times New Roman" w:hAnsi="Times New Roman" w:hint="eastAsia"/>
          <w:bCs/>
          <w:noProof/>
          <w:kern w:val="44"/>
          <w:sz w:val="32"/>
          <w:szCs w:val="44"/>
        </w:rPr>
        <w:t>显微镜系统的发展</w:t>
      </w:r>
      <w:bookmarkEnd w:id="43"/>
    </w:p>
    <w:p w14:paraId="2D77AF23" w14:textId="2C989A9D" w:rsidR="009F1127" w:rsidRPr="00AA126C" w:rsidRDefault="009F1127" w:rsidP="00AA126C">
      <w:pPr>
        <w:keepNext/>
        <w:keepLines/>
        <w:numPr>
          <w:ilvl w:val="1"/>
          <w:numId w:val="0"/>
        </w:numPr>
        <w:snapToGrid w:val="0"/>
        <w:spacing w:beforeLines="100" w:before="312" w:afterLines="50" w:after="156" w:line="288" w:lineRule="auto"/>
        <w:outlineLvl w:val="1"/>
        <w:rPr>
          <w:rFonts w:ascii="Times New Roman" w:hAnsi="Times New Roman"/>
          <w:noProof/>
          <w:kern w:val="44"/>
          <w:sz w:val="30"/>
          <w:szCs w:val="44"/>
        </w:rPr>
      </w:pPr>
      <w:bookmarkStart w:id="45" w:name="_Toc74608523"/>
      <w:r>
        <w:rPr>
          <w:rFonts w:ascii="Times New Roman" w:hAnsi="Times New Roman"/>
          <w:noProof/>
          <w:kern w:val="44"/>
          <w:sz w:val="30"/>
          <w:szCs w:val="44"/>
        </w:rPr>
        <w:t>3.1</w:t>
      </w:r>
      <w:r w:rsidR="00207846">
        <w:rPr>
          <w:rFonts w:ascii="Times New Roman" w:hAnsi="Times New Roman"/>
          <w:noProof/>
          <w:kern w:val="44"/>
          <w:sz w:val="30"/>
          <w:szCs w:val="44"/>
        </w:rPr>
        <w:t xml:space="preserve">   </w:t>
      </w:r>
      <w:r w:rsidR="00391EA4" w:rsidRPr="00391EA4">
        <w:rPr>
          <w:rFonts w:ascii="Times New Roman" w:hAnsi="Times New Roman" w:hint="eastAsia"/>
          <w:noProof/>
          <w:kern w:val="44"/>
          <w:sz w:val="30"/>
          <w:szCs w:val="44"/>
        </w:rPr>
        <w:t>2PE-CW-STED</w:t>
      </w:r>
      <w:r w:rsidR="00391EA4" w:rsidRPr="00391EA4">
        <w:rPr>
          <w:rFonts w:ascii="Times New Roman" w:hAnsi="Times New Roman" w:hint="eastAsia"/>
          <w:noProof/>
          <w:kern w:val="44"/>
          <w:sz w:val="30"/>
          <w:szCs w:val="44"/>
        </w:rPr>
        <w:t>显微镜系统</w:t>
      </w:r>
      <w:bookmarkEnd w:id="45"/>
    </w:p>
    <w:p w14:paraId="221B3205" w14:textId="7F67A043" w:rsidR="00391EA4" w:rsidRDefault="00391EA4" w:rsidP="007E415A">
      <w:pPr>
        <w:spacing w:line="288" w:lineRule="auto"/>
        <w:ind w:firstLineChars="200" w:firstLine="480"/>
        <w:rPr>
          <w:rFonts w:ascii="Times New Roman" w:hAnsi="Times New Roman"/>
          <w:noProof/>
          <w:sz w:val="24"/>
          <w:szCs w:val="21"/>
        </w:rPr>
      </w:pPr>
      <w:r w:rsidRPr="00391EA4">
        <w:rPr>
          <w:rFonts w:ascii="Times New Roman" w:hAnsi="Times New Roman" w:hint="eastAsia"/>
          <w:noProof/>
          <w:sz w:val="24"/>
          <w:szCs w:val="21"/>
        </w:rPr>
        <w:t>2009</w:t>
      </w:r>
      <w:r w:rsidRPr="00391EA4">
        <w:rPr>
          <w:rFonts w:ascii="Times New Roman" w:hAnsi="Times New Roman" w:hint="eastAsia"/>
          <w:noProof/>
          <w:sz w:val="24"/>
          <w:szCs w:val="21"/>
        </w:rPr>
        <w:t>年，</w:t>
      </w:r>
      <w:r w:rsidRPr="00391EA4">
        <w:rPr>
          <w:rFonts w:ascii="Times New Roman" w:hAnsi="Times New Roman" w:hint="eastAsia"/>
          <w:noProof/>
          <w:sz w:val="24"/>
          <w:szCs w:val="21"/>
        </w:rPr>
        <w:t>Hell</w:t>
      </w:r>
      <w:r w:rsidRPr="00391EA4">
        <w:rPr>
          <w:rFonts w:ascii="Times New Roman" w:hAnsi="Times New Roman" w:hint="eastAsia"/>
          <w:noProof/>
          <w:sz w:val="24"/>
          <w:szCs w:val="21"/>
        </w:rPr>
        <w:t>小组首次把双光子荧光显微技术与</w:t>
      </w:r>
      <w:r w:rsidRPr="00391EA4">
        <w:rPr>
          <w:rFonts w:ascii="Times New Roman" w:hAnsi="Times New Roman" w:hint="eastAsia"/>
          <w:noProof/>
          <w:sz w:val="24"/>
          <w:szCs w:val="21"/>
        </w:rPr>
        <w:t>STED</w:t>
      </w:r>
      <w:r w:rsidRPr="00391EA4">
        <w:rPr>
          <w:rFonts w:ascii="Times New Roman" w:hAnsi="Times New Roman" w:hint="eastAsia"/>
          <w:noProof/>
          <w:sz w:val="24"/>
          <w:szCs w:val="21"/>
        </w:rPr>
        <w:t>显微技术结合，搭建了第一台</w:t>
      </w:r>
      <w:r w:rsidRPr="00391EA4">
        <w:rPr>
          <w:rFonts w:ascii="Times New Roman" w:hAnsi="Times New Roman" w:hint="eastAsia"/>
          <w:noProof/>
          <w:sz w:val="24"/>
          <w:szCs w:val="21"/>
        </w:rPr>
        <w:t>2PE-STED</w:t>
      </w:r>
      <w:r w:rsidRPr="00391EA4">
        <w:rPr>
          <w:rFonts w:ascii="Times New Roman" w:hAnsi="Times New Roman" w:hint="eastAsia"/>
          <w:noProof/>
          <w:sz w:val="24"/>
          <w:szCs w:val="21"/>
        </w:rPr>
        <w:t>显微镜，见图</w:t>
      </w:r>
      <w:r w:rsidRPr="00391EA4">
        <w:rPr>
          <w:rFonts w:ascii="Times New Roman" w:hAnsi="Times New Roman" w:hint="eastAsia"/>
          <w:noProof/>
          <w:sz w:val="24"/>
          <w:szCs w:val="21"/>
        </w:rPr>
        <w:t>3</w:t>
      </w:r>
      <w:r w:rsidRPr="00391EA4">
        <w:rPr>
          <w:rFonts w:ascii="Times New Roman" w:hAnsi="Times New Roman" w:hint="eastAsia"/>
          <w:noProof/>
          <w:sz w:val="24"/>
          <w:szCs w:val="21"/>
        </w:rPr>
        <w:t>．将</w:t>
      </w:r>
      <w:r w:rsidRPr="00391EA4">
        <w:rPr>
          <w:rFonts w:ascii="Times New Roman" w:hAnsi="Times New Roman" w:hint="eastAsia"/>
          <w:noProof/>
          <w:sz w:val="24"/>
          <w:szCs w:val="21"/>
        </w:rPr>
        <w:t>1060nm</w:t>
      </w:r>
      <w:r w:rsidRPr="00391EA4">
        <w:rPr>
          <w:rFonts w:ascii="Times New Roman" w:hAnsi="Times New Roman" w:hint="eastAsia"/>
          <w:noProof/>
          <w:sz w:val="24"/>
          <w:szCs w:val="21"/>
        </w:rPr>
        <w:t>的飞秒激光器作为</w:t>
      </w:r>
      <w:r w:rsidRPr="00391EA4">
        <w:rPr>
          <w:rFonts w:ascii="Times New Roman" w:hAnsi="Times New Roman" w:hint="eastAsia"/>
          <w:noProof/>
          <w:sz w:val="24"/>
          <w:szCs w:val="21"/>
        </w:rPr>
        <w:t>2PE</w:t>
      </w:r>
      <w:r w:rsidRPr="00391EA4">
        <w:rPr>
          <w:rFonts w:ascii="Times New Roman" w:hAnsi="Times New Roman" w:hint="eastAsia"/>
          <w:noProof/>
          <w:sz w:val="24"/>
          <w:szCs w:val="21"/>
        </w:rPr>
        <w:t>光源，</w:t>
      </w:r>
      <w:r w:rsidRPr="00391EA4">
        <w:rPr>
          <w:rFonts w:ascii="Times New Roman" w:hAnsi="Times New Roman" w:hint="eastAsia"/>
          <w:noProof/>
          <w:sz w:val="24"/>
          <w:szCs w:val="21"/>
        </w:rPr>
        <w:t>676nm</w:t>
      </w:r>
      <w:r w:rsidRPr="00391EA4">
        <w:rPr>
          <w:rFonts w:ascii="Times New Roman" w:hAnsi="Times New Roman" w:hint="eastAsia"/>
          <w:noProof/>
          <w:sz w:val="24"/>
          <w:szCs w:val="21"/>
        </w:rPr>
        <w:t>的连续激光器作为</w:t>
      </w:r>
      <w:r w:rsidRPr="00391EA4">
        <w:rPr>
          <w:rFonts w:ascii="Times New Roman" w:hAnsi="Times New Roman" w:hint="eastAsia"/>
          <w:noProof/>
          <w:sz w:val="24"/>
          <w:szCs w:val="21"/>
        </w:rPr>
        <w:t>STED</w:t>
      </w:r>
      <w:r w:rsidRPr="00391EA4">
        <w:rPr>
          <w:rFonts w:ascii="Times New Roman" w:hAnsi="Times New Roman" w:hint="eastAsia"/>
          <w:noProof/>
          <w:sz w:val="24"/>
          <w:szCs w:val="21"/>
        </w:rPr>
        <w:t>光源．由于使用连续激光</w:t>
      </w:r>
      <w:r w:rsidRPr="00391EA4">
        <w:rPr>
          <w:rFonts w:ascii="Times New Roman" w:hAnsi="Times New Roman" w:hint="eastAsia"/>
          <w:noProof/>
          <w:sz w:val="24"/>
          <w:szCs w:val="21"/>
        </w:rPr>
        <w:t>(continuouswave</w:t>
      </w:r>
      <w:r w:rsidRPr="00391EA4">
        <w:rPr>
          <w:rFonts w:ascii="Times New Roman" w:hAnsi="Times New Roman" w:hint="eastAsia"/>
          <w:noProof/>
          <w:sz w:val="24"/>
          <w:szCs w:val="21"/>
        </w:rPr>
        <w:t>，</w:t>
      </w:r>
      <w:r w:rsidRPr="00391EA4">
        <w:rPr>
          <w:rFonts w:ascii="Times New Roman" w:hAnsi="Times New Roman" w:hint="eastAsia"/>
          <w:noProof/>
          <w:sz w:val="24"/>
          <w:szCs w:val="21"/>
        </w:rPr>
        <w:t>CW)</w:t>
      </w:r>
      <w:r w:rsidRPr="00391EA4">
        <w:rPr>
          <w:rFonts w:ascii="Times New Roman" w:hAnsi="Times New Roman" w:hint="eastAsia"/>
          <w:noProof/>
          <w:sz w:val="24"/>
          <w:szCs w:val="21"/>
        </w:rPr>
        <w:t>作为</w:t>
      </w:r>
      <w:r w:rsidRPr="00391EA4">
        <w:rPr>
          <w:rFonts w:ascii="Times New Roman" w:hAnsi="Times New Roman" w:hint="eastAsia"/>
          <w:noProof/>
          <w:sz w:val="24"/>
          <w:szCs w:val="21"/>
        </w:rPr>
        <w:t>STED</w:t>
      </w:r>
      <w:r w:rsidRPr="00391EA4">
        <w:rPr>
          <w:rFonts w:ascii="Times New Roman" w:hAnsi="Times New Roman" w:hint="eastAsia"/>
          <w:noProof/>
          <w:sz w:val="24"/>
          <w:szCs w:val="21"/>
        </w:rPr>
        <w:t>光源，故而将此系统命名为</w:t>
      </w:r>
      <w:r w:rsidRPr="00391EA4">
        <w:rPr>
          <w:rFonts w:ascii="Times New Roman" w:hAnsi="Times New Roman" w:hint="eastAsia"/>
          <w:noProof/>
          <w:sz w:val="24"/>
          <w:szCs w:val="21"/>
        </w:rPr>
        <w:t>2PE-CW-STED</w:t>
      </w:r>
      <w:r w:rsidRPr="00391EA4">
        <w:rPr>
          <w:rFonts w:ascii="Times New Roman" w:hAnsi="Times New Roman" w:hint="eastAsia"/>
          <w:noProof/>
          <w:sz w:val="24"/>
          <w:szCs w:val="21"/>
        </w:rPr>
        <w:t>显微镜．他们用</w:t>
      </w:r>
      <w:r w:rsidRPr="00391EA4">
        <w:rPr>
          <w:rFonts w:ascii="Times New Roman" w:hAnsi="Times New Roman" w:hint="eastAsia"/>
          <w:noProof/>
          <w:sz w:val="24"/>
          <w:szCs w:val="21"/>
        </w:rPr>
        <w:t>2PE-CW-STED</w:t>
      </w:r>
      <w:r w:rsidRPr="00391EA4">
        <w:rPr>
          <w:rFonts w:ascii="Times New Roman" w:hAnsi="Times New Roman" w:hint="eastAsia"/>
          <w:noProof/>
          <w:sz w:val="24"/>
          <w:szCs w:val="21"/>
        </w:rPr>
        <w:t>显微镜得到了</w:t>
      </w:r>
      <w:r w:rsidRPr="00391EA4">
        <w:rPr>
          <w:rFonts w:ascii="Times New Roman" w:hAnsi="Times New Roman" w:hint="eastAsia"/>
          <w:noProof/>
          <w:sz w:val="24"/>
          <w:szCs w:val="21"/>
        </w:rPr>
        <w:t>ATTO565</w:t>
      </w:r>
      <w:r w:rsidRPr="00391EA4">
        <w:rPr>
          <w:rFonts w:ascii="Times New Roman" w:hAnsi="Times New Roman" w:hint="eastAsia"/>
          <w:noProof/>
          <w:sz w:val="24"/>
          <w:szCs w:val="21"/>
        </w:rPr>
        <w:t>荧光抗体标记的哺乳动物</w:t>
      </w:r>
      <w:r w:rsidRPr="00391EA4">
        <w:rPr>
          <w:rFonts w:ascii="Times New Roman" w:hAnsi="Times New Roman" w:hint="eastAsia"/>
          <w:noProof/>
          <w:sz w:val="24"/>
          <w:szCs w:val="21"/>
        </w:rPr>
        <w:t>PtK2</w:t>
      </w:r>
      <w:r w:rsidRPr="00391EA4">
        <w:rPr>
          <w:rFonts w:ascii="Times New Roman" w:hAnsi="Times New Roman" w:hint="eastAsia"/>
          <w:noProof/>
          <w:sz w:val="24"/>
          <w:szCs w:val="21"/>
        </w:rPr>
        <w:t>细胞核内</w:t>
      </w:r>
      <w:r w:rsidRPr="00391EA4">
        <w:rPr>
          <w:rFonts w:ascii="Times New Roman" w:hAnsi="Times New Roman" w:hint="eastAsia"/>
          <w:noProof/>
          <w:sz w:val="24"/>
          <w:szCs w:val="21"/>
        </w:rPr>
        <w:t>NF</w:t>
      </w:r>
      <w:r w:rsidRPr="00391EA4">
        <w:rPr>
          <w:rFonts w:ascii="Times New Roman" w:hAnsi="Times New Roman" w:hint="eastAsia"/>
          <w:noProof/>
          <w:sz w:val="24"/>
          <w:szCs w:val="21"/>
        </w:rPr>
        <w:t>κ</w:t>
      </w:r>
      <w:r w:rsidRPr="00391EA4">
        <w:rPr>
          <w:rFonts w:ascii="Times New Roman" w:hAnsi="Times New Roman" w:hint="eastAsia"/>
          <w:noProof/>
          <w:sz w:val="24"/>
          <w:szCs w:val="21"/>
        </w:rPr>
        <w:t>B</w:t>
      </w:r>
      <w:r w:rsidRPr="00391EA4">
        <w:rPr>
          <w:rFonts w:ascii="Times New Roman" w:hAnsi="Times New Roman" w:hint="eastAsia"/>
          <w:noProof/>
          <w:sz w:val="24"/>
          <w:szCs w:val="21"/>
        </w:rPr>
        <w:t>的三维分布图像</w:t>
      </w:r>
      <w:r w:rsidRPr="00391EA4">
        <w:rPr>
          <w:rFonts w:ascii="Times New Roman" w:hAnsi="Times New Roman" w:hint="eastAsia"/>
          <w:noProof/>
          <w:sz w:val="24"/>
          <w:szCs w:val="21"/>
        </w:rPr>
        <w:t>(NF</w:t>
      </w:r>
      <w:r w:rsidRPr="00391EA4">
        <w:rPr>
          <w:rFonts w:ascii="Times New Roman" w:hAnsi="Times New Roman" w:hint="eastAsia"/>
          <w:noProof/>
          <w:sz w:val="24"/>
          <w:szCs w:val="21"/>
        </w:rPr>
        <w:t>κ</w:t>
      </w:r>
      <w:r w:rsidRPr="00391EA4">
        <w:rPr>
          <w:rFonts w:ascii="Times New Roman" w:hAnsi="Times New Roman" w:hint="eastAsia"/>
          <w:noProof/>
          <w:sz w:val="24"/>
          <w:szCs w:val="21"/>
        </w:rPr>
        <w:t>B</w:t>
      </w:r>
      <w:r w:rsidRPr="00391EA4">
        <w:rPr>
          <w:rFonts w:ascii="Times New Roman" w:hAnsi="Times New Roman" w:hint="eastAsia"/>
          <w:noProof/>
          <w:sz w:val="24"/>
          <w:szCs w:val="21"/>
        </w:rPr>
        <w:t>是一种非常重要的转录调节因子</w:t>
      </w:r>
      <w:r w:rsidRPr="00391EA4">
        <w:rPr>
          <w:rFonts w:ascii="Times New Roman" w:hAnsi="Times New Roman" w:hint="eastAsia"/>
          <w:noProof/>
          <w:sz w:val="24"/>
          <w:szCs w:val="21"/>
        </w:rPr>
        <w:t>)</w:t>
      </w:r>
      <w:r w:rsidRPr="00391EA4">
        <w:rPr>
          <w:rFonts w:ascii="Times New Roman" w:hAnsi="Times New Roman" w:hint="eastAsia"/>
          <w:noProof/>
          <w:sz w:val="24"/>
          <w:szCs w:val="21"/>
        </w:rPr>
        <w:t>，图像的分</w:t>
      </w:r>
      <w:r w:rsidR="007E415A" w:rsidRPr="007E415A">
        <w:rPr>
          <w:rFonts w:ascii="Times New Roman" w:hAnsi="Times New Roman" w:hint="eastAsia"/>
          <w:noProof/>
          <w:sz w:val="24"/>
          <w:szCs w:val="21"/>
        </w:rPr>
        <w:t>辨率大约为</w:t>
      </w:r>
      <w:r w:rsidR="007E415A" w:rsidRPr="007E415A">
        <w:rPr>
          <w:rFonts w:ascii="Times New Roman" w:hAnsi="Times New Roman" w:hint="eastAsia"/>
          <w:noProof/>
          <w:sz w:val="24"/>
          <w:szCs w:val="21"/>
        </w:rPr>
        <w:t>70nm</w:t>
      </w:r>
      <w:r w:rsidR="007E415A" w:rsidRPr="007E415A">
        <w:rPr>
          <w:rFonts w:ascii="Times New Roman" w:hAnsi="Times New Roman" w:hint="eastAsia"/>
          <w:noProof/>
          <w:sz w:val="24"/>
          <w:szCs w:val="21"/>
        </w:rPr>
        <w:t>，相比于传统的</w:t>
      </w:r>
      <w:r w:rsidR="007E415A" w:rsidRPr="007E415A">
        <w:rPr>
          <w:rFonts w:ascii="Times New Roman" w:hAnsi="Times New Roman" w:hint="eastAsia"/>
          <w:noProof/>
          <w:sz w:val="24"/>
          <w:szCs w:val="21"/>
        </w:rPr>
        <w:t>2PE</w:t>
      </w:r>
      <w:r w:rsidR="007E415A" w:rsidRPr="007E415A">
        <w:rPr>
          <w:rFonts w:ascii="Times New Roman" w:hAnsi="Times New Roman" w:hint="eastAsia"/>
          <w:noProof/>
          <w:sz w:val="24"/>
          <w:szCs w:val="21"/>
        </w:rPr>
        <w:t>显微技术提升了</w:t>
      </w:r>
      <w:r w:rsidR="007E415A" w:rsidRPr="007E415A">
        <w:rPr>
          <w:rFonts w:ascii="Times New Roman" w:hAnsi="Times New Roman" w:hint="eastAsia"/>
          <w:noProof/>
          <w:sz w:val="24"/>
          <w:szCs w:val="21"/>
        </w:rPr>
        <w:t>4</w:t>
      </w:r>
      <w:r w:rsidR="007E415A" w:rsidRPr="007E415A">
        <w:rPr>
          <w:rFonts w:ascii="Times New Roman" w:hAnsi="Times New Roman" w:hint="eastAsia"/>
          <w:noProof/>
          <w:sz w:val="24"/>
          <w:szCs w:val="21"/>
        </w:rPr>
        <w:t>倍．</w:t>
      </w:r>
    </w:p>
    <w:p w14:paraId="2954E7CD" w14:textId="228CA2E0" w:rsidR="00391EA4" w:rsidRDefault="009A22EF" w:rsidP="009A22EF">
      <w:pPr>
        <w:spacing w:line="288" w:lineRule="auto"/>
        <w:jc w:val="center"/>
        <w:rPr>
          <w:rFonts w:ascii="Times New Roman" w:hAnsi="Times New Roman"/>
          <w:noProof/>
          <w:sz w:val="24"/>
          <w:szCs w:val="21"/>
        </w:rPr>
      </w:pPr>
      <w:r w:rsidRPr="009A22EF">
        <w:rPr>
          <w:rFonts w:ascii="Times New Roman" w:hAnsi="Times New Roman" w:hint="eastAsia"/>
          <w:noProof/>
          <w:sz w:val="24"/>
          <w:szCs w:val="21"/>
        </w:rPr>
        <w:drawing>
          <wp:inline distT="0" distB="0" distL="0" distR="0" wp14:anchorId="64105515" wp14:editId="3877E67E">
            <wp:extent cx="5274310" cy="23463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46325"/>
                    </a:xfrm>
                    <a:prstGeom prst="rect">
                      <a:avLst/>
                    </a:prstGeom>
                    <a:noFill/>
                    <a:ln>
                      <a:noFill/>
                    </a:ln>
                  </pic:spPr>
                </pic:pic>
              </a:graphicData>
            </a:graphic>
          </wp:inline>
        </w:drawing>
      </w:r>
    </w:p>
    <w:p w14:paraId="1051B249" w14:textId="301954F3" w:rsidR="00391EA4" w:rsidRPr="00BC273D" w:rsidRDefault="009A22EF" w:rsidP="00BC273D">
      <w:pPr>
        <w:pStyle w:val="af"/>
        <w:spacing w:before="156" w:after="156"/>
        <w:rPr>
          <w:kern w:val="0"/>
        </w:rPr>
      </w:pPr>
      <w:r>
        <w:rPr>
          <w:rFonts w:hint="eastAsia"/>
        </w:rPr>
        <w:t>图</w:t>
      </w:r>
      <w:r>
        <w:t>3</w:t>
      </w:r>
      <w:r w:rsidR="00207846">
        <w:t xml:space="preserve">   </w:t>
      </w:r>
      <w:r w:rsidR="00140618" w:rsidRPr="00140618">
        <w:rPr>
          <w:rFonts w:hint="eastAsia"/>
          <w:kern w:val="0"/>
        </w:rPr>
        <w:t>2PE-CW-STED</w:t>
      </w:r>
      <w:r w:rsidR="00140618" w:rsidRPr="00140618">
        <w:rPr>
          <w:rFonts w:hint="eastAsia"/>
          <w:kern w:val="0"/>
        </w:rPr>
        <w:t>显微镜框架</w:t>
      </w:r>
    </w:p>
    <w:p w14:paraId="65EB65E4" w14:textId="6F57A008" w:rsidR="00391EA4" w:rsidRDefault="00E452C1" w:rsidP="00E452C1">
      <w:pPr>
        <w:spacing w:line="288" w:lineRule="auto"/>
        <w:ind w:firstLineChars="200" w:firstLine="480"/>
        <w:rPr>
          <w:rFonts w:ascii="Times New Roman" w:hAnsi="Times New Roman"/>
          <w:noProof/>
          <w:sz w:val="24"/>
          <w:szCs w:val="21"/>
        </w:rPr>
      </w:pPr>
      <w:r w:rsidRPr="00E452C1">
        <w:rPr>
          <w:rFonts w:ascii="Times New Roman" w:hAnsi="Times New Roman" w:hint="eastAsia"/>
          <w:noProof/>
          <w:sz w:val="24"/>
          <w:szCs w:val="21"/>
        </w:rPr>
        <w:t>2PE-CW-STED</w:t>
      </w:r>
      <w:r w:rsidRPr="00E452C1">
        <w:rPr>
          <w:rFonts w:ascii="Times New Roman" w:hAnsi="Times New Roman" w:hint="eastAsia"/>
          <w:noProof/>
          <w:sz w:val="24"/>
          <w:szCs w:val="21"/>
        </w:rPr>
        <w:t>显微镜用连续激光作为</w:t>
      </w:r>
      <w:r w:rsidRPr="00E452C1">
        <w:rPr>
          <w:rFonts w:ascii="Times New Roman" w:hAnsi="Times New Roman" w:hint="eastAsia"/>
          <w:noProof/>
          <w:sz w:val="24"/>
          <w:szCs w:val="21"/>
        </w:rPr>
        <w:t>STED</w:t>
      </w:r>
      <w:r w:rsidRPr="00E452C1">
        <w:rPr>
          <w:rFonts w:ascii="Times New Roman" w:hAnsi="Times New Roman" w:hint="eastAsia"/>
          <w:noProof/>
          <w:sz w:val="24"/>
          <w:szCs w:val="21"/>
        </w:rPr>
        <w:t>光源，无需与用于双光子激发的飞秒脉冲激光进行脉冲同步，实验装置得以大大简化，缺点是荧光的淬灭效率不高．为提高荧光的淬灭效率，需要增强</w:t>
      </w:r>
      <w:r w:rsidRPr="00E452C1">
        <w:rPr>
          <w:rFonts w:ascii="Times New Roman" w:hAnsi="Times New Roman" w:hint="eastAsia"/>
          <w:noProof/>
          <w:sz w:val="24"/>
          <w:szCs w:val="21"/>
        </w:rPr>
        <w:t>STED</w:t>
      </w:r>
      <w:r w:rsidRPr="00E452C1">
        <w:rPr>
          <w:rFonts w:ascii="Times New Roman" w:hAnsi="Times New Roman" w:hint="eastAsia"/>
          <w:noProof/>
          <w:sz w:val="24"/>
          <w:szCs w:val="21"/>
        </w:rPr>
        <w:t>光的光强．</w:t>
      </w:r>
      <w:r w:rsidRPr="00E452C1">
        <w:rPr>
          <w:rFonts w:ascii="Times New Roman" w:hAnsi="Times New Roman" w:hint="eastAsia"/>
          <w:noProof/>
          <w:sz w:val="24"/>
          <w:szCs w:val="21"/>
        </w:rPr>
        <w:t>STED</w:t>
      </w:r>
      <w:r w:rsidRPr="00E452C1">
        <w:rPr>
          <w:rFonts w:ascii="Times New Roman" w:hAnsi="Times New Roman" w:hint="eastAsia"/>
          <w:noProof/>
          <w:sz w:val="24"/>
          <w:szCs w:val="21"/>
        </w:rPr>
        <w:t>光只在双光子激发脉冲到达样品时才会进行荧光淬灭，在</w:t>
      </w:r>
      <w:r w:rsidRPr="00E452C1">
        <w:rPr>
          <w:rFonts w:ascii="Times New Roman" w:hAnsi="Times New Roman" w:hint="eastAsia"/>
          <w:noProof/>
          <w:sz w:val="24"/>
          <w:szCs w:val="21"/>
        </w:rPr>
        <w:t>2PE</w:t>
      </w:r>
      <w:r w:rsidRPr="00E452C1">
        <w:rPr>
          <w:rFonts w:ascii="Times New Roman" w:hAnsi="Times New Roman" w:hint="eastAsia"/>
          <w:noProof/>
          <w:sz w:val="24"/>
          <w:szCs w:val="21"/>
        </w:rPr>
        <w:t>光的脉冲间隔内对样品的照射是无用的．过长时间的强光照射，对生物样品不可避免地产生光学损伤．从光物理学角度来看，用于受激发射损耗的最理想的光源还是脉冲激光．</w:t>
      </w:r>
    </w:p>
    <w:p w14:paraId="11840D24" w14:textId="5E4693A4" w:rsidR="00CC0936" w:rsidRPr="00AA126C" w:rsidRDefault="00CC0936" w:rsidP="00CC0936">
      <w:pPr>
        <w:keepNext/>
        <w:keepLines/>
        <w:numPr>
          <w:ilvl w:val="1"/>
          <w:numId w:val="0"/>
        </w:numPr>
        <w:snapToGrid w:val="0"/>
        <w:spacing w:beforeLines="100" w:before="312" w:afterLines="50" w:after="156" w:line="288" w:lineRule="auto"/>
        <w:outlineLvl w:val="1"/>
        <w:rPr>
          <w:rFonts w:ascii="Times New Roman" w:hAnsi="Times New Roman"/>
          <w:noProof/>
          <w:kern w:val="44"/>
          <w:sz w:val="30"/>
          <w:szCs w:val="44"/>
        </w:rPr>
      </w:pPr>
      <w:bookmarkStart w:id="46" w:name="_Toc74608524"/>
      <w:r>
        <w:rPr>
          <w:rFonts w:ascii="Times New Roman" w:hAnsi="Times New Roman"/>
          <w:noProof/>
          <w:kern w:val="44"/>
          <w:sz w:val="30"/>
          <w:szCs w:val="44"/>
        </w:rPr>
        <w:t>3.2</w:t>
      </w:r>
      <w:r w:rsidR="00207846">
        <w:rPr>
          <w:rFonts w:ascii="Times New Roman" w:hAnsi="Times New Roman"/>
          <w:noProof/>
          <w:kern w:val="44"/>
          <w:sz w:val="30"/>
          <w:szCs w:val="44"/>
        </w:rPr>
        <w:t xml:space="preserve">    </w:t>
      </w:r>
      <w:r w:rsidRPr="00CC0936">
        <w:rPr>
          <w:rFonts w:ascii="Times New Roman" w:hAnsi="Times New Roman" w:hint="eastAsia"/>
          <w:noProof/>
          <w:kern w:val="44"/>
          <w:sz w:val="30"/>
          <w:szCs w:val="44"/>
        </w:rPr>
        <w:t>2PE-P-STED</w:t>
      </w:r>
      <w:r w:rsidRPr="00CC0936">
        <w:rPr>
          <w:rFonts w:ascii="Times New Roman" w:hAnsi="Times New Roman" w:hint="eastAsia"/>
          <w:noProof/>
          <w:kern w:val="44"/>
          <w:sz w:val="30"/>
          <w:szCs w:val="44"/>
        </w:rPr>
        <w:t>显微镜系统</w:t>
      </w:r>
      <w:bookmarkEnd w:id="46"/>
    </w:p>
    <w:p w14:paraId="600128AF" w14:textId="59FD727E" w:rsidR="008B51A4" w:rsidRPr="008B51A4" w:rsidRDefault="008B51A4" w:rsidP="008B51A4">
      <w:pPr>
        <w:spacing w:line="288" w:lineRule="auto"/>
        <w:ind w:firstLineChars="200" w:firstLine="480"/>
        <w:rPr>
          <w:rFonts w:ascii="Times New Roman" w:hAnsi="Times New Roman"/>
          <w:noProof/>
          <w:sz w:val="24"/>
          <w:szCs w:val="21"/>
        </w:rPr>
      </w:pPr>
      <w:r w:rsidRPr="008B51A4">
        <w:rPr>
          <w:rFonts w:ascii="Times New Roman" w:hAnsi="Times New Roman" w:hint="eastAsia"/>
          <w:noProof/>
          <w:sz w:val="24"/>
          <w:szCs w:val="21"/>
        </w:rPr>
        <w:t>2009</w:t>
      </w:r>
      <w:r w:rsidRPr="008B51A4">
        <w:rPr>
          <w:rFonts w:ascii="Times New Roman" w:hAnsi="Times New Roman" w:hint="eastAsia"/>
          <w:noProof/>
          <w:sz w:val="24"/>
          <w:szCs w:val="21"/>
        </w:rPr>
        <w:t>年，</w:t>
      </w:r>
      <w:r w:rsidRPr="008B51A4">
        <w:rPr>
          <w:rFonts w:ascii="Times New Roman" w:hAnsi="Times New Roman" w:hint="eastAsia"/>
          <w:noProof/>
          <w:sz w:val="24"/>
          <w:szCs w:val="21"/>
        </w:rPr>
        <w:t>Chou</w:t>
      </w:r>
      <w:r w:rsidRPr="008B51A4">
        <w:rPr>
          <w:rFonts w:ascii="Times New Roman" w:hAnsi="Times New Roman" w:hint="eastAsia"/>
          <w:noProof/>
          <w:sz w:val="24"/>
          <w:szCs w:val="21"/>
        </w:rPr>
        <w:t>小组使用</w:t>
      </w:r>
      <w:r w:rsidRPr="008B51A4">
        <w:rPr>
          <w:rFonts w:ascii="Times New Roman" w:hAnsi="Times New Roman" w:hint="eastAsia"/>
          <w:noProof/>
          <w:sz w:val="24"/>
          <w:szCs w:val="21"/>
        </w:rPr>
        <w:t>2</w:t>
      </w:r>
      <w:r w:rsidRPr="008B51A4">
        <w:rPr>
          <w:rFonts w:ascii="Times New Roman" w:hAnsi="Times New Roman" w:hint="eastAsia"/>
          <w:noProof/>
          <w:sz w:val="24"/>
          <w:szCs w:val="21"/>
        </w:rPr>
        <w:t>束脉冲激光实现了</w:t>
      </w:r>
      <w:r w:rsidRPr="008B51A4">
        <w:rPr>
          <w:rFonts w:ascii="Times New Roman" w:hAnsi="Times New Roman" w:hint="eastAsia"/>
          <w:noProof/>
          <w:sz w:val="24"/>
          <w:szCs w:val="21"/>
        </w:rPr>
        <w:t>2PE-STED</w:t>
      </w:r>
      <w:r w:rsidRPr="008B51A4">
        <w:rPr>
          <w:rFonts w:ascii="Times New Roman" w:hAnsi="Times New Roman" w:hint="eastAsia"/>
          <w:noProof/>
          <w:sz w:val="24"/>
          <w:szCs w:val="21"/>
        </w:rPr>
        <w:t>．他们使用</w:t>
      </w:r>
      <w:r w:rsidRPr="008B51A4">
        <w:rPr>
          <w:rFonts w:ascii="Times New Roman" w:hAnsi="Times New Roman" w:hint="eastAsia"/>
          <w:noProof/>
          <w:sz w:val="24"/>
          <w:szCs w:val="21"/>
        </w:rPr>
        <w:t>2</w:t>
      </w:r>
      <w:r w:rsidRPr="008B51A4">
        <w:rPr>
          <w:rFonts w:ascii="Times New Roman" w:hAnsi="Times New Roman" w:hint="eastAsia"/>
          <w:noProof/>
          <w:sz w:val="24"/>
          <w:szCs w:val="21"/>
        </w:rPr>
        <w:t>台锁相同步钛蓝宝石飞秒激光器分别用于双光子激发和受激发射损耗，其中，用于</w:t>
      </w:r>
      <w:r w:rsidRPr="008B51A4">
        <w:rPr>
          <w:rFonts w:ascii="Times New Roman" w:hAnsi="Times New Roman" w:hint="eastAsia"/>
          <w:noProof/>
          <w:sz w:val="24"/>
          <w:szCs w:val="21"/>
        </w:rPr>
        <w:t>STED</w:t>
      </w:r>
      <w:r w:rsidRPr="008B51A4">
        <w:rPr>
          <w:rFonts w:ascii="Times New Roman" w:hAnsi="Times New Roman" w:hint="eastAsia"/>
          <w:noProof/>
          <w:sz w:val="24"/>
          <w:szCs w:val="21"/>
        </w:rPr>
        <w:t>光源的飞秒脉冲被锁模光纤拉伸至皮秒级．使用脉冲激光作为</w:t>
      </w:r>
      <w:r w:rsidRPr="008B51A4">
        <w:rPr>
          <w:rFonts w:ascii="Times New Roman" w:hAnsi="Times New Roman" w:hint="eastAsia"/>
          <w:noProof/>
          <w:sz w:val="24"/>
          <w:szCs w:val="21"/>
        </w:rPr>
        <w:t>STED</w:t>
      </w:r>
      <w:r w:rsidRPr="008B51A4">
        <w:rPr>
          <w:rFonts w:ascii="Times New Roman" w:hAnsi="Times New Roman" w:hint="eastAsia"/>
          <w:noProof/>
          <w:sz w:val="24"/>
          <w:szCs w:val="21"/>
        </w:rPr>
        <w:t>光源，故而将此系统命名为</w:t>
      </w:r>
      <w:r w:rsidRPr="008B51A4">
        <w:rPr>
          <w:rFonts w:ascii="Times New Roman" w:hAnsi="Times New Roman" w:hint="eastAsia"/>
          <w:noProof/>
          <w:sz w:val="24"/>
          <w:szCs w:val="21"/>
        </w:rPr>
        <w:t>2PE-P-STED</w:t>
      </w:r>
      <w:r w:rsidRPr="008B51A4">
        <w:rPr>
          <w:rFonts w:ascii="Times New Roman" w:hAnsi="Times New Roman" w:hint="eastAsia"/>
          <w:noProof/>
          <w:sz w:val="24"/>
          <w:szCs w:val="21"/>
        </w:rPr>
        <w:t>显微镜．利用</w:t>
      </w:r>
      <w:r w:rsidRPr="008B51A4">
        <w:rPr>
          <w:rFonts w:ascii="Times New Roman" w:hAnsi="Times New Roman" w:hint="eastAsia"/>
          <w:noProof/>
          <w:sz w:val="24"/>
          <w:szCs w:val="21"/>
        </w:rPr>
        <w:t>2PE-P-STED</w:t>
      </w:r>
      <w:r w:rsidRPr="008B51A4">
        <w:rPr>
          <w:rFonts w:ascii="Times New Roman" w:hAnsi="Times New Roman" w:hint="eastAsia"/>
          <w:noProof/>
          <w:sz w:val="24"/>
          <w:szCs w:val="21"/>
        </w:rPr>
        <w:t>显微镜得到了</w:t>
      </w:r>
      <w:r w:rsidRPr="008B51A4">
        <w:rPr>
          <w:rFonts w:ascii="Times New Roman" w:hAnsi="Times New Roman" w:hint="eastAsia"/>
          <w:noProof/>
          <w:sz w:val="24"/>
          <w:szCs w:val="21"/>
        </w:rPr>
        <w:t>GFP</w:t>
      </w:r>
      <w:r w:rsidRPr="008B51A4">
        <w:rPr>
          <w:rFonts w:ascii="Times New Roman" w:hAnsi="Times New Roman" w:hint="eastAsia"/>
          <w:noProof/>
          <w:sz w:val="24"/>
          <w:szCs w:val="21"/>
        </w:rPr>
        <w:t>标记的</w:t>
      </w:r>
      <w:r w:rsidRPr="008B51A4">
        <w:rPr>
          <w:rFonts w:ascii="Times New Roman" w:hAnsi="Times New Roman" w:hint="eastAsia"/>
          <w:noProof/>
          <w:sz w:val="24"/>
          <w:szCs w:val="21"/>
        </w:rPr>
        <w:t>CHO</w:t>
      </w:r>
      <w:r w:rsidRPr="008B51A4">
        <w:rPr>
          <w:rFonts w:ascii="Times New Roman" w:hAnsi="Times New Roman" w:hint="eastAsia"/>
          <w:noProof/>
          <w:sz w:val="24"/>
          <w:szCs w:val="21"/>
        </w:rPr>
        <w:t>细胞的超高分辨图像，其分辨率小于</w:t>
      </w:r>
      <w:r w:rsidRPr="008B51A4">
        <w:rPr>
          <w:rFonts w:ascii="Times New Roman" w:hAnsi="Times New Roman" w:hint="eastAsia"/>
          <w:noProof/>
          <w:sz w:val="24"/>
          <w:szCs w:val="21"/>
        </w:rPr>
        <w:t>50nm</w:t>
      </w:r>
      <w:r w:rsidRPr="008B51A4">
        <w:rPr>
          <w:rFonts w:ascii="Times New Roman" w:hAnsi="Times New Roman" w:hint="eastAsia"/>
          <w:noProof/>
          <w:sz w:val="24"/>
          <w:szCs w:val="21"/>
        </w:rPr>
        <w:t>．</w:t>
      </w:r>
    </w:p>
    <w:p w14:paraId="21726492" w14:textId="577081C5" w:rsidR="00391EA4" w:rsidRDefault="008B51A4" w:rsidP="008B51A4">
      <w:pPr>
        <w:spacing w:line="288" w:lineRule="auto"/>
        <w:ind w:firstLineChars="200" w:firstLine="480"/>
        <w:rPr>
          <w:rFonts w:ascii="Times New Roman" w:hAnsi="Times New Roman"/>
          <w:noProof/>
          <w:sz w:val="24"/>
          <w:szCs w:val="21"/>
        </w:rPr>
      </w:pPr>
      <w:r w:rsidRPr="008B51A4">
        <w:rPr>
          <w:rFonts w:ascii="Times New Roman" w:hAnsi="Times New Roman" w:hint="eastAsia"/>
          <w:noProof/>
          <w:sz w:val="24"/>
          <w:szCs w:val="21"/>
        </w:rPr>
        <w:t>2PE-P-STED</w:t>
      </w:r>
      <w:r w:rsidRPr="008B51A4">
        <w:rPr>
          <w:rFonts w:ascii="Times New Roman" w:hAnsi="Times New Roman" w:hint="eastAsia"/>
          <w:noProof/>
          <w:sz w:val="24"/>
          <w:szCs w:val="21"/>
        </w:rPr>
        <w:t>显微镜采用与激发脉冲同步的脉冲激光作为</w:t>
      </w:r>
      <w:r w:rsidRPr="008B51A4">
        <w:rPr>
          <w:rFonts w:ascii="Times New Roman" w:hAnsi="Times New Roman" w:hint="eastAsia"/>
          <w:noProof/>
          <w:sz w:val="24"/>
          <w:szCs w:val="21"/>
        </w:rPr>
        <w:t>STED</w:t>
      </w:r>
      <w:r w:rsidRPr="008B51A4">
        <w:rPr>
          <w:rFonts w:ascii="Times New Roman" w:hAnsi="Times New Roman" w:hint="eastAsia"/>
          <w:noProof/>
          <w:sz w:val="24"/>
          <w:szCs w:val="21"/>
        </w:rPr>
        <w:t>光源，可获得比</w:t>
      </w:r>
      <w:r w:rsidRPr="008B51A4">
        <w:rPr>
          <w:rFonts w:ascii="Times New Roman" w:hAnsi="Times New Roman" w:hint="eastAsia"/>
          <w:noProof/>
          <w:sz w:val="24"/>
          <w:szCs w:val="21"/>
        </w:rPr>
        <w:t>2PE-CW-STED</w:t>
      </w:r>
      <w:r w:rsidRPr="008B51A4">
        <w:rPr>
          <w:rFonts w:ascii="Times New Roman" w:hAnsi="Times New Roman" w:hint="eastAsia"/>
          <w:noProof/>
          <w:sz w:val="24"/>
          <w:szCs w:val="21"/>
        </w:rPr>
        <w:t>更高的分辨率．由于使用</w:t>
      </w:r>
      <w:r w:rsidRPr="008B51A4">
        <w:rPr>
          <w:rFonts w:ascii="Times New Roman" w:hAnsi="Times New Roman" w:hint="eastAsia"/>
          <w:noProof/>
          <w:sz w:val="24"/>
          <w:szCs w:val="21"/>
        </w:rPr>
        <w:t>2</w:t>
      </w:r>
      <w:r w:rsidRPr="008B51A4">
        <w:rPr>
          <w:rFonts w:ascii="Times New Roman" w:hAnsi="Times New Roman" w:hint="eastAsia"/>
          <w:noProof/>
          <w:sz w:val="24"/>
          <w:szCs w:val="21"/>
        </w:rPr>
        <w:t>束脉冲光，为使</w:t>
      </w:r>
      <w:r w:rsidRPr="008B51A4">
        <w:rPr>
          <w:rFonts w:ascii="Times New Roman" w:hAnsi="Times New Roman" w:hint="eastAsia"/>
          <w:noProof/>
          <w:sz w:val="24"/>
          <w:szCs w:val="21"/>
        </w:rPr>
        <w:t>2PE</w:t>
      </w:r>
      <w:r w:rsidRPr="008B51A4">
        <w:rPr>
          <w:rFonts w:ascii="Times New Roman" w:hAnsi="Times New Roman" w:hint="eastAsia"/>
          <w:noProof/>
          <w:sz w:val="24"/>
          <w:szCs w:val="21"/>
        </w:rPr>
        <w:t>脉冲与</w:t>
      </w:r>
      <w:r w:rsidRPr="008B51A4">
        <w:rPr>
          <w:rFonts w:ascii="Times New Roman" w:hAnsi="Times New Roman" w:hint="eastAsia"/>
          <w:noProof/>
          <w:sz w:val="24"/>
          <w:szCs w:val="21"/>
        </w:rPr>
        <w:t>STED</w:t>
      </w:r>
      <w:r w:rsidRPr="008B51A4">
        <w:rPr>
          <w:rFonts w:ascii="Times New Roman" w:hAnsi="Times New Roman" w:hint="eastAsia"/>
          <w:noProof/>
          <w:sz w:val="24"/>
          <w:szCs w:val="21"/>
        </w:rPr>
        <w:t>脉冲同时作用于荧光探针，必须保证脉冲同步．另外由于使用</w:t>
      </w:r>
      <w:r w:rsidRPr="008B51A4">
        <w:rPr>
          <w:rFonts w:ascii="Times New Roman" w:hAnsi="Times New Roman" w:hint="eastAsia"/>
          <w:noProof/>
          <w:sz w:val="24"/>
          <w:szCs w:val="21"/>
        </w:rPr>
        <w:t>2</w:t>
      </w:r>
      <w:r w:rsidRPr="008B51A4">
        <w:rPr>
          <w:rFonts w:ascii="Times New Roman" w:hAnsi="Times New Roman" w:hint="eastAsia"/>
          <w:noProof/>
          <w:sz w:val="24"/>
          <w:szCs w:val="21"/>
        </w:rPr>
        <w:t>台脉冲激光器，昂贵的价格也阻碍了</w:t>
      </w:r>
      <w:r w:rsidRPr="008B51A4">
        <w:rPr>
          <w:rFonts w:ascii="Times New Roman" w:hAnsi="Times New Roman" w:hint="eastAsia"/>
          <w:noProof/>
          <w:sz w:val="24"/>
          <w:szCs w:val="21"/>
        </w:rPr>
        <w:t>2PE-PSTED</w:t>
      </w:r>
      <w:r w:rsidRPr="008B51A4">
        <w:rPr>
          <w:rFonts w:ascii="Times New Roman" w:hAnsi="Times New Roman" w:hint="eastAsia"/>
          <w:noProof/>
          <w:sz w:val="24"/>
          <w:szCs w:val="21"/>
        </w:rPr>
        <w:t>显微系统的推广．为此，有必要发展一种荧光淬灭效率高、简单易操作的</w:t>
      </w:r>
      <w:r w:rsidRPr="008B51A4">
        <w:rPr>
          <w:rFonts w:ascii="Times New Roman" w:hAnsi="Times New Roman" w:hint="eastAsia"/>
          <w:noProof/>
          <w:sz w:val="24"/>
          <w:szCs w:val="21"/>
        </w:rPr>
        <w:t>2PE-STED</w:t>
      </w:r>
      <w:r w:rsidRPr="008B51A4">
        <w:rPr>
          <w:rFonts w:ascii="Times New Roman" w:hAnsi="Times New Roman" w:hint="eastAsia"/>
          <w:noProof/>
          <w:sz w:val="24"/>
          <w:szCs w:val="21"/>
        </w:rPr>
        <w:t>显微系统．</w:t>
      </w:r>
    </w:p>
    <w:p w14:paraId="5FD38BE3" w14:textId="549BB6F4" w:rsidR="007C50C7" w:rsidRPr="00AA126C" w:rsidRDefault="007C50C7" w:rsidP="007C50C7">
      <w:pPr>
        <w:keepNext/>
        <w:keepLines/>
        <w:numPr>
          <w:ilvl w:val="1"/>
          <w:numId w:val="0"/>
        </w:numPr>
        <w:snapToGrid w:val="0"/>
        <w:spacing w:beforeLines="100" w:before="312" w:afterLines="50" w:after="156" w:line="288" w:lineRule="auto"/>
        <w:outlineLvl w:val="1"/>
        <w:rPr>
          <w:rFonts w:ascii="Times New Roman" w:hAnsi="Times New Roman"/>
          <w:noProof/>
          <w:kern w:val="44"/>
          <w:sz w:val="30"/>
          <w:szCs w:val="44"/>
        </w:rPr>
      </w:pPr>
      <w:bookmarkStart w:id="47" w:name="_Toc74608525"/>
      <w:r>
        <w:rPr>
          <w:rFonts w:ascii="Times New Roman" w:hAnsi="Times New Roman"/>
          <w:noProof/>
          <w:kern w:val="44"/>
          <w:sz w:val="30"/>
          <w:szCs w:val="44"/>
        </w:rPr>
        <w:t>3.3</w:t>
      </w:r>
      <w:r w:rsidR="00207846">
        <w:rPr>
          <w:rFonts w:ascii="Times New Roman" w:hAnsi="Times New Roman"/>
          <w:noProof/>
          <w:kern w:val="44"/>
          <w:sz w:val="30"/>
          <w:szCs w:val="44"/>
        </w:rPr>
        <w:t xml:space="preserve">   </w:t>
      </w:r>
      <w:r w:rsidRPr="007C50C7">
        <w:rPr>
          <w:rFonts w:ascii="Times New Roman" w:hAnsi="Times New Roman" w:hint="eastAsia"/>
          <w:noProof/>
          <w:kern w:val="44"/>
          <w:sz w:val="30"/>
          <w:szCs w:val="44"/>
        </w:rPr>
        <w:t>SW-2PE-STED</w:t>
      </w:r>
      <w:r w:rsidRPr="007C50C7">
        <w:rPr>
          <w:rFonts w:ascii="Times New Roman" w:hAnsi="Times New Roman" w:hint="eastAsia"/>
          <w:noProof/>
          <w:kern w:val="44"/>
          <w:sz w:val="30"/>
          <w:szCs w:val="44"/>
        </w:rPr>
        <w:t>显微镜系统</w:t>
      </w:r>
      <w:bookmarkEnd w:id="47"/>
    </w:p>
    <w:p w14:paraId="6C49D63E" w14:textId="3FA28CB9" w:rsidR="00391EA4" w:rsidRDefault="00E43CE6" w:rsidP="001933D6">
      <w:pPr>
        <w:spacing w:line="288" w:lineRule="auto"/>
        <w:ind w:firstLineChars="200" w:firstLine="480"/>
        <w:rPr>
          <w:rFonts w:ascii="Times New Roman" w:hAnsi="Times New Roman"/>
          <w:noProof/>
          <w:sz w:val="24"/>
          <w:szCs w:val="21"/>
        </w:rPr>
      </w:pPr>
      <w:r w:rsidRPr="00E43CE6">
        <w:rPr>
          <w:rFonts w:ascii="Times New Roman" w:hAnsi="Times New Roman" w:hint="eastAsia"/>
          <w:noProof/>
          <w:sz w:val="24"/>
          <w:szCs w:val="21"/>
        </w:rPr>
        <w:t>2011</w:t>
      </w:r>
      <w:r w:rsidRPr="00E43CE6">
        <w:rPr>
          <w:rFonts w:ascii="Times New Roman" w:hAnsi="Times New Roman" w:hint="eastAsia"/>
          <w:noProof/>
          <w:sz w:val="24"/>
          <w:szCs w:val="21"/>
        </w:rPr>
        <w:t>年，</w:t>
      </w:r>
      <w:r w:rsidRPr="00E43CE6">
        <w:rPr>
          <w:rFonts w:ascii="Times New Roman" w:hAnsi="Times New Roman" w:hint="eastAsia"/>
          <w:noProof/>
          <w:sz w:val="24"/>
          <w:szCs w:val="21"/>
        </w:rPr>
        <w:t>Scheul</w:t>
      </w:r>
      <w:r w:rsidRPr="00E43CE6">
        <w:rPr>
          <w:rFonts w:ascii="Times New Roman" w:hAnsi="Times New Roman" w:hint="eastAsia"/>
          <w:noProof/>
          <w:sz w:val="24"/>
          <w:szCs w:val="21"/>
        </w:rPr>
        <w:t>等仅用</w:t>
      </w:r>
      <w:r w:rsidRPr="00E43CE6">
        <w:rPr>
          <w:rFonts w:ascii="Times New Roman" w:hAnsi="Times New Roman" w:hint="eastAsia"/>
          <w:noProof/>
          <w:sz w:val="24"/>
          <w:szCs w:val="21"/>
        </w:rPr>
        <w:t>1</w:t>
      </w:r>
      <w:r w:rsidRPr="00E43CE6">
        <w:rPr>
          <w:rFonts w:ascii="Times New Roman" w:hAnsi="Times New Roman" w:hint="eastAsia"/>
          <w:noProof/>
          <w:sz w:val="24"/>
          <w:szCs w:val="21"/>
        </w:rPr>
        <w:t>台脉冲激光器就实现了</w:t>
      </w:r>
      <w:r w:rsidRPr="00E43CE6">
        <w:rPr>
          <w:rFonts w:ascii="Times New Roman" w:hAnsi="Times New Roman" w:hint="eastAsia"/>
          <w:noProof/>
          <w:sz w:val="24"/>
          <w:szCs w:val="21"/>
        </w:rPr>
        <w:t>2PE-STED</w:t>
      </w:r>
      <w:r w:rsidRPr="00E43CE6">
        <w:rPr>
          <w:rFonts w:ascii="Times New Roman" w:hAnsi="Times New Roman" w:hint="eastAsia"/>
          <w:noProof/>
          <w:sz w:val="24"/>
          <w:szCs w:val="21"/>
        </w:rPr>
        <w:t>．如图</w:t>
      </w:r>
      <w:r w:rsidRPr="00E43CE6">
        <w:rPr>
          <w:rFonts w:ascii="Times New Roman" w:hAnsi="Times New Roman" w:hint="eastAsia"/>
          <w:noProof/>
          <w:sz w:val="24"/>
          <w:szCs w:val="21"/>
        </w:rPr>
        <w:t>4</w:t>
      </w:r>
      <w:r w:rsidRPr="00E43CE6">
        <w:rPr>
          <w:rFonts w:ascii="Times New Roman" w:hAnsi="Times New Roman" w:hint="eastAsia"/>
          <w:noProof/>
          <w:sz w:val="24"/>
          <w:szCs w:val="21"/>
        </w:rPr>
        <w:t>所示，他们通过使用一块偏振晶体，将钛蓝宝石激光器发出的脉冲光，分为偏振方向不同的</w:t>
      </w:r>
      <w:r w:rsidRPr="00E43CE6">
        <w:rPr>
          <w:rFonts w:ascii="Times New Roman" w:hAnsi="Times New Roman" w:hint="eastAsia"/>
          <w:noProof/>
          <w:sz w:val="24"/>
          <w:szCs w:val="21"/>
        </w:rPr>
        <w:t>2</w:t>
      </w:r>
      <w:r w:rsidRPr="00E43CE6">
        <w:rPr>
          <w:rFonts w:ascii="Times New Roman" w:hAnsi="Times New Roman" w:hint="eastAsia"/>
          <w:noProof/>
          <w:sz w:val="24"/>
          <w:szCs w:val="21"/>
        </w:rPr>
        <w:t>束光分别作为</w:t>
      </w:r>
      <w:r w:rsidRPr="00E43CE6">
        <w:rPr>
          <w:rFonts w:ascii="Times New Roman" w:hAnsi="Times New Roman" w:hint="eastAsia"/>
          <w:noProof/>
          <w:sz w:val="24"/>
          <w:szCs w:val="21"/>
        </w:rPr>
        <w:t>2PE</w:t>
      </w:r>
      <w:r w:rsidRPr="00E43CE6">
        <w:rPr>
          <w:rFonts w:ascii="Times New Roman" w:hAnsi="Times New Roman" w:hint="eastAsia"/>
          <w:noProof/>
          <w:sz w:val="24"/>
          <w:szCs w:val="21"/>
        </w:rPr>
        <w:t>光源和</w:t>
      </w:r>
      <w:r w:rsidRPr="00E43CE6">
        <w:rPr>
          <w:rFonts w:ascii="Times New Roman" w:hAnsi="Times New Roman" w:hint="eastAsia"/>
          <w:noProof/>
          <w:sz w:val="24"/>
          <w:szCs w:val="21"/>
        </w:rPr>
        <w:t>STED</w:t>
      </w:r>
      <w:r w:rsidRPr="00E43CE6">
        <w:rPr>
          <w:rFonts w:ascii="Times New Roman" w:hAnsi="Times New Roman" w:hint="eastAsia"/>
          <w:noProof/>
          <w:sz w:val="24"/>
          <w:szCs w:val="21"/>
        </w:rPr>
        <w:t>光源．由于使用同一束激光</w:t>
      </w:r>
      <w:r w:rsidRPr="00E43CE6">
        <w:rPr>
          <w:rFonts w:ascii="Times New Roman" w:hAnsi="Times New Roman" w:hint="eastAsia"/>
          <w:noProof/>
          <w:sz w:val="24"/>
          <w:szCs w:val="21"/>
        </w:rPr>
        <w:t>(singlewave</w:t>
      </w:r>
      <w:r w:rsidRPr="00E43CE6">
        <w:rPr>
          <w:rFonts w:ascii="Times New Roman" w:hAnsi="Times New Roman" w:hint="eastAsia"/>
          <w:noProof/>
          <w:sz w:val="24"/>
          <w:szCs w:val="21"/>
        </w:rPr>
        <w:t>，</w:t>
      </w:r>
      <w:r w:rsidRPr="00E43CE6">
        <w:rPr>
          <w:rFonts w:ascii="Times New Roman" w:hAnsi="Times New Roman" w:hint="eastAsia"/>
          <w:noProof/>
          <w:sz w:val="24"/>
          <w:szCs w:val="21"/>
        </w:rPr>
        <w:t>SW)</w:t>
      </w:r>
      <w:r w:rsidRPr="00E43CE6">
        <w:rPr>
          <w:rFonts w:ascii="Times New Roman" w:hAnsi="Times New Roman" w:hint="eastAsia"/>
          <w:noProof/>
          <w:sz w:val="24"/>
          <w:szCs w:val="21"/>
        </w:rPr>
        <w:t>，他们将此系统命名为</w:t>
      </w:r>
      <w:r w:rsidRPr="00E43CE6">
        <w:rPr>
          <w:rFonts w:ascii="Times New Roman" w:hAnsi="Times New Roman" w:hint="eastAsia"/>
          <w:noProof/>
          <w:sz w:val="24"/>
          <w:szCs w:val="21"/>
        </w:rPr>
        <w:t>SW-2PE-STED</w:t>
      </w:r>
      <w:r w:rsidRPr="00E43CE6">
        <w:rPr>
          <w:rFonts w:ascii="Times New Roman" w:hAnsi="Times New Roman" w:hint="eastAsia"/>
          <w:noProof/>
          <w:sz w:val="24"/>
          <w:szCs w:val="21"/>
        </w:rPr>
        <w:t>显微镜．</w:t>
      </w:r>
      <w:r w:rsidRPr="00E43CE6">
        <w:rPr>
          <w:rFonts w:ascii="Times New Roman" w:hAnsi="Times New Roman" w:hint="eastAsia"/>
          <w:noProof/>
          <w:sz w:val="24"/>
          <w:szCs w:val="21"/>
        </w:rPr>
        <w:t>Bianchini</w:t>
      </w:r>
      <w:r w:rsidRPr="00E43CE6">
        <w:rPr>
          <w:rFonts w:ascii="Times New Roman" w:hAnsi="Times New Roman" w:hint="eastAsia"/>
          <w:noProof/>
          <w:sz w:val="24"/>
          <w:szCs w:val="21"/>
        </w:rPr>
        <w:t>等用</w:t>
      </w:r>
      <w:r w:rsidRPr="00E43CE6">
        <w:rPr>
          <w:rFonts w:ascii="Times New Roman" w:hAnsi="Times New Roman" w:hint="eastAsia"/>
          <w:noProof/>
          <w:sz w:val="24"/>
          <w:szCs w:val="21"/>
        </w:rPr>
        <w:t>SW-2P-STED</w:t>
      </w:r>
      <w:r w:rsidRPr="00E43CE6">
        <w:rPr>
          <w:rFonts w:ascii="Times New Roman" w:hAnsi="Times New Roman" w:hint="eastAsia"/>
          <w:noProof/>
          <w:sz w:val="24"/>
          <w:szCs w:val="21"/>
        </w:rPr>
        <w:t>显微镜获取了用</w:t>
      </w:r>
      <w:r w:rsidRPr="00E43CE6">
        <w:rPr>
          <w:rFonts w:ascii="Times New Roman" w:hAnsi="Times New Roman" w:hint="eastAsia"/>
          <w:noProof/>
          <w:sz w:val="24"/>
          <w:szCs w:val="21"/>
        </w:rPr>
        <w:t>ATTO647N</w:t>
      </w:r>
      <w:r w:rsidRPr="00E43CE6">
        <w:rPr>
          <w:rFonts w:ascii="Times New Roman" w:hAnsi="Times New Roman" w:hint="eastAsia"/>
          <w:noProof/>
          <w:sz w:val="24"/>
          <w:szCs w:val="21"/>
        </w:rPr>
        <w:t>标记的长鼻袋鼠</w:t>
      </w:r>
      <w:r w:rsidR="001933D6" w:rsidRPr="001933D6">
        <w:rPr>
          <w:rFonts w:ascii="Times New Roman" w:hAnsi="Times New Roman" w:hint="eastAsia"/>
          <w:noProof/>
          <w:sz w:val="24"/>
          <w:szCs w:val="21"/>
        </w:rPr>
        <w:t>肾细胞系内微管蛋白的图像，其图像的分辨率可达</w:t>
      </w:r>
      <w:r w:rsidR="001933D6" w:rsidRPr="001933D6">
        <w:rPr>
          <w:rFonts w:ascii="Times New Roman" w:hAnsi="Times New Roman" w:hint="eastAsia"/>
          <w:noProof/>
          <w:sz w:val="24"/>
          <w:szCs w:val="21"/>
        </w:rPr>
        <w:t>80nm</w:t>
      </w:r>
      <w:r w:rsidR="001933D6" w:rsidRPr="001933D6">
        <w:rPr>
          <w:rFonts w:ascii="Times New Roman" w:hAnsi="Times New Roman" w:hint="eastAsia"/>
          <w:noProof/>
          <w:sz w:val="24"/>
          <w:szCs w:val="21"/>
        </w:rPr>
        <w:t>，相比于传统</w:t>
      </w:r>
      <w:r w:rsidR="001933D6" w:rsidRPr="001933D6">
        <w:rPr>
          <w:rFonts w:ascii="Times New Roman" w:hAnsi="Times New Roman" w:hint="eastAsia"/>
          <w:noProof/>
          <w:sz w:val="24"/>
          <w:szCs w:val="21"/>
        </w:rPr>
        <w:t>2PE</w:t>
      </w:r>
      <w:r w:rsidR="001933D6" w:rsidRPr="001933D6">
        <w:rPr>
          <w:rFonts w:ascii="Times New Roman" w:hAnsi="Times New Roman" w:hint="eastAsia"/>
          <w:noProof/>
          <w:sz w:val="24"/>
          <w:szCs w:val="21"/>
        </w:rPr>
        <w:t>显微系统和共聚焦系统得到的图像的分辨率提升了</w:t>
      </w:r>
      <w:r w:rsidR="001933D6" w:rsidRPr="001933D6">
        <w:rPr>
          <w:rFonts w:ascii="Times New Roman" w:hAnsi="Times New Roman" w:hint="eastAsia"/>
          <w:noProof/>
          <w:sz w:val="24"/>
          <w:szCs w:val="21"/>
        </w:rPr>
        <w:t>4</w:t>
      </w:r>
      <w:r w:rsidR="001933D6" w:rsidRPr="001933D6">
        <w:rPr>
          <w:rFonts w:ascii="Times New Roman" w:hAnsi="Times New Roman" w:hint="eastAsia"/>
          <w:noProof/>
          <w:sz w:val="24"/>
          <w:szCs w:val="21"/>
        </w:rPr>
        <w:t>～</w:t>
      </w:r>
      <w:r w:rsidR="001933D6" w:rsidRPr="001933D6">
        <w:rPr>
          <w:rFonts w:ascii="Times New Roman" w:hAnsi="Times New Roman" w:hint="eastAsia"/>
          <w:noProof/>
          <w:sz w:val="24"/>
          <w:szCs w:val="21"/>
        </w:rPr>
        <w:t>5</w:t>
      </w:r>
      <w:r w:rsidR="001933D6" w:rsidRPr="001933D6">
        <w:rPr>
          <w:rFonts w:ascii="Times New Roman" w:hAnsi="Times New Roman" w:hint="eastAsia"/>
          <w:noProof/>
          <w:sz w:val="24"/>
          <w:szCs w:val="21"/>
        </w:rPr>
        <w:t>倍．</w:t>
      </w:r>
    </w:p>
    <w:p w14:paraId="384B5F30" w14:textId="050B8677" w:rsidR="007C50C7" w:rsidRDefault="007A783D" w:rsidP="007A783D">
      <w:pPr>
        <w:spacing w:line="288" w:lineRule="auto"/>
        <w:jc w:val="center"/>
        <w:rPr>
          <w:rFonts w:ascii="Times New Roman" w:hAnsi="Times New Roman"/>
          <w:noProof/>
          <w:sz w:val="24"/>
          <w:szCs w:val="21"/>
        </w:rPr>
      </w:pPr>
      <w:r w:rsidRPr="007A783D">
        <w:rPr>
          <w:rFonts w:ascii="Times New Roman" w:hAnsi="Times New Roman" w:hint="eastAsia"/>
          <w:noProof/>
          <w:sz w:val="24"/>
          <w:szCs w:val="21"/>
        </w:rPr>
        <w:drawing>
          <wp:inline distT="0" distB="0" distL="0" distR="0" wp14:anchorId="47DA0FFF" wp14:editId="35E2C43F">
            <wp:extent cx="4278267" cy="347680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2161" cy="3479965"/>
                    </a:xfrm>
                    <a:prstGeom prst="rect">
                      <a:avLst/>
                    </a:prstGeom>
                    <a:noFill/>
                    <a:ln>
                      <a:noFill/>
                    </a:ln>
                  </pic:spPr>
                </pic:pic>
              </a:graphicData>
            </a:graphic>
          </wp:inline>
        </w:drawing>
      </w:r>
    </w:p>
    <w:p w14:paraId="225DE1F8" w14:textId="6ECDC641" w:rsidR="007C50C7" w:rsidRPr="007A783D" w:rsidRDefault="007A783D" w:rsidP="007A783D">
      <w:pPr>
        <w:pStyle w:val="af"/>
        <w:spacing w:before="156" w:after="156"/>
        <w:rPr>
          <w:kern w:val="0"/>
        </w:rPr>
      </w:pPr>
      <w:r>
        <w:rPr>
          <w:rFonts w:hint="eastAsia"/>
        </w:rPr>
        <w:t>图</w:t>
      </w:r>
      <w:r>
        <w:t>4</w:t>
      </w:r>
      <w:r w:rsidR="00207846">
        <w:t xml:space="preserve">   </w:t>
      </w:r>
      <w:r w:rsidR="00A8766D" w:rsidRPr="00A8766D">
        <w:rPr>
          <w:rFonts w:hint="eastAsia"/>
          <w:kern w:val="0"/>
        </w:rPr>
        <w:t>SW-2PE-STED</w:t>
      </w:r>
      <w:r w:rsidR="00A8766D" w:rsidRPr="00A8766D">
        <w:rPr>
          <w:rFonts w:hint="eastAsia"/>
          <w:kern w:val="0"/>
        </w:rPr>
        <w:t>显微镜框架</w:t>
      </w:r>
    </w:p>
    <w:p w14:paraId="10C8F7B5" w14:textId="5838B239" w:rsidR="007C50C7" w:rsidRPr="007C50C7" w:rsidRDefault="008A11D4" w:rsidP="008A11D4">
      <w:pPr>
        <w:spacing w:line="288" w:lineRule="auto"/>
        <w:ind w:firstLineChars="200" w:firstLine="480"/>
        <w:rPr>
          <w:rFonts w:ascii="Times New Roman" w:hAnsi="Times New Roman"/>
          <w:noProof/>
          <w:sz w:val="24"/>
          <w:szCs w:val="21"/>
        </w:rPr>
      </w:pPr>
      <w:r w:rsidRPr="008A11D4">
        <w:rPr>
          <w:rFonts w:ascii="Times New Roman" w:hAnsi="Times New Roman" w:hint="eastAsia"/>
          <w:noProof/>
          <w:sz w:val="24"/>
          <w:szCs w:val="21"/>
        </w:rPr>
        <w:t>SW-2PE-STED</w:t>
      </w:r>
      <w:r w:rsidRPr="008A11D4">
        <w:rPr>
          <w:rFonts w:ascii="Times New Roman" w:hAnsi="Times New Roman" w:hint="eastAsia"/>
          <w:noProof/>
          <w:sz w:val="24"/>
          <w:szCs w:val="21"/>
        </w:rPr>
        <w:t>显微镜仅用到</w:t>
      </w:r>
      <w:r w:rsidRPr="008A11D4">
        <w:rPr>
          <w:rFonts w:ascii="Times New Roman" w:hAnsi="Times New Roman" w:hint="eastAsia"/>
          <w:noProof/>
          <w:sz w:val="24"/>
          <w:szCs w:val="21"/>
        </w:rPr>
        <w:t>1</w:t>
      </w:r>
      <w:r w:rsidRPr="008A11D4">
        <w:rPr>
          <w:rFonts w:ascii="Times New Roman" w:hAnsi="Times New Roman" w:hint="eastAsia"/>
          <w:noProof/>
          <w:sz w:val="24"/>
          <w:szCs w:val="21"/>
        </w:rPr>
        <w:t>台钛蓝宝石激光器，大大降低了成本．使用相同的脉冲光分别用于双光子激发和受激发射损耗，不必进行复杂的脉冲同步．且在荧光收集时仅需滤除</w:t>
      </w:r>
      <w:r w:rsidRPr="008A11D4">
        <w:rPr>
          <w:rFonts w:ascii="Times New Roman" w:hAnsi="Times New Roman" w:hint="eastAsia"/>
          <w:noProof/>
          <w:sz w:val="24"/>
          <w:szCs w:val="21"/>
        </w:rPr>
        <w:t>1</w:t>
      </w:r>
      <w:r w:rsidRPr="008A11D4">
        <w:rPr>
          <w:rFonts w:ascii="Times New Roman" w:hAnsi="Times New Roman" w:hint="eastAsia"/>
          <w:noProof/>
          <w:sz w:val="24"/>
          <w:szCs w:val="21"/>
        </w:rPr>
        <w:t>种背景光，便于荧光收集．但是，在使用</w:t>
      </w:r>
      <w:r w:rsidRPr="008A11D4">
        <w:rPr>
          <w:rFonts w:ascii="Times New Roman" w:hAnsi="Times New Roman" w:hint="eastAsia"/>
          <w:noProof/>
          <w:sz w:val="24"/>
          <w:szCs w:val="21"/>
        </w:rPr>
        <w:t>SW-2PE-STED</w:t>
      </w:r>
      <w:r w:rsidRPr="008A11D4">
        <w:rPr>
          <w:rFonts w:ascii="Times New Roman" w:hAnsi="Times New Roman" w:hint="eastAsia"/>
          <w:noProof/>
          <w:sz w:val="24"/>
          <w:szCs w:val="21"/>
        </w:rPr>
        <w:t>显微镜时，荧光探针的选择非常严格，所选用的荧光探针要能在相同波长的光下同时进行双光子激发与受激发射损耗．</w:t>
      </w:r>
    </w:p>
    <w:p w14:paraId="7998D2A8" w14:textId="1DE120CF" w:rsidR="00776E85" w:rsidRPr="00AA126C" w:rsidRDefault="00776E85" w:rsidP="00776E85">
      <w:pPr>
        <w:keepNext/>
        <w:keepLines/>
        <w:numPr>
          <w:ilvl w:val="1"/>
          <w:numId w:val="0"/>
        </w:numPr>
        <w:snapToGrid w:val="0"/>
        <w:spacing w:beforeLines="100" w:before="312" w:afterLines="50" w:after="156" w:line="288" w:lineRule="auto"/>
        <w:outlineLvl w:val="1"/>
        <w:rPr>
          <w:rFonts w:ascii="Times New Roman" w:hAnsi="Times New Roman"/>
          <w:noProof/>
          <w:kern w:val="44"/>
          <w:sz w:val="30"/>
          <w:szCs w:val="44"/>
        </w:rPr>
      </w:pPr>
      <w:bookmarkStart w:id="48" w:name="_Toc74608526"/>
      <w:r>
        <w:rPr>
          <w:rFonts w:ascii="Times New Roman" w:hAnsi="Times New Roman"/>
          <w:noProof/>
          <w:kern w:val="44"/>
          <w:sz w:val="30"/>
          <w:szCs w:val="44"/>
        </w:rPr>
        <w:t>3.4</w:t>
      </w:r>
      <w:r w:rsidR="00207846">
        <w:rPr>
          <w:rFonts w:ascii="Times New Roman" w:hAnsi="Times New Roman"/>
          <w:noProof/>
          <w:kern w:val="44"/>
          <w:sz w:val="30"/>
          <w:szCs w:val="44"/>
        </w:rPr>
        <w:t xml:space="preserve">   </w:t>
      </w:r>
      <w:r w:rsidRPr="00776E85">
        <w:rPr>
          <w:rFonts w:ascii="Times New Roman" w:hAnsi="Times New Roman" w:hint="eastAsia"/>
          <w:noProof/>
          <w:kern w:val="44"/>
          <w:sz w:val="30"/>
          <w:szCs w:val="44"/>
        </w:rPr>
        <w:t>Modulated-2PE-CW-STED</w:t>
      </w:r>
      <w:r w:rsidRPr="00776E85">
        <w:rPr>
          <w:rFonts w:ascii="Times New Roman" w:hAnsi="Times New Roman" w:hint="eastAsia"/>
          <w:noProof/>
          <w:kern w:val="44"/>
          <w:sz w:val="30"/>
          <w:szCs w:val="44"/>
        </w:rPr>
        <w:t>显微镜系统</w:t>
      </w:r>
      <w:bookmarkEnd w:id="48"/>
    </w:p>
    <w:p w14:paraId="7BECCE7E" w14:textId="1D96C0C5" w:rsidR="00391EA4" w:rsidRDefault="00447631" w:rsidP="00C21FE0">
      <w:pPr>
        <w:spacing w:line="288" w:lineRule="auto"/>
        <w:ind w:firstLineChars="200" w:firstLine="480"/>
        <w:rPr>
          <w:rFonts w:ascii="Times New Roman" w:hAnsi="Times New Roman"/>
          <w:noProof/>
          <w:sz w:val="24"/>
          <w:szCs w:val="21"/>
        </w:rPr>
      </w:pPr>
      <w:r w:rsidRPr="00447631">
        <w:rPr>
          <w:rFonts w:ascii="Times New Roman" w:hAnsi="Times New Roman" w:hint="eastAsia"/>
          <w:noProof/>
          <w:sz w:val="24"/>
          <w:szCs w:val="21"/>
        </w:rPr>
        <w:t>2014</w:t>
      </w:r>
      <w:r w:rsidRPr="00447631">
        <w:rPr>
          <w:rFonts w:ascii="Times New Roman" w:hAnsi="Times New Roman" w:hint="eastAsia"/>
          <w:noProof/>
          <w:sz w:val="24"/>
          <w:szCs w:val="21"/>
        </w:rPr>
        <w:t>年，天津大学李奇峰小组同样仅用</w:t>
      </w:r>
      <w:r w:rsidRPr="00447631">
        <w:rPr>
          <w:rFonts w:ascii="Times New Roman" w:hAnsi="Times New Roman" w:hint="eastAsia"/>
          <w:noProof/>
          <w:sz w:val="24"/>
          <w:szCs w:val="21"/>
        </w:rPr>
        <w:t>1</w:t>
      </w:r>
      <w:r w:rsidRPr="00447631">
        <w:rPr>
          <w:rFonts w:ascii="Times New Roman" w:hAnsi="Times New Roman" w:hint="eastAsia"/>
          <w:noProof/>
          <w:sz w:val="24"/>
          <w:szCs w:val="21"/>
        </w:rPr>
        <w:t>台钛蓝宝石激光器实现了</w:t>
      </w:r>
      <w:r w:rsidRPr="00447631">
        <w:rPr>
          <w:rFonts w:ascii="Times New Roman" w:hAnsi="Times New Roman" w:hint="eastAsia"/>
          <w:noProof/>
          <w:sz w:val="24"/>
          <w:szCs w:val="21"/>
        </w:rPr>
        <w:t>2PE-STED</w:t>
      </w:r>
      <w:r w:rsidRPr="00447631">
        <w:rPr>
          <w:rFonts w:ascii="Times New Roman" w:hAnsi="Times New Roman" w:hint="eastAsia"/>
          <w:noProof/>
          <w:sz w:val="24"/>
          <w:szCs w:val="21"/>
        </w:rPr>
        <w:t>，但是与</w:t>
      </w:r>
      <w:r w:rsidRPr="00447631">
        <w:rPr>
          <w:rFonts w:ascii="Times New Roman" w:hAnsi="Times New Roman" w:hint="eastAsia"/>
          <w:noProof/>
          <w:sz w:val="24"/>
          <w:szCs w:val="21"/>
        </w:rPr>
        <w:t>SW-2PESTED</w:t>
      </w:r>
      <w:r w:rsidRPr="00447631">
        <w:rPr>
          <w:rFonts w:ascii="Times New Roman" w:hAnsi="Times New Roman" w:hint="eastAsia"/>
          <w:noProof/>
          <w:sz w:val="24"/>
          <w:szCs w:val="21"/>
        </w:rPr>
        <w:t>系统的实现手段完全不同．如图</w:t>
      </w:r>
      <w:r w:rsidRPr="00447631">
        <w:rPr>
          <w:rFonts w:ascii="Times New Roman" w:hAnsi="Times New Roman" w:hint="eastAsia"/>
          <w:noProof/>
          <w:sz w:val="24"/>
          <w:szCs w:val="21"/>
        </w:rPr>
        <w:t>5</w:t>
      </w:r>
      <w:r w:rsidRPr="00447631">
        <w:rPr>
          <w:rFonts w:ascii="Times New Roman" w:hAnsi="Times New Roman" w:hint="eastAsia"/>
          <w:noProof/>
          <w:sz w:val="24"/>
          <w:szCs w:val="21"/>
        </w:rPr>
        <w:t>所示，他们把钛蓝宝石激光器的泵浦光源———</w:t>
      </w:r>
      <w:r w:rsidRPr="00447631">
        <w:rPr>
          <w:rFonts w:ascii="Times New Roman" w:hAnsi="Times New Roman" w:hint="eastAsia"/>
          <w:noProof/>
          <w:sz w:val="24"/>
          <w:szCs w:val="21"/>
        </w:rPr>
        <w:t>532nm</w:t>
      </w:r>
      <w:r w:rsidRPr="00447631">
        <w:rPr>
          <w:rFonts w:ascii="Times New Roman" w:hAnsi="Times New Roman" w:hint="eastAsia"/>
          <w:noProof/>
          <w:sz w:val="24"/>
          <w:szCs w:val="21"/>
        </w:rPr>
        <w:t>的连续激</w:t>
      </w:r>
      <w:r w:rsidR="00C21FE0" w:rsidRPr="00C21FE0">
        <w:rPr>
          <w:rFonts w:ascii="Times New Roman" w:hAnsi="Times New Roman" w:hint="eastAsia"/>
          <w:noProof/>
          <w:sz w:val="24"/>
          <w:szCs w:val="21"/>
        </w:rPr>
        <w:t>光用于受激发射损耗，把钛蓝宝石激光器产生的</w:t>
      </w:r>
      <w:r w:rsidR="00C21FE0" w:rsidRPr="00C21FE0">
        <w:rPr>
          <w:rFonts w:ascii="Times New Roman" w:hAnsi="Times New Roman" w:hint="eastAsia"/>
          <w:noProof/>
          <w:sz w:val="24"/>
          <w:szCs w:val="21"/>
        </w:rPr>
        <w:t>860nm</w:t>
      </w:r>
      <w:r w:rsidR="00C21FE0" w:rsidRPr="00C21FE0">
        <w:rPr>
          <w:rFonts w:ascii="Times New Roman" w:hAnsi="Times New Roman" w:hint="eastAsia"/>
          <w:noProof/>
          <w:sz w:val="24"/>
          <w:szCs w:val="21"/>
        </w:rPr>
        <w:t>的脉冲激光，用于双光子激发．通过使用</w:t>
      </w:r>
      <w:r w:rsidR="00C21FE0" w:rsidRPr="00C21FE0">
        <w:rPr>
          <w:rFonts w:ascii="Times New Roman" w:hAnsi="Times New Roman" w:hint="eastAsia"/>
          <w:noProof/>
          <w:sz w:val="24"/>
          <w:szCs w:val="21"/>
        </w:rPr>
        <w:t>1</w:t>
      </w:r>
      <w:r w:rsidR="00C21FE0" w:rsidRPr="00C21FE0">
        <w:rPr>
          <w:rFonts w:ascii="Times New Roman" w:hAnsi="Times New Roman" w:hint="eastAsia"/>
          <w:noProof/>
          <w:sz w:val="24"/>
          <w:szCs w:val="21"/>
        </w:rPr>
        <w:t>块布拉格衍射晶体，将</w:t>
      </w:r>
      <w:r w:rsidR="00C21FE0" w:rsidRPr="00C21FE0">
        <w:rPr>
          <w:rFonts w:ascii="Times New Roman" w:hAnsi="Times New Roman" w:hint="eastAsia"/>
          <w:noProof/>
          <w:sz w:val="24"/>
          <w:szCs w:val="21"/>
        </w:rPr>
        <w:t>532nm</w:t>
      </w:r>
      <w:r w:rsidR="00C21FE0" w:rsidRPr="00C21FE0">
        <w:rPr>
          <w:rFonts w:ascii="Times New Roman" w:hAnsi="Times New Roman" w:hint="eastAsia"/>
          <w:noProof/>
          <w:sz w:val="24"/>
          <w:szCs w:val="21"/>
        </w:rPr>
        <w:t>的连续激光和</w:t>
      </w:r>
      <w:r w:rsidR="00C21FE0" w:rsidRPr="00C21FE0">
        <w:rPr>
          <w:rFonts w:ascii="Times New Roman" w:hAnsi="Times New Roman" w:hint="eastAsia"/>
          <w:noProof/>
          <w:sz w:val="24"/>
          <w:szCs w:val="21"/>
        </w:rPr>
        <w:t>860nm</w:t>
      </w:r>
      <w:r w:rsidR="00C21FE0" w:rsidRPr="00C21FE0">
        <w:rPr>
          <w:rFonts w:ascii="Times New Roman" w:hAnsi="Times New Roman" w:hint="eastAsia"/>
          <w:noProof/>
          <w:sz w:val="24"/>
          <w:szCs w:val="21"/>
        </w:rPr>
        <w:t>的脉冲激光同步成</w:t>
      </w:r>
      <w:r w:rsidR="00C21FE0" w:rsidRPr="00C21FE0">
        <w:rPr>
          <w:rFonts w:ascii="Times New Roman" w:hAnsi="Times New Roman" w:hint="eastAsia"/>
          <w:noProof/>
          <w:sz w:val="24"/>
          <w:szCs w:val="21"/>
        </w:rPr>
        <w:t>2</w:t>
      </w:r>
      <w:r w:rsidR="00C21FE0" w:rsidRPr="00C21FE0">
        <w:rPr>
          <w:rFonts w:ascii="Times New Roman" w:hAnsi="Times New Roman" w:hint="eastAsia"/>
          <w:noProof/>
          <w:sz w:val="24"/>
          <w:szCs w:val="21"/>
        </w:rPr>
        <w:t>束</w:t>
      </w:r>
      <w:r w:rsidR="00C21FE0" w:rsidRPr="00C21FE0">
        <w:rPr>
          <w:rFonts w:ascii="Times New Roman" w:hAnsi="Times New Roman" w:hint="eastAsia"/>
          <w:noProof/>
          <w:sz w:val="24"/>
          <w:szCs w:val="21"/>
        </w:rPr>
        <w:t>0.25MHz</w:t>
      </w:r>
      <w:r w:rsidR="00C21FE0" w:rsidRPr="00C21FE0">
        <w:rPr>
          <w:rFonts w:ascii="Times New Roman" w:hAnsi="Times New Roman" w:hint="eastAsia"/>
          <w:noProof/>
          <w:sz w:val="24"/>
          <w:szCs w:val="21"/>
        </w:rPr>
        <w:t>的脉冲光．他们将此套系统命名为</w:t>
      </w:r>
      <w:r w:rsidR="00C21FE0" w:rsidRPr="00C21FE0">
        <w:rPr>
          <w:rFonts w:ascii="Times New Roman" w:hAnsi="Times New Roman" w:hint="eastAsia"/>
          <w:noProof/>
          <w:sz w:val="24"/>
          <w:szCs w:val="21"/>
        </w:rPr>
        <w:t>Modulated-2PE-CW-STED</w:t>
      </w:r>
      <w:r w:rsidR="00C21FE0" w:rsidRPr="00C21FE0">
        <w:rPr>
          <w:rFonts w:ascii="Times New Roman" w:hAnsi="Times New Roman" w:hint="eastAsia"/>
          <w:noProof/>
          <w:sz w:val="24"/>
          <w:szCs w:val="21"/>
        </w:rPr>
        <w:t>，并成功获取了</w:t>
      </w:r>
      <w:r w:rsidR="00C21FE0" w:rsidRPr="00C21FE0">
        <w:rPr>
          <w:rFonts w:ascii="Times New Roman" w:hAnsi="Times New Roman" w:hint="eastAsia"/>
          <w:noProof/>
          <w:sz w:val="24"/>
          <w:szCs w:val="21"/>
        </w:rPr>
        <w:t>ATTO452</w:t>
      </w:r>
      <w:r w:rsidR="00C21FE0" w:rsidRPr="00C21FE0">
        <w:rPr>
          <w:rFonts w:ascii="Times New Roman" w:hAnsi="Times New Roman" w:hint="eastAsia"/>
          <w:noProof/>
          <w:sz w:val="24"/>
          <w:szCs w:val="21"/>
        </w:rPr>
        <w:t>标记的中国仓鼠卵巢</w:t>
      </w:r>
      <w:r w:rsidR="00C21FE0" w:rsidRPr="00C21FE0">
        <w:rPr>
          <w:rFonts w:ascii="Times New Roman" w:hAnsi="Times New Roman" w:hint="eastAsia"/>
          <w:noProof/>
          <w:sz w:val="24"/>
          <w:szCs w:val="21"/>
        </w:rPr>
        <w:t>(CHO)</w:t>
      </w:r>
      <w:r w:rsidR="00C21FE0" w:rsidRPr="00C21FE0">
        <w:rPr>
          <w:rFonts w:ascii="Times New Roman" w:hAnsi="Times New Roman" w:hint="eastAsia"/>
          <w:noProof/>
          <w:sz w:val="24"/>
          <w:szCs w:val="21"/>
        </w:rPr>
        <w:t>细胞内的网格蛋白的超高分辨率图像，其分辨率小于</w:t>
      </w:r>
      <w:r w:rsidR="00C21FE0" w:rsidRPr="00C21FE0">
        <w:rPr>
          <w:rFonts w:ascii="Times New Roman" w:hAnsi="Times New Roman" w:hint="eastAsia"/>
          <w:noProof/>
          <w:sz w:val="24"/>
          <w:szCs w:val="21"/>
        </w:rPr>
        <w:t>80nm</w:t>
      </w:r>
      <w:r w:rsidR="00C21FE0" w:rsidRPr="00C21FE0">
        <w:rPr>
          <w:rFonts w:ascii="Times New Roman" w:hAnsi="Times New Roman" w:hint="eastAsia"/>
          <w:noProof/>
          <w:sz w:val="24"/>
          <w:szCs w:val="21"/>
        </w:rPr>
        <w:t>．</w:t>
      </w:r>
    </w:p>
    <w:p w14:paraId="06250BB6" w14:textId="7B3CB4FB" w:rsidR="00776E85" w:rsidRDefault="00590E41" w:rsidP="00590E41">
      <w:pPr>
        <w:spacing w:line="288" w:lineRule="auto"/>
        <w:jc w:val="center"/>
        <w:rPr>
          <w:rFonts w:ascii="Times New Roman" w:hAnsi="Times New Roman"/>
          <w:noProof/>
          <w:sz w:val="24"/>
          <w:szCs w:val="21"/>
        </w:rPr>
      </w:pPr>
      <w:r w:rsidRPr="00590E41">
        <w:rPr>
          <w:rFonts w:ascii="Times New Roman" w:hAnsi="Times New Roman" w:hint="eastAsia"/>
          <w:noProof/>
          <w:sz w:val="24"/>
          <w:szCs w:val="21"/>
        </w:rPr>
        <w:drawing>
          <wp:inline distT="0" distB="0" distL="0" distR="0" wp14:anchorId="4F042799" wp14:editId="19420510">
            <wp:extent cx="4000186" cy="2351314"/>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0153" cy="2363051"/>
                    </a:xfrm>
                    <a:prstGeom prst="rect">
                      <a:avLst/>
                    </a:prstGeom>
                    <a:noFill/>
                    <a:ln>
                      <a:noFill/>
                    </a:ln>
                  </pic:spPr>
                </pic:pic>
              </a:graphicData>
            </a:graphic>
          </wp:inline>
        </w:drawing>
      </w:r>
    </w:p>
    <w:p w14:paraId="4791BF60" w14:textId="05084DAF" w:rsidR="00776E85" w:rsidRPr="00F76A88" w:rsidRDefault="000A5D88" w:rsidP="00F76A88">
      <w:pPr>
        <w:pStyle w:val="af"/>
        <w:spacing w:before="156" w:after="156"/>
        <w:rPr>
          <w:kern w:val="0"/>
        </w:rPr>
      </w:pPr>
      <w:r>
        <w:rPr>
          <w:rFonts w:hint="eastAsia"/>
        </w:rPr>
        <w:t>图</w:t>
      </w:r>
      <w:r>
        <w:t>5</w:t>
      </w:r>
      <w:r w:rsidR="00207846">
        <w:t xml:space="preserve">   </w:t>
      </w:r>
      <w:r w:rsidR="00095982" w:rsidRPr="00095982">
        <w:rPr>
          <w:rFonts w:hint="eastAsia"/>
          <w:kern w:val="0"/>
        </w:rPr>
        <w:t>Modulated-2PE-CW-STED</w:t>
      </w:r>
      <w:r w:rsidR="00095982" w:rsidRPr="00095982">
        <w:rPr>
          <w:rFonts w:hint="eastAsia"/>
          <w:kern w:val="0"/>
        </w:rPr>
        <w:t>显微镜框架</w:t>
      </w:r>
    </w:p>
    <w:p w14:paraId="01E4E4A0" w14:textId="4144629E" w:rsidR="00362BCB" w:rsidRPr="00362BCB" w:rsidRDefault="00362BCB" w:rsidP="00362BCB">
      <w:pPr>
        <w:spacing w:line="288" w:lineRule="auto"/>
        <w:ind w:firstLineChars="200" w:firstLine="480"/>
        <w:rPr>
          <w:rFonts w:ascii="Times New Roman" w:hAnsi="Times New Roman"/>
          <w:noProof/>
          <w:sz w:val="24"/>
          <w:szCs w:val="21"/>
        </w:rPr>
      </w:pPr>
      <w:r w:rsidRPr="00362BCB">
        <w:rPr>
          <w:rFonts w:ascii="Times New Roman" w:hAnsi="Times New Roman" w:hint="eastAsia"/>
          <w:noProof/>
          <w:sz w:val="24"/>
          <w:szCs w:val="21"/>
        </w:rPr>
        <w:t>此套系统通过布拉格衍射晶体的使用，巧妙地结合了</w:t>
      </w:r>
      <w:r w:rsidRPr="00362BCB">
        <w:rPr>
          <w:rFonts w:ascii="Times New Roman" w:hAnsi="Times New Roman" w:hint="eastAsia"/>
          <w:noProof/>
          <w:sz w:val="24"/>
          <w:szCs w:val="21"/>
        </w:rPr>
        <w:t>2PE-P-STED</w:t>
      </w:r>
      <w:r w:rsidRPr="00362BCB">
        <w:rPr>
          <w:rFonts w:ascii="Times New Roman" w:hAnsi="Times New Roman" w:hint="eastAsia"/>
          <w:noProof/>
          <w:sz w:val="24"/>
          <w:szCs w:val="21"/>
        </w:rPr>
        <w:t>与</w:t>
      </w:r>
      <w:r w:rsidRPr="00362BCB">
        <w:rPr>
          <w:rFonts w:ascii="Times New Roman" w:hAnsi="Times New Roman" w:hint="eastAsia"/>
          <w:noProof/>
          <w:sz w:val="24"/>
          <w:szCs w:val="21"/>
        </w:rPr>
        <w:t>2PE-CW-STED</w:t>
      </w:r>
      <w:r w:rsidRPr="00362BCB">
        <w:rPr>
          <w:rFonts w:ascii="Times New Roman" w:hAnsi="Times New Roman" w:hint="eastAsia"/>
          <w:noProof/>
          <w:sz w:val="24"/>
          <w:szCs w:val="21"/>
        </w:rPr>
        <w:t>的优势，具有无需脉冲同步、高荧光淬灭率、造价低等特点．但此套系统使用</w:t>
      </w:r>
      <w:r w:rsidRPr="00362BCB">
        <w:rPr>
          <w:rFonts w:ascii="Times New Roman" w:hAnsi="Times New Roman" w:hint="eastAsia"/>
          <w:noProof/>
          <w:sz w:val="24"/>
          <w:szCs w:val="21"/>
        </w:rPr>
        <w:t>532nm</w:t>
      </w:r>
      <w:r w:rsidRPr="00362BCB">
        <w:rPr>
          <w:rFonts w:ascii="Times New Roman" w:hAnsi="Times New Roman" w:hint="eastAsia"/>
          <w:noProof/>
          <w:sz w:val="24"/>
          <w:szCs w:val="21"/>
        </w:rPr>
        <w:t>的激光作为</w:t>
      </w:r>
      <w:r w:rsidRPr="00362BCB">
        <w:rPr>
          <w:rFonts w:ascii="Times New Roman" w:hAnsi="Times New Roman" w:hint="eastAsia"/>
          <w:noProof/>
          <w:sz w:val="24"/>
          <w:szCs w:val="21"/>
        </w:rPr>
        <w:t>STED</w:t>
      </w:r>
      <w:r w:rsidRPr="00362BCB">
        <w:rPr>
          <w:rFonts w:ascii="Times New Roman" w:hAnsi="Times New Roman" w:hint="eastAsia"/>
          <w:noProof/>
          <w:sz w:val="24"/>
          <w:szCs w:val="21"/>
        </w:rPr>
        <w:t>光，会产生更多的自发荧光和光漂白效应．</w:t>
      </w:r>
    </w:p>
    <w:p w14:paraId="4B83BFDC" w14:textId="2DE2CBF4" w:rsidR="00776E85" w:rsidRDefault="00362BCB" w:rsidP="00362BCB">
      <w:pPr>
        <w:spacing w:line="288" w:lineRule="auto"/>
        <w:ind w:firstLineChars="200" w:firstLine="480"/>
        <w:rPr>
          <w:rFonts w:ascii="Times New Roman" w:hAnsi="Times New Roman"/>
          <w:noProof/>
          <w:sz w:val="24"/>
          <w:szCs w:val="21"/>
        </w:rPr>
      </w:pPr>
      <w:r w:rsidRPr="00362BCB">
        <w:rPr>
          <w:rFonts w:ascii="Times New Roman" w:hAnsi="Times New Roman" w:hint="eastAsia"/>
          <w:noProof/>
          <w:sz w:val="24"/>
          <w:szCs w:val="21"/>
        </w:rPr>
        <w:t>表</w:t>
      </w:r>
      <w:r w:rsidRPr="00362BCB">
        <w:rPr>
          <w:rFonts w:ascii="Times New Roman" w:hAnsi="Times New Roman" w:hint="eastAsia"/>
          <w:noProof/>
          <w:sz w:val="24"/>
          <w:szCs w:val="21"/>
        </w:rPr>
        <w:t>1</w:t>
      </w:r>
      <w:r w:rsidRPr="00362BCB">
        <w:rPr>
          <w:rFonts w:ascii="Times New Roman" w:hAnsi="Times New Roman" w:hint="eastAsia"/>
          <w:noProof/>
          <w:sz w:val="24"/>
          <w:szCs w:val="21"/>
        </w:rPr>
        <w:t>总结了不同形式的</w:t>
      </w:r>
      <w:r w:rsidRPr="00362BCB">
        <w:rPr>
          <w:rFonts w:ascii="Times New Roman" w:hAnsi="Times New Roman" w:hint="eastAsia"/>
          <w:noProof/>
          <w:sz w:val="24"/>
          <w:szCs w:val="21"/>
        </w:rPr>
        <w:t>2PE-STED</w:t>
      </w:r>
      <w:r w:rsidRPr="00362BCB">
        <w:rPr>
          <w:rFonts w:ascii="Times New Roman" w:hAnsi="Times New Roman" w:hint="eastAsia"/>
          <w:noProof/>
          <w:sz w:val="24"/>
          <w:szCs w:val="21"/>
        </w:rPr>
        <w:t>显微镜的技术特点以及各自的优缺点．随着技术的不断发展，</w:t>
      </w:r>
      <w:r w:rsidRPr="00362BCB">
        <w:rPr>
          <w:rFonts w:ascii="Times New Roman" w:hAnsi="Times New Roman" w:hint="eastAsia"/>
          <w:noProof/>
          <w:sz w:val="24"/>
          <w:szCs w:val="21"/>
        </w:rPr>
        <w:t>2PESTED</w:t>
      </w:r>
      <w:r w:rsidRPr="00362BCB">
        <w:rPr>
          <w:rFonts w:ascii="Times New Roman" w:hAnsi="Times New Roman" w:hint="eastAsia"/>
          <w:noProof/>
          <w:sz w:val="24"/>
          <w:szCs w:val="21"/>
        </w:rPr>
        <w:t>显微系统朝着价格低廉、操作简便、分辨率高、多功能的方向不断地发展．</w:t>
      </w:r>
    </w:p>
    <w:p w14:paraId="3E539B46" w14:textId="5EF76329" w:rsidR="00026B4D" w:rsidRPr="00026B4D" w:rsidRDefault="00026B4D" w:rsidP="00026B4D">
      <w:pPr>
        <w:pStyle w:val="af"/>
        <w:spacing w:before="156" w:after="156"/>
        <w:rPr>
          <w:kern w:val="0"/>
        </w:rPr>
      </w:pPr>
      <w:r>
        <w:rPr>
          <w:rFonts w:hint="eastAsia"/>
        </w:rPr>
        <w:t>表</w:t>
      </w:r>
      <w:r>
        <w:t>1</w:t>
      </w:r>
      <w:r w:rsidRPr="00026B4D">
        <w:rPr>
          <w:rFonts w:hint="eastAsia"/>
          <w:kern w:val="0"/>
        </w:rPr>
        <w:t>各种</w:t>
      </w:r>
      <w:r w:rsidRPr="00026B4D">
        <w:rPr>
          <w:rFonts w:hint="eastAsia"/>
          <w:kern w:val="0"/>
        </w:rPr>
        <w:t>2PE-STED</w:t>
      </w:r>
      <w:r w:rsidRPr="00026B4D">
        <w:rPr>
          <w:rFonts w:hint="eastAsia"/>
          <w:kern w:val="0"/>
        </w:rPr>
        <w:t>显微镜的对比</w:t>
      </w:r>
    </w:p>
    <w:p w14:paraId="761EA7F2" w14:textId="14C9057D" w:rsidR="00F76A88" w:rsidRPr="00026B4D" w:rsidRDefault="00026B4D" w:rsidP="00026B4D">
      <w:pPr>
        <w:spacing w:line="288" w:lineRule="auto"/>
        <w:rPr>
          <w:rFonts w:ascii="Times New Roman" w:hAnsi="Times New Roman"/>
          <w:noProof/>
          <w:sz w:val="24"/>
          <w:szCs w:val="21"/>
        </w:rPr>
      </w:pPr>
      <w:r w:rsidRPr="00026B4D">
        <w:rPr>
          <w:rFonts w:ascii="Times New Roman" w:hAnsi="Times New Roman"/>
          <w:noProof/>
          <w:sz w:val="24"/>
          <w:szCs w:val="21"/>
        </w:rPr>
        <w:drawing>
          <wp:inline distT="0" distB="0" distL="0" distR="0" wp14:anchorId="77804F8A" wp14:editId="6EB90630">
            <wp:extent cx="5273433" cy="17145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1876" cy="1720496"/>
                    </a:xfrm>
                    <a:prstGeom prst="rect">
                      <a:avLst/>
                    </a:prstGeom>
                    <a:noFill/>
                    <a:ln>
                      <a:noFill/>
                    </a:ln>
                  </pic:spPr>
                </pic:pic>
              </a:graphicData>
            </a:graphic>
          </wp:inline>
        </w:drawing>
      </w:r>
    </w:p>
    <w:p w14:paraId="769677B2" w14:textId="4C237A7E" w:rsidR="008D38FA" w:rsidRPr="00D16FE6" w:rsidRDefault="008D38FA" w:rsidP="00CB2729">
      <w:pPr>
        <w:keepNext/>
        <w:keepLines/>
        <w:snapToGrid w:val="0"/>
        <w:spacing w:beforeLines="200" w:before="624" w:afterLines="100" w:after="312" w:line="288" w:lineRule="auto"/>
        <w:ind w:left="629"/>
        <w:jc w:val="center"/>
        <w:outlineLvl w:val="0"/>
        <w:rPr>
          <w:rFonts w:ascii="Times New Roman" w:hAnsi="Times New Roman"/>
          <w:bCs/>
          <w:noProof/>
          <w:kern w:val="44"/>
          <w:sz w:val="32"/>
          <w:szCs w:val="44"/>
        </w:rPr>
      </w:pPr>
      <w:bookmarkStart w:id="49" w:name="_Toc74608527"/>
      <w:r>
        <w:rPr>
          <w:rFonts w:ascii="Times New Roman" w:hAnsi="Times New Roman"/>
          <w:bCs/>
          <w:noProof/>
          <w:kern w:val="44"/>
          <w:sz w:val="32"/>
          <w:szCs w:val="44"/>
        </w:rPr>
        <w:t>4</w:t>
      </w:r>
      <w:r w:rsidR="00207846">
        <w:rPr>
          <w:rFonts w:ascii="Times New Roman" w:hAnsi="Times New Roman"/>
          <w:bCs/>
          <w:noProof/>
          <w:kern w:val="44"/>
          <w:sz w:val="32"/>
          <w:szCs w:val="44"/>
        </w:rPr>
        <w:t xml:space="preserve">   </w:t>
      </w:r>
      <w:r w:rsidR="0012053E">
        <w:rPr>
          <w:rFonts w:ascii="Times New Roman" w:hAnsi="Times New Roman"/>
          <w:bCs/>
          <w:noProof/>
          <w:kern w:val="44"/>
          <w:sz w:val="32"/>
          <w:szCs w:val="44"/>
        </w:rPr>
        <w:t xml:space="preserve"> </w:t>
      </w:r>
      <w:r w:rsidR="00CB2729" w:rsidRPr="00CB2729">
        <w:rPr>
          <w:rFonts w:ascii="Times New Roman" w:hAnsi="Times New Roman" w:hint="eastAsia"/>
          <w:bCs/>
          <w:noProof/>
          <w:kern w:val="44"/>
          <w:sz w:val="32"/>
          <w:szCs w:val="44"/>
        </w:rPr>
        <w:t>2PE-STED</w:t>
      </w:r>
      <w:r w:rsidR="00CB2729" w:rsidRPr="00CB2729">
        <w:rPr>
          <w:rFonts w:ascii="Times New Roman" w:hAnsi="Times New Roman" w:hint="eastAsia"/>
          <w:bCs/>
          <w:noProof/>
          <w:kern w:val="44"/>
          <w:sz w:val="32"/>
          <w:szCs w:val="44"/>
        </w:rPr>
        <w:t>显微镜在神经科学研究中的应用</w:t>
      </w:r>
      <w:bookmarkEnd w:id="49"/>
    </w:p>
    <w:p w14:paraId="1B42A39A" w14:textId="18B97244" w:rsidR="00FD5A1D" w:rsidRDefault="00FD5A1D" w:rsidP="00FD5A1D">
      <w:pPr>
        <w:spacing w:line="288" w:lineRule="auto"/>
        <w:ind w:firstLineChars="200" w:firstLine="480"/>
        <w:rPr>
          <w:rFonts w:ascii="Times New Roman" w:hAnsi="Times New Roman"/>
          <w:noProof/>
          <w:sz w:val="24"/>
          <w:szCs w:val="21"/>
        </w:rPr>
      </w:pPr>
      <w:r w:rsidRPr="00FD5A1D">
        <w:rPr>
          <w:rFonts w:ascii="Times New Roman" w:hAnsi="Times New Roman" w:hint="eastAsia"/>
          <w:noProof/>
          <w:sz w:val="24"/>
          <w:szCs w:val="21"/>
        </w:rPr>
        <w:t>2PE-STED</w:t>
      </w:r>
      <w:r w:rsidRPr="00FD5A1D">
        <w:rPr>
          <w:rFonts w:ascii="Times New Roman" w:hAnsi="Times New Roman" w:hint="eastAsia"/>
          <w:noProof/>
          <w:sz w:val="24"/>
          <w:szCs w:val="21"/>
        </w:rPr>
        <w:t>显微镜作为一种非线性超高分辨显微镜，在获取超高分辨率的同时具有穿透深度深的优势．利用这一优势，</w:t>
      </w:r>
      <w:r w:rsidRPr="00FD5A1D">
        <w:rPr>
          <w:rFonts w:ascii="Times New Roman" w:hAnsi="Times New Roman" w:hint="eastAsia"/>
          <w:noProof/>
          <w:sz w:val="24"/>
          <w:szCs w:val="21"/>
        </w:rPr>
        <w:t>2PE-STED</w:t>
      </w:r>
      <w:r w:rsidRPr="00FD5A1D">
        <w:rPr>
          <w:rFonts w:ascii="Times New Roman" w:hAnsi="Times New Roman" w:hint="eastAsia"/>
          <w:noProof/>
          <w:sz w:val="24"/>
          <w:szCs w:val="21"/>
        </w:rPr>
        <w:t>显微镜可用于具有较强光散射特性生物组织的研究，比如对脑组织中树突棘的纳米级成像［</w:t>
      </w:r>
      <w:r w:rsidRPr="00FD5A1D">
        <w:rPr>
          <w:rFonts w:ascii="Times New Roman" w:hAnsi="Times New Roman" w:hint="eastAsia"/>
          <w:noProof/>
          <w:sz w:val="24"/>
          <w:szCs w:val="21"/>
        </w:rPr>
        <w:t>46-48</w:t>
      </w:r>
      <w:r w:rsidRPr="00FD5A1D">
        <w:rPr>
          <w:rFonts w:ascii="Times New Roman" w:hAnsi="Times New Roman" w:hint="eastAsia"/>
          <w:noProof/>
          <w:sz w:val="24"/>
          <w:szCs w:val="21"/>
        </w:rPr>
        <w:t>］．</w:t>
      </w:r>
    </w:p>
    <w:p w14:paraId="095ADDCF" w14:textId="59B7A49B" w:rsidR="00610809" w:rsidRDefault="00610809" w:rsidP="00610809">
      <w:pPr>
        <w:spacing w:line="288" w:lineRule="auto"/>
        <w:jc w:val="center"/>
        <w:rPr>
          <w:rFonts w:ascii="Times New Roman" w:hAnsi="Times New Roman"/>
          <w:noProof/>
          <w:sz w:val="24"/>
          <w:szCs w:val="21"/>
        </w:rPr>
      </w:pPr>
      <w:r w:rsidRPr="00610809">
        <w:rPr>
          <w:rFonts w:ascii="Times New Roman" w:hAnsi="Times New Roman" w:hint="eastAsia"/>
          <w:noProof/>
          <w:sz w:val="24"/>
          <w:szCs w:val="21"/>
        </w:rPr>
        <w:drawing>
          <wp:inline distT="0" distB="0" distL="0" distR="0" wp14:anchorId="1E66B9EC" wp14:editId="35576559">
            <wp:extent cx="5274310" cy="54159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5415915"/>
                    </a:xfrm>
                    <a:prstGeom prst="rect">
                      <a:avLst/>
                    </a:prstGeom>
                    <a:noFill/>
                    <a:ln>
                      <a:noFill/>
                    </a:ln>
                  </pic:spPr>
                </pic:pic>
              </a:graphicData>
            </a:graphic>
          </wp:inline>
        </w:drawing>
      </w:r>
    </w:p>
    <w:p w14:paraId="496009EE" w14:textId="3A313C02" w:rsidR="00610809" w:rsidRPr="00124BA6" w:rsidRDefault="00124BA6" w:rsidP="00124BA6">
      <w:pPr>
        <w:pStyle w:val="af"/>
        <w:spacing w:before="156" w:after="156"/>
        <w:rPr>
          <w:kern w:val="0"/>
        </w:rPr>
      </w:pPr>
      <w:r>
        <w:rPr>
          <w:rFonts w:hint="eastAsia"/>
        </w:rPr>
        <w:t>图</w:t>
      </w:r>
      <w:r>
        <w:t>6</w:t>
      </w:r>
      <w:r w:rsidR="00207846">
        <w:t xml:space="preserve">   </w:t>
      </w:r>
      <w:r w:rsidRPr="00124BA6">
        <w:rPr>
          <w:rFonts w:hint="eastAsia"/>
          <w:kern w:val="0"/>
        </w:rPr>
        <w:t>2PE-STED</w:t>
      </w:r>
      <w:r w:rsidRPr="00124BA6">
        <w:rPr>
          <w:rFonts w:hint="eastAsia"/>
          <w:kern w:val="0"/>
        </w:rPr>
        <w:t>显微镜系统在神经科学中的应用</w:t>
      </w:r>
    </w:p>
    <w:p w14:paraId="657F8E50" w14:textId="5EF21BD4" w:rsidR="00B17122" w:rsidRPr="00B17122" w:rsidRDefault="00FD5A1D" w:rsidP="00B17122">
      <w:pPr>
        <w:spacing w:line="288" w:lineRule="auto"/>
        <w:ind w:firstLineChars="200" w:firstLine="480"/>
        <w:rPr>
          <w:rFonts w:ascii="Times New Roman" w:hAnsi="Times New Roman"/>
          <w:noProof/>
          <w:sz w:val="24"/>
          <w:szCs w:val="21"/>
        </w:rPr>
      </w:pPr>
      <w:r w:rsidRPr="00FD5A1D">
        <w:rPr>
          <w:rFonts w:ascii="Times New Roman" w:hAnsi="Times New Roman" w:hint="eastAsia"/>
          <w:noProof/>
          <w:sz w:val="24"/>
          <w:szCs w:val="21"/>
        </w:rPr>
        <w:t>图</w:t>
      </w:r>
      <w:r w:rsidRPr="00FD5A1D">
        <w:rPr>
          <w:rFonts w:ascii="Times New Roman" w:hAnsi="Times New Roman" w:hint="eastAsia"/>
          <w:noProof/>
          <w:sz w:val="24"/>
          <w:szCs w:val="21"/>
        </w:rPr>
        <w:t>62PE-STED</w:t>
      </w:r>
      <w:r w:rsidRPr="00FD5A1D">
        <w:rPr>
          <w:rFonts w:ascii="Times New Roman" w:hAnsi="Times New Roman" w:hint="eastAsia"/>
          <w:noProof/>
          <w:sz w:val="24"/>
          <w:szCs w:val="21"/>
        </w:rPr>
        <w:t>显微镜系统在神经科学中的应用树突棘是树突神经表面的棘状突起，是一种特异化的突触后膜．在电子显微镜下，其直径约为</w:t>
      </w:r>
      <w:r w:rsidRPr="00FD5A1D">
        <w:rPr>
          <w:rFonts w:ascii="Times New Roman" w:hAnsi="Times New Roman" w:hint="eastAsia"/>
          <w:noProof/>
          <w:sz w:val="24"/>
          <w:szCs w:val="21"/>
        </w:rPr>
        <w:t>0.5</w:t>
      </w:r>
      <w:r w:rsidRPr="00FD5A1D">
        <w:rPr>
          <w:rFonts w:ascii="Times New Roman" w:hAnsi="Times New Roman" w:hint="eastAsia"/>
          <w:noProof/>
          <w:sz w:val="24"/>
          <w:szCs w:val="21"/>
        </w:rPr>
        <w:t>～</w:t>
      </w:r>
      <w:r w:rsidRPr="00FD5A1D">
        <w:rPr>
          <w:rFonts w:ascii="Times New Roman" w:hAnsi="Times New Roman" w:hint="eastAsia"/>
          <w:noProof/>
          <w:sz w:val="24"/>
          <w:szCs w:val="21"/>
        </w:rPr>
        <w:t>2.0</w:t>
      </w:r>
      <w:r w:rsidRPr="00FD5A1D">
        <w:rPr>
          <w:rFonts w:ascii="Times New Roman" w:hAnsi="Times New Roman" w:hint="eastAsia"/>
          <w:noProof/>
          <w:sz w:val="24"/>
          <w:szCs w:val="21"/>
        </w:rPr>
        <w:t>μ</w:t>
      </w:r>
      <w:r w:rsidRPr="00FD5A1D">
        <w:rPr>
          <w:rFonts w:ascii="Times New Roman" w:hAnsi="Times New Roman" w:hint="eastAsia"/>
          <w:noProof/>
          <w:sz w:val="24"/>
          <w:szCs w:val="21"/>
        </w:rPr>
        <w:t>m</w:t>
      </w:r>
      <w:r w:rsidRPr="00FD5A1D">
        <w:rPr>
          <w:rFonts w:ascii="Times New Roman" w:hAnsi="Times New Roman" w:hint="eastAsia"/>
          <w:noProof/>
          <w:sz w:val="24"/>
          <w:szCs w:val="21"/>
        </w:rPr>
        <w:t>，长约</w:t>
      </w:r>
      <w:r w:rsidRPr="00FD5A1D">
        <w:rPr>
          <w:rFonts w:ascii="Times New Roman" w:hAnsi="Times New Roman" w:hint="eastAsia"/>
          <w:noProof/>
          <w:sz w:val="24"/>
          <w:szCs w:val="21"/>
        </w:rPr>
        <w:t>0.5</w:t>
      </w:r>
      <w:r w:rsidRPr="00FD5A1D">
        <w:rPr>
          <w:rFonts w:ascii="Times New Roman" w:hAnsi="Times New Roman" w:hint="eastAsia"/>
          <w:noProof/>
          <w:sz w:val="24"/>
          <w:szCs w:val="21"/>
        </w:rPr>
        <w:t>～</w:t>
      </w:r>
      <w:r w:rsidRPr="00FD5A1D">
        <w:rPr>
          <w:rFonts w:ascii="Times New Roman" w:hAnsi="Times New Roman" w:hint="eastAsia"/>
          <w:noProof/>
          <w:sz w:val="24"/>
          <w:szCs w:val="21"/>
        </w:rPr>
        <w:t>1.0</w:t>
      </w:r>
      <w:r w:rsidRPr="00FD5A1D">
        <w:rPr>
          <w:rFonts w:ascii="Times New Roman" w:hAnsi="Times New Roman" w:hint="eastAsia"/>
          <w:noProof/>
          <w:sz w:val="24"/>
          <w:szCs w:val="21"/>
        </w:rPr>
        <w:t>μ</w:t>
      </w:r>
      <w:r w:rsidRPr="00FD5A1D">
        <w:rPr>
          <w:rFonts w:ascii="Times New Roman" w:hAnsi="Times New Roman" w:hint="eastAsia"/>
          <w:noProof/>
          <w:sz w:val="24"/>
          <w:szCs w:val="21"/>
        </w:rPr>
        <w:t>m</w:t>
      </w:r>
      <w:r w:rsidRPr="00FD5A1D">
        <w:rPr>
          <w:rFonts w:ascii="Times New Roman" w:hAnsi="Times New Roman" w:hint="eastAsia"/>
          <w:noProof/>
          <w:sz w:val="24"/>
          <w:szCs w:val="21"/>
        </w:rPr>
        <w:t>．树突棘的形态学对突触的可塑性与大脑的发展具有至关重要的作用．在神经科学领域，对树突棘的直观观测是神经学家们一直以来的目标［</w:t>
      </w:r>
      <w:r w:rsidRPr="00FD5A1D">
        <w:rPr>
          <w:rFonts w:ascii="Times New Roman" w:hAnsi="Times New Roman" w:hint="eastAsia"/>
          <w:noProof/>
          <w:sz w:val="24"/>
          <w:szCs w:val="21"/>
        </w:rPr>
        <w:t>49-50</w:t>
      </w:r>
      <w:r w:rsidRPr="00FD5A1D">
        <w:rPr>
          <w:rFonts w:ascii="Times New Roman" w:hAnsi="Times New Roman" w:hint="eastAsia"/>
          <w:noProof/>
          <w:sz w:val="24"/>
          <w:szCs w:val="21"/>
        </w:rPr>
        <w:t>］．但树突棘内嵌于稠密的脑组织中且其直</w:t>
      </w:r>
      <w:r w:rsidR="00B17122" w:rsidRPr="00B17122">
        <w:rPr>
          <w:rFonts w:ascii="Times New Roman" w:hAnsi="Times New Roman" w:hint="eastAsia"/>
          <w:noProof/>
          <w:sz w:val="24"/>
          <w:szCs w:val="21"/>
        </w:rPr>
        <w:t>径远小于衍射极限，传统的显微成像技术很难在活体组织中对其进行纳米级成像．直至</w:t>
      </w:r>
      <w:r w:rsidR="00B17122" w:rsidRPr="00B17122">
        <w:rPr>
          <w:rFonts w:ascii="Times New Roman" w:hAnsi="Times New Roman" w:hint="eastAsia"/>
          <w:noProof/>
          <w:sz w:val="24"/>
          <w:szCs w:val="21"/>
        </w:rPr>
        <w:t>2PE-STED</w:t>
      </w:r>
      <w:r w:rsidR="00B17122" w:rsidRPr="00B17122">
        <w:rPr>
          <w:rFonts w:ascii="Times New Roman" w:hAnsi="Times New Roman" w:hint="eastAsia"/>
          <w:noProof/>
          <w:sz w:val="24"/>
          <w:szCs w:val="21"/>
        </w:rPr>
        <w:t>显微镜的出现，为实时、动态地对树突棘进行研究提供了新的手段．</w:t>
      </w:r>
    </w:p>
    <w:p w14:paraId="38110B77" w14:textId="6C2BCE93" w:rsidR="00B17122" w:rsidRDefault="00B17122" w:rsidP="00B17122">
      <w:pPr>
        <w:spacing w:line="288" w:lineRule="auto"/>
        <w:ind w:firstLineChars="200" w:firstLine="480"/>
        <w:rPr>
          <w:rFonts w:ascii="Times New Roman" w:hAnsi="Times New Roman"/>
          <w:noProof/>
          <w:sz w:val="24"/>
          <w:szCs w:val="21"/>
        </w:rPr>
      </w:pPr>
      <w:r w:rsidRPr="00B17122">
        <w:rPr>
          <w:rFonts w:ascii="Times New Roman" w:hAnsi="Times New Roman" w:hint="eastAsia"/>
          <w:noProof/>
          <w:sz w:val="24"/>
          <w:szCs w:val="21"/>
        </w:rPr>
        <w:t>2009</w:t>
      </w:r>
      <w:r w:rsidRPr="00B17122">
        <w:rPr>
          <w:rFonts w:ascii="Times New Roman" w:hAnsi="Times New Roman" w:hint="eastAsia"/>
          <w:noProof/>
          <w:sz w:val="24"/>
          <w:szCs w:val="21"/>
        </w:rPr>
        <w:t>年，</w:t>
      </w:r>
      <w:r w:rsidRPr="00B17122">
        <w:rPr>
          <w:rFonts w:ascii="Times New Roman" w:hAnsi="Times New Roman" w:hint="eastAsia"/>
          <w:noProof/>
          <w:sz w:val="24"/>
          <w:szCs w:val="21"/>
        </w:rPr>
        <w:t>Ding</w:t>
      </w:r>
      <w:r w:rsidRPr="00B17122">
        <w:rPr>
          <w:rFonts w:ascii="Times New Roman" w:hAnsi="Times New Roman" w:hint="eastAsia"/>
          <w:noProof/>
          <w:sz w:val="24"/>
          <w:szCs w:val="21"/>
        </w:rPr>
        <w:t>等选用</w:t>
      </w:r>
      <w:r w:rsidRPr="00B17122">
        <w:rPr>
          <w:rFonts w:ascii="Times New Roman" w:hAnsi="Times New Roman" w:hint="eastAsia"/>
          <w:noProof/>
          <w:sz w:val="24"/>
          <w:szCs w:val="21"/>
        </w:rPr>
        <w:t>Alexa-Fluor-594</w:t>
      </w:r>
      <w:r w:rsidRPr="00B17122">
        <w:rPr>
          <w:rFonts w:ascii="Times New Roman" w:hAnsi="Times New Roman" w:hint="eastAsia"/>
          <w:noProof/>
          <w:sz w:val="24"/>
          <w:szCs w:val="21"/>
        </w:rPr>
        <w:t>作为荧光探针，用</w:t>
      </w:r>
      <w:r w:rsidRPr="00B17122">
        <w:rPr>
          <w:rFonts w:ascii="Times New Roman" w:hAnsi="Times New Roman" w:hint="eastAsia"/>
          <w:noProof/>
          <w:sz w:val="24"/>
          <w:szCs w:val="21"/>
        </w:rPr>
        <w:t>2PE-CW-STED</w:t>
      </w:r>
      <w:r w:rsidRPr="00B17122">
        <w:rPr>
          <w:rFonts w:ascii="Times New Roman" w:hAnsi="Times New Roman" w:hint="eastAsia"/>
          <w:noProof/>
          <w:sz w:val="24"/>
          <w:szCs w:val="21"/>
        </w:rPr>
        <w:t>显微镜获取了距离活体脑切片表面</w:t>
      </w:r>
      <w:r w:rsidRPr="00B17122">
        <w:rPr>
          <w:rFonts w:ascii="Times New Roman" w:hAnsi="Times New Roman" w:hint="eastAsia"/>
          <w:noProof/>
          <w:sz w:val="24"/>
          <w:szCs w:val="21"/>
        </w:rPr>
        <w:t>100</w:t>
      </w:r>
      <w:r w:rsidRPr="00B17122">
        <w:rPr>
          <w:rFonts w:ascii="Times New Roman" w:hAnsi="Times New Roman" w:hint="eastAsia"/>
          <w:noProof/>
          <w:sz w:val="24"/>
          <w:szCs w:val="21"/>
        </w:rPr>
        <w:t>μ</w:t>
      </w:r>
      <w:r w:rsidRPr="00B17122">
        <w:rPr>
          <w:rFonts w:ascii="Times New Roman" w:hAnsi="Times New Roman" w:hint="eastAsia"/>
          <w:noProof/>
          <w:sz w:val="24"/>
          <w:szCs w:val="21"/>
        </w:rPr>
        <w:t>m</w:t>
      </w:r>
      <w:r w:rsidRPr="00B17122">
        <w:rPr>
          <w:rFonts w:ascii="Times New Roman" w:hAnsi="Times New Roman" w:hint="eastAsia"/>
          <w:noProof/>
          <w:sz w:val="24"/>
          <w:szCs w:val="21"/>
        </w:rPr>
        <w:t>左右树突脊的超高分辨图像，比</w:t>
      </w:r>
      <w:r w:rsidRPr="00B17122">
        <w:rPr>
          <w:rFonts w:ascii="Times New Roman" w:hAnsi="Times New Roman" w:hint="eastAsia"/>
          <w:noProof/>
          <w:sz w:val="24"/>
          <w:szCs w:val="21"/>
        </w:rPr>
        <w:t>2PLSM</w:t>
      </w:r>
      <w:r w:rsidRPr="00B17122">
        <w:rPr>
          <w:rFonts w:ascii="Times New Roman" w:hAnsi="Times New Roman" w:hint="eastAsia"/>
          <w:noProof/>
          <w:sz w:val="24"/>
          <w:szCs w:val="21"/>
        </w:rPr>
        <w:t>显微镜的分辨率提升了</w:t>
      </w:r>
      <w:r w:rsidRPr="00B17122">
        <w:rPr>
          <w:rFonts w:ascii="Times New Roman" w:hAnsi="Times New Roman" w:hint="eastAsia"/>
          <w:noProof/>
          <w:sz w:val="24"/>
          <w:szCs w:val="21"/>
        </w:rPr>
        <w:t>3</w:t>
      </w:r>
      <w:r w:rsidRPr="00B17122">
        <w:rPr>
          <w:rFonts w:ascii="Times New Roman" w:hAnsi="Times New Roman" w:hint="eastAsia"/>
          <w:noProof/>
          <w:sz w:val="24"/>
          <w:szCs w:val="21"/>
        </w:rPr>
        <w:t>倍，分辨率可达</w:t>
      </w:r>
      <w:r w:rsidRPr="00B17122">
        <w:rPr>
          <w:rFonts w:ascii="Times New Roman" w:hAnsi="Times New Roman" w:hint="eastAsia"/>
          <w:noProof/>
          <w:sz w:val="24"/>
          <w:szCs w:val="21"/>
        </w:rPr>
        <w:t>280nm</w:t>
      </w:r>
      <w:r w:rsidRPr="00B17122">
        <w:rPr>
          <w:rFonts w:ascii="Times New Roman" w:hAnsi="Times New Roman" w:hint="eastAsia"/>
          <w:noProof/>
          <w:sz w:val="24"/>
          <w:szCs w:val="21"/>
        </w:rPr>
        <w:t>，如图</w:t>
      </w:r>
      <w:r w:rsidRPr="00B17122">
        <w:rPr>
          <w:rFonts w:ascii="Times New Roman" w:hAnsi="Times New Roman" w:hint="eastAsia"/>
          <w:noProof/>
          <w:sz w:val="24"/>
          <w:szCs w:val="21"/>
        </w:rPr>
        <w:t>6(a)</w:t>
      </w:r>
      <w:r w:rsidRPr="00B17122">
        <w:rPr>
          <w:rFonts w:ascii="Times New Roman" w:hAnsi="Times New Roman" w:hint="eastAsia"/>
          <w:noProof/>
          <w:sz w:val="24"/>
          <w:szCs w:val="21"/>
        </w:rPr>
        <w:t>所示．</w:t>
      </w:r>
      <w:r w:rsidRPr="00B17122">
        <w:rPr>
          <w:rFonts w:ascii="Times New Roman" w:hAnsi="Times New Roman" w:hint="eastAsia"/>
          <w:noProof/>
          <w:sz w:val="24"/>
          <w:szCs w:val="21"/>
        </w:rPr>
        <w:t>2013</w:t>
      </w:r>
      <w:r w:rsidRPr="00B17122">
        <w:rPr>
          <w:rFonts w:ascii="Times New Roman" w:hAnsi="Times New Roman" w:hint="eastAsia"/>
          <w:noProof/>
          <w:sz w:val="24"/>
          <w:szCs w:val="21"/>
        </w:rPr>
        <w:t>年，他们用</w:t>
      </w:r>
      <w:r w:rsidRPr="00B17122">
        <w:rPr>
          <w:rFonts w:ascii="Times New Roman" w:hAnsi="Times New Roman" w:hint="eastAsia"/>
          <w:noProof/>
          <w:sz w:val="24"/>
          <w:szCs w:val="21"/>
        </w:rPr>
        <w:t>2PE-PSTED</w:t>
      </w:r>
      <w:r w:rsidRPr="00B17122">
        <w:rPr>
          <w:rFonts w:ascii="Times New Roman" w:hAnsi="Times New Roman" w:hint="eastAsia"/>
          <w:noProof/>
          <w:sz w:val="24"/>
          <w:szCs w:val="21"/>
        </w:rPr>
        <w:t>显微镜获得了距离活体脑组织表面</w:t>
      </w:r>
      <w:r w:rsidRPr="00B17122">
        <w:rPr>
          <w:rFonts w:ascii="Times New Roman" w:hAnsi="Times New Roman" w:hint="eastAsia"/>
          <w:noProof/>
          <w:sz w:val="24"/>
          <w:szCs w:val="21"/>
        </w:rPr>
        <w:t>30</w:t>
      </w:r>
      <w:r w:rsidRPr="00B17122">
        <w:rPr>
          <w:rFonts w:ascii="Times New Roman" w:hAnsi="Times New Roman" w:hint="eastAsia"/>
          <w:noProof/>
          <w:sz w:val="24"/>
          <w:szCs w:val="21"/>
        </w:rPr>
        <w:t>μ</w:t>
      </w:r>
      <w:r w:rsidRPr="00B17122">
        <w:rPr>
          <w:rFonts w:ascii="Times New Roman" w:hAnsi="Times New Roman" w:hint="eastAsia"/>
          <w:noProof/>
          <w:sz w:val="24"/>
          <w:szCs w:val="21"/>
        </w:rPr>
        <w:t>m</w:t>
      </w:r>
      <w:r w:rsidRPr="00B17122">
        <w:rPr>
          <w:rFonts w:ascii="Times New Roman" w:hAnsi="Times New Roman" w:hint="eastAsia"/>
          <w:noProof/>
          <w:sz w:val="24"/>
          <w:szCs w:val="21"/>
        </w:rPr>
        <w:t>树突棘的图像，分辨率达</w:t>
      </w:r>
      <w:r w:rsidRPr="00B17122">
        <w:rPr>
          <w:rFonts w:ascii="Times New Roman" w:hAnsi="Times New Roman" w:hint="eastAsia"/>
          <w:noProof/>
          <w:sz w:val="24"/>
          <w:szCs w:val="21"/>
        </w:rPr>
        <w:t>60nm</w:t>
      </w:r>
      <w:r w:rsidRPr="00B17122">
        <w:rPr>
          <w:rFonts w:ascii="Times New Roman" w:hAnsi="Times New Roman" w:hint="eastAsia"/>
          <w:noProof/>
          <w:sz w:val="24"/>
          <w:szCs w:val="21"/>
        </w:rPr>
        <w:t>，比</w:t>
      </w:r>
      <w:r w:rsidRPr="00B17122">
        <w:rPr>
          <w:rFonts w:ascii="Times New Roman" w:hAnsi="Times New Roman" w:hint="eastAsia"/>
          <w:noProof/>
          <w:sz w:val="24"/>
          <w:szCs w:val="21"/>
        </w:rPr>
        <w:t>2PE-CW-STED</w:t>
      </w:r>
      <w:r w:rsidRPr="00B17122">
        <w:rPr>
          <w:rFonts w:ascii="Times New Roman" w:hAnsi="Times New Roman" w:hint="eastAsia"/>
          <w:noProof/>
          <w:sz w:val="24"/>
          <w:szCs w:val="21"/>
        </w:rPr>
        <w:t>显微镜获得的树突棘图像更加清晰，如图</w:t>
      </w:r>
      <w:r w:rsidRPr="00B17122">
        <w:rPr>
          <w:rFonts w:ascii="Times New Roman" w:hAnsi="Times New Roman" w:hint="eastAsia"/>
          <w:noProof/>
          <w:sz w:val="24"/>
          <w:szCs w:val="21"/>
        </w:rPr>
        <w:t>6(b)</w:t>
      </w:r>
      <w:r w:rsidRPr="00B17122">
        <w:rPr>
          <w:rFonts w:ascii="Times New Roman" w:hAnsi="Times New Roman" w:hint="eastAsia"/>
          <w:noProof/>
          <w:sz w:val="24"/>
          <w:szCs w:val="21"/>
        </w:rPr>
        <w:t>所示．</w:t>
      </w:r>
    </w:p>
    <w:p w14:paraId="40EA4BFF" w14:textId="3B8B2D4E" w:rsidR="00F76A88" w:rsidRPr="00FD5A1D" w:rsidRDefault="00B17122" w:rsidP="00CF31E1">
      <w:pPr>
        <w:spacing w:line="288" w:lineRule="auto"/>
        <w:ind w:firstLineChars="200" w:firstLine="480"/>
        <w:rPr>
          <w:rFonts w:ascii="Times New Roman" w:hAnsi="Times New Roman"/>
          <w:noProof/>
          <w:sz w:val="24"/>
          <w:szCs w:val="21"/>
        </w:rPr>
      </w:pPr>
      <w:r w:rsidRPr="00B17122">
        <w:rPr>
          <w:rFonts w:ascii="Times New Roman" w:hAnsi="Times New Roman" w:hint="eastAsia"/>
          <w:noProof/>
          <w:sz w:val="24"/>
          <w:szCs w:val="21"/>
        </w:rPr>
        <w:t>2013</w:t>
      </w:r>
      <w:r w:rsidRPr="00B17122">
        <w:rPr>
          <w:rFonts w:ascii="Times New Roman" w:hAnsi="Times New Roman" w:hint="eastAsia"/>
          <w:noProof/>
          <w:sz w:val="24"/>
          <w:szCs w:val="21"/>
        </w:rPr>
        <w:t>年，</w:t>
      </w:r>
      <w:r w:rsidRPr="00B17122">
        <w:rPr>
          <w:rFonts w:ascii="Times New Roman" w:hAnsi="Times New Roman" w:hint="eastAsia"/>
          <w:noProof/>
          <w:sz w:val="24"/>
          <w:szCs w:val="21"/>
        </w:rPr>
        <w:t>Bethge</w:t>
      </w:r>
      <w:r w:rsidRPr="00B17122">
        <w:rPr>
          <w:rFonts w:ascii="Times New Roman" w:hAnsi="Times New Roman" w:hint="eastAsia"/>
          <w:noProof/>
          <w:sz w:val="24"/>
          <w:szCs w:val="21"/>
        </w:rPr>
        <w:t>等利用</w:t>
      </w:r>
      <w:r w:rsidRPr="00B17122">
        <w:rPr>
          <w:rFonts w:ascii="Times New Roman" w:hAnsi="Times New Roman" w:hint="eastAsia"/>
          <w:noProof/>
          <w:sz w:val="24"/>
          <w:szCs w:val="21"/>
        </w:rPr>
        <w:t>2PE-P-STED</w:t>
      </w:r>
      <w:r w:rsidRPr="00B17122">
        <w:rPr>
          <w:rFonts w:ascii="Times New Roman" w:hAnsi="Times New Roman" w:hint="eastAsia"/>
          <w:noProof/>
          <w:sz w:val="24"/>
          <w:szCs w:val="21"/>
        </w:rPr>
        <w:t>显微镜获得了分辨率比</w:t>
      </w:r>
      <w:r w:rsidRPr="00B17122">
        <w:rPr>
          <w:rFonts w:ascii="Times New Roman" w:hAnsi="Times New Roman" w:hint="eastAsia"/>
          <w:noProof/>
          <w:sz w:val="24"/>
          <w:szCs w:val="21"/>
        </w:rPr>
        <w:t>2PLSM</w:t>
      </w:r>
      <w:r w:rsidRPr="00B17122">
        <w:rPr>
          <w:rFonts w:ascii="Times New Roman" w:hAnsi="Times New Roman" w:hint="eastAsia"/>
          <w:noProof/>
          <w:sz w:val="24"/>
          <w:szCs w:val="21"/>
        </w:rPr>
        <w:t>显微镜提升</w:t>
      </w:r>
      <w:r w:rsidRPr="00B17122">
        <w:rPr>
          <w:rFonts w:ascii="Times New Roman" w:hAnsi="Times New Roman" w:hint="eastAsia"/>
          <w:noProof/>
          <w:sz w:val="24"/>
          <w:szCs w:val="21"/>
        </w:rPr>
        <w:t>4</w:t>
      </w:r>
      <w:r w:rsidRPr="00B17122">
        <w:rPr>
          <w:rFonts w:ascii="Times New Roman" w:hAnsi="Times New Roman" w:hint="eastAsia"/>
          <w:noProof/>
          <w:sz w:val="24"/>
          <w:szCs w:val="21"/>
        </w:rPr>
        <w:t>～</w:t>
      </w:r>
      <w:r w:rsidRPr="00B17122">
        <w:rPr>
          <w:rFonts w:ascii="Times New Roman" w:hAnsi="Times New Roman" w:hint="eastAsia"/>
          <w:noProof/>
          <w:sz w:val="24"/>
          <w:szCs w:val="21"/>
        </w:rPr>
        <w:t>6</w:t>
      </w:r>
      <w:r w:rsidRPr="00B17122">
        <w:rPr>
          <w:rFonts w:ascii="Times New Roman" w:hAnsi="Times New Roman" w:hint="eastAsia"/>
          <w:noProof/>
          <w:sz w:val="24"/>
          <w:szCs w:val="21"/>
        </w:rPr>
        <w:t>倍的树突棘的超高分辨图像，并观察到了树突棘随时间推移形态的</w:t>
      </w:r>
      <w:r w:rsidR="00CF31E1" w:rsidRPr="00CF31E1">
        <w:rPr>
          <w:rFonts w:ascii="Times New Roman" w:hAnsi="Times New Roman" w:hint="eastAsia"/>
          <w:noProof/>
          <w:sz w:val="24"/>
          <w:szCs w:val="21"/>
        </w:rPr>
        <w:t>变化．他们用发出不同荧光的探针分别标记神经和神经胶质，获得了神经和神经胶质的双色超高分辨图像，如图</w:t>
      </w:r>
      <w:r w:rsidR="00CF31E1" w:rsidRPr="00CF31E1">
        <w:rPr>
          <w:rFonts w:ascii="Times New Roman" w:hAnsi="Times New Roman" w:hint="eastAsia"/>
          <w:noProof/>
          <w:sz w:val="24"/>
          <w:szCs w:val="21"/>
        </w:rPr>
        <w:t>6(c)</w:t>
      </w:r>
      <w:r w:rsidR="00CF31E1" w:rsidRPr="00CF31E1">
        <w:rPr>
          <w:rFonts w:ascii="Times New Roman" w:hAnsi="Times New Roman" w:hint="eastAsia"/>
          <w:noProof/>
          <w:sz w:val="24"/>
          <w:szCs w:val="21"/>
        </w:rPr>
        <w:t>所示，为今后直观观察神经系统不同结构之间的相互作用提供了可能．</w:t>
      </w:r>
    </w:p>
    <w:p w14:paraId="781677AB" w14:textId="716C4557" w:rsidR="006D4914" w:rsidRPr="00D16FE6" w:rsidRDefault="006D4914" w:rsidP="006D4914">
      <w:pPr>
        <w:keepNext/>
        <w:keepLines/>
        <w:snapToGrid w:val="0"/>
        <w:spacing w:beforeLines="200" w:before="624" w:afterLines="100" w:after="312" w:line="288" w:lineRule="auto"/>
        <w:ind w:left="629"/>
        <w:jc w:val="center"/>
        <w:outlineLvl w:val="0"/>
        <w:rPr>
          <w:rFonts w:ascii="Times New Roman" w:hAnsi="Times New Roman"/>
          <w:bCs/>
          <w:noProof/>
          <w:kern w:val="44"/>
          <w:sz w:val="32"/>
          <w:szCs w:val="44"/>
        </w:rPr>
      </w:pPr>
      <w:bookmarkStart w:id="50" w:name="_Toc74608528"/>
      <w:r>
        <w:rPr>
          <w:rFonts w:ascii="Times New Roman" w:hAnsi="Times New Roman"/>
          <w:bCs/>
          <w:noProof/>
          <w:kern w:val="44"/>
          <w:sz w:val="32"/>
          <w:szCs w:val="44"/>
        </w:rPr>
        <w:t>5</w:t>
      </w:r>
      <w:r w:rsidR="006B4967">
        <w:rPr>
          <w:rFonts w:ascii="Times New Roman" w:hAnsi="Times New Roman"/>
          <w:bCs/>
          <w:noProof/>
          <w:kern w:val="44"/>
          <w:sz w:val="32"/>
          <w:szCs w:val="44"/>
        </w:rPr>
        <w:t xml:space="preserve">   </w:t>
      </w:r>
      <w:r w:rsidR="0012053E">
        <w:rPr>
          <w:rFonts w:ascii="Times New Roman" w:hAnsi="Times New Roman"/>
          <w:bCs/>
          <w:noProof/>
          <w:kern w:val="44"/>
          <w:sz w:val="32"/>
          <w:szCs w:val="44"/>
        </w:rPr>
        <w:t xml:space="preserve"> </w:t>
      </w:r>
      <w:r w:rsidR="006B4967">
        <w:rPr>
          <w:rFonts w:ascii="Times New Roman" w:hAnsi="Times New Roman"/>
          <w:bCs/>
          <w:noProof/>
          <w:kern w:val="44"/>
          <w:sz w:val="32"/>
          <w:szCs w:val="44"/>
        </w:rPr>
        <w:t xml:space="preserve"> </w:t>
      </w:r>
      <w:r w:rsidR="0082612E">
        <w:rPr>
          <w:rFonts w:ascii="Times New Roman" w:hAnsi="Times New Roman"/>
          <w:bCs/>
          <w:noProof/>
          <w:kern w:val="44"/>
          <w:sz w:val="32"/>
          <w:szCs w:val="44"/>
        </w:rPr>
        <w:t xml:space="preserve"> </w:t>
      </w:r>
      <w:r w:rsidRPr="006D4914">
        <w:rPr>
          <w:rFonts w:ascii="Times New Roman" w:hAnsi="Times New Roman" w:hint="eastAsia"/>
          <w:bCs/>
          <w:noProof/>
          <w:kern w:val="44"/>
          <w:sz w:val="32"/>
          <w:szCs w:val="44"/>
        </w:rPr>
        <w:t>2PE-STED</w:t>
      </w:r>
      <w:r w:rsidRPr="006D4914">
        <w:rPr>
          <w:rFonts w:ascii="Times New Roman" w:hAnsi="Times New Roman" w:hint="eastAsia"/>
          <w:bCs/>
          <w:noProof/>
          <w:kern w:val="44"/>
          <w:sz w:val="32"/>
          <w:szCs w:val="44"/>
        </w:rPr>
        <w:t>显微镜在实际应用中应注意的问题</w:t>
      </w:r>
      <w:bookmarkEnd w:id="50"/>
    </w:p>
    <w:p w14:paraId="5CE42E07" w14:textId="6C2B80E6" w:rsidR="00E51841" w:rsidRDefault="00E51841" w:rsidP="00E51841">
      <w:pPr>
        <w:spacing w:line="288" w:lineRule="auto"/>
        <w:ind w:firstLineChars="200" w:firstLine="480"/>
        <w:rPr>
          <w:rFonts w:ascii="Times New Roman" w:hAnsi="Times New Roman"/>
          <w:noProof/>
          <w:sz w:val="24"/>
          <w:szCs w:val="21"/>
        </w:rPr>
      </w:pPr>
      <w:r w:rsidRPr="00E51841">
        <w:rPr>
          <w:rFonts w:ascii="Times New Roman" w:hAnsi="Times New Roman" w:hint="eastAsia"/>
          <w:noProof/>
          <w:sz w:val="24"/>
          <w:szCs w:val="21"/>
        </w:rPr>
        <w:t>2PE-STED</w:t>
      </w:r>
      <w:r w:rsidRPr="00E51841">
        <w:rPr>
          <w:rFonts w:ascii="Times New Roman" w:hAnsi="Times New Roman" w:hint="eastAsia"/>
          <w:noProof/>
          <w:sz w:val="24"/>
          <w:szCs w:val="21"/>
        </w:rPr>
        <w:t>显微镜在实际应用过程中要注意很多问题．针对不同的问题寻求不同的解决方案，以便获取更高的分辨率．</w:t>
      </w:r>
    </w:p>
    <w:p w14:paraId="2EA8931D" w14:textId="4D77B628" w:rsidR="000E6FF4" w:rsidRPr="00D16FE6" w:rsidRDefault="000E6FF4" w:rsidP="000E6FF4">
      <w:pPr>
        <w:keepNext/>
        <w:keepLines/>
        <w:numPr>
          <w:ilvl w:val="1"/>
          <w:numId w:val="0"/>
        </w:numPr>
        <w:snapToGrid w:val="0"/>
        <w:spacing w:beforeLines="100" w:before="312" w:afterLines="50" w:after="156" w:line="288" w:lineRule="auto"/>
        <w:outlineLvl w:val="1"/>
        <w:rPr>
          <w:rFonts w:ascii="Times New Roman" w:hAnsi="Times New Roman"/>
          <w:noProof/>
          <w:kern w:val="44"/>
          <w:sz w:val="30"/>
          <w:szCs w:val="44"/>
        </w:rPr>
      </w:pPr>
      <w:bookmarkStart w:id="51" w:name="_Toc74608529"/>
      <w:r>
        <w:rPr>
          <w:rFonts w:ascii="Times New Roman" w:hAnsi="Times New Roman"/>
          <w:noProof/>
          <w:kern w:val="44"/>
          <w:sz w:val="30"/>
          <w:szCs w:val="44"/>
        </w:rPr>
        <w:t>5.1</w:t>
      </w:r>
      <w:r w:rsidR="00B373EB" w:rsidRPr="00B373EB">
        <w:rPr>
          <w:rFonts w:ascii="Times New Roman" w:hAnsi="Times New Roman" w:hint="eastAsia"/>
          <w:noProof/>
          <w:kern w:val="44"/>
          <w:sz w:val="30"/>
          <w:szCs w:val="44"/>
        </w:rPr>
        <w:t>如何选择荧光探针</w:t>
      </w:r>
      <w:bookmarkEnd w:id="51"/>
    </w:p>
    <w:p w14:paraId="759101D0" w14:textId="5F03993F" w:rsidR="00F76A88" w:rsidRPr="00E51841" w:rsidRDefault="00E51841" w:rsidP="00E51841">
      <w:pPr>
        <w:spacing w:line="288" w:lineRule="auto"/>
        <w:ind w:firstLineChars="200" w:firstLine="480"/>
        <w:rPr>
          <w:rFonts w:ascii="Times New Roman" w:hAnsi="Times New Roman"/>
          <w:noProof/>
          <w:sz w:val="24"/>
          <w:szCs w:val="21"/>
        </w:rPr>
      </w:pPr>
      <w:r w:rsidRPr="00E51841">
        <w:rPr>
          <w:rFonts w:ascii="Times New Roman" w:hAnsi="Times New Roman" w:hint="eastAsia"/>
          <w:noProof/>
          <w:sz w:val="24"/>
          <w:szCs w:val="21"/>
        </w:rPr>
        <w:t>2PE-STED</w:t>
      </w:r>
      <w:r w:rsidRPr="00E51841">
        <w:rPr>
          <w:rFonts w:ascii="Times New Roman" w:hAnsi="Times New Roman" w:hint="eastAsia"/>
          <w:noProof/>
          <w:sz w:val="24"/>
          <w:szCs w:val="21"/>
        </w:rPr>
        <w:t>显微成像技术本质上是通过选择性的淬灭荧光探针产生的荧光使有效光斑尺寸小于衍射极限．所以，选择合适的荧光探针在</w:t>
      </w:r>
      <w:r w:rsidRPr="00E51841">
        <w:rPr>
          <w:rFonts w:ascii="Times New Roman" w:hAnsi="Times New Roman" w:hint="eastAsia"/>
          <w:noProof/>
          <w:sz w:val="24"/>
          <w:szCs w:val="21"/>
        </w:rPr>
        <w:t>2PE-STED</w:t>
      </w:r>
      <w:r w:rsidRPr="00E51841">
        <w:rPr>
          <w:rFonts w:ascii="Times New Roman" w:hAnsi="Times New Roman" w:hint="eastAsia"/>
          <w:noProof/>
          <w:sz w:val="24"/>
          <w:szCs w:val="21"/>
        </w:rPr>
        <w:t>显微镜应用当中十分重要．根据</w:t>
      </w:r>
      <w:r w:rsidRPr="00E51841">
        <w:rPr>
          <w:rFonts w:ascii="Times New Roman" w:hAnsi="Times New Roman" w:hint="eastAsia"/>
          <w:noProof/>
          <w:sz w:val="24"/>
          <w:szCs w:val="21"/>
        </w:rPr>
        <w:t>2PE</w:t>
      </w:r>
      <w:r w:rsidRPr="00E51841">
        <w:rPr>
          <w:rFonts w:ascii="Times New Roman" w:hAnsi="Times New Roman" w:hint="eastAsia"/>
          <w:noProof/>
          <w:sz w:val="24"/>
          <w:szCs w:val="21"/>
        </w:rPr>
        <w:t>光和</w:t>
      </w:r>
      <w:r w:rsidRPr="00E51841">
        <w:rPr>
          <w:rFonts w:ascii="Times New Roman" w:hAnsi="Times New Roman" w:hint="eastAsia"/>
          <w:noProof/>
          <w:sz w:val="24"/>
          <w:szCs w:val="21"/>
        </w:rPr>
        <w:t>STED</w:t>
      </w:r>
      <w:r w:rsidRPr="00E51841">
        <w:rPr>
          <w:rFonts w:ascii="Times New Roman" w:hAnsi="Times New Roman" w:hint="eastAsia"/>
          <w:noProof/>
          <w:sz w:val="24"/>
          <w:szCs w:val="21"/>
        </w:rPr>
        <w:t>光的波长，不同形式的</w:t>
      </w:r>
      <w:r w:rsidRPr="00E51841">
        <w:rPr>
          <w:rFonts w:ascii="Times New Roman" w:hAnsi="Times New Roman" w:hint="eastAsia"/>
          <w:noProof/>
          <w:sz w:val="24"/>
          <w:szCs w:val="21"/>
        </w:rPr>
        <w:t>2PE-STED</w:t>
      </w:r>
      <w:r w:rsidRPr="00E51841">
        <w:rPr>
          <w:rFonts w:ascii="Times New Roman" w:hAnsi="Times New Roman" w:hint="eastAsia"/>
          <w:noProof/>
          <w:sz w:val="24"/>
          <w:szCs w:val="21"/>
        </w:rPr>
        <w:t>显微镜要选用不同类型的荧光探针．尤其是</w:t>
      </w:r>
      <w:r w:rsidRPr="00E51841">
        <w:rPr>
          <w:rFonts w:ascii="Times New Roman" w:hAnsi="Times New Roman" w:hint="eastAsia"/>
          <w:noProof/>
          <w:sz w:val="24"/>
          <w:szCs w:val="21"/>
        </w:rPr>
        <w:t>SW-2PE-STED</w:t>
      </w:r>
      <w:r w:rsidRPr="00E51841">
        <w:rPr>
          <w:rFonts w:ascii="Times New Roman" w:hAnsi="Times New Roman" w:hint="eastAsia"/>
          <w:noProof/>
          <w:sz w:val="24"/>
          <w:szCs w:val="21"/>
        </w:rPr>
        <w:t>显微镜，所用激光既能使荧光探针产生双光子激发，又能有效地对荧光进行淬灭．除此之外，在活细胞、组织研究中，选用的荧光探针应对被标记的细胞、组织没有毒性，不影响其正常功能．</w:t>
      </w:r>
    </w:p>
    <w:p w14:paraId="1942A882" w14:textId="08D3558F" w:rsidR="00181D77" w:rsidRPr="00D16FE6" w:rsidRDefault="00181D77" w:rsidP="00181D77">
      <w:pPr>
        <w:keepNext/>
        <w:keepLines/>
        <w:numPr>
          <w:ilvl w:val="1"/>
          <w:numId w:val="0"/>
        </w:numPr>
        <w:snapToGrid w:val="0"/>
        <w:spacing w:beforeLines="100" w:before="312" w:afterLines="50" w:after="156" w:line="288" w:lineRule="auto"/>
        <w:outlineLvl w:val="1"/>
        <w:rPr>
          <w:rFonts w:ascii="Times New Roman" w:hAnsi="Times New Roman"/>
          <w:noProof/>
          <w:kern w:val="44"/>
          <w:sz w:val="30"/>
          <w:szCs w:val="44"/>
        </w:rPr>
      </w:pPr>
      <w:bookmarkStart w:id="52" w:name="_Toc74608530"/>
      <w:r>
        <w:rPr>
          <w:rFonts w:ascii="Times New Roman" w:hAnsi="Times New Roman"/>
          <w:noProof/>
          <w:kern w:val="44"/>
          <w:sz w:val="30"/>
          <w:szCs w:val="44"/>
        </w:rPr>
        <w:t>5.2</w:t>
      </w:r>
      <w:r w:rsidR="00A80200" w:rsidRPr="00A80200">
        <w:rPr>
          <w:rFonts w:ascii="Times New Roman" w:hAnsi="Times New Roman" w:hint="eastAsia"/>
          <w:noProof/>
          <w:kern w:val="44"/>
          <w:sz w:val="30"/>
          <w:szCs w:val="44"/>
        </w:rPr>
        <w:t>如何提高荧光探针的荧光产率</w:t>
      </w:r>
      <w:bookmarkEnd w:id="52"/>
    </w:p>
    <w:p w14:paraId="6D2A6B7F" w14:textId="7E7395E9" w:rsidR="007B092A" w:rsidRDefault="007C1A17" w:rsidP="007C1A17">
      <w:pPr>
        <w:spacing w:line="288" w:lineRule="auto"/>
        <w:ind w:firstLineChars="200" w:firstLine="480"/>
        <w:rPr>
          <w:rFonts w:ascii="Times New Roman" w:hAnsi="Times New Roman"/>
          <w:noProof/>
          <w:sz w:val="24"/>
          <w:szCs w:val="21"/>
        </w:rPr>
      </w:pPr>
      <w:r w:rsidRPr="007C1A17">
        <w:rPr>
          <w:rFonts w:ascii="Times New Roman" w:hAnsi="Times New Roman" w:hint="eastAsia"/>
          <w:noProof/>
          <w:sz w:val="24"/>
          <w:szCs w:val="21"/>
        </w:rPr>
        <w:t>提高荧光探针的荧光产率能够提升图像质量．荧光探针的双光子激发为非线性过程，需要很强的能量．飞秒脉冲激光有很高的峰值功率，一般采用飞秒脉冲</w:t>
      </w:r>
      <w:r>
        <w:rPr>
          <w:rFonts w:ascii="Times New Roman" w:hAnsi="Times New Roman" w:hint="eastAsia"/>
          <w:noProof/>
          <w:sz w:val="24"/>
          <w:szCs w:val="21"/>
        </w:rPr>
        <w:t>。</w:t>
      </w:r>
      <w:r w:rsidRPr="007C1A17">
        <w:rPr>
          <w:rFonts w:ascii="Times New Roman" w:hAnsi="Times New Roman" w:hint="eastAsia"/>
          <w:noProof/>
          <w:sz w:val="24"/>
          <w:szCs w:val="21"/>
        </w:rPr>
        <w:t>如图</w:t>
      </w:r>
      <w:r w:rsidRPr="007C1A17">
        <w:rPr>
          <w:rFonts w:ascii="Times New Roman" w:hAnsi="Times New Roman" w:hint="eastAsia"/>
          <w:noProof/>
          <w:sz w:val="24"/>
          <w:szCs w:val="21"/>
        </w:rPr>
        <w:t>7</w:t>
      </w:r>
      <w:r w:rsidRPr="007C1A17">
        <w:rPr>
          <w:rFonts w:ascii="Times New Roman" w:hAnsi="Times New Roman" w:hint="eastAsia"/>
          <w:noProof/>
          <w:sz w:val="24"/>
          <w:szCs w:val="21"/>
        </w:rPr>
        <w:t>所示，荧光探针吸收</w:t>
      </w:r>
      <w:r w:rsidRPr="007C1A17">
        <w:rPr>
          <w:rFonts w:ascii="Times New Roman" w:hAnsi="Times New Roman" w:hint="eastAsia"/>
          <w:noProof/>
          <w:sz w:val="24"/>
          <w:szCs w:val="21"/>
        </w:rPr>
        <w:t>2</w:t>
      </w:r>
      <w:r w:rsidRPr="007C1A17">
        <w:rPr>
          <w:rFonts w:ascii="Times New Roman" w:hAnsi="Times New Roman" w:hint="eastAsia"/>
          <w:noProof/>
          <w:sz w:val="24"/>
          <w:szCs w:val="21"/>
        </w:rPr>
        <w:t>个光子跃迁至激发态后，通过自发荧光的方式从激发态返回基态所用时间为几个纳秒．如果荧光探针处于三重态，从三重态返回基态所需要的时间为几个微秒．假如激发光的脉冲间隔小于微秒级，则使处于三重态的荧光探针在未返回基态时再次激发，发生荧光漂白效应．通过增大激发脉冲的脉冲间隔，即减小激发脉冲的重复频率，可有效地增大荧光产率．研究表明，当激发脉冲的重复频率降至</w:t>
      </w:r>
      <w:r w:rsidRPr="007C1A17">
        <w:rPr>
          <w:rFonts w:ascii="Times New Roman" w:hAnsi="Times New Roman" w:hint="eastAsia"/>
          <w:noProof/>
          <w:sz w:val="24"/>
          <w:szCs w:val="21"/>
        </w:rPr>
        <w:t>1MHz</w:t>
      </w:r>
      <w:r w:rsidRPr="007C1A17">
        <w:rPr>
          <w:rFonts w:ascii="Times New Roman" w:hAnsi="Times New Roman" w:hint="eastAsia"/>
          <w:noProof/>
          <w:sz w:val="24"/>
          <w:szCs w:val="21"/>
        </w:rPr>
        <w:t>以下时，</w:t>
      </w:r>
      <w:r w:rsidRPr="007C1A17">
        <w:rPr>
          <w:rFonts w:ascii="Times New Roman" w:hAnsi="Times New Roman" w:hint="eastAsia"/>
          <w:noProof/>
          <w:sz w:val="24"/>
          <w:szCs w:val="21"/>
        </w:rPr>
        <w:t>GFP</w:t>
      </w:r>
      <w:r w:rsidR="007B092A" w:rsidRPr="007B092A">
        <w:rPr>
          <w:rFonts w:ascii="Times New Roman" w:hAnsi="Times New Roman" w:hint="eastAsia"/>
          <w:noProof/>
          <w:sz w:val="24"/>
          <w:szCs w:val="21"/>
        </w:rPr>
        <w:t>与</w:t>
      </w:r>
      <w:r w:rsidR="007B092A" w:rsidRPr="007B092A">
        <w:rPr>
          <w:rFonts w:ascii="Times New Roman" w:hAnsi="Times New Roman" w:hint="eastAsia"/>
          <w:noProof/>
          <w:sz w:val="24"/>
          <w:szCs w:val="21"/>
        </w:rPr>
        <w:t>ATTO532</w:t>
      </w:r>
      <w:r w:rsidR="007B092A" w:rsidRPr="007B092A">
        <w:rPr>
          <w:rFonts w:ascii="Times New Roman" w:hAnsi="Times New Roman" w:hint="eastAsia"/>
          <w:noProof/>
          <w:sz w:val="24"/>
          <w:szCs w:val="21"/>
        </w:rPr>
        <w:t>的荧光光子数分别增大</w:t>
      </w:r>
      <w:r w:rsidR="007B092A" w:rsidRPr="007B092A">
        <w:rPr>
          <w:rFonts w:ascii="Times New Roman" w:hAnsi="Times New Roman" w:hint="eastAsia"/>
          <w:noProof/>
          <w:sz w:val="24"/>
          <w:szCs w:val="21"/>
        </w:rPr>
        <w:t>25</w:t>
      </w:r>
      <w:r w:rsidR="007B092A" w:rsidRPr="007B092A">
        <w:rPr>
          <w:rFonts w:ascii="Times New Roman" w:hAnsi="Times New Roman" w:hint="eastAsia"/>
          <w:noProof/>
          <w:sz w:val="24"/>
          <w:szCs w:val="21"/>
        </w:rPr>
        <w:t>倍和</w:t>
      </w:r>
      <w:r w:rsidR="007B092A" w:rsidRPr="007B092A">
        <w:rPr>
          <w:rFonts w:ascii="Times New Roman" w:hAnsi="Times New Roman" w:hint="eastAsia"/>
          <w:noProof/>
          <w:sz w:val="24"/>
          <w:szCs w:val="21"/>
        </w:rPr>
        <w:t>20</w:t>
      </w:r>
      <w:r w:rsidR="007B092A" w:rsidRPr="007B092A">
        <w:rPr>
          <w:rFonts w:ascii="Times New Roman" w:hAnsi="Times New Roman" w:hint="eastAsia"/>
          <w:noProof/>
          <w:sz w:val="24"/>
          <w:szCs w:val="21"/>
        </w:rPr>
        <w:t>倍．</w:t>
      </w:r>
    </w:p>
    <w:p w14:paraId="0D6624CA" w14:textId="17B2ADB4" w:rsidR="002C00EF" w:rsidRPr="00D16FE6" w:rsidRDefault="002C00EF" w:rsidP="002C00EF">
      <w:pPr>
        <w:keepNext/>
        <w:keepLines/>
        <w:numPr>
          <w:ilvl w:val="1"/>
          <w:numId w:val="0"/>
        </w:numPr>
        <w:snapToGrid w:val="0"/>
        <w:spacing w:beforeLines="100" w:before="312" w:afterLines="50" w:after="156" w:line="288" w:lineRule="auto"/>
        <w:outlineLvl w:val="1"/>
        <w:rPr>
          <w:rFonts w:ascii="Times New Roman" w:hAnsi="Times New Roman"/>
          <w:noProof/>
          <w:kern w:val="44"/>
          <w:sz w:val="30"/>
          <w:szCs w:val="44"/>
        </w:rPr>
      </w:pPr>
      <w:bookmarkStart w:id="53" w:name="_Toc74608531"/>
      <w:r>
        <w:rPr>
          <w:rFonts w:ascii="Times New Roman" w:hAnsi="Times New Roman"/>
          <w:noProof/>
          <w:kern w:val="44"/>
          <w:sz w:val="30"/>
          <w:szCs w:val="44"/>
        </w:rPr>
        <w:t>5.3</w:t>
      </w:r>
      <w:r w:rsidRPr="00A80200">
        <w:rPr>
          <w:rFonts w:ascii="Times New Roman" w:hAnsi="Times New Roman" w:hint="eastAsia"/>
          <w:noProof/>
          <w:kern w:val="44"/>
          <w:sz w:val="30"/>
          <w:szCs w:val="44"/>
        </w:rPr>
        <w:t>如何</w:t>
      </w:r>
      <w:r w:rsidRPr="002C00EF">
        <w:rPr>
          <w:rFonts w:ascii="Times New Roman" w:hAnsi="Times New Roman" w:hint="eastAsia"/>
          <w:noProof/>
          <w:kern w:val="44"/>
          <w:sz w:val="30"/>
          <w:szCs w:val="44"/>
        </w:rPr>
        <w:t>避免</w:t>
      </w:r>
      <w:r w:rsidRPr="002C00EF">
        <w:rPr>
          <w:rFonts w:ascii="Times New Roman" w:hAnsi="Times New Roman" w:hint="eastAsia"/>
          <w:noProof/>
          <w:kern w:val="44"/>
          <w:sz w:val="30"/>
          <w:szCs w:val="44"/>
        </w:rPr>
        <w:t>STED</w:t>
      </w:r>
      <w:r w:rsidRPr="002C00EF">
        <w:rPr>
          <w:rFonts w:ascii="Times New Roman" w:hAnsi="Times New Roman" w:hint="eastAsia"/>
          <w:noProof/>
          <w:kern w:val="44"/>
          <w:sz w:val="30"/>
          <w:szCs w:val="44"/>
        </w:rPr>
        <w:t>光对荧光探针的激发</w:t>
      </w:r>
      <w:bookmarkEnd w:id="53"/>
    </w:p>
    <w:p w14:paraId="28F5D27D" w14:textId="59609C4B" w:rsidR="00776E85" w:rsidRDefault="007B092A" w:rsidP="007B092A">
      <w:pPr>
        <w:spacing w:line="288" w:lineRule="auto"/>
        <w:ind w:firstLineChars="200" w:firstLine="480"/>
        <w:rPr>
          <w:rFonts w:ascii="Times New Roman" w:hAnsi="Times New Roman"/>
          <w:noProof/>
          <w:sz w:val="24"/>
          <w:szCs w:val="21"/>
        </w:rPr>
      </w:pPr>
      <w:r w:rsidRPr="007B092A">
        <w:rPr>
          <w:rFonts w:ascii="Times New Roman" w:hAnsi="Times New Roman" w:hint="eastAsia"/>
          <w:noProof/>
          <w:sz w:val="24"/>
          <w:szCs w:val="21"/>
        </w:rPr>
        <w:t>不管是采用</w:t>
      </w:r>
      <w:r w:rsidRPr="007B092A">
        <w:rPr>
          <w:rFonts w:ascii="Times New Roman" w:hAnsi="Times New Roman" w:hint="eastAsia"/>
          <w:noProof/>
          <w:sz w:val="24"/>
          <w:szCs w:val="21"/>
        </w:rPr>
        <w:t>CW-STED</w:t>
      </w:r>
      <w:r w:rsidRPr="007B092A">
        <w:rPr>
          <w:rFonts w:ascii="Times New Roman" w:hAnsi="Times New Roman" w:hint="eastAsia"/>
          <w:noProof/>
          <w:sz w:val="24"/>
          <w:szCs w:val="21"/>
        </w:rPr>
        <w:t>还是</w:t>
      </w:r>
      <w:r w:rsidRPr="007B092A">
        <w:rPr>
          <w:rFonts w:ascii="Times New Roman" w:hAnsi="Times New Roman" w:hint="eastAsia"/>
          <w:noProof/>
          <w:sz w:val="24"/>
          <w:szCs w:val="21"/>
        </w:rPr>
        <w:t>P-STED</w:t>
      </w:r>
      <w:r w:rsidRPr="007B092A">
        <w:rPr>
          <w:rFonts w:ascii="Times New Roman" w:hAnsi="Times New Roman" w:hint="eastAsia"/>
          <w:noProof/>
          <w:sz w:val="24"/>
          <w:szCs w:val="21"/>
        </w:rPr>
        <w:t>进行荧光淬灭，都要注意</w:t>
      </w:r>
      <w:r w:rsidRPr="007B092A">
        <w:rPr>
          <w:rFonts w:ascii="Times New Roman" w:hAnsi="Times New Roman" w:hint="eastAsia"/>
          <w:noProof/>
          <w:sz w:val="24"/>
          <w:szCs w:val="21"/>
        </w:rPr>
        <w:t>STED</w:t>
      </w:r>
      <w:r w:rsidRPr="007B092A">
        <w:rPr>
          <w:rFonts w:ascii="Times New Roman" w:hAnsi="Times New Roman" w:hint="eastAsia"/>
          <w:noProof/>
          <w:sz w:val="24"/>
          <w:szCs w:val="21"/>
        </w:rPr>
        <w:t>光不能再次激发荧光探针．在使用</w:t>
      </w:r>
      <w:r w:rsidRPr="007B092A">
        <w:rPr>
          <w:rFonts w:ascii="Times New Roman" w:hAnsi="Times New Roman" w:hint="eastAsia"/>
          <w:noProof/>
          <w:sz w:val="24"/>
          <w:szCs w:val="21"/>
        </w:rPr>
        <w:t>CW-STED</w:t>
      </w:r>
      <w:r w:rsidRPr="007B092A">
        <w:rPr>
          <w:rFonts w:ascii="Times New Roman" w:hAnsi="Times New Roman" w:hint="eastAsia"/>
          <w:noProof/>
          <w:sz w:val="24"/>
          <w:szCs w:val="21"/>
        </w:rPr>
        <w:t>时，其波长要远离荧光探针的双光子吸收范围</w:t>
      </w:r>
      <w:r w:rsidRPr="007B092A">
        <w:rPr>
          <w:rFonts w:ascii="Times New Roman" w:hAnsi="Times New Roman" w:hint="eastAsia"/>
          <w:noProof/>
          <w:sz w:val="24"/>
          <w:szCs w:val="21"/>
        </w:rPr>
        <w:t>;</w:t>
      </w:r>
      <w:r w:rsidRPr="007B092A">
        <w:rPr>
          <w:rFonts w:ascii="Times New Roman" w:hAnsi="Times New Roman" w:hint="eastAsia"/>
          <w:noProof/>
          <w:sz w:val="24"/>
          <w:szCs w:val="21"/>
        </w:rPr>
        <w:t>而在使用</w:t>
      </w:r>
      <w:r w:rsidRPr="007B092A">
        <w:rPr>
          <w:rFonts w:ascii="Times New Roman" w:hAnsi="Times New Roman" w:hint="eastAsia"/>
          <w:noProof/>
          <w:sz w:val="24"/>
          <w:szCs w:val="21"/>
        </w:rPr>
        <w:t>P-STED</w:t>
      </w:r>
      <w:r w:rsidRPr="007B092A">
        <w:rPr>
          <w:rFonts w:ascii="Times New Roman" w:hAnsi="Times New Roman" w:hint="eastAsia"/>
          <w:noProof/>
          <w:sz w:val="24"/>
          <w:szCs w:val="21"/>
        </w:rPr>
        <w:t>时，可通过拉伸脉冲激光的持续时间来降低</w:t>
      </w:r>
      <w:r w:rsidRPr="007B092A">
        <w:rPr>
          <w:rFonts w:ascii="Times New Roman" w:hAnsi="Times New Roman" w:hint="eastAsia"/>
          <w:noProof/>
          <w:sz w:val="24"/>
          <w:szCs w:val="21"/>
        </w:rPr>
        <w:t>STED</w:t>
      </w:r>
      <w:r w:rsidRPr="007B092A">
        <w:rPr>
          <w:rFonts w:ascii="Times New Roman" w:hAnsi="Times New Roman" w:hint="eastAsia"/>
          <w:noProof/>
          <w:sz w:val="24"/>
          <w:szCs w:val="21"/>
        </w:rPr>
        <w:t>脉冲光的峰值功率，从而避免其对荧光探针的再次激发．如使用色散玻璃棒和光纤，可使飞秒级的</w:t>
      </w:r>
      <w:r w:rsidRPr="007B092A">
        <w:rPr>
          <w:rFonts w:ascii="Times New Roman" w:hAnsi="Times New Roman" w:hint="eastAsia"/>
          <w:noProof/>
          <w:sz w:val="24"/>
          <w:szCs w:val="21"/>
        </w:rPr>
        <w:t>STED</w:t>
      </w:r>
      <w:r w:rsidRPr="007B092A">
        <w:rPr>
          <w:rFonts w:ascii="Times New Roman" w:hAnsi="Times New Roman" w:hint="eastAsia"/>
          <w:noProof/>
          <w:sz w:val="24"/>
          <w:szCs w:val="21"/>
        </w:rPr>
        <w:t>脉冲光拉伸至皮秒级</w:t>
      </w:r>
      <w:r w:rsidR="00B2469C">
        <w:rPr>
          <w:rFonts w:ascii="Times New Roman" w:hAnsi="Times New Roman" w:hint="eastAsia"/>
          <w:noProof/>
          <w:sz w:val="24"/>
          <w:szCs w:val="21"/>
        </w:rPr>
        <w:t>。</w:t>
      </w:r>
    </w:p>
    <w:p w14:paraId="6DE81D57" w14:textId="13B94647" w:rsidR="00773D7F" w:rsidRPr="00D16FE6" w:rsidRDefault="00773D7F" w:rsidP="00773D7F">
      <w:pPr>
        <w:keepNext/>
        <w:keepLines/>
        <w:numPr>
          <w:ilvl w:val="1"/>
          <w:numId w:val="0"/>
        </w:numPr>
        <w:snapToGrid w:val="0"/>
        <w:spacing w:beforeLines="100" w:before="312" w:afterLines="50" w:after="156" w:line="288" w:lineRule="auto"/>
        <w:outlineLvl w:val="1"/>
        <w:rPr>
          <w:rFonts w:ascii="Times New Roman" w:hAnsi="Times New Roman"/>
          <w:noProof/>
          <w:kern w:val="44"/>
          <w:sz w:val="30"/>
          <w:szCs w:val="44"/>
        </w:rPr>
      </w:pPr>
      <w:bookmarkStart w:id="54" w:name="_Toc74608532"/>
      <w:r>
        <w:rPr>
          <w:rFonts w:ascii="Times New Roman" w:hAnsi="Times New Roman"/>
          <w:noProof/>
          <w:kern w:val="44"/>
          <w:sz w:val="30"/>
          <w:szCs w:val="44"/>
        </w:rPr>
        <w:t>5.4</w:t>
      </w:r>
      <w:r w:rsidRPr="00773D7F">
        <w:rPr>
          <w:rFonts w:ascii="Times New Roman" w:hAnsi="Times New Roman" w:hint="eastAsia"/>
          <w:noProof/>
          <w:kern w:val="44"/>
          <w:sz w:val="30"/>
          <w:szCs w:val="44"/>
        </w:rPr>
        <w:t>如何最优化试验参数来获得更高的减损率</w:t>
      </w:r>
      <w:bookmarkEnd w:id="54"/>
    </w:p>
    <w:p w14:paraId="4C037501" w14:textId="4FBBCB58" w:rsidR="00391EA4" w:rsidRPr="00773D7F" w:rsidRDefault="00AD65D4" w:rsidP="00AD65D4">
      <w:pPr>
        <w:spacing w:line="288" w:lineRule="auto"/>
        <w:ind w:firstLineChars="200" w:firstLine="480"/>
        <w:rPr>
          <w:rFonts w:ascii="Times New Roman" w:hAnsi="Times New Roman"/>
          <w:noProof/>
          <w:sz w:val="24"/>
          <w:szCs w:val="21"/>
        </w:rPr>
      </w:pPr>
      <w:r w:rsidRPr="00AD65D4">
        <w:rPr>
          <w:rFonts w:ascii="Times New Roman" w:hAnsi="Times New Roman" w:hint="eastAsia"/>
          <w:noProof/>
          <w:sz w:val="24"/>
          <w:szCs w:val="21"/>
        </w:rPr>
        <w:t>STED</w:t>
      </w:r>
      <w:r w:rsidRPr="00AD65D4">
        <w:rPr>
          <w:rFonts w:ascii="Times New Roman" w:hAnsi="Times New Roman" w:hint="eastAsia"/>
          <w:noProof/>
          <w:sz w:val="24"/>
          <w:szCs w:val="21"/>
        </w:rPr>
        <w:t>光对荧光的损耗率直接决定最后的成像质量．如何获得更高的荧光淬灭率，可从如下几个方面考虑</w:t>
      </w:r>
      <w:r w:rsidRPr="00AD65D4">
        <w:rPr>
          <w:rFonts w:ascii="Times New Roman" w:hAnsi="Times New Roman" w:hint="eastAsia"/>
          <w:noProof/>
          <w:sz w:val="24"/>
          <w:szCs w:val="21"/>
        </w:rPr>
        <w:t>:</w:t>
      </w:r>
      <w:r w:rsidRPr="00AD65D4">
        <w:rPr>
          <w:rFonts w:ascii="Times New Roman" w:hAnsi="Times New Roman" w:hint="eastAsia"/>
          <w:noProof/>
          <w:sz w:val="24"/>
          <w:szCs w:val="21"/>
        </w:rPr>
        <w:t>①采用脉冲激光器作为</w:t>
      </w:r>
      <w:r w:rsidRPr="00AD65D4">
        <w:rPr>
          <w:rFonts w:ascii="Times New Roman" w:hAnsi="Times New Roman" w:hint="eastAsia"/>
          <w:noProof/>
          <w:sz w:val="24"/>
          <w:szCs w:val="21"/>
        </w:rPr>
        <w:t>STED</w:t>
      </w:r>
      <w:r w:rsidRPr="00AD65D4">
        <w:rPr>
          <w:rFonts w:ascii="Times New Roman" w:hAnsi="Times New Roman" w:hint="eastAsia"/>
          <w:noProof/>
          <w:sz w:val="24"/>
          <w:szCs w:val="21"/>
        </w:rPr>
        <w:t>光源时，受激发射损耗脉冲要与激发光脉冲同步</w:t>
      </w:r>
      <w:r w:rsidRPr="00AD65D4">
        <w:rPr>
          <w:rFonts w:ascii="Times New Roman" w:hAnsi="Times New Roman" w:hint="eastAsia"/>
          <w:noProof/>
          <w:sz w:val="24"/>
          <w:szCs w:val="21"/>
        </w:rPr>
        <w:t>(</w:t>
      </w:r>
      <w:r w:rsidRPr="00AD65D4">
        <w:rPr>
          <w:rFonts w:ascii="Times New Roman" w:hAnsi="Times New Roman" w:hint="eastAsia"/>
          <w:noProof/>
          <w:sz w:val="24"/>
          <w:szCs w:val="21"/>
        </w:rPr>
        <w:t>延迟＜</w:t>
      </w:r>
      <w:r w:rsidRPr="00AD65D4">
        <w:rPr>
          <w:rFonts w:ascii="Times New Roman" w:hAnsi="Times New Roman" w:hint="eastAsia"/>
          <w:noProof/>
          <w:sz w:val="24"/>
          <w:szCs w:val="21"/>
        </w:rPr>
        <w:t>2ns)</w:t>
      </w:r>
      <w:r w:rsidRPr="00AD65D4">
        <w:rPr>
          <w:rFonts w:ascii="Times New Roman" w:hAnsi="Times New Roman" w:hint="eastAsia"/>
          <w:noProof/>
          <w:sz w:val="24"/>
          <w:szCs w:val="21"/>
        </w:rPr>
        <w:t>．②激发光与</w:t>
      </w:r>
      <w:r w:rsidRPr="00AD65D4">
        <w:rPr>
          <w:rFonts w:ascii="Times New Roman" w:hAnsi="Times New Roman" w:hint="eastAsia"/>
          <w:noProof/>
          <w:sz w:val="24"/>
          <w:szCs w:val="21"/>
        </w:rPr>
        <w:t>STED</w:t>
      </w:r>
      <w:r w:rsidRPr="00AD65D4">
        <w:rPr>
          <w:rFonts w:ascii="Times New Roman" w:hAnsi="Times New Roman" w:hint="eastAsia"/>
          <w:noProof/>
          <w:sz w:val="24"/>
          <w:szCs w:val="21"/>
        </w:rPr>
        <w:t>光的相对偏振方向对荧光淬灭率有影响．当两束光同为圆偏振光时，荧光淬灭率最高．在</w:t>
      </w:r>
      <w:r w:rsidRPr="00AD65D4">
        <w:rPr>
          <w:rFonts w:ascii="Times New Roman" w:hAnsi="Times New Roman" w:hint="eastAsia"/>
          <w:noProof/>
          <w:sz w:val="24"/>
          <w:szCs w:val="21"/>
        </w:rPr>
        <w:t>2PESTED</w:t>
      </w:r>
      <w:r w:rsidRPr="00AD65D4">
        <w:rPr>
          <w:rFonts w:ascii="Times New Roman" w:hAnsi="Times New Roman" w:hint="eastAsia"/>
          <w:noProof/>
          <w:sz w:val="24"/>
          <w:szCs w:val="21"/>
        </w:rPr>
        <w:t>显微镜中，通过使用</w:t>
      </w:r>
      <w:r w:rsidRPr="00AD65D4">
        <w:rPr>
          <w:rFonts w:ascii="Times New Roman" w:hAnsi="Times New Roman" w:hint="eastAsia"/>
          <w:noProof/>
          <w:sz w:val="24"/>
          <w:szCs w:val="21"/>
        </w:rPr>
        <w:t>1/2</w:t>
      </w:r>
      <w:r w:rsidRPr="00AD65D4">
        <w:rPr>
          <w:rFonts w:ascii="Times New Roman" w:hAnsi="Times New Roman" w:hint="eastAsia"/>
          <w:noProof/>
          <w:sz w:val="24"/>
          <w:szCs w:val="21"/>
        </w:rPr>
        <w:t>玻片与</w:t>
      </w:r>
      <w:r w:rsidRPr="00AD65D4">
        <w:rPr>
          <w:rFonts w:ascii="Times New Roman" w:hAnsi="Times New Roman" w:hint="eastAsia"/>
          <w:noProof/>
          <w:sz w:val="24"/>
          <w:szCs w:val="21"/>
        </w:rPr>
        <w:t>1/4</w:t>
      </w:r>
      <w:r w:rsidRPr="00AD65D4">
        <w:rPr>
          <w:rFonts w:ascii="Times New Roman" w:hAnsi="Times New Roman" w:hint="eastAsia"/>
          <w:noProof/>
          <w:sz w:val="24"/>
          <w:szCs w:val="21"/>
        </w:rPr>
        <w:t>玻片调制激发光与</w:t>
      </w:r>
      <w:r w:rsidRPr="00AD65D4">
        <w:rPr>
          <w:rFonts w:ascii="Times New Roman" w:hAnsi="Times New Roman" w:hint="eastAsia"/>
          <w:noProof/>
          <w:sz w:val="24"/>
          <w:szCs w:val="21"/>
        </w:rPr>
        <w:t>STED</w:t>
      </w:r>
      <w:r w:rsidRPr="00AD65D4">
        <w:rPr>
          <w:rFonts w:ascii="Times New Roman" w:hAnsi="Times New Roman" w:hint="eastAsia"/>
          <w:noProof/>
          <w:sz w:val="24"/>
          <w:szCs w:val="21"/>
        </w:rPr>
        <w:t>光为圆偏振光．③系统的稳定性十分关键，激发光与中空圆环状的</w:t>
      </w:r>
      <w:r w:rsidRPr="00AD65D4">
        <w:rPr>
          <w:rFonts w:ascii="Times New Roman" w:hAnsi="Times New Roman" w:hint="eastAsia"/>
          <w:noProof/>
          <w:sz w:val="24"/>
          <w:szCs w:val="21"/>
        </w:rPr>
        <w:t>STED</w:t>
      </w:r>
      <w:r w:rsidRPr="00AD65D4">
        <w:rPr>
          <w:rFonts w:ascii="Times New Roman" w:hAnsi="Times New Roman" w:hint="eastAsia"/>
          <w:noProof/>
          <w:sz w:val="24"/>
          <w:szCs w:val="21"/>
        </w:rPr>
        <w:t>在焦平面上始终保持中心重合．④其他因素，如试验温度、湿度等．</w:t>
      </w:r>
    </w:p>
    <w:p w14:paraId="56C92CAB" w14:textId="02032F04" w:rsidR="00D968F4" w:rsidRPr="00D16FE6" w:rsidRDefault="00D968F4" w:rsidP="00D968F4">
      <w:pPr>
        <w:keepNext/>
        <w:keepLines/>
        <w:snapToGrid w:val="0"/>
        <w:spacing w:beforeLines="200" w:before="624" w:afterLines="100" w:after="312" w:line="288" w:lineRule="auto"/>
        <w:ind w:left="629"/>
        <w:jc w:val="center"/>
        <w:outlineLvl w:val="0"/>
        <w:rPr>
          <w:rFonts w:ascii="Times New Roman" w:hAnsi="Times New Roman"/>
          <w:bCs/>
          <w:noProof/>
          <w:kern w:val="44"/>
          <w:sz w:val="32"/>
          <w:szCs w:val="44"/>
        </w:rPr>
      </w:pPr>
      <w:bookmarkStart w:id="55" w:name="_Toc74608533"/>
      <w:r>
        <w:rPr>
          <w:rFonts w:ascii="Times New Roman" w:hAnsi="Times New Roman"/>
          <w:bCs/>
          <w:noProof/>
          <w:kern w:val="44"/>
          <w:sz w:val="32"/>
          <w:szCs w:val="44"/>
        </w:rPr>
        <w:t>6</w:t>
      </w:r>
      <w:r w:rsidR="006B4967">
        <w:rPr>
          <w:rFonts w:ascii="Times New Roman" w:hAnsi="Times New Roman"/>
          <w:bCs/>
          <w:noProof/>
          <w:kern w:val="44"/>
          <w:sz w:val="32"/>
          <w:szCs w:val="44"/>
        </w:rPr>
        <w:t xml:space="preserve">   </w:t>
      </w:r>
      <w:r>
        <w:rPr>
          <w:rFonts w:ascii="Times New Roman" w:hAnsi="Times New Roman" w:hint="eastAsia"/>
          <w:bCs/>
          <w:noProof/>
          <w:kern w:val="44"/>
          <w:sz w:val="32"/>
          <w:szCs w:val="44"/>
        </w:rPr>
        <w:t>展望</w:t>
      </w:r>
      <w:bookmarkEnd w:id="55"/>
    </w:p>
    <w:p w14:paraId="24715F10" w14:textId="38EEF7A8" w:rsidR="00773D7F" w:rsidRPr="00D968F4" w:rsidRDefault="000672FF" w:rsidP="000672FF">
      <w:pPr>
        <w:spacing w:line="288" w:lineRule="auto"/>
        <w:ind w:firstLineChars="200" w:firstLine="480"/>
        <w:rPr>
          <w:rFonts w:ascii="Times New Roman" w:hAnsi="Times New Roman"/>
          <w:noProof/>
          <w:sz w:val="24"/>
          <w:szCs w:val="21"/>
        </w:rPr>
      </w:pPr>
      <w:r w:rsidRPr="000672FF">
        <w:rPr>
          <w:rFonts w:ascii="Times New Roman" w:hAnsi="Times New Roman" w:hint="eastAsia"/>
          <w:noProof/>
          <w:sz w:val="24"/>
          <w:szCs w:val="21"/>
        </w:rPr>
        <w:t>2PE-STED</w:t>
      </w:r>
      <w:r w:rsidRPr="000672FF">
        <w:rPr>
          <w:rFonts w:ascii="Times New Roman" w:hAnsi="Times New Roman" w:hint="eastAsia"/>
          <w:noProof/>
          <w:sz w:val="24"/>
          <w:szCs w:val="21"/>
        </w:rPr>
        <w:t>显微镜是一种新型的非线性超高分辨显微镜．本文对</w:t>
      </w:r>
      <w:r w:rsidRPr="000672FF">
        <w:rPr>
          <w:rFonts w:ascii="Times New Roman" w:hAnsi="Times New Roman" w:hint="eastAsia"/>
          <w:noProof/>
          <w:sz w:val="24"/>
          <w:szCs w:val="21"/>
        </w:rPr>
        <w:t>2PE-STED</w:t>
      </w:r>
      <w:r w:rsidRPr="000672FF">
        <w:rPr>
          <w:rFonts w:ascii="Times New Roman" w:hAnsi="Times New Roman" w:hint="eastAsia"/>
          <w:noProof/>
          <w:sz w:val="24"/>
          <w:szCs w:val="21"/>
        </w:rPr>
        <w:t>的基本原理、不同实现方式及其在生物研究中的应用做了详细介绍．</w:t>
      </w:r>
      <w:r w:rsidRPr="000672FF">
        <w:rPr>
          <w:rFonts w:ascii="Times New Roman" w:hAnsi="Times New Roman" w:hint="eastAsia"/>
          <w:noProof/>
          <w:sz w:val="24"/>
          <w:szCs w:val="21"/>
        </w:rPr>
        <w:t>2PE-STED</w:t>
      </w:r>
      <w:r w:rsidRPr="000672FF">
        <w:rPr>
          <w:rFonts w:ascii="Times New Roman" w:hAnsi="Times New Roman" w:hint="eastAsia"/>
          <w:noProof/>
          <w:sz w:val="24"/>
          <w:szCs w:val="21"/>
        </w:rPr>
        <w:t>显微镜结合了</w:t>
      </w:r>
      <w:r w:rsidRPr="000672FF">
        <w:rPr>
          <w:rFonts w:ascii="Times New Roman" w:hAnsi="Times New Roman" w:hint="eastAsia"/>
          <w:noProof/>
          <w:sz w:val="24"/>
          <w:szCs w:val="21"/>
        </w:rPr>
        <w:t>2PLSM</w:t>
      </w:r>
      <w:r w:rsidRPr="000672FF">
        <w:rPr>
          <w:rFonts w:ascii="Times New Roman" w:hAnsi="Times New Roman" w:hint="eastAsia"/>
          <w:noProof/>
          <w:sz w:val="24"/>
          <w:szCs w:val="21"/>
        </w:rPr>
        <w:t>显微镜和</w:t>
      </w:r>
      <w:r w:rsidRPr="000672FF">
        <w:rPr>
          <w:rFonts w:ascii="Times New Roman" w:hAnsi="Times New Roman" w:hint="eastAsia"/>
          <w:noProof/>
          <w:sz w:val="24"/>
          <w:szCs w:val="21"/>
        </w:rPr>
        <w:t>STED</w:t>
      </w:r>
      <w:r w:rsidRPr="000672FF">
        <w:rPr>
          <w:rFonts w:ascii="Times New Roman" w:hAnsi="Times New Roman" w:hint="eastAsia"/>
          <w:noProof/>
          <w:sz w:val="24"/>
          <w:szCs w:val="21"/>
        </w:rPr>
        <w:t>显微镜的优势，具有穿透深度深、图像分辨率高等特点．自其问世起已被广泛应用于高散射的生物厚组织的研究中．利用</w:t>
      </w:r>
      <w:r w:rsidRPr="000672FF">
        <w:rPr>
          <w:rFonts w:ascii="Times New Roman" w:hAnsi="Times New Roman" w:hint="eastAsia"/>
          <w:noProof/>
          <w:sz w:val="24"/>
          <w:szCs w:val="21"/>
        </w:rPr>
        <w:t>2PE-STED</w:t>
      </w:r>
      <w:r w:rsidRPr="000672FF">
        <w:rPr>
          <w:rFonts w:ascii="Times New Roman" w:hAnsi="Times New Roman" w:hint="eastAsia"/>
          <w:noProof/>
          <w:sz w:val="24"/>
          <w:szCs w:val="21"/>
        </w:rPr>
        <w:t>显微镜，可获得位于稠密的脑切片中树突棘的动态超高分辨图像，为神经科学的研究提供了新的途径．</w:t>
      </w:r>
    </w:p>
    <w:p w14:paraId="60F47795" w14:textId="5495EC89" w:rsidR="00773D7F" w:rsidRPr="00675A66" w:rsidRDefault="00675A66" w:rsidP="00675A66">
      <w:pPr>
        <w:spacing w:line="288" w:lineRule="auto"/>
        <w:ind w:firstLineChars="200" w:firstLine="480"/>
        <w:rPr>
          <w:rFonts w:ascii="Times New Roman" w:hAnsi="Times New Roman"/>
          <w:noProof/>
          <w:sz w:val="24"/>
          <w:szCs w:val="21"/>
        </w:rPr>
      </w:pPr>
      <w:r w:rsidRPr="00675A66">
        <w:rPr>
          <w:rFonts w:ascii="Times New Roman" w:hAnsi="Times New Roman" w:hint="eastAsia"/>
          <w:noProof/>
          <w:sz w:val="24"/>
          <w:szCs w:val="21"/>
        </w:rPr>
        <w:t>各个研究小组不断地对</w:t>
      </w:r>
      <w:r w:rsidRPr="00675A66">
        <w:rPr>
          <w:rFonts w:ascii="Times New Roman" w:hAnsi="Times New Roman" w:hint="eastAsia"/>
          <w:noProof/>
          <w:sz w:val="24"/>
          <w:szCs w:val="21"/>
        </w:rPr>
        <w:t>2PE-STED</w:t>
      </w:r>
      <w:r w:rsidRPr="00675A66">
        <w:rPr>
          <w:rFonts w:ascii="Times New Roman" w:hAnsi="Times New Roman" w:hint="eastAsia"/>
          <w:noProof/>
          <w:sz w:val="24"/>
          <w:szCs w:val="21"/>
        </w:rPr>
        <w:t>显微镜进行改善．</w:t>
      </w:r>
      <w:r w:rsidRPr="00675A66">
        <w:rPr>
          <w:rFonts w:ascii="Times New Roman" w:hAnsi="Times New Roman" w:hint="eastAsia"/>
          <w:noProof/>
          <w:sz w:val="24"/>
          <w:szCs w:val="21"/>
        </w:rPr>
        <w:t>2PE-STED</w:t>
      </w:r>
      <w:r w:rsidRPr="00675A66">
        <w:rPr>
          <w:rFonts w:ascii="Times New Roman" w:hAnsi="Times New Roman" w:hint="eastAsia"/>
          <w:noProof/>
          <w:sz w:val="24"/>
          <w:szCs w:val="21"/>
        </w:rPr>
        <w:t>显微镜的发展趋势可分为</w:t>
      </w:r>
      <w:r w:rsidRPr="00675A66">
        <w:rPr>
          <w:rFonts w:ascii="Times New Roman" w:hAnsi="Times New Roman" w:hint="eastAsia"/>
          <w:noProof/>
          <w:sz w:val="24"/>
          <w:szCs w:val="21"/>
        </w:rPr>
        <w:t>:</w:t>
      </w:r>
      <w:r w:rsidRPr="00675A66">
        <w:rPr>
          <w:rFonts w:ascii="Times New Roman" w:hAnsi="Times New Roman" w:hint="eastAsia"/>
          <w:noProof/>
          <w:sz w:val="24"/>
          <w:szCs w:val="21"/>
        </w:rPr>
        <w:t>①荧光探针的改进—发展亮度高、光学性能稳定、荧光减损率高、适用于活细胞标记的荧光探针，可使</w:t>
      </w:r>
      <w:r w:rsidRPr="00675A66">
        <w:rPr>
          <w:rFonts w:ascii="Times New Roman" w:hAnsi="Times New Roman" w:hint="eastAsia"/>
          <w:noProof/>
          <w:sz w:val="24"/>
          <w:szCs w:val="21"/>
        </w:rPr>
        <w:t>2PE-STED</w:t>
      </w:r>
      <w:r w:rsidRPr="00675A66">
        <w:rPr>
          <w:rFonts w:ascii="Times New Roman" w:hAnsi="Times New Roman" w:hint="eastAsia"/>
          <w:noProof/>
          <w:sz w:val="24"/>
          <w:szCs w:val="21"/>
        </w:rPr>
        <w:t>显微镜有更深的成像深度和更广泛的应用</w:t>
      </w:r>
      <w:r w:rsidRPr="00675A66">
        <w:rPr>
          <w:rFonts w:ascii="Times New Roman" w:hAnsi="Times New Roman" w:hint="eastAsia"/>
          <w:noProof/>
          <w:sz w:val="24"/>
          <w:szCs w:val="21"/>
        </w:rPr>
        <w:t>;</w:t>
      </w:r>
      <w:r w:rsidRPr="00675A66">
        <w:rPr>
          <w:rFonts w:ascii="Times New Roman" w:hAnsi="Times New Roman" w:hint="eastAsia"/>
          <w:noProof/>
          <w:sz w:val="24"/>
          <w:szCs w:val="21"/>
        </w:rPr>
        <w:t>②轴向分辨率的提高—在获取高横向分辨率的同时，通过增加另一束</w:t>
      </w:r>
      <w:r w:rsidRPr="00675A66">
        <w:rPr>
          <w:rFonts w:ascii="Times New Roman" w:hAnsi="Times New Roman" w:hint="eastAsia"/>
          <w:noProof/>
          <w:sz w:val="24"/>
          <w:szCs w:val="21"/>
        </w:rPr>
        <w:t>STED</w:t>
      </w:r>
      <w:r w:rsidRPr="00675A66">
        <w:rPr>
          <w:rFonts w:ascii="Times New Roman" w:hAnsi="Times New Roman" w:hint="eastAsia"/>
          <w:noProof/>
          <w:sz w:val="24"/>
          <w:szCs w:val="21"/>
        </w:rPr>
        <w:t>光，缩小轴向荧光的体积，进而提高系统的轴向分辨率</w:t>
      </w:r>
      <w:r w:rsidRPr="00675A66">
        <w:rPr>
          <w:rFonts w:ascii="Times New Roman" w:hAnsi="Times New Roman" w:hint="eastAsia"/>
          <w:noProof/>
          <w:sz w:val="24"/>
          <w:szCs w:val="21"/>
        </w:rPr>
        <w:t>;</w:t>
      </w:r>
      <w:r w:rsidRPr="00675A66">
        <w:rPr>
          <w:rFonts w:ascii="Times New Roman" w:hAnsi="Times New Roman" w:hint="eastAsia"/>
          <w:noProof/>
          <w:sz w:val="24"/>
          <w:szCs w:val="21"/>
        </w:rPr>
        <w:t>③</w:t>
      </w:r>
      <w:r w:rsidRPr="00675A66">
        <w:rPr>
          <w:rFonts w:ascii="Times New Roman" w:hAnsi="Times New Roman" w:hint="eastAsia"/>
          <w:noProof/>
          <w:sz w:val="24"/>
          <w:szCs w:val="21"/>
        </w:rPr>
        <w:t>2PE-STED</w:t>
      </w:r>
      <w:r w:rsidRPr="00675A66">
        <w:rPr>
          <w:rFonts w:ascii="Times New Roman" w:hAnsi="Times New Roman" w:hint="eastAsia"/>
          <w:noProof/>
          <w:sz w:val="24"/>
          <w:szCs w:val="21"/>
        </w:rPr>
        <w:t>显微镜系统的不断改进—从最初的</w:t>
      </w:r>
      <w:r w:rsidRPr="00675A66">
        <w:rPr>
          <w:rFonts w:ascii="Times New Roman" w:hAnsi="Times New Roman" w:hint="eastAsia"/>
          <w:noProof/>
          <w:sz w:val="24"/>
          <w:szCs w:val="21"/>
        </w:rPr>
        <w:t>2PE-CW-STED</w:t>
      </w:r>
      <w:r w:rsidRPr="00675A66">
        <w:rPr>
          <w:rFonts w:ascii="Times New Roman" w:hAnsi="Times New Roman" w:hint="eastAsia"/>
          <w:noProof/>
          <w:sz w:val="24"/>
          <w:szCs w:val="21"/>
        </w:rPr>
        <w:t>到新兴的</w:t>
      </w:r>
      <w:r w:rsidRPr="00675A66">
        <w:rPr>
          <w:rFonts w:ascii="Times New Roman" w:hAnsi="Times New Roman" w:hint="eastAsia"/>
          <w:noProof/>
          <w:sz w:val="24"/>
          <w:szCs w:val="21"/>
        </w:rPr>
        <w:t>Modulated-2PE-CWSTED</w:t>
      </w:r>
      <w:r w:rsidRPr="00675A66">
        <w:rPr>
          <w:rFonts w:ascii="Times New Roman" w:hAnsi="Times New Roman" w:hint="eastAsia"/>
          <w:noProof/>
          <w:sz w:val="24"/>
          <w:szCs w:val="21"/>
        </w:rPr>
        <w:t>，</w:t>
      </w:r>
      <w:r w:rsidRPr="00675A66">
        <w:rPr>
          <w:rFonts w:ascii="Times New Roman" w:hAnsi="Times New Roman"/>
          <w:noProof/>
          <w:sz w:val="24"/>
          <w:szCs w:val="21"/>
        </w:rPr>
        <w:t>2</w:t>
      </w:r>
      <w:r w:rsidRPr="00675A66">
        <w:rPr>
          <w:rFonts w:ascii="Times New Roman" w:hAnsi="Times New Roman" w:hint="eastAsia"/>
          <w:noProof/>
          <w:sz w:val="24"/>
          <w:szCs w:val="21"/>
        </w:rPr>
        <w:t>PE-STED</w:t>
      </w:r>
      <w:r w:rsidRPr="00675A66">
        <w:rPr>
          <w:rFonts w:ascii="Times New Roman" w:hAnsi="Times New Roman" w:hint="eastAsia"/>
          <w:noProof/>
          <w:sz w:val="24"/>
          <w:szCs w:val="21"/>
        </w:rPr>
        <w:t>显微成像系统不断朝着造价低廉、操作简单、分辨率更高的趋势发展，多色成像将是</w:t>
      </w:r>
      <w:r w:rsidRPr="00675A66">
        <w:rPr>
          <w:rFonts w:ascii="Times New Roman" w:hAnsi="Times New Roman" w:hint="eastAsia"/>
          <w:noProof/>
          <w:sz w:val="24"/>
          <w:szCs w:val="21"/>
        </w:rPr>
        <w:t>2PESTED</w:t>
      </w:r>
      <w:r w:rsidRPr="00675A66">
        <w:rPr>
          <w:rFonts w:ascii="Times New Roman" w:hAnsi="Times New Roman" w:hint="eastAsia"/>
          <w:noProof/>
          <w:sz w:val="24"/>
          <w:szCs w:val="21"/>
        </w:rPr>
        <w:t>显微成像技术的发展趋势．</w:t>
      </w:r>
      <w:r w:rsidRPr="00675A66">
        <w:rPr>
          <w:rFonts w:ascii="Times New Roman" w:hAnsi="Times New Roman" w:hint="eastAsia"/>
          <w:noProof/>
          <w:sz w:val="24"/>
          <w:szCs w:val="21"/>
        </w:rPr>
        <w:t>2014</w:t>
      </w:r>
      <w:r w:rsidRPr="00675A66">
        <w:rPr>
          <w:rFonts w:ascii="Times New Roman" w:hAnsi="Times New Roman" w:hint="eastAsia"/>
          <w:noProof/>
          <w:sz w:val="24"/>
          <w:szCs w:val="21"/>
        </w:rPr>
        <w:t>年，</w:t>
      </w:r>
      <w:r w:rsidRPr="00675A66">
        <w:rPr>
          <w:rFonts w:ascii="Times New Roman" w:hAnsi="Times New Roman" w:hint="eastAsia"/>
          <w:noProof/>
          <w:sz w:val="24"/>
          <w:szCs w:val="21"/>
        </w:rPr>
        <w:t>Osseforth</w:t>
      </w:r>
      <w:r w:rsidRPr="00675A66">
        <w:rPr>
          <w:rFonts w:ascii="Times New Roman" w:hAnsi="Times New Roman" w:hint="eastAsia"/>
          <w:noProof/>
          <w:sz w:val="24"/>
          <w:szCs w:val="21"/>
        </w:rPr>
        <w:t>等和Ｒ</w:t>
      </w:r>
      <w:r w:rsidRPr="00675A66">
        <w:rPr>
          <w:rFonts w:ascii="Times New Roman" w:hAnsi="Times New Roman" w:hint="eastAsia"/>
          <w:noProof/>
          <w:sz w:val="24"/>
          <w:szCs w:val="21"/>
        </w:rPr>
        <w:t>onnlund</w:t>
      </w:r>
      <w:r w:rsidRPr="00675A66">
        <w:rPr>
          <w:rFonts w:ascii="Times New Roman" w:hAnsi="Times New Roman" w:hint="eastAsia"/>
          <w:noProof/>
          <w:sz w:val="24"/>
          <w:szCs w:val="21"/>
        </w:rPr>
        <w:t>等分别演示双色三维超高分辨成像和四色超高分辨成像．相信不久的将来应用于</w:t>
      </w:r>
      <w:r w:rsidRPr="00675A66">
        <w:rPr>
          <w:rFonts w:ascii="Times New Roman" w:hAnsi="Times New Roman" w:hint="eastAsia"/>
          <w:noProof/>
          <w:sz w:val="24"/>
          <w:szCs w:val="21"/>
        </w:rPr>
        <w:t>2PESTED</w:t>
      </w:r>
      <w:r w:rsidRPr="00675A66">
        <w:rPr>
          <w:rFonts w:ascii="Times New Roman" w:hAnsi="Times New Roman" w:hint="eastAsia"/>
          <w:noProof/>
          <w:sz w:val="24"/>
          <w:szCs w:val="21"/>
        </w:rPr>
        <w:t>显微成像技术的多色三维成像将会出现，将为研究不同微小生物结构之间相互作用提供更为直观的观察．总之，</w:t>
      </w:r>
      <w:r w:rsidRPr="00675A66">
        <w:rPr>
          <w:rFonts w:ascii="Times New Roman" w:hAnsi="Times New Roman" w:hint="eastAsia"/>
          <w:noProof/>
          <w:sz w:val="24"/>
          <w:szCs w:val="21"/>
        </w:rPr>
        <w:t>2PE-STED</w:t>
      </w:r>
      <w:r w:rsidRPr="00675A66">
        <w:rPr>
          <w:rFonts w:ascii="Times New Roman" w:hAnsi="Times New Roman" w:hint="eastAsia"/>
          <w:noProof/>
          <w:sz w:val="24"/>
          <w:szCs w:val="21"/>
        </w:rPr>
        <w:t>显微成像技术在突破衍射极限的基础上，有更深的穿透深度，在生物研究中以其特有的优势占有一席之地．</w:t>
      </w:r>
    </w:p>
    <w:p w14:paraId="5BF1888E" w14:textId="32A691AE" w:rsidR="00773D7F" w:rsidRDefault="00773D7F" w:rsidP="00C769A0">
      <w:pPr>
        <w:spacing w:line="288" w:lineRule="auto"/>
        <w:ind w:firstLineChars="200" w:firstLine="480"/>
        <w:rPr>
          <w:rFonts w:ascii="Times New Roman" w:hAnsi="Times New Roman"/>
          <w:noProof/>
          <w:sz w:val="24"/>
          <w:szCs w:val="21"/>
        </w:rPr>
      </w:pPr>
    </w:p>
    <w:p w14:paraId="3B2F7F4E" w14:textId="683189E6" w:rsidR="00773D7F" w:rsidRDefault="00773D7F" w:rsidP="00C769A0">
      <w:pPr>
        <w:spacing w:line="288" w:lineRule="auto"/>
        <w:ind w:firstLineChars="200" w:firstLine="480"/>
        <w:rPr>
          <w:rFonts w:ascii="Times New Roman" w:hAnsi="Times New Roman"/>
          <w:noProof/>
          <w:sz w:val="24"/>
          <w:szCs w:val="21"/>
        </w:rPr>
      </w:pPr>
    </w:p>
    <w:p w14:paraId="4F8425D4" w14:textId="77777777" w:rsidR="00773D7F" w:rsidRDefault="00773D7F" w:rsidP="00C769A0">
      <w:pPr>
        <w:spacing w:line="288" w:lineRule="auto"/>
        <w:ind w:firstLineChars="200" w:firstLine="480"/>
        <w:rPr>
          <w:rFonts w:ascii="Times New Roman" w:hAnsi="Times New Roman"/>
          <w:noProof/>
          <w:sz w:val="24"/>
          <w:szCs w:val="21"/>
        </w:rPr>
      </w:pPr>
    </w:p>
    <w:bookmarkEnd w:id="44"/>
    <w:p w14:paraId="6AD60ABE" w14:textId="77777777" w:rsidR="00832758" w:rsidRDefault="00832758" w:rsidP="00E12DE3">
      <w:pPr>
        <w:spacing w:line="288" w:lineRule="auto"/>
        <w:ind w:firstLineChars="200" w:firstLine="480"/>
        <w:rPr>
          <w:rFonts w:ascii="Times New Roman" w:hAnsi="Times New Roman"/>
          <w:noProof/>
          <w:sz w:val="24"/>
          <w:szCs w:val="21"/>
        </w:rPr>
      </w:pPr>
    </w:p>
    <w:p w14:paraId="1995EB12" w14:textId="2767E2B0" w:rsidR="00177623" w:rsidRDefault="00177623" w:rsidP="00E12DE3">
      <w:pPr>
        <w:spacing w:line="288" w:lineRule="auto"/>
        <w:ind w:firstLineChars="200" w:firstLine="480"/>
        <w:rPr>
          <w:rFonts w:ascii="Times New Roman" w:hAnsi="Times New Roman"/>
          <w:noProof/>
          <w:sz w:val="24"/>
          <w:szCs w:val="21"/>
        </w:rPr>
      </w:pPr>
    </w:p>
    <w:p w14:paraId="577048E9" w14:textId="09A9FDB8" w:rsidR="00177623" w:rsidRDefault="00177623" w:rsidP="00E12DE3">
      <w:pPr>
        <w:spacing w:line="288" w:lineRule="auto"/>
        <w:ind w:firstLineChars="200" w:firstLine="480"/>
        <w:rPr>
          <w:rFonts w:ascii="Times New Roman" w:hAnsi="Times New Roman"/>
          <w:noProof/>
          <w:sz w:val="24"/>
          <w:szCs w:val="21"/>
        </w:rPr>
      </w:pPr>
    </w:p>
    <w:p w14:paraId="597744F9" w14:textId="77777777" w:rsidR="00177623" w:rsidRPr="0040734B" w:rsidRDefault="00177623" w:rsidP="00E12DE3">
      <w:pPr>
        <w:spacing w:line="288" w:lineRule="auto"/>
        <w:ind w:firstLineChars="200" w:firstLine="480"/>
        <w:rPr>
          <w:rFonts w:ascii="Times New Roman" w:hAnsi="Times New Roman"/>
          <w:noProof/>
          <w:sz w:val="24"/>
          <w:szCs w:val="21"/>
        </w:rPr>
      </w:pPr>
    </w:p>
    <w:p w14:paraId="53365309" w14:textId="77777777" w:rsidR="004D79AD" w:rsidRDefault="004D79AD" w:rsidP="00E12DE3">
      <w:pPr>
        <w:spacing w:line="288" w:lineRule="auto"/>
        <w:ind w:firstLineChars="200" w:firstLine="480"/>
        <w:rPr>
          <w:rFonts w:ascii="Times New Roman" w:hAnsi="Times New Roman"/>
          <w:noProof/>
          <w:sz w:val="24"/>
          <w:szCs w:val="21"/>
        </w:rPr>
      </w:pPr>
    </w:p>
    <w:sectPr w:rsidR="004D79AD" w:rsidSect="000E2743">
      <w:headerReference w:type="default" r:id="rId19"/>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F026E" w14:textId="77777777" w:rsidR="008C2B7A" w:rsidRDefault="008C2B7A" w:rsidP="0093266B">
      <w:r>
        <w:separator/>
      </w:r>
    </w:p>
  </w:endnote>
  <w:endnote w:type="continuationSeparator" w:id="0">
    <w:p w14:paraId="58B28802" w14:textId="77777777" w:rsidR="008C2B7A" w:rsidRDefault="008C2B7A" w:rsidP="00932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037B3" w14:textId="1E0D74BF" w:rsidR="0093266B" w:rsidRDefault="0093266B" w:rsidP="0093266B">
    <w:pPr>
      <w:pStyle w:val="a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EB950" w14:textId="77777777" w:rsidR="008C2B7A" w:rsidRDefault="008C2B7A" w:rsidP="0093266B">
      <w:r>
        <w:separator/>
      </w:r>
    </w:p>
  </w:footnote>
  <w:footnote w:type="continuationSeparator" w:id="0">
    <w:p w14:paraId="08F8B3EA" w14:textId="77777777" w:rsidR="008C2B7A" w:rsidRDefault="008C2B7A" w:rsidP="009326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5E613" w14:textId="7D19C673" w:rsidR="0093266B" w:rsidRDefault="00291EF8" w:rsidP="0093266B">
    <w:pPr>
      <w:pStyle w:val="a9"/>
    </w:pPr>
    <w:r>
      <w:rPr>
        <w:rFonts w:hint="eastAsia"/>
      </w:rPr>
      <w:t>纳米科技前沿</w:t>
    </w:r>
    <w:r w:rsidR="003D67DA">
      <w:rPr>
        <w:rFonts w:hint="eastAsia"/>
      </w:rPr>
      <w:t>课程讨论第一组</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402BE"/>
    <w:multiLevelType w:val="multilevel"/>
    <w:tmpl w:val="1FF402BE"/>
    <w:lvl w:ilvl="0">
      <w:start w:val="1"/>
      <w:numFmt w:val="decimal"/>
      <w:pStyle w:val="a"/>
      <w:lvlText w:val="[%1]"/>
      <w:lvlJc w:val="left"/>
      <w:pPr>
        <w:tabs>
          <w:tab w:val="num" w:pos="630"/>
        </w:tabs>
        <w:ind w:left="630"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248427E4"/>
    <w:multiLevelType w:val="hybridMultilevel"/>
    <w:tmpl w:val="AF0AB5B6"/>
    <w:lvl w:ilvl="0" w:tplc="0409000F">
      <w:start w:val="1"/>
      <w:numFmt w:val="decimal"/>
      <w:lvlText w:val="%1."/>
      <w:lvlJc w:val="left"/>
      <w:pPr>
        <w:ind w:left="840" w:hanging="420"/>
      </w:pPr>
    </w:lvl>
    <w:lvl w:ilvl="1" w:tplc="12048578">
      <w:start w:val="1"/>
      <w:numFmt w:val="decimal"/>
      <w:lvlText w:val="%2"/>
      <w:lvlJc w:val="left"/>
      <w:pPr>
        <w:ind w:left="1260" w:hanging="420"/>
      </w:pPr>
      <w:rPr>
        <w:rFonts w:hint="eastAsia"/>
      </w:rPr>
    </w:lvl>
    <w:lvl w:ilvl="2" w:tplc="6A64208A">
      <w:start w:val="1"/>
      <w:numFmt w:val="decimal"/>
      <w:lvlText w:val="1.1.%3"/>
      <w:lvlJc w:val="left"/>
      <w:pPr>
        <w:ind w:left="1680" w:hanging="420"/>
      </w:pPr>
      <w:rPr>
        <w:rFonts w:hint="eastAsia"/>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8221DB2"/>
    <w:multiLevelType w:val="multilevel"/>
    <w:tmpl w:val="DF0A2CAC"/>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6BC95639"/>
    <w:multiLevelType w:val="multilevel"/>
    <w:tmpl w:val="32400EA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37"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3"/>
  </w:num>
  <w:num w:numId="4">
    <w:abstractNumId w:val="0"/>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FEB"/>
    <w:rsid w:val="00011364"/>
    <w:rsid w:val="00011E95"/>
    <w:rsid w:val="00026B4D"/>
    <w:rsid w:val="00026EEB"/>
    <w:rsid w:val="000315A0"/>
    <w:rsid w:val="000573D9"/>
    <w:rsid w:val="000642CC"/>
    <w:rsid w:val="000672FF"/>
    <w:rsid w:val="0007656C"/>
    <w:rsid w:val="00083CF9"/>
    <w:rsid w:val="00095982"/>
    <w:rsid w:val="000A4890"/>
    <w:rsid w:val="000A4EDA"/>
    <w:rsid w:val="000A5D88"/>
    <w:rsid w:val="000B321B"/>
    <w:rsid w:val="000B500F"/>
    <w:rsid w:val="000C25A9"/>
    <w:rsid w:val="000C7558"/>
    <w:rsid w:val="000E6FF4"/>
    <w:rsid w:val="000F2578"/>
    <w:rsid w:val="001031B0"/>
    <w:rsid w:val="0012053E"/>
    <w:rsid w:val="00124BA6"/>
    <w:rsid w:val="001268E8"/>
    <w:rsid w:val="00127255"/>
    <w:rsid w:val="00131AFF"/>
    <w:rsid w:val="00140618"/>
    <w:rsid w:val="001430D8"/>
    <w:rsid w:val="00152ADF"/>
    <w:rsid w:val="001625E9"/>
    <w:rsid w:val="00170054"/>
    <w:rsid w:val="00175FBF"/>
    <w:rsid w:val="00177623"/>
    <w:rsid w:val="00181D77"/>
    <w:rsid w:val="001933D6"/>
    <w:rsid w:val="001B2966"/>
    <w:rsid w:val="001C0295"/>
    <w:rsid w:val="001E15C7"/>
    <w:rsid w:val="00207846"/>
    <w:rsid w:val="00211BFE"/>
    <w:rsid w:val="002172E7"/>
    <w:rsid w:val="00240217"/>
    <w:rsid w:val="0024023E"/>
    <w:rsid w:val="002477EF"/>
    <w:rsid w:val="00253DAF"/>
    <w:rsid w:val="002612AD"/>
    <w:rsid w:val="002772C0"/>
    <w:rsid w:val="00290D1A"/>
    <w:rsid w:val="00290ED8"/>
    <w:rsid w:val="00291EF8"/>
    <w:rsid w:val="002C00EF"/>
    <w:rsid w:val="002F56EB"/>
    <w:rsid w:val="00317FB1"/>
    <w:rsid w:val="003219E2"/>
    <w:rsid w:val="00327B56"/>
    <w:rsid w:val="00327FEB"/>
    <w:rsid w:val="00343BA1"/>
    <w:rsid w:val="00360A8A"/>
    <w:rsid w:val="00362BCB"/>
    <w:rsid w:val="0037174C"/>
    <w:rsid w:val="00372B3E"/>
    <w:rsid w:val="00384AB5"/>
    <w:rsid w:val="00391EA4"/>
    <w:rsid w:val="003A492D"/>
    <w:rsid w:val="003C1BCA"/>
    <w:rsid w:val="003D67DA"/>
    <w:rsid w:val="0040734B"/>
    <w:rsid w:val="0040766F"/>
    <w:rsid w:val="00444A05"/>
    <w:rsid w:val="00447631"/>
    <w:rsid w:val="00486B14"/>
    <w:rsid w:val="004A3E37"/>
    <w:rsid w:val="004A5D56"/>
    <w:rsid w:val="004D1E0A"/>
    <w:rsid w:val="004D79AD"/>
    <w:rsid w:val="004E2302"/>
    <w:rsid w:val="004F6028"/>
    <w:rsid w:val="0052151C"/>
    <w:rsid w:val="00522008"/>
    <w:rsid w:val="0055056D"/>
    <w:rsid w:val="00553F24"/>
    <w:rsid w:val="0055425F"/>
    <w:rsid w:val="00590E41"/>
    <w:rsid w:val="0059375D"/>
    <w:rsid w:val="005B63F2"/>
    <w:rsid w:val="005C4768"/>
    <w:rsid w:val="00610809"/>
    <w:rsid w:val="00610D33"/>
    <w:rsid w:val="00636EAE"/>
    <w:rsid w:val="00637C44"/>
    <w:rsid w:val="006474A2"/>
    <w:rsid w:val="00663925"/>
    <w:rsid w:val="00675A66"/>
    <w:rsid w:val="00677802"/>
    <w:rsid w:val="00682456"/>
    <w:rsid w:val="006A165B"/>
    <w:rsid w:val="006A73A2"/>
    <w:rsid w:val="006B4967"/>
    <w:rsid w:val="006B763F"/>
    <w:rsid w:val="006D4914"/>
    <w:rsid w:val="006F34AA"/>
    <w:rsid w:val="007006DD"/>
    <w:rsid w:val="007044B1"/>
    <w:rsid w:val="00742494"/>
    <w:rsid w:val="00747A7B"/>
    <w:rsid w:val="0075469E"/>
    <w:rsid w:val="00771876"/>
    <w:rsid w:val="00773D7F"/>
    <w:rsid w:val="00776E85"/>
    <w:rsid w:val="007872C9"/>
    <w:rsid w:val="007A4CA3"/>
    <w:rsid w:val="007A783D"/>
    <w:rsid w:val="007B01D1"/>
    <w:rsid w:val="007B092A"/>
    <w:rsid w:val="007B6BC4"/>
    <w:rsid w:val="007C1A17"/>
    <w:rsid w:val="007C50C7"/>
    <w:rsid w:val="007E3C10"/>
    <w:rsid w:val="007E415A"/>
    <w:rsid w:val="00822F78"/>
    <w:rsid w:val="008259CC"/>
    <w:rsid w:val="0082612E"/>
    <w:rsid w:val="00830373"/>
    <w:rsid w:val="00832758"/>
    <w:rsid w:val="00834576"/>
    <w:rsid w:val="00840F25"/>
    <w:rsid w:val="0084705B"/>
    <w:rsid w:val="0086488D"/>
    <w:rsid w:val="008866A0"/>
    <w:rsid w:val="008968E4"/>
    <w:rsid w:val="008A11D4"/>
    <w:rsid w:val="008B0BB8"/>
    <w:rsid w:val="008B51A4"/>
    <w:rsid w:val="008C2B7A"/>
    <w:rsid w:val="008D38FA"/>
    <w:rsid w:val="008E2410"/>
    <w:rsid w:val="008F40E8"/>
    <w:rsid w:val="008F4700"/>
    <w:rsid w:val="008F5399"/>
    <w:rsid w:val="0093266B"/>
    <w:rsid w:val="0093770B"/>
    <w:rsid w:val="00946ED8"/>
    <w:rsid w:val="00951C39"/>
    <w:rsid w:val="009742E5"/>
    <w:rsid w:val="00991EB4"/>
    <w:rsid w:val="00995FEF"/>
    <w:rsid w:val="009A22EF"/>
    <w:rsid w:val="009A7D8D"/>
    <w:rsid w:val="009B0524"/>
    <w:rsid w:val="009F1127"/>
    <w:rsid w:val="00A01D2A"/>
    <w:rsid w:val="00A04A63"/>
    <w:rsid w:val="00A20B3E"/>
    <w:rsid w:val="00A40F57"/>
    <w:rsid w:val="00A465E9"/>
    <w:rsid w:val="00A47F69"/>
    <w:rsid w:val="00A732B7"/>
    <w:rsid w:val="00A80200"/>
    <w:rsid w:val="00A85565"/>
    <w:rsid w:val="00A8707F"/>
    <w:rsid w:val="00A8766D"/>
    <w:rsid w:val="00AA126C"/>
    <w:rsid w:val="00AB04DA"/>
    <w:rsid w:val="00AC282B"/>
    <w:rsid w:val="00AC3719"/>
    <w:rsid w:val="00AD2213"/>
    <w:rsid w:val="00AD65D4"/>
    <w:rsid w:val="00B17122"/>
    <w:rsid w:val="00B20A72"/>
    <w:rsid w:val="00B2469C"/>
    <w:rsid w:val="00B373EB"/>
    <w:rsid w:val="00B46316"/>
    <w:rsid w:val="00B57157"/>
    <w:rsid w:val="00B57A86"/>
    <w:rsid w:val="00B8702D"/>
    <w:rsid w:val="00B91245"/>
    <w:rsid w:val="00B92262"/>
    <w:rsid w:val="00B97974"/>
    <w:rsid w:val="00BA0B6B"/>
    <w:rsid w:val="00BC273D"/>
    <w:rsid w:val="00BE0805"/>
    <w:rsid w:val="00BF73AA"/>
    <w:rsid w:val="00C21FE0"/>
    <w:rsid w:val="00C27122"/>
    <w:rsid w:val="00C30222"/>
    <w:rsid w:val="00C4681A"/>
    <w:rsid w:val="00C71FE2"/>
    <w:rsid w:val="00C76461"/>
    <w:rsid w:val="00C769A0"/>
    <w:rsid w:val="00CB2729"/>
    <w:rsid w:val="00CB430D"/>
    <w:rsid w:val="00CC0936"/>
    <w:rsid w:val="00CC1247"/>
    <w:rsid w:val="00CC5DD9"/>
    <w:rsid w:val="00CD769B"/>
    <w:rsid w:val="00CE255A"/>
    <w:rsid w:val="00CE43A5"/>
    <w:rsid w:val="00CF31E1"/>
    <w:rsid w:val="00D01808"/>
    <w:rsid w:val="00D07A06"/>
    <w:rsid w:val="00D13C14"/>
    <w:rsid w:val="00D14E7B"/>
    <w:rsid w:val="00D16FE6"/>
    <w:rsid w:val="00D33EF5"/>
    <w:rsid w:val="00D368A4"/>
    <w:rsid w:val="00D619D7"/>
    <w:rsid w:val="00D77476"/>
    <w:rsid w:val="00D8424D"/>
    <w:rsid w:val="00D90541"/>
    <w:rsid w:val="00D968F4"/>
    <w:rsid w:val="00DA696A"/>
    <w:rsid w:val="00DD04FF"/>
    <w:rsid w:val="00DD18F1"/>
    <w:rsid w:val="00DD5120"/>
    <w:rsid w:val="00DE411A"/>
    <w:rsid w:val="00DE5668"/>
    <w:rsid w:val="00DF5ABE"/>
    <w:rsid w:val="00E04C28"/>
    <w:rsid w:val="00E12DE3"/>
    <w:rsid w:val="00E12FF8"/>
    <w:rsid w:val="00E3731C"/>
    <w:rsid w:val="00E43CE6"/>
    <w:rsid w:val="00E452C1"/>
    <w:rsid w:val="00E51841"/>
    <w:rsid w:val="00E726AA"/>
    <w:rsid w:val="00E829AC"/>
    <w:rsid w:val="00EA10B4"/>
    <w:rsid w:val="00EC11AB"/>
    <w:rsid w:val="00EE0FD9"/>
    <w:rsid w:val="00EF6696"/>
    <w:rsid w:val="00F25E01"/>
    <w:rsid w:val="00F27F3C"/>
    <w:rsid w:val="00F300D4"/>
    <w:rsid w:val="00F44F91"/>
    <w:rsid w:val="00F60499"/>
    <w:rsid w:val="00F75EFD"/>
    <w:rsid w:val="00F76A88"/>
    <w:rsid w:val="00F92728"/>
    <w:rsid w:val="00FB3A08"/>
    <w:rsid w:val="00FD1093"/>
    <w:rsid w:val="00FD375E"/>
    <w:rsid w:val="00FD5A1D"/>
    <w:rsid w:val="00FF06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EC798A"/>
  <w15:chartTrackingRefBased/>
  <w15:docId w15:val="{938B0D64-8829-4A0A-851D-B11534B39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968F4"/>
    <w:pPr>
      <w:widowControl w:val="0"/>
      <w:jc w:val="both"/>
    </w:pPr>
    <w:rPr>
      <w:rFonts w:ascii="Calibri" w:eastAsia="宋体" w:hAnsi="Calibri" w:cs="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327FEB"/>
    <w:pPr>
      <w:tabs>
        <w:tab w:val="center" w:pos="4153"/>
        <w:tab w:val="right" w:pos="8306"/>
      </w:tabs>
      <w:snapToGrid w:val="0"/>
      <w:jc w:val="left"/>
    </w:pPr>
    <w:rPr>
      <w:sz w:val="18"/>
      <w:szCs w:val="18"/>
    </w:rPr>
  </w:style>
  <w:style w:type="character" w:customStyle="1" w:styleId="a5">
    <w:name w:val="页脚 字符"/>
    <w:basedOn w:val="a1"/>
    <w:link w:val="a4"/>
    <w:uiPriority w:val="99"/>
    <w:rsid w:val="00327FEB"/>
    <w:rPr>
      <w:rFonts w:ascii="Calibri" w:eastAsia="宋体" w:hAnsi="Calibri" w:cs="Times New Roman"/>
      <w:sz w:val="18"/>
      <w:szCs w:val="18"/>
    </w:rPr>
  </w:style>
  <w:style w:type="paragraph" w:customStyle="1" w:styleId="a6">
    <w:name w:val="列出段落"/>
    <w:basedOn w:val="a0"/>
    <w:uiPriority w:val="34"/>
    <w:qFormat/>
    <w:rsid w:val="00327FEB"/>
    <w:pPr>
      <w:ind w:firstLineChars="200" w:firstLine="420"/>
    </w:pPr>
  </w:style>
  <w:style w:type="paragraph" w:styleId="a7">
    <w:name w:val="List Paragraph"/>
    <w:basedOn w:val="a0"/>
    <w:uiPriority w:val="34"/>
    <w:qFormat/>
    <w:rsid w:val="00D01808"/>
    <w:pPr>
      <w:ind w:firstLineChars="200" w:firstLine="420"/>
    </w:pPr>
  </w:style>
  <w:style w:type="paragraph" w:customStyle="1" w:styleId="a8">
    <w:name w:val="论文参考文献样式"/>
    <w:basedOn w:val="a0"/>
    <w:uiPriority w:val="99"/>
    <w:rsid w:val="0093266B"/>
    <w:pPr>
      <w:spacing w:line="300" w:lineRule="auto"/>
      <w:ind w:firstLineChars="200" w:firstLine="422"/>
      <w:jc w:val="center"/>
    </w:pPr>
    <w:rPr>
      <w:rFonts w:ascii="Times New Roman" w:hAnsi="Times New Roman" w:cs="宋体"/>
      <w:b/>
      <w:bCs/>
      <w:szCs w:val="20"/>
    </w:rPr>
  </w:style>
  <w:style w:type="paragraph" w:styleId="a9">
    <w:name w:val="header"/>
    <w:basedOn w:val="a0"/>
    <w:link w:val="aa"/>
    <w:uiPriority w:val="99"/>
    <w:unhideWhenUsed/>
    <w:rsid w:val="0093266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1"/>
    <w:link w:val="a9"/>
    <w:uiPriority w:val="99"/>
    <w:rsid w:val="0093266B"/>
    <w:rPr>
      <w:rFonts w:ascii="Calibri" w:eastAsia="宋体" w:hAnsi="Calibri" w:cs="Times New Roman"/>
      <w:sz w:val="18"/>
      <w:szCs w:val="18"/>
    </w:rPr>
  </w:style>
  <w:style w:type="paragraph" w:styleId="TOC1">
    <w:name w:val="toc 1"/>
    <w:basedOn w:val="a0"/>
    <w:next w:val="a0"/>
    <w:autoRedefine/>
    <w:uiPriority w:val="39"/>
    <w:unhideWhenUsed/>
    <w:rsid w:val="00CB430D"/>
  </w:style>
  <w:style w:type="paragraph" w:styleId="TOC2">
    <w:name w:val="toc 2"/>
    <w:basedOn w:val="a0"/>
    <w:next w:val="a0"/>
    <w:autoRedefine/>
    <w:uiPriority w:val="39"/>
    <w:unhideWhenUsed/>
    <w:rsid w:val="00CB430D"/>
    <w:pPr>
      <w:ind w:leftChars="200" w:left="420"/>
    </w:pPr>
  </w:style>
  <w:style w:type="paragraph" w:styleId="TOC3">
    <w:name w:val="toc 3"/>
    <w:basedOn w:val="a0"/>
    <w:next w:val="a0"/>
    <w:autoRedefine/>
    <w:uiPriority w:val="39"/>
    <w:unhideWhenUsed/>
    <w:rsid w:val="00CB430D"/>
    <w:pPr>
      <w:ind w:leftChars="400" w:left="840"/>
    </w:pPr>
  </w:style>
  <w:style w:type="character" w:styleId="ab">
    <w:name w:val="Hyperlink"/>
    <w:basedOn w:val="a1"/>
    <w:uiPriority w:val="99"/>
    <w:unhideWhenUsed/>
    <w:rsid w:val="00CB430D"/>
    <w:rPr>
      <w:color w:val="0563C1" w:themeColor="hyperlink"/>
      <w:u w:val="single"/>
    </w:rPr>
  </w:style>
  <w:style w:type="paragraph" w:styleId="ac">
    <w:name w:val="footnote text"/>
    <w:basedOn w:val="a0"/>
    <w:link w:val="ad"/>
    <w:uiPriority w:val="99"/>
    <w:semiHidden/>
    <w:unhideWhenUsed/>
    <w:rsid w:val="00CB430D"/>
    <w:pPr>
      <w:snapToGrid w:val="0"/>
      <w:jc w:val="left"/>
    </w:pPr>
    <w:rPr>
      <w:sz w:val="18"/>
      <w:szCs w:val="18"/>
    </w:rPr>
  </w:style>
  <w:style w:type="character" w:customStyle="1" w:styleId="ad">
    <w:name w:val="脚注文本 字符"/>
    <w:basedOn w:val="a1"/>
    <w:link w:val="ac"/>
    <w:uiPriority w:val="99"/>
    <w:semiHidden/>
    <w:rsid w:val="00CB430D"/>
    <w:rPr>
      <w:rFonts w:ascii="Calibri" w:eastAsia="宋体" w:hAnsi="Calibri" w:cs="Times New Roman"/>
      <w:sz w:val="18"/>
      <w:szCs w:val="18"/>
    </w:rPr>
  </w:style>
  <w:style w:type="character" w:styleId="ae">
    <w:name w:val="footnote reference"/>
    <w:semiHidden/>
    <w:unhideWhenUsed/>
    <w:rsid w:val="00CB430D"/>
    <w:rPr>
      <w:vertAlign w:val="superscript"/>
    </w:rPr>
  </w:style>
  <w:style w:type="paragraph" w:customStyle="1" w:styleId="a">
    <w:name w:val="参考文献"/>
    <w:basedOn w:val="a0"/>
    <w:rsid w:val="004D79AD"/>
    <w:pPr>
      <w:numPr>
        <w:numId w:val="4"/>
      </w:numPr>
      <w:tabs>
        <w:tab w:val="left" w:pos="488"/>
      </w:tabs>
      <w:overflowPunct w:val="0"/>
      <w:autoSpaceDN w:val="0"/>
      <w:adjustRightInd w:val="0"/>
      <w:snapToGrid w:val="0"/>
      <w:spacing w:line="288" w:lineRule="auto"/>
    </w:pPr>
    <w:rPr>
      <w:rFonts w:ascii="Times New Roman" w:hAnsi="Times New Roman" w:cs="Courier New"/>
      <w:snapToGrid w:val="0"/>
      <w:kern w:val="0"/>
      <w:szCs w:val="21"/>
    </w:rPr>
  </w:style>
  <w:style w:type="character" w:customStyle="1" w:styleId="MTEquationSection">
    <w:name w:val="MTEquationSection"/>
    <w:basedOn w:val="a1"/>
    <w:rsid w:val="00083CF9"/>
    <w:rPr>
      <w:rFonts w:ascii="黑体" w:eastAsia="黑体"/>
      <w:b/>
      <w:vanish/>
      <w:color w:val="FF0000"/>
      <w:sz w:val="44"/>
      <w:szCs w:val="44"/>
    </w:rPr>
  </w:style>
  <w:style w:type="paragraph" w:customStyle="1" w:styleId="MTDisplayEquation">
    <w:name w:val="MTDisplayEquation"/>
    <w:basedOn w:val="a0"/>
    <w:next w:val="a0"/>
    <w:link w:val="MTDisplayEquation0"/>
    <w:rsid w:val="00083CF9"/>
    <w:pPr>
      <w:tabs>
        <w:tab w:val="center" w:pos="4160"/>
        <w:tab w:val="right" w:pos="8300"/>
      </w:tabs>
      <w:spacing w:line="288" w:lineRule="auto"/>
      <w:ind w:firstLineChars="200" w:firstLine="480"/>
    </w:pPr>
    <w:rPr>
      <w:rFonts w:ascii="Times New Roman" w:hAnsi="Times New Roman"/>
      <w:noProof/>
      <w:sz w:val="24"/>
      <w:szCs w:val="21"/>
    </w:rPr>
  </w:style>
  <w:style w:type="character" w:customStyle="1" w:styleId="MTDisplayEquation0">
    <w:name w:val="MTDisplayEquation 字符"/>
    <w:basedOn w:val="a1"/>
    <w:link w:val="MTDisplayEquation"/>
    <w:rsid w:val="00083CF9"/>
    <w:rPr>
      <w:rFonts w:ascii="Times New Roman" w:eastAsia="宋体" w:hAnsi="Times New Roman" w:cs="Times New Roman"/>
      <w:noProof/>
      <w:sz w:val="24"/>
      <w:szCs w:val="21"/>
    </w:rPr>
  </w:style>
  <w:style w:type="paragraph" w:customStyle="1" w:styleId="af">
    <w:name w:val="图表题注"/>
    <w:basedOn w:val="a0"/>
    <w:next w:val="a0"/>
    <w:qFormat/>
    <w:rsid w:val="00D77476"/>
    <w:pPr>
      <w:spacing w:beforeLines="50" w:afterLines="50" w:line="288" w:lineRule="auto"/>
      <w:jc w:val="center"/>
    </w:pPr>
    <w:rPr>
      <w:rFonts w:ascii="Times New Roman" w:hAnsi="Times New Roman"/>
      <w:noProo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11977">
      <w:bodyDiv w:val="1"/>
      <w:marLeft w:val="0"/>
      <w:marRight w:val="0"/>
      <w:marTop w:val="0"/>
      <w:marBottom w:val="0"/>
      <w:divBdr>
        <w:top w:val="none" w:sz="0" w:space="0" w:color="auto"/>
        <w:left w:val="none" w:sz="0" w:space="0" w:color="auto"/>
        <w:bottom w:val="none" w:sz="0" w:space="0" w:color="auto"/>
        <w:right w:val="none" w:sz="0" w:space="0" w:color="auto"/>
      </w:divBdr>
    </w:div>
    <w:div w:id="140582277">
      <w:bodyDiv w:val="1"/>
      <w:marLeft w:val="0"/>
      <w:marRight w:val="0"/>
      <w:marTop w:val="0"/>
      <w:marBottom w:val="0"/>
      <w:divBdr>
        <w:top w:val="none" w:sz="0" w:space="0" w:color="auto"/>
        <w:left w:val="none" w:sz="0" w:space="0" w:color="auto"/>
        <w:bottom w:val="none" w:sz="0" w:space="0" w:color="auto"/>
        <w:right w:val="none" w:sz="0" w:space="0" w:color="auto"/>
      </w:divBdr>
    </w:div>
    <w:div w:id="168838818">
      <w:bodyDiv w:val="1"/>
      <w:marLeft w:val="0"/>
      <w:marRight w:val="0"/>
      <w:marTop w:val="0"/>
      <w:marBottom w:val="0"/>
      <w:divBdr>
        <w:top w:val="none" w:sz="0" w:space="0" w:color="auto"/>
        <w:left w:val="none" w:sz="0" w:space="0" w:color="auto"/>
        <w:bottom w:val="none" w:sz="0" w:space="0" w:color="auto"/>
        <w:right w:val="none" w:sz="0" w:space="0" w:color="auto"/>
      </w:divBdr>
    </w:div>
    <w:div w:id="375398460">
      <w:bodyDiv w:val="1"/>
      <w:marLeft w:val="0"/>
      <w:marRight w:val="0"/>
      <w:marTop w:val="0"/>
      <w:marBottom w:val="0"/>
      <w:divBdr>
        <w:top w:val="none" w:sz="0" w:space="0" w:color="auto"/>
        <w:left w:val="none" w:sz="0" w:space="0" w:color="auto"/>
        <w:bottom w:val="none" w:sz="0" w:space="0" w:color="auto"/>
        <w:right w:val="none" w:sz="0" w:space="0" w:color="auto"/>
      </w:divBdr>
    </w:div>
    <w:div w:id="653683040">
      <w:bodyDiv w:val="1"/>
      <w:marLeft w:val="0"/>
      <w:marRight w:val="0"/>
      <w:marTop w:val="0"/>
      <w:marBottom w:val="0"/>
      <w:divBdr>
        <w:top w:val="none" w:sz="0" w:space="0" w:color="auto"/>
        <w:left w:val="none" w:sz="0" w:space="0" w:color="auto"/>
        <w:bottom w:val="none" w:sz="0" w:space="0" w:color="auto"/>
        <w:right w:val="none" w:sz="0" w:space="0" w:color="auto"/>
      </w:divBdr>
    </w:div>
    <w:div w:id="810830908">
      <w:bodyDiv w:val="1"/>
      <w:marLeft w:val="0"/>
      <w:marRight w:val="0"/>
      <w:marTop w:val="0"/>
      <w:marBottom w:val="0"/>
      <w:divBdr>
        <w:top w:val="none" w:sz="0" w:space="0" w:color="auto"/>
        <w:left w:val="none" w:sz="0" w:space="0" w:color="auto"/>
        <w:bottom w:val="none" w:sz="0" w:space="0" w:color="auto"/>
        <w:right w:val="none" w:sz="0" w:space="0" w:color="auto"/>
      </w:divBdr>
    </w:div>
    <w:div w:id="1118791460">
      <w:bodyDiv w:val="1"/>
      <w:marLeft w:val="0"/>
      <w:marRight w:val="0"/>
      <w:marTop w:val="0"/>
      <w:marBottom w:val="0"/>
      <w:divBdr>
        <w:top w:val="none" w:sz="0" w:space="0" w:color="auto"/>
        <w:left w:val="none" w:sz="0" w:space="0" w:color="auto"/>
        <w:bottom w:val="none" w:sz="0" w:space="0" w:color="auto"/>
        <w:right w:val="none" w:sz="0" w:space="0" w:color="auto"/>
      </w:divBdr>
    </w:div>
    <w:div w:id="1275093206">
      <w:bodyDiv w:val="1"/>
      <w:marLeft w:val="0"/>
      <w:marRight w:val="0"/>
      <w:marTop w:val="0"/>
      <w:marBottom w:val="0"/>
      <w:divBdr>
        <w:top w:val="none" w:sz="0" w:space="0" w:color="auto"/>
        <w:left w:val="none" w:sz="0" w:space="0" w:color="auto"/>
        <w:bottom w:val="none" w:sz="0" w:space="0" w:color="auto"/>
        <w:right w:val="none" w:sz="0" w:space="0" w:color="auto"/>
      </w:divBdr>
    </w:div>
    <w:div w:id="1484469127">
      <w:bodyDiv w:val="1"/>
      <w:marLeft w:val="0"/>
      <w:marRight w:val="0"/>
      <w:marTop w:val="0"/>
      <w:marBottom w:val="0"/>
      <w:divBdr>
        <w:top w:val="none" w:sz="0" w:space="0" w:color="auto"/>
        <w:left w:val="none" w:sz="0" w:space="0" w:color="auto"/>
        <w:bottom w:val="none" w:sz="0" w:space="0" w:color="auto"/>
        <w:right w:val="none" w:sz="0" w:space="0" w:color="auto"/>
      </w:divBdr>
    </w:div>
    <w:div w:id="1539119627">
      <w:bodyDiv w:val="1"/>
      <w:marLeft w:val="0"/>
      <w:marRight w:val="0"/>
      <w:marTop w:val="0"/>
      <w:marBottom w:val="0"/>
      <w:divBdr>
        <w:top w:val="none" w:sz="0" w:space="0" w:color="auto"/>
        <w:left w:val="none" w:sz="0" w:space="0" w:color="auto"/>
        <w:bottom w:val="none" w:sz="0" w:space="0" w:color="auto"/>
        <w:right w:val="none" w:sz="0" w:space="0" w:color="auto"/>
      </w:divBdr>
    </w:div>
    <w:div w:id="1597321969">
      <w:bodyDiv w:val="1"/>
      <w:marLeft w:val="0"/>
      <w:marRight w:val="0"/>
      <w:marTop w:val="0"/>
      <w:marBottom w:val="0"/>
      <w:divBdr>
        <w:top w:val="none" w:sz="0" w:space="0" w:color="auto"/>
        <w:left w:val="none" w:sz="0" w:space="0" w:color="auto"/>
        <w:bottom w:val="none" w:sz="0" w:space="0" w:color="auto"/>
        <w:right w:val="none" w:sz="0" w:space="0" w:color="auto"/>
      </w:divBdr>
    </w:div>
    <w:div w:id="1625886469">
      <w:bodyDiv w:val="1"/>
      <w:marLeft w:val="0"/>
      <w:marRight w:val="0"/>
      <w:marTop w:val="0"/>
      <w:marBottom w:val="0"/>
      <w:divBdr>
        <w:top w:val="none" w:sz="0" w:space="0" w:color="auto"/>
        <w:left w:val="none" w:sz="0" w:space="0" w:color="auto"/>
        <w:bottom w:val="none" w:sz="0" w:space="0" w:color="auto"/>
        <w:right w:val="none" w:sz="0" w:space="0" w:color="auto"/>
      </w:divBdr>
    </w:div>
    <w:div w:id="1777015694">
      <w:bodyDiv w:val="1"/>
      <w:marLeft w:val="0"/>
      <w:marRight w:val="0"/>
      <w:marTop w:val="0"/>
      <w:marBottom w:val="0"/>
      <w:divBdr>
        <w:top w:val="none" w:sz="0" w:space="0" w:color="auto"/>
        <w:left w:val="none" w:sz="0" w:space="0" w:color="auto"/>
        <w:bottom w:val="none" w:sz="0" w:space="0" w:color="auto"/>
        <w:right w:val="none" w:sz="0" w:space="0" w:color="auto"/>
      </w:divBdr>
    </w:div>
    <w:div w:id="1798864558">
      <w:bodyDiv w:val="1"/>
      <w:marLeft w:val="0"/>
      <w:marRight w:val="0"/>
      <w:marTop w:val="0"/>
      <w:marBottom w:val="0"/>
      <w:divBdr>
        <w:top w:val="none" w:sz="0" w:space="0" w:color="auto"/>
        <w:left w:val="none" w:sz="0" w:space="0" w:color="auto"/>
        <w:bottom w:val="none" w:sz="0" w:space="0" w:color="auto"/>
        <w:right w:val="none" w:sz="0" w:space="0" w:color="auto"/>
      </w:divBdr>
    </w:div>
    <w:div w:id="1886017207">
      <w:bodyDiv w:val="1"/>
      <w:marLeft w:val="0"/>
      <w:marRight w:val="0"/>
      <w:marTop w:val="0"/>
      <w:marBottom w:val="0"/>
      <w:divBdr>
        <w:top w:val="none" w:sz="0" w:space="0" w:color="auto"/>
        <w:left w:val="none" w:sz="0" w:space="0" w:color="auto"/>
        <w:bottom w:val="none" w:sz="0" w:space="0" w:color="auto"/>
        <w:right w:val="none" w:sz="0" w:space="0" w:color="auto"/>
      </w:divBdr>
    </w:div>
    <w:div w:id="2107655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2.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em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57ED6-64A8-483E-B734-41AB3ED0B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14</Pages>
  <Words>1601</Words>
  <Characters>9132</Characters>
  <Application>Microsoft Office Word</Application>
  <DocSecurity>0</DocSecurity>
  <Lines>76</Lines>
  <Paragraphs>21</Paragraphs>
  <ScaleCrop>false</ScaleCrop>
  <Company/>
  <LinksUpToDate>false</LinksUpToDate>
  <CharactersWithSpaces>10712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鱼</dc:creator>
  <cp:keywords/>
  <dc:description/>
  <cp:lastModifiedBy>鲤 鱼</cp:lastModifiedBy>
  <cp:revision>892</cp:revision>
  <cp:lastPrinted>2020-04-21T14:54:00Z</cp:lastPrinted>
  <dcterms:created xsi:type="dcterms:W3CDTF">2020-04-21T13:18:00Z</dcterms:created>
  <dcterms:modified xsi:type="dcterms:W3CDTF">2021-06-14T16:18:00Z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MTEqnNumsOnRight">
    <vt:bool>true</vt:bool>
  </property>
</Properties>
</file>