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AU"/>
        </w:rPr>
      </w:pPr>
    </w:p>
    <w:p>
      <w:pPr>
        <w:ind w:left="20"/>
        <w:rPr>
          <w:rFonts w:hint="default" w:eastAsiaTheme="minorEastAsia"/>
          <w:sz w:val="15"/>
          <w:szCs w:val="15"/>
          <w:lang w:val="en-US" w:eastAsia="zh-CN"/>
        </w:rPr>
      </w:pPr>
      <w:r>
        <w:rPr>
          <w:rFonts w:hint="default" w:ascii="Arial" w:hAnsi="Arial" w:eastAsia="Arial" w:cs="Arial"/>
          <w:b/>
          <w:bCs/>
          <w:color w:val="333333"/>
          <w:sz w:val="24"/>
          <w:lang w:val="en-US"/>
        </w:rPr>
        <w:t>Yang ZhiXiong</w:t>
      </w:r>
    </w:p>
    <w:p>
      <w:pPr>
        <w:pStyle w:val="5"/>
      </w:pPr>
      <w:r>
        <w:t xml:space="preserve">Resource Information </w:t>
      </w:r>
    </w:p>
    <w:tbl>
      <w:tblPr>
        <w:tblStyle w:val="16"/>
        <w:tblW w:w="0" w:type="auto"/>
        <w:tblInd w:w="0" w:type="dxa"/>
        <w:tblLayout w:type="autofit"/>
        <w:tblCellMar>
          <w:top w:w="0" w:type="dxa"/>
          <w:left w:w="108" w:type="dxa"/>
          <w:bottom w:w="0" w:type="dxa"/>
          <w:right w:w="108" w:type="dxa"/>
        </w:tblCellMar>
      </w:tblPr>
      <w:tblGrid>
        <w:gridCol w:w="4077"/>
        <w:gridCol w:w="5153"/>
      </w:tblGrid>
      <w:tr>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b/>
                <w:sz w:val="18"/>
                <w:szCs w:val="18"/>
                <w:lang w:val="en-US"/>
              </w:rPr>
            </w:pPr>
            <w:r>
              <w:rPr>
                <w:rFonts w:hint="default"/>
                <w:b/>
                <w:sz w:val="18"/>
                <w:szCs w:val="18"/>
                <w:lang w:val="en-US"/>
              </w:rPr>
              <w:t>Guangzhou</w:t>
            </w:r>
          </w:p>
          <w:p>
            <w:pPr>
              <w:rPr>
                <w:b/>
                <w:sz w:val="18"/>
                <w:szCs w:val="18"/>
              </w:rPr>
            </w:pPr>
            <w:r>
              <w:rPr>
                <w:rFonts w:hint="eastAsia"/>
                <w:b/>
                <w:sz w:val="18"/>
                <w:szCs w:val="18"/>
              </w:rPr>
              <w:t xml:space="preserve">English - </w:t>
            </w:r>
            <w:r>
              <w:rPr>
                <w:rFonts w:hint="eastAsia"/>
                <w:b/>
                <w:sz w:val="18"/>
                <w:szCs w:val="18"/>
                <w:lang w:val="en-US" w:eastAsia="zh-CN"/>
              </w:rPr>
              <w:t>G</w:t>
            </w:r>
            <w:r>
              <w:rPr>
                <w:rFonts w:hint="eastAsia"/>
                <w:b/>
                <w:sz w:val="18"/>
                <w:szCs w:val="18"/>
              </w:rPr>
              <w:t xml:space="preserve">eneral, Mandarin </w:t>
            </w:r>
            <w:r>
              <w:rPr>
                <w:b/>
                <w:sz w:val="18"/>
                <w:szCs w:val="18"/>
              </w:rPr>
              <w:t>–</w:t>
            </w:r>
            <w:r>
              <w:rPr>
                <w:rFonts w:hint="eastAsia"/>
                <w:b/>
                <w:sz w:val="18"/>
                <w:szCs w:val="18"/>
              </w:rPr>
              <w:t xml:space="preserve"> Native</w:t>
            </w:r>
          </w:p>
          <w:p>
            <w:pPr>
              <w:rPr>
                <w:b/>
                <w:sz w:val="18"/>
                <w:szCs w:val="18"/>
              </w:rPr>
            </w:pPr>
          </w:p>
        </w:tc>
      </w:tr>
      <w:tr>
        <w:tc>
          <w:tcPr>
            <w:tcW w:w="4077" w:type="dxa"/>
          </w:tcPr>
          <w:p>
            <w:pPr>
              <w:rPr>
                <w:sz w:val="18"/>
                <w:szCs w:val="18"/>
              </w:rPr>
            </w:pPr>
            <w:r>
              <w:rPr>
                <w:sz w:val="18"/>
                <w:szCs w:val="18"/>
              </w:rPr>
              <w:t>Availability to Start:</w:t>
            </w:r>
          </w:p>
        </w:tc>
        <w:tc>
          <w:tcPr>
            <w:tcW w:w="5153" w:type="dxa"/>
          </w:tcPr>
          <w:p>
            <w:pPr>
              <w:rPr>
                <w:b/>
                <w:sz w:val="18"/>
                <w:szCs w:val="18"/>
              </w:rPr>
            </w:pPr>
          </w:p>
        </w:tc>
      </w:tr>
      <w:tr>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b/>
                <w:sz w:val="18"/>
                <w:szCs w:val="18"/>
              </w:rPr>
            </w:pPr>
            <w:r>
              <w:rPr>
                <w:b/>
                <w:sz w:val="18"/>
                <w:szCs w:val="18"/>
              </w:rPr>
              <w:t>On the Job</w:t>
            </w:r>
          </w:p>
        </w:tc>
      </w:tr>
    </w:tbl>
    <w:p>
      <w:pPr>
        <w:pStyle w:val="5"/>
      </w:pPr>
      <w:r>
        <w:t>Summary</w:t>
      </w:r>
    </w:p>
    <w:p>
      <w:pPr>
        <w:rPr>
          <w:rFonts w:hint="eastAsia"/>
          <w:sz w:val="18"/>
          <w:szCs w:val="18"/>
        </w:rPr>
      </w:pPr>
      <w:r>
        <w:rPr>
          <w:rFonts w:hint="eastAsia"/>
          <w:sz w:val="18"/>
          <w:szCs w:val="18"/>
        </w:rPr>
        <w:t xml:space="preserve">I have </w:t>
      </w:r>
      <w:r>
        <w:rPr>
          <w:rFonts w:hint="default"/>
          <w:sz w:val="18"/>
          <w:szCs w:val="18"/>
          <w:lang w:val="en-US"/>
        </w:rPr>
        <w:t xml:space="preserve">three </w:t>
      </w:r>
      <w:r>
        <w:rPr>
          <w:rFonts w:hint="eastAsia"/>
          <w:sz w:val="18"/>
          <w:szCs w:val="18"/>
        </w:rPr>
        <w:t>years of experience in project development and management, and am proficient in full-stack technologies related to JavaWeb (both front and back ends are involved).</w:t>
      </w:r>
    </w:p>
    <w:p>
      <w:pPr>
        <w:rPr>
          <w:rFonts w:hint="eastAsia"/>
          <w:sz w:val="18"/>
          <w:szCs w:val="18"/>
        </w:rPr>
      </w:pPr>
      <w:r>
        <w:rPr>
          <w:rFonts w:hint="eastAsia"/>
          <w:sz w:val="18"/>
          <w:szCs w:val="18"/>
        </w:rPr>
        <w:t>He serves as a development team leader and technical consultant in the project, leading the development team to overcome technical difficulties in the project many times, and can be used in business needs</w:t>
      </w:r>
    </w:p>
    <w:p>
      <w:pPr>
        <w:rPr>
          <w:rFonts w:hint="eastAsia"/>
          <w:sz w:val="18"/>
          <w:szCs w:val="18"/>
        </w:rPr>
      </w:pPr>
      <w:r>
        <w:rPr>
          <w:rFonts w:hint="eastAsia"/>
          <w:sz w:val="18"/>
          <w:szCs w:val="18"/>
        </w:rPr>
        <w:t>Ask for guidance on analysis and technical implementation.</w:t>
      </w:r>
    </w:p>
    <w:p>
      <w:pPr>
        <w:rPr>
          <w:rFonts w:hint="eastAsia"/>
          <w:sz w:val="18"/>
          <w:szCs w:val="18"/>
        </w:rPr>
      </w:pPr>
      <w:r>
        <w:rPr>
          <w:rFonts w:hint="eastAsia"/>
          <w:sz w:val="18"/>
          <w:szCs w:val="18"/>
        </w:rPr>
        <w:t>Frequently deal with system performance issues and have a certain experience in optimizing Web system performance.</w:t>
      </w:r>
    </w:p>
    <w:p>
      <w:pPr>
        <w:rPr>
          <w:rFonts w:hint="eastAsia"/>
          <w:sz w:val="18"/>
          <w:szCs w:val="18"/>
        </w:rPr>
      </w:pPr>
      <w:r>
        <w:rPr>
          <w:rFonts w:hint="eastAsia"/>
          <w:sz w:val="18"/>
          <w:szCs w:val="18"/>
        </w:rPr>
        <w:t>I have participated in many security inspections and have a certain understanding of the security design and requirements of the Web system.</w:t>
      </w:r>
    </w:p>
    <w:p>
      <w:pPr>
        <w:rPr>
          <w:rFonts w:hint="eastAsia"/>
          <w:sz w:val="18"/>
          <w:szCs w:val="18"/>
        </w:rPr>
      </w:pPr>
      <w:r>
        <w:rPr>
          <w:rFonts w:hint="eastAsia"/>
          <w:sz w:val="18"/>
          <w:szCs w:val="18"/>
        </w:rPr>
        <w:t>Familiar with agile development processes, understand the use of Devops development-related processes and tools, and have certain experience in team management.</w:t>
      </w:r>
    </w:p>
    <w:p>
      <w:pPr>
        <w:rPr>
          <w:rFonts w:hint="eastAsia"/>
          <w:sz w:val="18"/>
          <w:szCs w:val="18"/>
        </w:rPr>
      </w:pPr>
      <w:r>
        <w:rPr>
          <w:rFonts w:hint="eastAsia"/>
          <w:sz w:val="18"/>
          <w:szCs w:val="18"/>
        </w:rPr>
        <w:t>Expertise:</w:t>
      </w:r>
    </w:p>
    <w:p>
      <w:pPr>
        <w:rPr>
          <w:rFonts w:hint="eastAsia"/>
          <w:sz w:val="18"/>
          <w:szCs w:val="18"/>
        </w:rPr>
      </w:pPr>
      <w:r>
        <w:rPr>
          <w:rFonts w:hint="eastAsia"/>
          <w:sz w:val="18"/>
          <w:szCs w:val="18"/>
        </w:rPr>
        <w:t>Proficient in Java-related technology stacks, springboot, SpringCloud</w:t>
      </w:r>
    </w:p>
    <w:p>
      <w:pPr>
        <w:rPr>
          <w:rFonts w:hint="eastAsia"/>
          <w:sz w:val="18"/>
          <w:szCs w:val="18"/>
        </w:rPr>
      </w:pPr>
      <w:r>
        <w:rPr>
          <w:rFonts w:hint="eastAsia"/>
          <w:sz w:val="18"/>
          <w:szCs w:val="18"/>
        </w:rPr>
        <w:t>Familiar with MySql, Postgresql databases</w:t>
      </w:r>
      <w:bookmarkStart w:id="0" w:name="_GoBack"/>
      <w:bookmarkEnd w:id="0"/>
    </w:p>
    <w:p>
      <w:pPr>
        <w:rPr>
          <w:rFonts w:hint="default"/>
          <w:sz w:val="18"/>
          <w:szCs w:val="18"/>
          <w:lang w:val="en-US"/>
        </w:rPr>
      </w:pPr>
      <w:r>
        <w:rPr>
          <w:rFonts w:hint="default"/>
          <w:sz w:val="18"/>
          <w:szCs w:val="18"/>
          <w:lang w:val="en-US"/>
        </w:rPr>
        <w:t>Familiar with front-end framework such as vue, element-ui, naive-ui.</w:t>
      </w:r>
    </w:p>
    <w:p>
      <w:pPr>
        <w:rPr>
          <w:rFonts w:hint="default"/>
          <w:sz w:val="18"/>
          <w:szCs w:val="18"/>
          <w:lang w:val="en-US"/>
        </w:rPr>
      </w:pPr>
      <w:r>
        <w:rPr>
          <w:rFonts w:hint="default"/>
          <w:sz w:val="18"/>
          <w:szCs w:val="18"/>
          <w:lang w:val="en-US"/>
        </w:rPr>
        <w:t>Familiar with Spring Cloud components such as Nacos, Dubbo, OpenFeign,</w:t>
      </w:r>
      <w:r>
        <w:rPr>
          <w:rFonts w:hint="eastAsia"/>
          <w:sz w:val="18"/>
          <w:szCs w:val="18"/>
          <w:lang w:val="en-US" w:eastAsia="zh-CN"/>
        </w:rPr>
        <w:t xml:space="preserve"> Sea</w:t>
      </w:r>
      <w:r>
        <w:rPr>
          <w:rFonts w:hint="default"/>
          <w:sz w:val="18"/>
          <w:szCs w:val="18"/>
          <w:lang w:val="en-US" w:eastAsia="zh-CN"/>
        </w:rPr>
        <w:t>ta.</w:t>
      </w:r>
      <w:r>
        <w:rPr>
          <w:rFonts w:hint="default"/>
          <w:sz w:val="18"/>
          <w:szCs w:val="18"/>
          <w:lang w:val="en-US"/>
        </w:rPr>
        <w:t xml:space="preserve"> </w:t>
      </w:r>
    </w:p>
    <w:p>
      <w:pPr>
        <w:rPr>
          <w:rFonts w:hint="default"/>
          <w:sz w:val="18"/>
          <w:szCs w:val="18"/>
          <w:lang w:val="en-US"/>
        </w:rPr>
      </w:pPr>
      <w:r>
        <w:rPr>
          <w:rFonts w:hint="eastAsia"/>
          <w:sz w:val="18"/>
          <w:szCs w:val="18"/>
        </w:rPr>
        <w:t>Familiar with distributed architecture technologies such as Redis caching,</w:t>
      </w:r>
      <w:r>
        <w:rPr>
          <w:rFonts w:hint="default"/>
          <w:sz w:val="18"/>
          <w:szCs w:val="18"/>
          <w:lang w:val="en-US"/>
        </w:rPr>
        <w:t xml:space="preserve"> Redis distributed lock,</w:t>
      </w:r>
      <w:r>
        <w:rPr>
          <w:rFonts w:hint="eastAsia"/>
          <w:sz w:val="18"/>
          <w:szCs w:val="18"/>
        </w:rPr>
        <w:t xml:space="preserve"> Kafka</w:t>
      </w:r>
      <w:r>
        <w:rPr>
          <w:rFonts w:hint="default"/>
          <w:sz w:val="18"/>
          <w:szCs w:val="18"/>
          <w:lang w:val="en-US"/>
        </w:rPr>
        <w:t xml:space="preserve">, </w:t>
      </w:r>
    </w:p>
    <w:p>
      <w:pPr>
        <w:rPr>
          <w:rFonts w:hint="eastAsia"/>
          <w:sz w:val="18"/>
          <w:szCs w:val="18"/>
          <w:lang w:eastAsia="zh-CN"/>
        </w:rPr>
      </w:pPr>
      <w:r>
        <w:rPr>
          <w:rFonts w:hint="eastAsia"/>
          <w:sz w:val="18"/>
          <w:szCs w:val="18"/>
        </w:rPr>
        <w:t>Familiar with</w:t>
      </w:r>
      <w:r>
        <w:rPr>
          <w:rFonts w:hint="default"/>
          <w:sz w:val="18"/>
          <w:szCs w:val="18"/>
          <w:lang w:val="en-US"/>
        </w:rPr>
        <w:t xml:space="preserve"> jenkins, </w:t>
      </w:r>
      <w:r>
        <w:rPr>
          <w:rFonts w:hint="eastAsia"/>
          <w:sz w:val="18"/>
          <w:szCs w:val="18"/>
        </w:rPr>
        <w:t xml:space="preserve"> docker and k8s, and have a certain understanding of container deployment</w:t>
      </w:r>
    </w:p>
    <w:p>
      <w:pPr>
        <w:rPr>
          <w:rFonts w:hint="eastAsia"/>
          <w:sz w:val="18"/>
          <w:szCs w:val="18"/>
          <w:lang w:eastAsia="zh-CN"/>
        </w:rPr>
      </w:pPr>
    </w:p>
    <w:p>
      <w:pPr>
        <w:rPr>
          <w:sz w:val="18"/>
          <w:szCs w:val="18"/>
        </w:rPr>
      </w:pPr>
    </w:p>
    <w:p>
      <w:pPr>
        <w:pStyle w:val="5"/>
      </w:pPr>
      <w:r>
        <w:t>Education and Professional Development</w:t>
      </w:r>
    </w:p>
    <w:tbl>
      <w:tblPr>
        <w:tblStyle w:val="17"/>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c>
          <w:tcPr>
            <w:tcW w:w="4410" w:type="dxa"/>
          </w:tcPr>
          <w:p>
            <w:pPr>
              <w:rPr>
                <w:rFonts w:hint="default" w:eastAsia="宋体"/>
                <w:sz w:val="18"/>
                <w:szCs w:val="18"/>
                <w:lang w:val="en-US" w:eastAsia="zh-CN"/>
              </w:rPr>
            </w:pPr>
            <w:r>
              <w:rPr>
                <w:rFonts w:hint="eastAsia"/>
                <w:sz w:val="18"/>
                <w:szCs w:val="18"/>
                <w:highlight w:val="yellow"/>
                <w:lang w:val="en-US" w:eastAsia="zh-CN"/>
              </w:rPr>
              <w:t>20</w:t>
            </w:r>
            <w:r>
              <w:rPr>
                <w:rFonts w:hint="default"/>
                <w:sz w:val="18"/>
                <w:szCs w:val="18"/>
                <w:highlight w:val="yellow"/>
                <w:lang w:val="en-US" w:eastAsia="zh-CN"/>
              </w:rPr>
              <w:t>21</w:t>
            </w:r>
            <w:r>
              <w:rPr>
                <w:sz w:val="18"/>
                <w:szCs w:val="18"/>
                <w:highlight w:val="yellow"/>
              </w:rPr>
              <w:t>.</w:t>
            </w:r>
            <w:r>
              <w:rPr>
                <w:rFonts w:hint="eastAsia"/>
                <w:sz w:val="18"/>
                <w:szCs w:val="18"/>
                <w:highlight w:val="yellow"/>
                <w:lang w:val="en-US" w:eastAsia="zh-CN"/>
              </w:rPr>
              <w:t>09</w:t>
            </w:r>
            <w:r>
              <w:rPr>
                <w:sz w:val="18"/>
                <w:szCs w:val="18"/>
                <w:highlight w:val="yellow"/>
              </w:rPr>
              <w:t xml:space="preserve"> – </w:t>
            </w:r>
            <w:r>
              <w:rPr>
                <w:rFonts w:hint="eastAsia"/>
                <w:sz w:val="18"/>
                <w:szCs w:val="18"/>
                <w:highlight w:val="yellow"/>
                <w:lang w:val="en-US" w:eastAsia="zh-CN"/>
              </w:rPr>
              <w:t>20</w:t>
            </w:r>
            <w:r>
              <w:rPr>
                <w:rFonts w:hint="default"/>
                <w:sz w:val="18"/>
                <w:szCs w:val="18"/>
                <w:highlight w:val="yellow"/>
                <w:lang w:val="en-US" w:eastAsia="zh-CN"/>
              </w:rPr>
              <w:t>23</w:t>
            </w:r>
            <w:r>
              <w:rPr>
                <w:sz w:val="18"/>
                <w:szCs w:val="18"/>
                <w:highlight w:val="yellow"/>
              </w:rPr>
              <w:t>.</w:t>
            </w:r>
            <w:r>
              <w:rPr>
                <w:rFonts w:hint="eastAsia"/>
                <w:sz w:val="18"/>
                <w:szCs w:val="18"/>
                <w:highlight w:val="yellow"/>
                <w:lang w:val="en-US" w:eastAsia="zh-CN"/>
              </w:rPr>
              <w:t>07</w:t>
            </w:r>
          </w:p>
        </w:tc>
        <w:tc>
          <w:tcPr>
            <w:tcW w:w="5415" w:type="dxa"/>
          </w:tcPr>
          <w:p>
            <w:pPr>
              <w:rPr>
                <w:rFonts w:hint="default"/>
                <w:sz w:val="18"/>
                <w:szCs w:val="18"/>
                <w:lang w:val="en-US"/>
              </w:rPr>
            </w:pPr>
            <w:r>
              <w:rPr>
                <w:rFonts w:hint="default"/>
                <w:sz w:val="18"/>
                <w:szCs w:val="18"/>
                <w:lang w:val="en-US"/>
              </w:rPr>
              <w:t>Guangzhou College of Applied and Technology</w:t>
            </w:r>
          </w:p>
        </w:tc>
      </w:tr>
      <w:tr>
        <w:trPr>
          <w:trHeight w:val="90" w:hRule="atLeast"/>
        </w:trPr>
        <w:tc>
          <w:tcPr>
            <w:tcW w:w="4410" w:type="dxa"/>
          </w:tcPr>
          <w:p>
            <w:pPr>
              <w:rPr>
                <w:rFonts w:hint="default" w:eastAsia="宋体"/>
                <w:sz w:val="18"/>
                <w:szCs w:val="18"/>
                <w:lang w:val="en-US" w:eastAsia="zh-CN"/>
              </w:rPr>
            </w:pPr>
            <w:r>
              <w:rPr>
                <w:rFonts w:hint="eastAsia"/>
                <w:sz w:val="18"/>
                <w:szCs w:val="18"/>
                <w:highlight w:val="yellow"/>
                <w:lang w:val="en-US" w:eastAsia="zh-CN"/>
              </w:rPr>
              <w:t>2016.09 - 2019.07</w:t>
            </w:r>
          </w:p>
        </w:tc>
        <w:tc>
          <w:tcPr>
            <w:tcW w:w="5415" w:type="dxa"/>
          </w:tcPr>
          <w:p>
            <w:pPr>
              <w:rPr>
                <w:rFonts w:hint="default"/>
                <w:sz w:val="18"/>
                <w:szCs w:val="18"/>
                <w:lang w:val="en-US"/>
              </w:rPr>
            </w:pPr>
            <w:r>
              <w:rPr>
                <w:rFonts w:hint="default"/>
                <w:sz w:val="18"/>
                <w:szCs w:val="18"/>
                <w:lang w:val="en-US" w:eastAsia="zh-CN"/>
              </w:rPr>
              <w:t>Guangdong Songshan Polytechnic</w:t>
            </w:r>
          </w:p>
          <w:p>
            <w:pPr>
              <w:rPr>
                <w:sz w:val="18"/>
                <w:szCs w:val="18"/>
              </w:rPr>
            </w:pPr>
          </w:p>
        </w:tc>
      </w:tr>
    </w:tbl>
    <w:p>
      <w:pPr>
        <w:pStyle w:val="5"/>
      </w:pPr>
      <w:r>
        <w:t>Employment History</w:t>
      </w:r>
    </w:p>
    <w:tbl>
      <w:tblPr>
        <w:tblStyle w:val="16"/>
        <w:tblW w:w="49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2"/>
        <w:gridCol w:w="3490"/>
      </w:tblGrid>
      <w:tr>
        <w:trPr>
          <w:trHeight w:val="375" w:hRule="atLeast"/>
          <w:jc w:val="center"/>
        </w:trPr>
        <w:tc>
          <w:tcPr>
            <w:tcW w:w="115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rPr>
          <w:trHeight w:val="851" w:hRule="atLeast"/>
          <w:jc w:val="center"/>
        </w:trPr>
        <w:tc>
          <w:tcPr>
            <w:tcW w:w="1156" w:type="pct"/>
            <w:shd w:val="clear" w:color="auto" w:fill="auto"/>
            <w:noWrap/>
            <w:vAlign w:val="center"/>
          </w:tcPr>
          <w:p>
            <w:pPr>
              <w:rPr>
                <w:sz w:val="18"/>
                <w:szCs w:val="18"/>
              </w:rPr>
            </w:pPr>
            <w:r>
              <w:rPr>
                <w:sz w:val="18"/>
                <w:szCs w:val="18"/>
              </w:rPr>
              <w:t>20</w:t>
            </w:r>
            <w:r>
              <w:rPr>
                <w:rFonts w:hint="eastAsia"/>
                <w:sz w:val="18"/>
                <w:szCs w:val="18"/>
                <w:lang w:val="en-US" w:eastAsia="zh-CN"/>
              </w:rPr>
              <w:t>2</w:t>
            </w:r>
            <w:r>
              <w:rPr>
                <w:rFonts w:hint="default"/>
                <w:sz w:val="18"/>
                <w:szCs w:val="18"/>
                <w:lang w:val="en-US" w:eastAsia="zh-CN"/>
              </w:rPr>
              <w:t>4</w:t>
            </w:r>
            <w:r>
              <w:rPr>
                <w:rFonts w:hint="eastAsia"/>
                <w:sz w:val="18"/>
                <w:szCs w:val="18"/>
                <w:lang w:eastAsia="zh-CN"/>
              </w:rPr>
              <w:t>.</w:t>
            </w:r>
            <w:r>
              <w:rPr>
                <w:rFonts w:hint="eastAsia"/>
                <w:sz w:val="18"/>
                <w:szCs w:val="18"/>
                <w:lang w:val="en-US" w:eastAsia="zh-CN"/>
              </w:rPr>
              <w:t>03</w:t>
            </w:r>
            <w:r>
              <w:rPr>
                <w:sz w:val="18"/>
                <w:szCs w:val="18"/>
              </w:rPr>
              <w:t xml:space="preserve"> – Now </w:t>
            </w:r>
          </w:p>
        </w:tc>
        <w:tc>
          <w:tcPr>
            <w:tcW w:w="2086" w:type="pct"/>
            <w:shd w:val="clear" w:color="auto" w:fill="auto"/>
            <w:noWrap/>
            <w:vAlign w:val="center"/>
          </w:tcPr>
          <w:p>
            <w:pPr>
              <w:rPr>
                <w:rFonts w:hint="default" w:eastAsia="宋体"/>
                <w:sz w:val="18"/>
                <w:szCs w:val="18"/>
                <w:lang w:val="en-US" w:eastAsia="zh-CN"/>
              </w:rPr>
            </w:pPr>
            <w:r>
              <w:rPr>
                <w:rFonts w:hint="default"/>
                <w:sz w:val="18"/>
                <w:szCs w:val="18"/>
                <w:lang w:val="en-US"/>
              </w:rPr>
              <w:t>Guangzhou ZhongYi Technology Co., Ltd.</w:t>
            </w:r>
          </w:p>
        </w:tc>
        <w:tc>
          <w:tcPr>
            <w:tcW w:w="1757" w:type="pct"/>
            <w:shd w:val="clear" w:color="auto" w:fill="auto"/>
            <w:noWrap/>
            <w:vAlign w:val="center"/>
          </w:tcPr>
          <w:p>
            <w:pPr>
              <w:rPr>
                <w:sz w:val="18"/>
                <w:szCs w:val="18"/>
              </w:rPr>
            </w:pPr>
            <w:r>
              <w:rPr>
                <w:sz w:val="18"/>
                <w:szCs w:val="18"/>
              </w:rPr>
              <w:t>‌</w:t>
            </w:r>
            <w:r>
              <w:rPr>
                <w:rFonts w:hint="default"/>
                <w:sz w:val="18"/>
                <w:szCs w:val="18"/>
              </w:rPr>
              <w:t>Java Development Engineer</w:t>
            </w:r>
          </w:p>
        </w:tc>
      </w:tr>
      <w:tr>
        <w:trPr>
          <w:trHeight w:val="851" w:hRule="atLeast"/>
          <w:jc w:val="center"/>
        </w:trPr>
        <w:tc>
          <w:tcPr>
            <w:tcW w:w="1156" w:type="pct"/>
            <w:shd w:val="clear" w:color="auto" w:fill="auto"/>
            <w:noWrap/>
            <w:vAlign w:val="center"/>
          </w:tcPr>
          <w:p>
            <w:pPr>
              <w:rPr>
                <w:sz w:val="18"/>
                <w:szCs w:val="18"/>
              </w:rPr>
            </w:pPr>
            <w:r>
              <w:rPr>
                <w:rFonts w:ascii="微软雅黑" w:hAnsi="微软雅黑" w:eastAsia="微软雅黑" w:cs="微软雅黑"/>
                <w:color w:val="202124"/>
                <w:kern w:val="2"/>
                <w:sz w:val="18"/>
                <w:szCs w:val="18"/>
                <w:shd w:val="clear" w:color="auto" w:fill="FFFFFF"/>
                <w:lang w:val="en-US" w:eastAsia="zh-CN" w:bidi="ar-SA"/>
              </w:rPr>
              <w:t>2013.08-2016.03</w:t>
            </w:r>
            <w:r>
              <w:rPr>
                <w:rFonts w:hint="eastAsia"/>
                <w:sz w:val="18"/>
                <w:szCs w:val="18"/>
              </w:rPr>
              <w:t xml:space="preserve">   </w:t>
            </w:r>
          </w:p>
        </w:tc>
        <w:tc>
          <w:tcPr>
            <w:tcW w:w="2086" w:type="pct"/>
            <w:shd w:val="clear" w:color="auto" w:fill="auto"/>
            <w:noWrap/>
            <w:vAlign w:val="center"/>
          </w:tcPr>
          <w:p>
            <w:pPr>
              <w:ind w:right="360"/>
              <w:rPr>
                <w:i/>
                <w:iCs/>
                <w:sz w:val="18"/>
                <w:szCs w:val="18"/>
              </w:rPr>
            </w:pPr>
            <w:r>
              <w:rPr>
                <w:rFonts w:hint="eastAsia"/>
                <w:sz w:val="18"/>
                <w:szCs w:val="18"/>
              </w:rPr>
              <w:t>Xi'an Donghua Software Co., Ltd.</w:t>
            </w:r>
            <w:r>
              <w:rPr>
                <w:sz w:val="18"/>
                <w:szCs w:val="18"/>
              </w:rPr>
              <w:t xml:space="preserve"> </w:t>
            </w:r>
          </w:p>
        </w:tc>
        <w:tc>
          <w:tcPr>
            <w:tcW w:w="1757" w:type="pct"/>
            <w:shd w:val="clear" w:color="auto" w:fill="auto"/>
            <w:noWrap/>
            <w:vAlign w:val="center"/>
          </w:tcPr>
          <w:p>
            <w:pPr>
              <w:rPr>
                <w:i/>
                <w:iCs/>
                <w:sz w:val="18"/>
                <w:szCs w:val="18"/>
              </w:rPr>
            </w:pPr>
            <w:r>
              <w:rPr>
                <w:rFonts w:hint="eastAsia"/>
                <w:sz w:val="18"/>
                <w:szCs w:val="18"/>
              </w:rPr>
              <w:t>Software Development Engineer</w:t>
            </w:r>
          </w:p>
        </w:tc>
      </w:tr>
      <w:tr>
        <w:trPr>
          <w:trHeight w:val="851" w:hRule="atLeast"/>
          <w:jc w:val="center"/>
        </w:trPr>
        <w:tc>
          <w:tcPr>
            <w:tcW w:w="1156" w:type="pct"/>
            <w:shd w:val="clear" w:color="auto" w:fill="auto"/>
            <w:noWrap/>
            <w:vAlign w:val="center"/>
          </w:tcPr>
          <w:p>
            <w:pPr>
              <w:rPr>
                <w:sz w:val="18"/>
                <w:szCs w:val="18"/>
              </w:rPr>
            </w:pPr>
            <w:r>
              <w:rPr>
                <w:rFonts w:ascii="微软雅黑" w:hAnsi="微软雅黑" w:eastAsia="微软雅黑" w:cs="微软雅黑"/>
                <w:color w:val="202124"/>
                <w:sz w:val="18"/>
                <w:szCs w:val="18"/>
                <w:shd w:val="clear" w:color="auto" w:fill="FFFFFF"/>
              </w:rPr>
              <w:t>2010.09-2012.1</w:t>
            </w:r>
            <w:r>
              <w:rPr>
                <w:rFonts w:hint="eastAsia" w:ascii="微软雅黑" w:hAnsi="微软雅黑" w:eastAsia="微软雅黑" w:cs="微软雅黑"/>
                <w:color w:val="202124"/>
                <w:sz w:val="18"/>
                <w:szCs w:val="18"/>
                <w:shd w:val="clear" w:color="auto" w:fill="FFFFFF"/>
                <w:lang w:val="en-US" w:eastAsia="zh-CN"/>
              </w:rPr>
              <w:t>2</w:t>
            </w:r>
            <w:r>
              <w:rPr>
                <w:rFonts w:hint="eastAsia"/>
                <w:sz w:val="18"/>
                <w:szCs w:val="18"/>
              </w:rPr>
              <w:t xml:space="preserve"> </w:t>
            </w:r>
          </w:p>
        </w:tc>
        <w:tc>
          <w:tcPr>
            <w:tcW w:w="2086" w:type="pct"/>
            <w:shd w:val="clear" w:color="auto" w:fill="auto"/>
            <w:noWrap/>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72" w:afterAutospacing="0" w:line="360" w:lineRule="atLeast"/>
              <w:ind w:left="0" w:right="0" w:firstLine="0"/>
              <w:jc w:val="left"/>
              <w:rPr>
                <w:rFonts w:eastAsia="宋体" w:cs="Times New Roman" w:asciiTheme="minorHAnsi" w:hAnsiTheme="minorHAnsi"/>
                <w:b w:val="0"/>
                <w:bCs w:val="0"/>
                <w:color w:val="666666" w:themeColor="accent3"/>
                <w:sz w:val="18"/>
                <w:szCs w:val="18"/>
                <w:lang w:val="en-US" w:eastAsia="en-US" w:bidi="ar-SA"/>
                <w14:textFill>
                  <w14:solidFill>
                    <w14:schemeClr w14:val="accent3"/>
                  </w14:solidFill>
                </w14:textFill>
              </w:rPr>
            </w:pPr>
            <w:r>
              <w:rPr>
                <w:rFonts w:hint="default" w:eastAsia="宋体" w:cs="Times New Roman" w:asciiTheme="minorHAnsi" w:hAnsiTheme="minorHAnsi"/>
                <w:b w:val="0"/>
                <w:bCs w:val="0"/>
                <w:color w:val="666666" w:themeColor="accent3"/>
                <w:sz w:val="18"/>
                <w:szCs w:val="18"/>
                <w:lang w:val="en-US" w:eastAsia="en-US" w:bidi="ar-SA"/>
                <w14:textFill>
                  <w14:solidFill>
                    <w14:schemeClr w14:val="accent3"/>
                  </w14:solidFill>
                </w14:textFill>
              </w:rPr>
              <w:t>Xi'an Jinbaihe Biotechnology Co., Ltd.</w:t>
            </w:r>
          </w:p>
          <w:p>
            <w:pPr>
              <w:rPr>
                <w:sz w:val="18"/>
                <w:szCs w:val="18"/>
              </w:rPr>
            </w:pPr>
          </w:p>
        </w:tc>
        <w:tc>
          <w:tcPr>
            <w:tcW w:w="1757" w:type="pct"/>
            <w:shd w:val="clear" w:color="auto" w:fill="auto"/>
            <w:noWrap/>
            <w:vAlign w:val="center"/>
          </w:tcPr>
          <w:p>
            <w:pPr>
              <w:rPr>
                <w:sz w:val="18"/>
                <w:szCs w:val="18"/>
              </w:rPr>
            </w:pPr>
            <w:r>
              <w:rPr>
                <w:rFonts w:hint="eastAsia"/>
                <w:sz w:val="18"/>
                <w:szCs w:val="18"/>
              </w:rPr>
              <w:t>Software Development Engineer</w:t>
            </w:r>
          </w:p>
        </w:tc>
      </w:tr>
      <w:tr>
        <w:trPr>
          <w:trHeight w:val="851" w:hRule="atLeast"/>
          <w:jc w:val="center"/>
        </w:trPr>
        <w:tc>
          <w:tcPr>
            <w:tcW w:w="1156" w:type="pct"/>
            <w:shd w:val="clear" w:color="auto" w:fill="auto"/>
            <w:noWrap/>
            <w:vAlign w:val="center"/>
          </w:tcPr>
          <w:p>
            <w:pPr>
              <w:rPr>
                <w:rFonts w:hint="default" w:ascii="微软雅黑" w:hAnsi="微软雅黑" w:eastAsia="微软雅黑" w:cs="微软雅黑"/>
                <w:color w:val="202124"/>
                <w:sz w:val="18"/>
                <w:szCs w:val="18"/>
                <w:shd w:val="clear" w:color="auto" w:fill="FFFFFF"/>
                <w:lang w:val="en-US"/>
              </w:rPr>
            </w:pPr>
            <w:r>
              <w:rPr>
                <w:rFonts w:hint="default" w:ascii="微软雅黑" w:hAnsi="微软雅黑" w:eastAsia="微软雅黑" w:cs="微软雅黑"/>
                <w:color w:val="202124"/>
                <w:sz w:val="18"/>
                <w:szCs w:val="18"/>
                <w:shd w:val="clear" w:color="auto" w:fill="FFFFFF"/>
                <w:lang w:val="en-US"/>
              </w:rPr>
              <w:t>2022.08-2022.09</w:t>
            </w:r>
          </w:p>
        </w:tc>
        <w:tc>
          <w:tcPr>
            <w:tcW w:w="2086" w:type="pct"/>
            <w:shd w:val="clear" w:color="auto" w:fill="auto"/>
            <w:noWrap/>
            <w:vAlign w:val="center"/>
          </w:tcPr>
          <w:p>
            <w:pPr>
              <w:rPr>
                <w:sz w:val="18"/>
                <w:szCs w:val="18"/>
              </w:rPr>
            </w:pPr>
          </w:p>
        </w:tc>
        <w:tc>
          <w:tcPr>
            <w:tcW w:w="1757" w:type="pct"/>
            <w:shd w:val="clear" w:color="auto" w:fill="auto"/>
            <w:noWrap/>
            <w:vAlign w:val="center"/>
          </w:tcPr>
          <w:p>
            <w:pPr>
              <w:rPr>
                <w:rFonts w:hint="eastAsia"/>
                <w:sz w:val="18"/>
                <w:szCs w:val="18"/>
              </w:rPr>
            </w:pP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spacing w:after="0" w:line="240" w:lineRule="auto"/>
        <w:rPr>
          <w:rFonts w:hint="eastAsia"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2016.04</w:t>
      </w:r>
      <w:r>
        <w:rPr>
          <w:rFonts w:ascii="Arial Body" w:hAnsi="Arial Body" w:cs="Arial"/>
          <w:b/>
          <w:bCs/>
          <w:color w:val="666666" w:themeColor="accent4" w:themeShade="80"/>
          <w:sz w:val="18"/>
          <w:szCs w:val="18"/>
          <w:highlight w:val="yellow"/>
        </w:rPr>
        <w:t xml:space="preserve"> – </w:t>
      </w:r>
      <w:r>
        <w:rPr>
          <w:rFonts w:hint="eastAsia" w:ascii="Arial Body" w:hAnsi="Arial Body" w:cs="Arial"/>
          <w:b/>
          <w:bCs/>
          <w:color w:val="666666" w:themeColor="accent4" w:themeShade="80"/>
          <w:sz w:val="18"/>
          <w:szCs w:val="18"/>
          <w:highlight w:val="yellow"/>
        </w:rPr>
        <w:t>Now</w:t>
      </w:r>
      <w:r>
        <w:rPr>
          <w:rFonts w:ascii="Arial Body" w:hAnsi="Arial Body" w:cs="Arial"/>
          <w:b/>
          <w:bCs/>
          <w:color w:val="666666" w:themeColor="accent4" w:themeShade="80"/>
          <w:sz w:val="18"/>
          <w:szCs w:val="18"/>
          <w:highlight w:val="yellow"/>
        </w:rPr>
        <w:t xml:space="preserve"> </w:t>
      </w:r>
      <w:r>
        <w:rPr>
          <w:rFonts w:ascii="Arial Body" w:hAnsi="Arial Body" w:cs="Arial"/>
          <w:b/>
          <w:bCs/>
          <w:color w:val="666666" w:themeColor="accent4" w:themeShade="80"/>
          <w:sz w:val="18"/>
          <w:szCs w:val="18"/>
          <w:highlight w:val="yellow"/>
        </w:rPr>
        <w:tab/>
      </w:r>
      <w:r>
        <w:rPr>
          <w:rFonts w:ascii="Arial Body" w:hAnsi="Arial Body" w:cs="Arial"/>
          <w:b/>
          <w:bCs/>
          <w:color w:val="666666" w:themeColor="accent4" w:themeShade="80"/>
          <w:sz w:val="18"/>
          <w:szCs w:val="18"/>
          <w:highlight w:val="yellow"/>
        </w:rPr>
        <w:t>Company name</w:t>
      </w:r>
    </w:p>
    <w:p>
      <w:pPr>
        <w:spacing w:after="0" w:line="280" w:lineRule="exact"/>
        <w:ind w:left="2160"/>
        <w:rPr>
          <w:rFonts w:cs="Arial"/>
          <w:bCs/>
          <w:i/>
          <w:iCs/>
          <w:sz w:val="16"/>
          <w:highlight w:val="yellow"/>
        </w:rPr>
      </w:pPr>
      <w:r>
        <w:rPr>
          <w:sz w:val="18"/>
          <w:szCs w:val="18"/>
        </w:rPr>
        <w:t>ChinaSoft International Technology Services Co., Ltd.</w:t>
      </w:r>
    </w:p>
    <w:p>
      <w:pPr>
        <w:spacing w:after="0" w:line="240" w:lineRule="auto"/>
        <w:ind w:left="2160" w:hanging="2160"/>
        <w:rPr>
          <w:rFonts w:hint="eastAsia" w:ascii="Arial Body" w:hAnsi="Arial Body" w:cs="Arial"/>
          <w:bCs/>
          <w:color w:val="666666" w:themeColor="accent4" w:themeShade="80"/>
          <w:sz w:val="18"/>
          <w:szCs w:val="18"/>
          <w:highlight w:val="yellow"/>
        </w:rPr>
      </w:pPr>
      <w:r>
        <w:rPr>
          <w:rFonts w:ascii="Arial Body" w:hAnsi="Arial Body" w:cs="Arial"/>
          <w:bCs/>
          <w:color w:val="666666" w:themeColor="accent4" w:themeShade="80"/>
          <w:sz w:val="18"/>
          <w:szCs w:val="18"/>
          <w:highlight w:val="yellow"/>
        </w:rPr>
        <w:tab/>
      </w:r>
    </w:p>
    <w:p>
      <w:pPr>
        <w:spacing w:after="0" w:line="240" w:lineRule="auto"/>
        <w:ind w:left="2160" w:hanging="2160"/>
        <w:rPr>
          <w:rFonts w:hint="eastAsia" w:ascii="Arial Body" w:hAnsi="Arial Body" w:eastAsia="宋体" w:cs="Arial"/>
          <w:bCs/>
          <w:color w:val="666666" w:themeColor="accent4" w:themeShade="80"/>
          <w:sz w:val="18"/>
          <w:szCs w:val="18"/>
          <w:highlight w:val="yellow"/>
          <w:lang w:val="en-US" w:eastAsia="zh-CN"/>
        </w:rPr>
      </w:pPr>
      <w:r>
        <w:rPr>
          <w:rFonts w:ascii="Arial Body" w:hAnsi="Arial Body" w:cs="Arial"/>
          <w:bCs/>
          <w:color w:val="666666" w:themeColor="accent4" w:themeShade="80"/>
          <w:sz w:val="18"/>
          <w:szCs w:val="18"/>
          <w:highlight w:val="yellow"/>
        </w:rPr>
        <w:tab/>
      </w:r>
      <w:r>
        <w:rPr>
          <w:rFonts w:ascii="Arial Body" w:hAnsi="Arial Body" w:cs="Arial"/>
          <w:b/>
          <w:bCs/>
          <w:color w:val="666666" w:themeColor="accent4" w:themeShade="80"/>
          <w:sz w:val="18"/>
          <w:szCs w:val="18"/>
          <w:highlight w:val="yellow"/>
        </w:rPr>
        <w:t>Job Title</w:t>
      </w:r>
      <w:r>
        <w:rPr>
          <w:rFonts w:hint="eastAsia" w:ascii="Arial Body" w:hAnsi="Arial Body" w:cs="Arial"/>
          <w:b/>
          <w:bCs/>
          <w:color w:val="666666" w:themeColor="accent4" w:themeShade="80"/>
          <w:sz w:val="18"/>
          <w:szCs w:val="18"/>
          <w:highlight w:val="yellow"/>
          <w:lang w:val="en-US" w:eastAsia="zh-CN"/>
        </w:rPr>
        <w:t xml:space="preserve">: </w:t>
      </w:r>
      <w:r>
        <w:rPr>
          <w:rFonts w:ascii="Arial" w:hAnsi="Arial" w:eastAsia="Arial" w:cs="Arial"/>
          <w:i w:val="0"/>
          <w:iCs w:val="0"/>
          <w:caps w:val="0"/>
          <w:color w:val="333333"/>
          <w:spacing w:val="0"/>
          <w:sz w:val="19"/>
          <w:szCs w:val="19"/>
          <w:shd w:val="clear" w:fill="FFFFFF"/>
        </w:rPr>
        <w:t>‌</w:t>
      </w:r>
      <w:r>
        <w:rPr>
          <w:rStyle w:val="20"/>
          <w:rFonts w:hint="default" w:ascii="Arial" w:hAnsi="Arial" w:eastAsia="Arial" w:cs="Arial"/>
          <w:b/>
          <w:bCs/>
          <w:i w:val="0"/>
          <w:iCs w:val="0"/>
          <w:caps w:val="0"/>
          <w:color w:val="333333"/>
          <w:spacing w:val="0"/>
          <w:sz w:val="19"/>
          <w:szCs w:val="19"/>
          <w:shd w:val="clear" w:fill="FFFFFF"/>
        </w:rPr>
        <w:t>Software Development Lead</w:t>
      </w:r>
    </w:p>
    <w:p>
      <w:pPr>
        <w:spacing w:after="0" w:line="280" w:lineRule="exact"/>
        <w:ind w:left="2160"/>
        <w:rPr>
          <w:rFonts w:cs="Arial"/>
          <w:bCs/>
          <w:i/>
          <w:iCs/>
          <w:sz w:val="16"/>
          <w:highlight w:val="yellow"/>
        </w:rPr>
      </w:pPr>
      <w:r>
        <w:rPr>
          <w:rFonts w:cs="Arial"/>
          <w:bCs/>
          <w:i/>
          <w:iCs/>
          <w:sz w:val="16"/>
          <w:highlight w:val="yellow"/>
        </w:rPr>
        <w:t xml:space="preserve">Report to: </w:t>
      </w:r>
    </w:p>
    <w:p>
      <w:pPr>
        <w:spacing w:after="0" w:line="280" w:lineRule="exact"/>
        <w:ind w:left="2160"/>
        <w:rPr>
          <w:rFonts w:cs="Arial"/>
          <w:bCs/>
          <w:i/>
          <w:iCs/>
          <w:sz w:val="16"/>
          <w:highlight w:val="yellow"/>
        </w:rPr>
      </w:pPr>
      <w:r>
        <w:rPr>
          <w:rFonts w:cs="Arial"/>
          <w:bCs/>
          <w:i/>
          <w:iCs/>
          <w:sz w:val="16"/>
          <w:highlight w:val="yellow"/>
        </w:rPr>
        <w:t xml:space="preserve">Subordinates: </w:t>
      </w:r>
    </w:p>
    <w:p>
      <w:pPr>
        <w:spacing w:after="0" w:line="240" w:lineRule="auto"/>
        <w:ind w:left="2160"/>
        <w:rPr>
          <w:rFonts w:hint="eastAsia" w:ascii="Arial Body" w:hAnsi="Arial Body" w:cs="Arial"/>
          <w:bCs/>
          <w:color w:val="666666" w:themeColor="accent4" w:themeShade="80"/>
          <w:sz w:val="18"/>
          <w:szCs w:val="18"/>
          <w:highlight w:val="yellow"/>
        </w:rPr>
      </w:pPr>
    </w:p>
    <w:p>
      <w:pPr>
        <w:spacing w:after="0" w:line="240" w:lineRule="auto"/>
        <w:ind w:left="2160"/>
        <w:rPr>
          <w:rFonts w:hint="default" w:ascii="Arial Body" w:hAnsi="Arial Body" w:eastAsia="宋体" w:cs="Arial"/>
          <w:bCs/>
          <w:color w:val="666666" w:themeColor="accent4" w:themeShade="80"/>
          <w:sz w:val="18"/>
          <w:szCs w:val="18"/>
          <w:highlight w:val="yellow"/>
          <w:lang w:val="en-US" w:eastAsia="zh-CN"/>
        </w:rPr>
      </w:pPr>
      <w:r>
        <w:rPr>
          <w:rFonts w:ascii="Arial Body" w:hAnsi="Arial Body" w:cs="Arial"/>
          <w:b/>
          <w:bCs/>
          <w:color w:val="666666" w:themeColor="accent4" w:themeShade="80"/>
          <w:sz w:val="18"/>
          <w:szCs w:val="18"/>
          <w:highlight w:val="yellow"/>
        </w:rPr>
        <w:t>Technologies:</w:t>
      </w:r>
      <w:r>
        <w:rPr>
          <w:rFonts w:ascii="Arial Body" w:hAnsi="Arial Body" w:cs="Arial"/>
          <w:bCs/>
          <w:color w:val="666666" w:themeColor="accent4" w:themeShade="80"/>
          <w:sz w:val="18"/>
          <w:szCs w:val="18"/>
          <w:highlight w:val="yellow"/>
        </w:rPr>
        <w:t xml:space="preserve"> </w:t>
      </w:r>
      <w:r>
        <w:rPr>
          <w:rFonts w:hint="eastAsia" w:ascii="Arial Body" w:hAnsi="Arial Body" w:cs="Arial"/>
          <w:bCs/>
          <w:color w:val="666666" w:themeColor="accent4" w:themeShade="80"/>
          <w:sz w:val="18"/>
          <w:szCs w:val="18"/>
          <w:highlight w:val="yellow"/>
          <w:lang w:val="en-US" w:eastAsia="zh-CN"/>
        </w:rPr>
        <w:t>springboot,springcloud,vue,redis,kafka,mysql</w:t>
      </w:r>
    </w:p>
    <w:p>
      <w:pPr>
        <w:spacing w:after="0" w:line="240" w:lineRule="auto"/>
        <w:ind w:left="2160"/>
        <w:rPr>
          <w:rFonts w:hint="eastAsia" w:ascii="Arial Body" w:hAnsi="Arial Body" w:cs="Arial"/>
          <w:bCs/>
          <w:color w:val="666666" w:themeColor="accent4" w:themeShade="80"/>
          <w:sz w:val="18"/>
          <w:szCs w:val="18"/>
          <w:highlight w:val="yellow"/>
        </w:rPr>
      </w:pPr>
    </w:p>
    <w:p>
      <w:pPr>
        <w:spacing w:after="0" w:line="240" w:lineRule="auto"/>
        <w:ind w:left="2160"/>
        <w:rPr>
          <w:rFonts w:hint="eastAsia" w:ascii="Arial Body" w:hAnsi="Arial Body" w:cs="Arial"/>
          <w:b/>
          <w:bCs/>
          <w:color w:val="666666" w:themeColor="accent4" w:themeShade="80"/>
          <w:sz w:val="18"/>
          <w:szCs w:val="18"/>
          <w:highlight w:val="yellow"/>
        </w:rPr>
      </w:pPr>
      <w:r>
        <w:rPr>
          <w:rFonts w:ascii="Arial Body" w:hAnsi="Arial Body" w:cs="Arial"/>
          <w:b/>
          <w:bCs/>
          <w:color w:val="666666" w:themeColor="accent4" w:themeShade="80"/>
          <w:sz w:val="18"/>
          <w:szCs w:val="18"/>
          <w:highlight w:val="yellow"/>
        </w:rPr>
        <w:t>Main responsibilities: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1.</w:t>
      </w:r>
      <w:r>
        <w:rPr>
          <w:rFonts w:hint="default" w:ascii="Arial Body" w:hAnsi="Arial Body" w:cs="Arial"/>
          <w:b/>
          <w:bCs/>
          <w:color w:val="666666" w:themeColor="accent4" w:themeShade="80"/>
          <w:sz w:val="18"/>
          <w:szCs w:val="18"/>
          <w:highlight w:val="yellow"/>
        </w:rPr>
        <w:t>‌Full-cycle Requirement Management‌</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Based on business needs, lead the requirement intake, analysis, development, and partial scenario testing for each iteration, ensuring efficient implementation.</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2.</w:t>
      </w:r>
      <w:r>
        <w:rPr>
          <w:rFonts w:hint="default" w:ascii="Arial Body" w:hAnsi="Arial Body" w:cs="Arial"/>
          <w:b/>
          <w:bCs/>
          <w:color w:val="666666" w:themeColor="accent4" w:themeShade="80"/>
          <w:sz w:val="18"/>
          <w:szCs w:val="18"/>
          <w:highlight w:val="yellow"/>
        </w:rPr>
        <w:t>‌Team Coordination &amp; Risk Control‌</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Track and manage task assignments for development team members, assist in resolving technical challenges, and ensure on-time delivery while mitigating risks.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3.</w:t>
      </w:r>
      <w:r>
        <w:rPr>
          <w:rFonts w:hint="default" w:ascii="Arial Body" w:hAnsi="Arial Body" w:cs="Arial"/>
          <w:b/>
          <w:bCs/>
          <w:color w:val="666666" w:themeColor="accent4" w:themeShade="80"/>
          <w:sz w:val="18"/>
          <w:szCs w:val="18"/>
          <w:highlight w:val="yellow"/>
        </w:rPr>
        <w:t>‌Mentoring &amp; Onboarding‌</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Guide new employees in quickly grasping business knowledge, development processes, and core technologies, and facilitate their skill development.</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4.</w:t>
      </w:r>
      <w:r>
        <w:rPr>
          <w:rFonts w:hint="default" w:ascii="Arial Body" w:hAnsi="Arial Body" w:cs="Arial"/>
          <w:b/>
          <w:bCs/>
          <w:color w:val="666666" w:themeColor="accent4" w:themeShade="80"/>
          <w:sz w:val="18"/>
          <w:szCs w:val="18"/>
          <w:highlight w:val="yellow"/>
        </w:rPr>
        <w:t>‌Business Analyst (BA) Role (Temporary)‌</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Served as a Business Analyst, conducting requirement research, analysis, and business design with stakeholders, and delivering IT solutions and business process flowcharts.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5.</w:t>
      </w:r>
      <w:r>
        <w:rPr>
          <w:rFonts w:hint="default" w:ascii="Arial Body" w:hAnsi="Arial Body" w:cs="Arial"/>
          <w:b/>
          <w:bCs/>
          <w:color w:val="666666" w:themeColor="accent4" w:themeShade="80"/>
          <w:sz w:val="18"/>
          <w:szCs w:val="18"/>
          <w:highlight w:val="yellow"/>
        </w:rPr>
        <w:t>‌System Performance Optimization‌</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eastAsia" w:ascii="Arial Body" w:hAnsi="Arial Body" w:cs="Arial"/>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Lead performance issue diagnosis and optimization, design and implement performance improvement solutions, and significantly enhance the efficiency of web systems.</w:t>
      </w:r>
      <w:r>
        <w:rPr>
          <w:rFonts w:ascii="Arial Body" w:hAnsi="Arial Body" w:cs="Arial"/>
          <w:color w:val="666666" w:themeColor="accent4" w:themeShade="80"/>
          <w:sz w:val="18"/>
          <w:szCs w:val="18"/>
          <w:highlight w:val="yellow"/>
        </w:rPr>
        <w:t xml:space="preserve">  </w:t>
      </w:r>
    </w:p>
    <w:p>
      <w:pPr>
        <w:ind w:left="2160"/>
        <w:contextualSpacing/>
        <w:rPr>
          <w:rFonts w:hint="eastAsia" w:ascii="Arial Body" w:hAnsi="Arial Body" w:cs="Arial"/>
          <w:color w:val="666666" w:themeColor="accent4" w:themeShade="80"/>
          <w:sz w:val="18"/>
          <w:szCs w:val="18"/>
          <w:highlight w:val="yellow"/>
        </w:rPr>
      </w:pPr>
    </w:p>
    <w:p>
      <w:pPr>
        <w:spacing w:after="0" w:line="240" w:lineRule="auto"/>
        <w:ind w:left="2160"/>
        <w:rPr>
          <w:rFonts w:hint="eastAsia" w:ascii="Arial Body" w:hAnsi="Arial Body" w:cs="Arial"/>
          <w:b/>
          <w:bCs/>
          <w:color w:val="666666" w:themeColor="accent4" w:themeShade="80"/>
          <w:sz w:val="18"/>
          <w:szCs w:val="18"/>
          <w:highlight w:val="yellow"/>
        </w:rPr>
      </w:pPr>
      <w:r>
        <w:rPr>
          <w:rFonts w:ascii="Arial Body" w:hAnsi="Arial Body" w:cs="Arial"/>
          <w:b/>
          <w:bCs/>
          <w:color w:val="666666" w:themeColor="accent4" w:themeShade="80"/>
          <w:sz w:val="18"/>
          <w:szCs w:val="18"/>
          <w:highlight w:val="yellow"/>
        </w:rPr>
        <w:t>Key Achievements:</w:t>
      </w:r>
    </w:p>
    <w:p>
      <w:pPr>
        <w:spacing w:after="0" w:line="240" w:lineRule="auto"/>
        <w:ind w:left="2160"/>
        <w:rPr>
          <w:rFonts w:ascii="Arial Body" w:hAnsi="Arial Body" w:cs="Arial"/>
          <w:b/>
          <w:bCs/>
          <w:color w:val="666666" w:themeColor="accent4" w:themeShade="80"/>
          <w:sz w:val="18"/>
          <w:szCs w:val="18"/>
          <w:highlight w:val="yellow"/>
        </w:rPr>
      </w:pPr>
      <w:r>
        <w:rPr>
          <w:rFonts w:ascii="Arial Body" w:hAnsi="Arial Body" w:cs="Arial"/>
          <w:color w:val="666666" w:themeColor="accent4" w:themeShade="80"/>
          <w:sz w:val="18"/>
          <w:szCs w:val="18"/>
          <w:highlight w:val="yellow"/>
        </w:rPr>
        <w:t xml:space="preserve"> </w:t>
      </w:r>
      <w:r>
        <w:rPr>
          <w:rFonts w:ascii="Arial Body" w:hAnsi="Arial Body" w:cs="Arial"/>
          <w:b/>
          <w:bCs/>
          <w:color w:val="666666" w:themeColor="accent4" w:themeShade="80"/>
          <w:sz w:val="18"/>
          <w:szCs w:val="18"/>
          <w:highlight w:val="yellow"/>
        </w:rPr>
        <w:t xml:space="preserve"> </w:t>
      </w:r>
    </w:p>
    <w:p>
      <w:pPr>
        <w:spacing w:after="0" w:line="240" w:lineRule="auto"/>
        <w:ind w:left="2160"/>
        <w:rPr>
          <w:rFonts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1.</w:t>
      </w:r>
      <w:r>
        <w:rPr>
          <w:rFonts w:hint="default" w:ascii="Arial Body" w:hAnsi="Arial Body" w:cs="Arial"/>
          <w:b/>
          <w:bCs/>
          <w:color w:val="666666" w:themeColor="accent4" w:themeShade="80"/>
          <w:sz w:val="18"/>
          <w:szCs w:val="18"/>
          <w:highlight w:val="yellow"/>
        </w:rPr>
        <w:t>Platform Integration &amp; Workflow Automation‌</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Integrated module with ‌Lingque Platform‌, enabling approval functionality for multiple core business processes.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2.</w:t>
      </w:r>
      <w:r>
        <w:rPr>
          <w:rFonts w:hint="default" w:ascii="Arial Body" w:hAnsi="Arial Body" w:cs="Arial"/>
          <w:b/>
          <w:bCs/>
          <w:color w:val="666666" w:themeColor="accent4" w:themeShade="80"/>
          <w:sz w:val="18"/>
          <w:szCs w:val="18"/>
          <w:highlight w:val="yellow"/>
        </w:rPr>
        <w:t>‌Configuration Center Migration‌</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Migrated system configurations to a centralized ‌Configuration Center‌ across multiple modules, ensuring compliance with security standards.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3.</w:t>
      </w:r>
      <w:r>
        <w:rPr>
          <w:rFonts w:hint="default" w:ascii="Arial Body" w:hAnsi="Arial Body" w:cs="Arial"/>
          <w:b/>
          <w:bCs/>
          <w:color w:val="666666" w:themeColor="accent4" w:themeShade="80"/>
          <w:sz w:val="18"/>
          <w:szCs w:val="18"/>
          <w:highlight w:val="yellow"/>
        </w:rPr>
        <w:t>‌Message Service Migration‌</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Replaced ‌RabbitMQ‌ and ‌Kafka‌ with ‌MQS (Message Queue Service)‌ for messaging functionality, improving reliability and scalability.</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4.</w:t>
      </w:r>
      <w:r>
        <w:rPr>
          <w:rFonts w:hint="default" w:ascii="Arial Body" w:hAnsi="Arial Body" w:cs="Arial"/>
          <w:b/>
          <w:bCs/>
          <w:color w:val="666666" w:themeColor="accent4" w:themeShade="80"/>
          <w:sz w:val="18"/>
          <w:szCs w:val="18"/>
          <w:highlight w:val="yellow"/>
        </w:rPr>
        <w:t>‌API Security Enhancement‌</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Upgraded interface security by integrating with ‌IAM (Identity and Access Management)‌ to enforce permission matrices.</w:t>
      </w: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Implemented ‌common validation checks‌ for all interfaces to ensure security compliance.</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5.</w:t>
      </w:r>
      <w:r>
        <w:rPr>
          <w:rFonts w:hint="default" w:ascii="Arial Body" w:hAnsi="Arial Body" w:cs="Arial"/>
          <w:b/>
          <w:bCs/>
          <w:color w:val="666666" w:themeColor="accent4" w:themeShade="80"/>
          <w:sz w:val="18"/>
          <w:szCs w:val="18"/>
          <w:highlight w:val="yellow"/>
        </w:rPr>
        <w:t>‌Framework Upgrade &amp; Deployment‌</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Migrated the ‌Web module‌ from legacy framework to ‌Jalor Framework‌, including build, packaging, and deployment.</w:t>
      </w:r>
    </w:p>
    <w:p>
      <w:pPr>
        <w:pStyle w:val="43"/>
        <w:numPr>
          <w:ilvl w:val="0"/>
          <w:numId w:val="0"/>
        </w:numPr>
        <w:ind w:left="2160" w:leftChars="0"/>
        <w:contextualSpacing/>
        <w:rPr>
          <w:rFonts w:hint="eastAsia" w:ascii="Arial Body" w:hAnsi="Arial Body" w:cs="Arial"/>
          <w:color w:val="666666" w:themeColor="accent4" w:themeShade="80"/>
          <w:sz w:val="18"/>
          <w:szCs w:val="18"/>
          <w:highlight w:val="yellow"/>
        </w:rPr>
      </w:pPr>
    </w:p>
    <w:p>
      <w:pPr>
        <w:spacing w:after="0" w:line="240" w:lineRule="auto"/>
        <w:ind w:left="2160"/>
        <w:rPr>
          <w:rFonts w:hint="eastAsia" w:ascii="Arial Body" w:hAnsi="Arial Body" w:cs="Arial"/>
          <w:b/>
          <w:bCs/>
          <w:color w:val="666666" w:themeColor="accent4" w:themeShade="80"/>
          <w:sz w:val="18"/>
          <w:szCs w:val="18"/>
          <w:highlight w:val="yellow"/>
        </w:rPr>
      </w:pPr>
    </w:p>
    <w:p>
      <w:pPr>
        <w:spacing w:after="0" w:line="240" w:lineRule="auto"/>
        <w:ind w:left="2160"/>
        <w:rPr>
          <w:rFonts w:hint="eastAsia" w:ascii="Arial Body" w:hAnsi="Arial Body" w:cs="Arial"/>
          <w:b/>
          <w:bCs/>
          <w:color w:val="666666" w:themeColor="accent4" w:themeShade="80"/>
          <w:sz w:val="18"/>
          <w:szCs w:val="18"/>
          <w:highlight w:val="yellow"/>
        </w:rPr>
      </w:pPr>
    </w:p>
    <w:p>
      <w:pPr>
        <w:spacing w:after="0" w:line="240" w:lineRule="auto"/>
        <w:rPr>
          <w:rFonts w:hint="eastAsia" w:ascii="Arial Body" w:hAnsi="Arial Body" w:cs="Arial"/>
          <w:b/>
          <w:bCs/>
          <w:color w:val="666666" w:themeColor="accent4" w:themeShade="80"/>
          <w:sz w:val="18"/>
          <w:szCs w:val="18"/>
          <w:highlight w:val="yellow"/>
        </w:rPr>
      </w:pPr>
      <w:r>
        <w:rPr>
          <w:rFonts w:ascii="Arial Body" w:hAnsi="Arial Body" w:cs="Arial"/>
          <w:b/>
          <w:bCs/>
          <w:color w:val="666666" w:themeColor="accent4" w:themeShade="80"/>
          <w:sz w:val="18"/>
          <w:szCs w:val="18"/>
          <w:highlight w:val="yellow"/>
          <w:lang w:val="en-US" w:eastAsia="zh-CN"/>
        </w:rPr>
        <w:t>2013.08-2016.03</w:t>
      </w:r>
      <w:r>
        <w:rPr>
          <w:rFonts w:ascii="Arial Body" w:hAnsi="Arial Body" w:cs="Arial"/>
          <w:b/>
          <w:bCs/>
          <w:color w:val="666666" w:themeColor="accent4" w:themeShade="80"/>
          <w:sz w:val="18"/>
          <w:szCs w:val="18"/>
          <w:highlight w:val="yellow"/>
        </w:rPr>
        <w:t xml:space="preserve"> </w:t>
      </w:r>
      <w:r>
        <w:rPr>
          <w:rFonts w:ascii="Arial Body" w:hAnsi="Arial Body" w:cs="Arial"/>
          <w:b/>
          <w:bCs/>
          <w:color w:val="666666" w:themeColor="accent4" w:themeShade="80"/>
          <w:sz w:val="18"/>
          <w:szCs w:val="18"/>
          <w:highlight w:val="yellow"/>
        </w:rPr>
        <w:tab/>
      </w:r>
      <w:r>
        <w:rPr>
          <w:rFonts w:hint="eastAsia" w:ascii="Arial Body" w:hAnsi="Arial Body" w:cs="Arial"/>
          <w:b/>
          <w:bCs/>
          <w:color w:val="666666" w:themeColor="accent4" w:themeShade="80"/>
          <w:sz w:val="18"/>
          <w:szCs w:val="18"/>
          <w:highlight w:val="yellow"/>
          <w:lang w:val="en-US" w:eastAsia="zh-CN"/>
        </w:rPr>
        <w:t xml:space="preserve">              </w:t>
      </w:r>
      <w:r>
        <w:rPr>
          <w:rFonts w:ascii="Arial Body" w:hAnsi="Arial Body" w:cs="Arial"/>
          <w:b/>
          <w:bCs/>
          <w:color w:val="666666" w:themeColor="accent4" w:themeShade="80"/>
          <w:sz w:val="18"/>
          <w:szCs w:val="18"/>
          <w:highlight w:val="yellow"/>
        </w:rPr>
        <w:t>Company name</w:t>
      </w:r>
    </w:p>
    <w:p>
      <w:pPr>
        <w:spacing w:after="0" w:line="280" w:lineRule="exact"/>
        <w:ind w:left="2160"/>
        <w:rPr>
          <w:rFonts w:cs="Arial"/>
          <w:bCs/>
          <w:i/>
          <w:iCs/>
          <w:sz w:val="16"/>
          <w:highlight w:val="yellow"/>
        </w:rPr>
      </w:pPr>
      <w:r>
        <w:rPr>
          <w:rFonts w:hint="eastAsia"/>
          <w:sz w:val="18"/>
          <w:szCs w:val="18"/>
        </w:rPr>
        <w:t>Xi'an Donghua Software Co., Ltd.</w:t>
      </w:r>
      <w:r>
        <w:rPr>
          <w:sz w:val="18"/>
          <w:szCs w:val="18"/>
        </w:rPr>
        <w:t xml:space="preserve"> </w:t>
      </w:r>
    </w:p>
    <w:p>
      <w:pPr>
        <w:spacing w:after="0" w:line="240" w:lineRule="auto"/>
        <w:ind w:left="2160" w:hanging="2160"/>
        <w:rPr>
          <w:rFonts w:hint="eastAsia" w:ascii="Arial Body" w:hAnsi="Arial Body" w:cs="Arial"/>
          <w:bCs/>
          <w:color w:val="666666" w:themeColor="accent4" w:themeShade="80"/>
          <w:sz w:val="18"/>
          <w:szCs w:val="18"/>
          <w:highlight w:val="yellow"/>
        </w:rPr>
      </w:pPr>
      <w:r>
        <w:rPr>
          <w:rFonts w:ascii="Arial Body" w:hAnsi="Arial Body" w:cs="Arial"/>
          <w:bCs/>
          <w:color w:val="666666" w:themeColor="accent4" w:themeShade="80"/>
          <w:sz w:val="18"/>
          <w:szCs w:val="18"/>
          <w:highlight w:val="yellow"/>
        </w:rPr>
        <w:tab/>
      </w:r>
    </w:p>
    <w:p>
      <w:pPr>
        <w:spacing w:after="0" w:line="240" w:lineRule="auto"/>
        <w:ind w:left="2160" w:hanging="2160"/>
        <w:rPr>
          <w:rFonts w:hint="default" w:ascii="Arial Body" w:hAnsi="Arial Body" w:eastAsia="宋体" w:cs="Arial"/>
          <w:bCs/>
          <w:color w:val="666666" w:themeColor="accent4" w:themeShade="80"/>
          <w:sz w:val="18"/>
          <w:szCs w:val="18"/>
          <w:highlight w:val="yellow"/>
          <w:lang w:val="en-US" w:eastAsia="zh-CN"/>
        </w:rPr>
      </w:pPr>
      <w:r>
        <w:rPr>
          <w:rFonts w:ascii="Arial Body" w:hAnsi="Arial Body" w:cs="Arial"/>
          <w:bCs/>
          <w:color w:val="666666" w:themeColor="accent4" w:themeShade="80"/>
          <w:sz w:val="18"/>
          <w:szCs w:val="18"/>
          <w:highlight w:val="yellow"/>
        </w:rPr>
        <w:tab/>
      </w:r>
      <w:r>
        <w:rPr>
          <w:rFonts w:ascii="Arial Body" w:hAnsi="Arial Body" w:cs="Arial"/>
          <w:b/>
          <w:bCs/>
          <w:color w:val="666666" w:themeColor="accent4" w:themeShade="80"/>
          <w:sz w:val="18"/>
          <w:szCs w:val="18"/>
          <w:highlight w:val="yellow"/>
        </w:rPr>
        <w:t>Job Title</w:t>
      </w:r>
      <w:r>
        <w:rPr>
          <w:rFonts w:hint="eastAsia" w:ascii="Arial Body" w:hAnsi="Arial Body" w:cs="Arial"/>
          <w:b/>
          <w:bCs/>
          <w:color w:val="666666" w:themeColor="accent4" w:themeShade="80"/>
          <w:sz w:val="18"/>
          <w:szCs w:val="18"/>
          <w:highlight w:val="yellow"/>
          <w:lang w:val="en-US" w:eastAsia="zh-CN"/>
        </w:rPr>
        <w:t xml:space="preserve">  </w:t>
      </w:r>
      <w:r>
        <w:rPr>
          <w:rFonts w:hint="eastAsia"/>
          <w:sz w:val="18"/>
          <w:szCs w:val="18"/>
        </w:rPr>
        <w:t>Software Development Engineer</w:t>
      </w:r>
    </w:p>
    <w:p>
      <w:pPr>
        <w:spacing w:after="0" w:line="280" w:lineRule="exact"/>
        <w:ind w:left="2160"/>
        <w:rPr>
          <w:rFonts w:cs="Arial"/>
          <w:bCs/>
          <w:i/>
          <w:iCs/>
          <w:sz w:val="16"/>
          <w:highlight w:val="yellow"/>
        </w:rPr>
      </w:pPr>
      <w:r>
        <w:rPr>
          <w:rFonts w:cs="Arial"/>
          <w:bCs/>
          <w:i/>
          <w:iCs/>
          <w:sz w:val="16"/>
          <w:highlight w:val="yellow"/>
        </w:rPr>
        <w:t xml:space="preserve">Report to: </w:t>
      </w:r>
    </w:p>
    <w:p>
      <w:pPr>
        <w:spacing w:after="0" w:line="280" w:lineRule="exact"/>
        <w:ind w:left="2160"/>
        <w:rPr>
          <w:rFonts w:cs="Arial"/>
          <w:bCs/>
          <w:i/>
          <w:iCs/>
          <w:sz w:val="16"/>
          <w:highlight w:val="yellow"/>
        </w:rPr>
      </w:pPr>
      <w:r>
        <w:rPr>
          <w:rFonts w:cs="Arial"/>
          <w:bCs/>
          <w:i/>
          <w:iCs/>
          <w:sz w:val="16"/>
          <w:highlight w:val="yellow"/>
        </w:rPr>
        <w:t xml:space="preserve">Subordinates: </w:t>
      </w:r>
    </w:p>
    <w:p>
      <w:pPr>
        <w:spacing w:after="0" w:line="240" w:lineRule="auto"/>
        <w:ind w:left="2160"/>
        <w:rPr>
          <w:rFonts w:hint="eastAsia" w:ascii="Arial Body" w:hAnsi="Arial Body" w:cs="Arial"/>
          <w:bCs/>
          <w:color w:val="666666" w:themeColor="accent4" w:themeShade="80"/>
          <w:sz w:val="18"/>
          <w:szCs w:val="18"/>
          <w:highlight w:val="yellow"/>
        </w:rPr>
      </w:pPr>
    </w:p>
    <w:p>
      <w:pPr>
        <w:spacing w:after="0" w:line="240" w:lineRule="auto"/>
        <w:ind w:left="2160"/>
        <w:rPr>
          <w:rFonts w:hint="eastAsia" w:ascii="Arial Body" w:hAnsi="Arial Body" w:cs="Arial"/>
          <w:bCs/>
          <w:color w:val="666666" w:themeColor="accent4" w:themeShade="80"/>
          <w:sz w:val="18"/>
          <w:szCs w:val="18"/>
          <w:highlight w:val="yellow"/>
        </w:rPr>
      </w:pPr>
      <w:r>
        <w:rPr>
          <w:rFonts w:ascii="Arial Body" w:hAnsi="Arial Body" w:cs="Arial"/>
          <w:b/>
          <w:bCs/>
          <w:color w:val="666666" w:themeColor="accent4" w:themeShade="80"/>
          <w:sz w:val="18"/>
          <w:szCs w:val="18"/>
          <w:highlight w:val="yellow"/>
        </w:rPr>
        <w:t>Technologies:</w:t>
      </w:r>
      <w:r>
        <w:rPr>
          <w:rFonts w:ascii="Arial Body" w:hAnsi="Arial Body" w:cs="Arial"/>
          <w:bCs/>
          <w:color w:val="666666" w:themeColor="accent4" w:themeShade="80"/>
          <w:sz w:val="18"/>
          <w:szCs w:val="18"/>
          <w:highlight w:val="yellow"/>
        </w:rPr>
        <w:t xml:space="preserve"> </w:t>
      </w:r>
    </w:p>
    <w:p>
      <w:pPr>
        <w:spacing w:after="0" w:line="240" w:lineRule="auto"/>
        <w:ind w:left="2160"/>
        <w:rPr>
          <w:rFonts w:hint="eastAsia" w:ascii="Arial Body" w:hAnsi="Arial Body" w:cs="Arial"/>
          <w:bCs/>
          <w:color w:val="666666" w:themeColor="accent4" w:themeShade="80"/>
          <w:sz w:val="18"/>
          <w:szCs w:val="18"/>
          <w:highlight w:val="yellow"/>
        </w:rPr>
      </w:pPr>
    </w:p>
    <w:p>
      <w:pPr>
        <w:spacing w:after="0" w:line="240" w:lineRule="auto"/>
        <w:ind w:left="2160"/>
        <w:rPr>
          <w:rFonts w:hint="eastAsia" w:ascii="Arial Body" w:hAnsi="Arial Body" w:cs="Arial"/>
          <w:b/>
          <w:bCs/>
          <w:color w:val="666666" w:themeColor="accent4" w:themeShade="80"/>
          <w:sz w:val="18"/>
          <w:szCs w:val="18"/>
          <w:highlight w:val="yellow"/>
        </w:rPr>
      </w:pPr>
      <w:r>
        <w:rPr>
          <w:rFonts w:ascii="Arial Body" w:hAnsi="Arial Body" w:cs="Arial"/>
          <w:b/>
          <w:bCs/>
          <w:color w:val="666666" w:themeColor="accent4" w:themeShade="80"/>
          <w:sz w:val="18"/>
          <w:szCs w:val="18"/>
          <w:highlight w:val="yellow"/>
        </w:rPr>
        <w:t>Main responsibilities: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1.</w:t>
      </w:r>
      <w:r>
        <w:rPr>
          <w:rFonts w:hint="default" w:ascii="Arial Body" w:hAnsi="Arial Body" w:cs="Arial"/>
          <w:b/>
          <w:bCs/>
          <w:color w:val="666666" w:themeColor="accent4" w:themeShade="80"/>
          <w:sz w:val="18"/>
          <w:szCs w:val="18"/>
          <w:highlight w:val="yellow"/>
        </w:rPr>
        <w:t>‌Iteration Development‌</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Completed development tasks for each iteration version, ensuring timely delivery of requirements.</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2.</w:t>
      </w:r>
      <w:r>
        <w:rPr>
          <w:rFonts w:hint="default" w:ascii="Arial Body" w:hAnsi="Arial Body" w:cs="Arial"/>
          <w:b/>
          <w:bCs/>
          <w:color w:val="666666" w:themeColor="accent4" w:themeShade="80"/>
          <w:sz w:val="18"/>
          <w:szCs w:val="18"/>
          <w:highlight w:val="yellow"/>
        </w:rPr>
        <w:t>‌Requirement Analysis &amp; Documentation‌</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Designed solution architectures and drafted ‌requirement specifications (PRD/FSD)‌.</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hint="default" w:ascii="Arial Body" w:hAnsi="Arial Body" w:cs="Arial"/>
          <w:b/>
          <w:bCs/>
          <w:color w:val="666666" w:themeColor="accent4" w:themeShade="80"/>
          <w:sz w:val="18"/>
          <w:szCs w:val="18"/>
          <w:highlight w:val="yellow"/>
        </w:rPr>
      </w:pPr>
      <w:r>
        <w:rPr>
          <w:rFonts w:hint="eastAsia" w:ascii="Arial Body" w:hAnsi="Arial Body" w:cs="Arial"/>
          <w:b/>
          <w:bCs/>
          <w:color w:val="666666" w:themeColor="accent4" w:themeShade="80"/>
          <w:sz w:val="18"/>
          <w:szCs w:val="18"/>
          <w:highlight w:val="yellow"/>
          <w:lang w:val="en-US" w:eastAsia="zh-CN"/>
        </w:rPr>
        <w:t>3.</w:t>
      </w:r>
      <w:r>
        <w:rPr>
          <w:rFonts w:hint="default" w:ascii="Arial Body" w:hAnsi="Arial Body" w:cs="Arial"/>
          <w:b/>
          <w:bCs/>
          <w:color w:val="666666" w:themeColor="accent4" w:themeShade="80"/>
          <w:sz w:val="18"/>
          <w:szCs w:val="18"/>
          <w:highlight w:val="yellow"/>
        </w:rPr>
        <w:t>‌Environment Deployment &amp; Maintenance‌</w:t>
      </w:r>
    </w:p>
    <w:p>
      <w:pPr>
        <w:spacing w:after="0" w:line="240" w:lineRule="auto"/>
        <w:ind w:left="2160"/>
        <w:rPr>
          <w:rFonts w:ascii="Arial Body" w:hAnsi="Arial Body" w:cs="Arial"/>
          <w:b/>
          <w:bCs/>
          <w:color w:val="666666" w:themeColor="accent4" w:themeShade="80"/>
          <w:sz w:val="18"/>
          <w:szCs w:val="18"/>
          <w:highlight w:val="yellow"/>
        </w:rPr>
      </w:pPr>
    </w:p>
    <w:p>
      <w:pPr>
        <w:spacing w:after="0" w:line="240" w:lineRule="auto"/>
        <w:ind w:left="2160"/>
        <w:rPr>
          <w:rFonts w:ascii="Arial Body" w:hAnsi="Arial Body" w:cs="Arial"/>
          <w:b/>
          <w:bCs/>
          <w:color w:val="666666" w:themeColor="accent4" w:themeShade="80"/>
          <w:sz w:val="18"/>
          <w:szCs w:val="18"/>
          <w:highlight w:val="yellow"/>
        </w:rPr>
      </w:pPr>
      <w:r>
        <w:rPr>
          <w:rFonts w:hint="default" w:ascii="Arial Body" w:hAnsi="Arial Body" w:cs="Arial"/>
          <w:b/>
          <w:bCs/>
          <w:color w:val="666666" w:themeColor="accent4" w:themeShade="80"/>
          <w:sz w:val="18"/>
          <w:szCs w:val="18"/>
          <w:highlight w:val="yellow"/>
        </w:rPr>
        <w:t>Managed deployment, configuration, and maintenance of development/testing/production environments.</w:t>
      </w:r>
    </w:p>
    <w:p>
      <w:pPr>
        <w:pStyle w:val="43"/>
        <w:numPr>
          <w:ilvl w:val="0"/>
          <w:numId w:val="0"/>
        </w:numPr>
        <w:ind w:left="2160" w:leftChars="0"/>
        <w:contextualSpacing/>
        <w:rPr>
          <w:rFonts w:hint="eastAsia" w:ascii="Arial Body" w:hAnsi="Arial Body" w:cs="Arial"/>
          <w:color w:val="666666" w:themeColor="accent4" w:themeShade="80"/>
          <w:sz w:val="18"/>
          <w:szCs w:val="18"/>
          <w:highlight w:val="yellow"/>
        </w:rPr>
      </w:pPr>
    </w:p>
    <w:p>
      <w:pPr>
        <w:ind w:left="2160"/>
        <w:contextualSpacing/>
        <w:rPr>
          <w:rFonts w:hint="eastAsia" w:ascii="Arial Body" w:hAnsi="Arial Body" w:cs="Arial"/>
          <w:color w:val="666666" w:themeColor="accent4" w:themeShade="80"/>
          <w:sz w:val="18"/>
          <w:szCs w:val="18"/>
          <w:highlight w:val="yellow"/>
        </w:rPr>
      </w:pPr>
    </w:p>
    <w:p>
      <w:pPr>
        <w:spacing w:after="0" w:line="240" w:lineRule="auto"/>
        <w:ind w:left="2160"/>
        <w:rPr>
          <w:rFonts w:hint="eastAsia" w:ascii="Arial Body" w:hAnsi="Arial Body" w:cs="Arial"/>
          <w:b/>
          <w:bCs/>
          <w:color w:val="666666" w:themeColor="accent4" w:themeShade="80"/>
          <w:sz w:val="18"/>
          <w:szCs w:val="18"/>
          <w:highlight w:val="yellow"/>
        </w:rPr>
      </w:pPr>
      <w:r>
        <w:rPr>
          <w:rFonts w:ascii="Arial Body" w:hAnsi="Arial Body" w:cs="Arial"/>
          <w:b/>
          <w:bCs/>
          <w:color w:val="666666" w:themeColor="accent4" w:themeShade="80"/>
          <w:sz w:val="18"/>
          <w:szCs w:val="18"/>
          <w:highlight w:val="yellow"/>
        </w:rPr>
        <w:t>Key Achievements:</w:t>
      </w:r>
    </w:p>
    <w:p>
      <w:pPr>
        <w:pStyle w:val="43"/>
        <w:numPr>
          <w:ilvl w:val="0"/>
          <w:numId w:val="2"/>
        </w:numPr>
        <w:contextualSpacing/>
        <w:rPr>
          <w:rFonts w:hint="eastAsia" w:ascii="Arial Body" w:hAnsi="Arial Body" w:cs="Arial"/>
          <w:color w:val="666666" w:themeColor="accent4" w:themeShade="80"/>
          <w:sz w:val="18"/>
          <w:szCs w:val="18"/>
          <w:highlight w:val="yellow"/>
        </w:rPr>
      </w:pPr>
      <w:r>
        <w:rPr>
          <w:rFonts w:ascii="Arial Body" w:hAnsi="Arial Body" w:cs="Arial"/>
          <w:color w:val="666666" w:themeColor="accent4" w:themeShade="80"/>
          <w:sz w:val="18"/>
          <w:szCs w:val="18"/>
          <w:highlight w:val="yellow"/>
        </w:rPr>
        <w:t xml:space="preserve">   </w:t>
      </w:r>
    </w:p>
    <w:p>
      <w:pPr>
        <w:pStyle w:val="43"/>
        <w:numPr>
          <w:ilvl w:val="0"/>
          <w:numId w:val="2"/>
        </w:numPr>
        <w:contextualSpacing/>
        <w:rPr>
          <w:rFonts w:hint="eastAsia" w:ascii="Arial Body" w:hAnsi="Arial Body" w:cs="Arial"/>
          <w:color w:val="666666" w:themeColor="accent4" w:themeShade="80"/>
          <w:sz w:val="18"/>
          <w:szCs w:val="18"/>
          <w:highlight w:val="yellow"/>
        </w:rPr>
      </w:pPr>
      <w:r>
        <w:rPr>
          <w:rFonts w:ascii="Arial Body" w:hAnsi="Arial Body" w:cs="Arial"/>
          <w:color w:val="666666" w:themeColor="accent4" w:themeShade="80"/>
          <w:sz w:val="18"/>
          <w:szCs w:val="18"/>
          <w:highlight w:val="yellow"/>
        </w:rPr>
        <w:t xml:space="preserve"> </w:t>
      </w:r>
    </w:p>
    <w:p>
      <w:pPr>
        <w:pStyle w:val="43"/>
        <w:numPr>
          <w:ilvl w:val="0"/>
          <w:numId w:val="2"/>
        </w:numPr>
        <w:contextualSpacing/>
        <w:rPr>
          <w:rFonts w:hint="eastAsia" w:ascii="Arial Body" w:hAnsi="Arial Body" w:cs="Arial"/>
          <w:color w:val="666666" w:themeColor="accent4" w:themeShade="80"/>
          <w:sz w:val="18"/>
          <w:szCs w:val="18"/>
          <w:highlight w:val="yellow"/>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20</w:t>
      </w:r>
      <w:r>
        <w:rPr>
          <w:rFonts w:hint="eastAsia" w:ascii="Arial Body" w:hAnsi="Arial Body" w:cs="Arial"/>
          <w:b/>
          <w:bCs/>
          <w:color w:val="666666" w:themeColor="accent4" w:themeShade="80"/>
          <w:sz w:val="18"/>
          <w:szCs w:val="18"/>
          <w:lang w:val="en-US" w:eastAsia="zh-CN"/>
        </w:rPr>
        <w:t>23</w:t>
      </w:r>
      <w:r>
        <w:rPr>
          <w:rFonts w:ascii="Arial Body" w:hAnsi="Arial Body" w:cs="Arial"/>
          <w:b/>
          <w:bCs/>
          <w:color w:val="666666" w:themeColor="accent4" w:themeShade="80"/>
          <w:sz w:val="18"/>
          <w:szCs w:val="18"/>
        </w:rPr>
        <w:t>/</w:t>
      </w:r>
      <w:r>
        <w:rPr>
          <w:rFonts w:hint="eastAsia" w:ascii="Arial Body" w:hAnsi="Arial Body" w:cs="Arial"/>
          <w:b/>
          <w:bCs/>
          <w:color w:val="666666" w:themeColor="accent4" w:themeShade="80"/>
          <w:sz w:val="18"/>
          <w:szCs w:val="18"/>
          <w:lang w:val="en-US" w:eastAsia="zh-CN"/>
        </w:rPr>
        <w:t>11</w:t>
      </w:r>
      <w:r>
        <w:rPr>
          <w:rFonts w:ascii="Arial Body" w:hAnsi="Arial Body" w:cs="Arial"/>
          <w:b/>
          <w:bCs/>
          <w:color w:val="666666" w:themeColor="accent4" w:themeShade="80"/>
          <w:sz w:val="18"/>
          <w:szCs w:val="18"/>
        </w:rPr>
        <w:t xml:space="preserve"> – Now</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ab/>
      </w:r>
      <w:r>
        <w:rPr>
          <w:rFonts w:ascii="Arial" w:hAnsi="Arial" w:eastAsia="Arial" w:cs="Arial"/>
          <w:i w:val="0"/>
          <w:iCs w:val="0"/>
          <w:caps w:val="0"/>
          <w:color w:val="333333"/>
          <w:spacing w:val="0"/>
          <w:sz w:val="19"/>
          <w:szCs w:val="19"/>
          <w:shd w:val="clear" w:fill="FFFFFF"/>
        </w:rPr>
        <w:t>‌</w:t>
      </w:r>
      <w:r>
        <w:rPr>
          <w:rStyle w:val="20"/>
          <w:rFonts w:hint="default" w:ascii="Arial" w:hAnsi="Arial" w:eastAsia="Arial" w:cs="Arial"/>
          <w:b/>
          <w:bCs/>
          <w:i w:val="0"/>
          <w:iCs w:val="0"/>
          <w:caps w:val="0"/>
          <w:color w:val="333333"/>
          <w:spacing w:val="0"/>
          <w:sz w:val="19"/>
          <w:szCs w:val="19"/>
          <w:shd w:val="clear" w:fill="FFFFFF"/>
        </w:rPr>
        <w:t>VPC Project</w:t>
      </w:r>
      <w:r>
        <w:rPr>
          <w:rFonts w:hint="default" w:ascii="Arial" w:hAnsi="Arial" w:eastAsia="Arial" w:cs="Arial"/>
          <w:i w:val="0"/>
          <w:iCs w:val="0"/>
          <w:caps w:val="0"/>
          <w:color w:val="333333"/>
          <w:spacing w:val="0"/>
          <w:sz w:val="19"/>
          <w:szCs w:val="19"/>
          <w:shd w:val="clear" w:fill="FFFFFF"/>
        </w:rPr>
        <w:t>‌</w:t>
      </w:r>
      <w:r>
        <w:rPr>
          <w:rFonts w:ascii="Arial Body" w:hAnsi="Arial Body" w:cs="Arial"/>
          <w:b/>
          <w:bCs/>
          <w:color w:val="666666" w:themeColor="accent4" w:themeShade="80"/>
          <w:sz w:val="18"/>
          <w:szCs w:val="18"/>
        </w:rPr>
        <w:t xml:space="preserve"> </w:t>
      </w:r>
    </w:p>
    <w:p>
      <w:pPr>
        <w:pStyle w:val="43"/>
        <w:numPr>
          <w:ilvl w:val="0"/>
          <w:numId w:val="2"/>
        </w:numPr>
        <w:contextualSpacing/>
        <w:rPr>
          <w:rFonts w:ascii="Arial Body" w:hAnsi="Arial Body" w:cs="Arial"/>
          <w:color w:val="666666" w:themeColor="accent4" w:themeShade="80"/>
          <w:sz w:val="18"/>
          <w:szCs w:val="18"/>
        </w:rPr>
      </w:pPr>
      <w:r>
        <w:rPr>
          <w:rFonts w:ascii="Arial Body" w:hAnsi="Arial Body" w:cs="Arial"/>
          <w:color w:val="666666" w:themeColor="accent4" w:themeShade="80"/>
          <w:sz w:val="18"/>
          <w:szCs w:val="18"/>
        </w:rPr>
        <w:t>T</w:t>
      </w:r>
      <w:r>
        <w:rPr>
          <w:rFonts w:hint="default" w:ascii="Arial Body" w:hAnsi="Arial Body" w:cs="Arial"/>
          <w:color w:val="666666" w:themeColor="accent4" w:themeShade="80"/>
          <w:sz w:val="18"/>
          <w:szCs w:val="18"/>
        </w:rPr>
        <w:t>Virtual Private Cloud (VPC)‌, also known as ‌Dedicated Network‌, is an isolated, user-configurable, and self-managed virtual network environment designed for cloud resources such as ‌cloud servers, cloud containers, and cloud databases‌. It enhances the security of cloud-based resources and simplifies network deployment.</w:t>
      </w:r>
    </w:p>
    <w:p>
      <w:pPr>
        <w:pStyle w:val="43"/>
        <w:numPr>
          <w:ilvl w:val="0"/>
          <w:numId w:val="2"/>
        </w:numPr>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This system follows a ‌B/S (Browser/Server) architecture‌, developed using ‌Huawei's Jalor framework‌ as a ‌microservices-based solution‌. It is deployed on ‌EKS (Elastic Kubernetes Service)‌ and utilizes:</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‌Databases‌: MySQL, PostgreSQL</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‌Caching‌: Redis</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‌Messaging‌: RabbitMQ, Kafka</w:t>
      </w:r>
    </w:p>
    <w:p>
      <w:pPr>
        <w:spacing w:after="0" w:line="240" w:lineRule="auto"/>
        <w:ind w:left="2160"/>
        <w:rPr>
          <w:rFonts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w:t>
      </w:r>
    </w:p>
    <w:p>
      <w:pPr>
        <w:spacing w:after="0" w:line="240" w:lineRule="auto"/>
        <w:ind w:left="2160"/>
        <w:rPr>
          <w:rFonts w:ascii="Arial Body" w:hAnsi="Arial Body" w:cs="Arial"/>
          <w:bCs/>
          <w:color w:val="666666" w:themeColor="accent4" w:themeShade="80"/>
          <w:sz w:val="18"/>
          <w:szCs w:val="18"/>
          <w:lang w:eastAsia="zh-CN"/>
        </w:rPr>
      </w:pPr>
    </w:p>
    <w:p>
      <w:pPr>
        <w:spacing w:after="0" w:line="240" w:lineRule="auto"/>
        <w:ind w:left="2160"/>
        <w:rPr>
          <w:rFonts w:hint="default" w:ascii="Arial Body" w:hAnsi="Arial Body" w:cs="Arial"/>
          <w:bCs/>
          <w:color w:val="666666" w:themeColor="accent4" w:themeShade="80"/>
          <w:sz w:val="18"/>
          <w:szCs w:val="18"/>
          <w:lang w:val="en-US" w:eastAsia="zh-CN"/>
        </w:rPr>
      </w:pPr>
      <w:r>
        <w:rPr>
          <w:rFonts w:ascii="Arial Body" w:hAnsi="Arial Body" w:cs="Arial"/>
          <w:b/>
          <w:color w:val="666666" w:themeColor="accent4" w:themeShade="80"/>
          <w:sz w:val="18"/>
          <w:szCs w:val="18"/>
          <w:lang w:eastAsia="zh-CN"/>
        </w:rPr>
        <w:t>Tech Stack:</w:t>
      </w:r>
      <w:r>
        <w:rPr>
          <w:rFonts w:ascii="Arial Body" w:hAnsi="Arial Body" w:cs="Arial"/>
          <w:bCs/>
          <w:color w:val="666666" w:themeColor="accent4" w:themeShade="80"/>
          <w:sz w:val="18"/>
          <w:szCs w:val="18"/>
          <w:lang w:eastAsia="zh-CN"/>
        </w:rPr>
        <w:t xml:space="preserve"> Java, Shell, MySQL,, </w:t>
      </w:r>
      <w:r>
        <w:rPr>
          <w:rFonts w:hint="eastAsia" w:ascii="Arial Body" w:hAnsi="Arial Body" w:cs="Arial"/>
          <w:bCs/>
          <w:color w:val="666666" w:themeColor="accent4" w:themeShade="80"/>
          <w:sz w:val="18"/>
          <w:szCs w:val="18"/>
          <w:lang w:val="en-US" w:eastAsia="zh-CN"/>
        </w:rPr>
        <w:t>docker</w:t>
      </w:r>
      <w:r>
        <w:rPr>
          <w:rFonts w:ascii="Arial Body" w:hAnsi="Arial Body" w:cs="Arial"/>
          <w:bCs/>
          <w:color w:val="666666" w:themeColor="accent4" w:themeShade="80"/>
          <w:sz w:val="18"/>
          <w:szCs w:val="18"/>
          <w:lang w:eastAsia="zh-CN"/>
        </w:rPr>
        <w:t>, K8S, Spring Boo</w:t>
      </w:r>
      <w:r>
        <w:rPr>
          <w:rFonts w:hint="eastAsia" w:ascii="Arial Body" w:hAnsi="Arial Body" w:cs="Arial"/>
          <w:bCs/>
          <w:color w:val="666666" w:themeColor="accent4" w:themeShade="80"/>
          <w:sz w:val="18"/>
          <w:szCs w:val="18"/>
          <w:lang w:eastAsia="zh-CN"/>
        </w:rPr>
        <w:t>t</w:t>
      </w:r>
      <w:r>
        <w:rPr>
          <w:rFonts w:hint="eastAsia" w:ascii="Arial Body" w:hAnsi="Arial Body" w:cs="Arial"/>
          <w:bCs/>
          <w:color w:val="666666" w:themeColor="accent4" w:themeShade="80"/>
          <w:sz w:val="18"/>
          <w:szCs w:val="18"/>
          <w:lang w:val="en-US" w:eastAsia="zh-CN"/>
        </w:rPr>
        <w:t>, redis, Kafka</w:t>
      </w:r>
    </w:p>
    <w:p>
      <w:pPr>
        <w:spacing w:after="0" w:line="240" w:lineRule="auto"/>
        <w:ind w:left="2160"/>
        <w:rPr>
          <w:rFonts w:hint="eastAsia" w:ascii="Arial Body" w:hAnsi="Arial Body" w:cs="Arial"/>
          <w:bCs/>
          <w:color w:val="666666" w:themeColor="accent4" w:themeShade="80"/>
          <w:sz w:val="18"/>
          <w:szCs w:val="18"/>
          <w:lang w:eastAsia="zh-CN"/>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3"/>
        </w:numPr>
        <w:ind w:left="2160" w:leftChars="0"/>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‌Iteration Management‌</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Execute end-to-end cycle for each iteration: requirement analysis, development, and partial scenario testing.</w:t>
      </w:r>
    </w:p>
    <w:p>
      <w:pPr>
        <w:pStyle w:val="43"/>
        <w:numPr>
          <w:ilvl w:val="0"/>
          <w:numId w:val="0"/>
        </w:numPr>
        <w:ind w:left="2160" w:leftChars="0"/>
        <w:contextualSpacing/>
        <w:rPr>
          <w:rFonts w:ascii="Arial Body" w:hAnsi="Arial Body" w:cs="Arial"/>
          <w:color w:val="666666" w:themeColor="accent4" w:themeShade="80"/>
          <w:sz w:val="18"/>
          <w:szCs w:val="18"/>
          <w:lang w:val="en-US" w:eastAsia="zh-TW"/>
        </w:rPr>
      </w:pPr>
    </w:p>
    <w:p>
      <w:pPr>
        <w:pStyle w:val="43"/>
        <w:numPr>
          <w:ilvl w:val="0"/>
          <w:numId w:val="3"/>
        </w:numPr>
        <w:ind w:left="2160" w:leftChars="0" w:firstLine="0" w:firstLineChars="0"/>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‌Team Coordination‌</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Track team members' task progress, troubleshoot technical challenges, and mitigate delivery risks.</w:t>
      </w:r>
    </w:p>
    <w:p>
      <w:pPr>
        <w:pStyle w:val="43"/>
        <w:numPr>
          <w:ilvl w:val="0"/>
          <w:numId w:val="0"/>
        </w:numPr>
        <w:ind w:left="2160" w:leftChars="0"/>
        <w:contextualSpacing/>
        <w:rPr>
          <w:rFonts w:ascii="Arial Body" w:hAnsi="Arial Body" w:cs="Arial"/>
          <w:color w:val="666666" w:themeColor="accent4" w:themeShade="80"/>
          <w:sz w:val="18"/>
          <w:szCs w:val="18"/>
          <w:lang w:val="en-US" w:eastAsia="zh-TW"/>
        </w:rPr>
      </w:pPr>
    </w:p>
    <w:p>
      <w:pPr>
        <w:pStyle w:val="43"/>
        <w:numPr>
          <w:ilvl w:val="0"/>
          <w:numId w:val="3"/>
        </w:numPr>
        <w:ind w:left="2160" w:leftChars="0" w:firstLine="0" w:firstLine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‌Talent Development‌</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Mentor junior engineers in business domain knowledge, development workflows, and technical frameworks.</w:t>
      </w:r>
    </w:p>
    <w:p>
      <w:pPr>
        <w:pStyle w:val="43"/>
        <w:numPr>
          <w:ilvl w:val="0"/>
          <w:numId w:val="0"/>
        </w:numPr>
        <w:ind w:left="2160" w:leftChars="0"/>
        <w:contextualSpacing/>
        <w:rPr>
          <w:rFonts w:ascii="Arial Body" w:hAnsi="Arial Body" w:cs="Arial"/>
          <w:color w:val="666666" w:themeColor="accent4" w:themeShade="80"/>
          <w:sz w:val="18"/>
          <w:szCs w:val="18"/>
          <w:lang w:val="en-US" w:eastAsia="zh-TW"/>
        </w:rPr>
      </w:pPr>
    </w:p>
    <w:p>
      <w:pPr>
        <w:pStyle w:val="43"/>
        <w:numPr>
          <w:ilvl w:val="0"/>
          <w:numId w:val="3"/>
        </w:numPr>
        <w:ind w:left="2160" w:leftChars="0" w:firstLine="0" w:firstLineChars="0"/>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‌Business Analysis‌</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Act as BA to conduct requirement research, business design, and deliver IT solutions with process diagrams.</w:t>
      </w:r>
    </w:p>
    <w:p>
      <w:pPr>
        <w:pStyle w:val="43"/>
        <w:numPr>
          <w:ilvl w:val="0"/>
          <w:numId w:val="0"/>
        </w:numPr>
        <w:ind w:left="2160" w:leftChars="0"/>
        <w:contextualSpacing/>
        <w:rPr>
          <w:rFonts w:ascii="Arial Body" w:hAnsi="Arial Body" w:cs="Arial"/>
          <w:color w:val="666666" w:themeColor="accent4" w:themeShade="80"/>
          <w:sz w:val="18"/>
          <w:szCs w:val="18"/>
          <w:lang w:val="en-US" w:eastAsia="zh-TW"/>
        </w:rPr>
      </w:pPr>
    </w:p>
    <w:p>
      <w:pPr>
        <w:pStyle w:val="43"/>
        <w:numPr>
          <w:ilvl w:val="0"/>
          <w:numId w:val="3"/>
        </w:numPr>
        <w:ind w:left="2160" w:leftChars="0" w:firstLine="0" w:firstLineChars="0"/>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‌Performance Optimization‌</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Lead system performance analysis, design optimization strategies, and specialize in web performance tuning.</w:t>
      </w:r>
    </w:p>
    <w:p>
      <w:pPr>
        <w:pStyle w:val="43"/>
        <w:numPr>
          <w:ilvl w:val="0"/>
          <w:numId w:val="0"/>
        </w:numPr>
        <w:ind w:left="2160" w:leftChars="0"/>
        <w:contextualSpacing/>
        <w:rPr>
          <w:rFonts w:ascii="Arial Body" w:hAnsi="Arial Body" w:cs="Arial"/>
          <w:color w:val="666666" w:themeColor="accent4" w:themeShade="80"/>
          <w:sz w:val="18"/>
          <w:szCs w:val="18"/>
          <w:lang w:val="en-US" w:eastAsia="zh-TW"/>
        </w:rPr>
      </w:pPr>
    </w:p>
    <w:p>
      <w:pPr>
        <w:pStyle w:val="43"/>
        <w:numPr>
          <w:ilvl w:val="0"/>
          <w:numId w:val="3"/>
        </w:numPr>
        <w:ind w:left="2160" w:leftChars="0" w:firstLine="0" w:firstLineChars="0"/>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‌Code Quality Control‌</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Regularly conduct Code Reviews with deep expertise in programming standards.</w:t>
      </w:r>
    </w:p>
    <w:p>
      <w:pPr>
        <w:pStyle w:val="43"/>
        <w:numPr>
          <w:ilvl w:val="0"/>
          <w:numId w:val="0"/>
        </w:numPr>
        <w:ind w:left="2160" w:leftChars="0"/>
        <w:contextualSpacing/>
        <w:rPr>
          <w:rFonts w:ascii="Arial Body" w:hAnsi="Arial Body" w:cs="Arial"/>
          <w:color w:val="666666" w:themeColor="accent4" w:themeShade="80"/>
          <w:sz w:val="18"/>
          <w:szCs w:val="18"/>
          <w:lang w:val="en-US" w:eastAsia="zh-TW"/>
        </w:rPr>
      </w:pPr>
    </w:p>
    <w:p>
      <w:pPr>
        <w:pStyle w:val="43"/>
        <w:numPr>
          <w:ilvl w:val="0"/>
          <w:numId w:val="3"/>
        </w:numPr>
        <w:ind w:left="2160" w:leftChars="0" w:firstLine="0" w:firstLineChars="0"/>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‌Architecture Governance‌</w:t>
      </w:r>
    </w:p>
    <w:p>
      <w:pPr>
        <w:pStyle w:val="43"/>
        <w:numPr>
          <w:ilvl w:val="0"/>
          <w:numId w:val="2"/>
        </w:numPr>
        <w:contextualSpacing/>
        <w:rPr>
          <w:rFonts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Drive core business requirements analysis, define robust technical solutions to ensure system security and stability.</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3"/>
        <w:numPr>
          <w:ilvl w:val="0"/>
          <w:numId w:val="4"/>
        </w:numPr>
        <w:ind w:left="2160" w:leftChars="0" w:firstLine="0" w:firstLine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Platform Integration &amp; Workflow Automation‌</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Integrated module with ‌Lingque Platform‌, enabling approval functionality for multiple core business processes.</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p>
    <w:p>
      <w:pPr>
        <w:pStyle w:val="43"/>
        <w:numPr>
          <w:ilvl w:val="0"/>
          <w:numId w:val="4"/>
        </w:numPr>
        <w:ind w:left="2160" w:leftChars="0" w:firstLine="0" w:firstLine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‌Configuration Center Migration‌</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Migrated system configurations to a centralized ‌Configuration Center‌ across multiple modules, ensuring compliance with security standards.</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p>
    <w:p>
      <w:pPr>
        <w:pStyle w:val="43"/>
        <w:numPr>
          <w:ilvl w:val="0"/>
          <w:numId w:val="4"/>
        </w:numPr>
        <w:ind w:left="2160" w:leftChars="0" w:firstLine="0" w:firstLine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‌Message Service Migration‌</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Replaced ‌RabbitMQ‌ and ‌Kafka‌ with ‌MQS (Message Queue Service)‌ for messaging functionality, improving reliability and scalability.</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p>
    <w:p>
      <w:pPr>
        <w:pStyle w:val="43"/>
        <w:numPr>
          <w:ilvl w:val="0"/>
          <w:numId w:val="4"/>
        </w:numPr>
        <w:ind w:left="2160" w:leftChars="0" w:firstLine="0" w:firstLineChars="0"/>
        <w:contextualSpacing/>
        <w:rPr>
          <w:rFonts w:hint="default" w:ascii="Arial Body" w:hAnsi="Arial Body" w:cs="Arial"/>
          <w:color w:val="666666" w:themeColor="accent4" w:themeShade="80"/>
          <w:sz w:val="18"/>
          <w:szCs w:val="18"/>
          <w:lang w:val="en-US" w:eastAsia="zh-TW"/>
        </w:rPr>
      </w:pPr>
      <w:r>
        <w:rPr>
          <w:rFonts w:hint="eastAsia" w:ascii="Arial Body" w:hAnsi="Arial Body" w:cs="Arial"/>
          <w:color w:val="666666" w:themeColor="accent4" w:themeShade="80"/>
          <w:sz w:val="18"/>
          <w:szCs w:val="18"/>
          <w:lang w:val="en-US" w:eastAsia="zh-CN"/>
        </w:rPr>
        <w:t>.</w:t>
      </w:r>
      <w:r>
        <w:rPr>
          <w:rFonts w:hint="default" w:ascii="Arial Body" w:hAnsi="Arial Body" w:cs="Arial"/>
          <w:color w:val="666666" w:themeColor="accent4" w:themeShade="80"/>
          <w:sz w:val="18"/>
          <w:szCs w:val="18"/>
          <w:lang w:val="en-US" w:eastAsia="zh-TW"/>
        </w:rPr>
        <w:t>‌API Security Enhancement‌</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Upgraded interface security by integrating with ‌IAM (Identity and Access Management)‌ to enforce permission matrices.</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Implemented ‌common validation checks‌ for all interfaces to ensure security compliance.</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p>
    <w:p>
      <w:pPr>
        <w:pStyle w:val="43"/>
        <w:numPr>
          <w:ilvl w:val="0"/>
          <w:numId w:val="4"/>
        </w:numPr>
        <w:ind w:left="2160" w:leftChars="0" w:firstLine="0" w:firstLineChars="0"/>
        <w:contextualSpacing/>
        <w:rPr>
          <w:rFonts w:hint="default" w:ascii="Arial Body" w:hAnsi="Arial Body" w:cs="Arial"/>
          <w:color w:val="666666" w:themeColor="accent4" w:themeShade="80"/>
          <w:sz w:val="18"/>
          <w:szCs w:val="18"/>
          <w:lang w:val="en-US" w:eastAsia="zh-TW"/>
        </w:rPr>
      </w:pPr>
      <w:r>
        <w:rPr>
          <w:rFonts w:hint="eastAsia" w:ascii="Arial Body" w:hAnsi="Arial Body" w:cs="Arial"/>
          <w:color w:val="666666" w:themeColor="accent4" w:themeShade="80"/>
          <w:sz w:val="18"/>
          <w:szCs w:val="18"/>
          <w:lang w:val="en-US" w:eastAsia="zh-CN"/>
        </w:rPr>
        <w:t>.</w:t>
      </w:r>
      <w:r>
        <w:rPr>
          <w:rFonts w:hint="default" w:ascii="Arial Body" w:hAnsi="Arial Body" w:cs="Arial"/>
          <w:color w:val="666666" w:themeColor="accent4" w:themeShade="80"/>
          <w:sz w:val="18"/>
          <w:szCs w:val="18"/>
          <w:lang w:val="en-US" w:eastAsia="zh-TW"/>
        </w:rPr>
        <w:t>‌Framework Upgrade &amp; Deployment‌</w:t>
      </w:r>
    </w:p>
    <w:p>
      <w:pPr>
        <w:pStyle w:val="43"/>
        <w:numPr>
          <w:ilvl w:val="0"/>
          <w:numId w:val="0"/>
        </w:numPr>
        <w:ind w:left="2160" w:leftChars="0"/>
        <w:contextualSpacing/>
        <w:rPr>
          <w:rFonts w:hint="default" w:ascii="Arial Body" w:hAnsi="Arial Body" w:cs="Arial"/>
          <w:color w:val="666666" w:themeColor="accent4" w:themeShade="80"/>
          <w:sz w:val="18"/>
          <w:szCs w:val="18"/>
          <w:lang w:val="en-US" w:eastAsia="zh-TW"/>
        </w:rPr>
      </w:pPr>
      <w:r>
        <w:rPr>
          <w:rFonts w:hint="default" w:ascii="Arial Body" w:hAnsi="Arial Body" w:cs="Arial"/>
          <w:color w:val="666666" w:themeColor="accent4" w:themeShade="80"/>
          <w:sz w:val="18"/>
          <w:szCs w:val="18"/>
          <w:lang w:val="en-US" w:eastAsia="zh-TW"/>
        </w:rPr>
        <w:t>Migrated the ‌Web module‌ from legacy framework to ‌Jalor Framework‌, including build, packaging, and deployment.</w:t>
      </w:r>
    </w:p>
    <w:p>
      <w:pPr>
        <w:pStyle w:val="43"/>
        <w:numPr>
          <w:ilvl w:val="0"/>
          <w:numId w:val="0"/>
        </w:numPr>
        <w:ind w:left="2160" w:leftChars="0"/>
        <w:contextualSpacing/>
        <w:rPr>
          <w:rFonts w:hint="eastAsia" w:ascii="Arial Body" w:hAnsi="Arial Body" w:cs="Arial"/>
          <w:color w:val="666666" w:themeColor="accent4" w:themeShade="80"/>
          <w:sz w:val="18"/>
          <w:szCs w:val="18"/>
        </w:rPr>
      </w:pPr>
    </w:p>
    <w:p>
      <w:pPr>
        <w:contextualSpacing/>
        <w:rPr>
          <w:rFonts w:ascii="Arial Body" w:hAnsi="Arial Body" w:cs="Arial"/>
          <w:color w:val="666666" w:themeColor="accent4" w:themeShade="80"/>
          <w:sz w:val="18"/>
          <w:szCs w:val="18"/>
          <w:lang w:eastAsia="zh-CN"/>
        </w:rPr>
      </w:pPr>
    </w:p>
    <w:p>
      <w:pPr>
        <w:spacing w:after="0" w:line="240" w:lineRule="auto"/>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20</w:t>
      </w:r>
      <w:r>
        <w:rPr>
          <w:rFonts w:hint="eastAsia" w:ascii="Arial Body" w:hAnsi="Arial Body" w:cs="Arial"/>
          <w:b/>
          <w:bCs/>
          <w:color w:val="666666" w:themeColor="accent4" w:themeShade="80"/>
          <w:sz w:val="18"/>
          <w:szCs w:val="18"/>
          <w:lang w:val="en-US" w:eastAsia="zh-CN"/>
        </w:rPr>
        <w:t>16</w:t>
      </w:r>
      <w:r>
        <w:rPr>
          <w:rFonts w:hint="eastAsia" w:ascii="Arial Body" w:hAnsi="Arial Body" w:cs="Arial"/>
          <w:b/>
          <w:bCs/>
          <w:color w:val="666666" w:themeColor="accent4" w:themeShade="80"/>
          <w:sz w:val="18"/>
          <w:szCs w:val="18"/>
          <w:lang w:eastAsia="zh-CN"/>
        </w:rPr>
        <w:t>.</w:t>
      </w:r>
      <w:r>
        <w:rPr>
          <w:rFonts w:hint="eastAsia" w:ascii="Arial Body" w:hAnsi="Arial Body" w:cs="Arial"/>
          <w:b/>
          <w:bCs/>
          <w:color w:val="666666" w:themeColor="accent4" w:themeShade="80"/>
          <w:sz w:val="18"/>
          <w:szCs w:val="18"/>
          <w:lang w:val="en-US" w:eastAsia="zh-CN"/>
        </w:rPr>
        <w:t>04</w:t>
      </w:r>
      <w:r>
        <w:rPr>
          <w:rFonts w:ascii="Arial Body" w:hAnsi="Arial Body" w:cs="Arial"/>
          <w:b/>
          <w:bCs/>
          <w:color w:val="666666" w:themeColor="accent4" w:themeShade="80"/>
          <w:sz w:val="18"/>
          <w:szCs w:val="18"/>
        </w:rPr>
        <w:t xml:space="preserve"> – 202</w:t>
      </w:r>
      <w:r>
        <w:rPr>
          <w:rFonts w:hint="eastAsia" w:ascii="Arial Body" w:hAnsi="Arial Body" w:cs="Arial"/>
          <w:b/>
          <w:bCs/>
          <w:color w:val="666666" w:themeColor="accent4" w:themeShade="80"/>
          <w:sz w:val="18"/>
          <w:szCs w:val="18"/>
          <w:lang w:val="en-US" w:eastAsia="zh-CN"/>
        </w:rPr>
        <w:t>3</w:t>
      </w:r>
      <w:r>
        <w:rPr>
          <w:rFonts w:hint="eastAsia" w:ascii="Arial Body" w:hAnsi="Arial Body" w:cs="Arial"/>
          <w:b/>
          <w:bCs/>
          <w:color w:val="666666" w:themeColor="accent4" w:themeShade="80"/>
          <w:sz w:val="18"/>
          <w:szCs w:val="18"/>
          <w:lang w:eastAsia="zh-CN"/>
        </w:rPr>
        <w:t>.</w:t>
      </w:r>
      <w:r>
        <w:rPr>
          <w:rFonts w:hint="eastAsia" w:ascii="Arial Body" w:hAnsi="Arial Body" w:cs="Arial"/>
          <w:b/>
          <w:bCs/>
          <w:color w:val="666666" w:themeColor="accent4" w:themeShade="80"/>
          <w:sz w:val="18"/>
          <w:szCs w:val="18"/>
          <w:lang w:val="en-US" w:eastAsia="zh-CN"/>
        </w:rPr>
        <w:t>10</w:t>
      </w:r>
      <w:r>
        <w:rPr>
          <w:rFonts w:ascii="Arial Body" w:hAnsi="Arial Body" w:cs="Arial"/>
          <w:b/>
          <w:bCs/>
          <w:color w:val="666666" w:themeColor="accent4" w:themeShade="80"/>
          <w:sz w:val="18"/>
          <w:szCs w:val="18"/>
        </w:rPr>
        <w:tab/>
      </w:r>
      <w:r>
        <w:rPr>
          <w:rFonts w:ascii="Arial" w:hAnsi="Arial" w:eastAsia="Arial" w:cs="Arial"/>
          <w:i w:val="0"/>
          <w:iCs w:val="0"/>
          <w:caps w:val="0"/>
          <w:color w:val="333333"/>
          <w:spacing w:val="0"/>
          <w:sz w:val="19"/>
          <w:szCs w:val="19"/>
          <w:shd w:val="clear" w:fill="FFFFFF"/>
        </w:rPr>
        <w:t>‌</w:t>
      </w:r>
      <w:r>
        <w:rPr>
          <w:rStyle w:val="20"/>
          <w:rFonts w:hint="default" w:ascii="Arial" w:hAnsi="Arial" w:eastAsia="Arial" w:cs="Arial"/>
          <w:b/>
          <w:bCs/>
          <w:i w:val="0"/>
          <w:iCs w:val="0"/>
          <w:caps w:val="0"/>
          <w:color w:val="333333"/>
          <w:spacing w:val="0"/>
          <w:sz w:val="19"/>
          <w:szCs w:val="19"/>
          <w:shd w:val="clear" w:fill="FFFFFF"/>
        </w:rPr>
        <w:t>Huawei EDEISNGER Pre-Sales Solution Design Platform</w:t>
      </w:r>
    </w:p>
    <w:p>
      <w:pPr>
        <w:spacing w:after="0" w:line="240" w:lineRule="auto"/>
        <w:ind w:left="2160"/>
        <w:rPr>
          <w:rFonts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A Pre-Sales Solution Design Platform</w:t>
      </w:r>
    </w:p>
    <w:p>
      <w:pPr>
        <w:spacing w:after="0" w:line="240" w:lineRule="auto"/>
        <w:ind w:left="2160"/>
        <w:rPr>
          <w:rFonts w:hint="default"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eDesigner is Huawei's intelligent pre-sales configuration platform that leverages algorithms to generate optimized product solutions for diverse business scenarios. Accessible via web browser, the system enables users to:</w:t>
      </w:r>
    </w:p>
    <w:p>
      <w:pPr>
        <w:spacing w:after="0" w:line="240" w:lineRule="auto"/>
        <w:ind w:left="2160"/>
        <w:rPr>
          <w:rFonts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‌Customize solutions‌ based on business requirements</w:t>
      </w:r>
    </w:p>
    <w:p>
      <w:pPr>
        <w:spacing w:after="0" w:line="240" w:lineRule="auto"/>
        <w:ind w:left="2160"/>
        <w:rPr>
          <w:rFonts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‌Automate configuration‌ through intelligent algorithms</w:t>
      </w:r>
    </w:p>
    <w:p>
      <w:pPr>
        <w:spacing w:after="0" w:line="240" w:lineRule="auto"/>
        <w:ind w:left="2160"/>
        <w:rPr>
          <w:rFonts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‌Generate deliverables‌ including:</w:t>
      </w:r>
    </w:p>
    <w:p>
      <w:pPr>
        <w:spacing w:after="0" w:line="240" w:lineRule="auto"/>
        <w:ind w:left="2160"/>
        <w:rPr>
          <w:rFonts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Product presentation materials</w:t>
      </w:r>
    </w:p>
    <w:p>
      <w:pPr>
        <w:spacing w:after="0" w:line="240" w:lineRule="auto"/>
        <w:ind w:left="2160"/>
        <w:rPr>
          <w:rFonts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Dynamic documentation</w:t>
      </w:r>
    </w:p>
    <w:p>
      <w:pPr>
        <w:spacing w:after="0" w:line="240" w:lineRule="auto"/>
        <w:ind w:left="2160"/>
        <w:rPr>
          <w:rFonts w:hint="default" w:ascii="Arial Body" w:hAnsi="Arial Body" w:cs="Arial"/>
          <w:bCs/>
          <w:color w:val="666666" w:themeColor="accent4" w:themeShade="80"/>
          <w:sz w:val="18"/>
          <w:szCs w:val="18"/>
          <w:lang w:eastAsia="zh-CN"/>
        </w:rPr>
      </w:pPr>
      <w:r>
        <w:rPr>
          <w:rFonts w:hint="default" w:ascii="Arial Body" w:hAnsi="Arial Body" w:cs="Arial"/>
          <w:bCs/>
          <w:color w:val="666666" w:themeColor="accent4" w:themeShade="80"/>
          <w:sz w:val="18"/>
          <w:szCs w:val="18"/>
          <w:lang w:eastAsia="zh-CN"/>
        </w:rPr>
        <w:t>Quotation data integration</w:t>
      </w:r>
    </w:p>
    <w:p>
      <w:pPr>
        <w:spacing w:after="0" w:line="240" w:lineRule="auto"/>
        <w:ind w:left="2160"/>
        <w:rPr>
          <w:rFonts w:hint="default" w:ascii="Arial Body" w:hAnsi="Arial Body" w:cs="Arial"/>
          <w:bCs/>
          <w:color w:val="666666" w:themeColor="accent4" w:themeShade="80"/>
          <w:sz w:val="18"/>
          <w:szCs w:val="18"/>
          <w:lang w:eastAsia="zh-CN"/>
        </w:rPr>
      </w:pPr>
    </w:p>
    <w:p>
      <w:pPr>
        <w:spacing w:after="0" w:line="240" w:lineRule="auto"/>
        <w:ind w:left="2160"/>
        <w:rPr>
          <w:rFonts w:hint="default" w:ascii="Arial Body" w:hAnsi="Arial Body" w:cs="Arial"/>
          <w:bCs/>
          <w:color w:val="666666" w:themeColor="accent4" w:themeShade="80"/>
          <w:sz w:val="18"/>
          <w:szCs w:val="18"/>
          <w:lang w:val="en-US" w:eastAsia="zh-CN"/>
        </w:rPr>
      </w:pPr>
      <w:r>
        <w:rPr>
          <w:rFonts w:ascii="Arial Body" w:hAnsi="Arial Body" w:cs="Arial"/>
          <w:b/>
          <w:color w:val="666666" w:themeColor="accent4" w:themeShade="80"/>
          <w:sz w:val="18"/>
          <w:szCs w:val="18"/>
          <w:lang w:eastAsia="zh-CN"/>
        </w:rPr>
        <w:t>Tech Stack:</w:t>
      </w:r>
      <w:r>
        <w:rPr>
          <w:rFonts w:ascii="Arial Body" w:hAnsi="Arial Body" w:cs="Arial"/>
          <w:bCs/>
          <w:color w:val="666666" w:themeColor="accent4" w:themeShade="80"/>
          <w:sz w:val="18"/>
          <w:szCs w:val="18"/>
          <w:lang w:eastAsia="zh-CN"/>
        </w:rPr>
        <w:t xml:space="preserve"> Java, </w:t>
      </w:r>
      <w:r>
        <w:rPr>
          <w:rFonts w:hint="eastAsia" w:ascii="Arial Body" w:hAnsi="Arial Body" w:cs="Arial"/>
          <w:bCs/>
          <w:color w:val="666666" w:themeColor="accent4" w:themeShade="80"/>
          <w:sz w:val="18"/>
          <w:szCs w:val="18"/>
          <w:lang w:val="en-US" w:eastAsia="zh-CN"/>
        </w:rPr>
        <w:t>PGSql,</w:t>
      </w:r>
      <w:r>
        <w:rPr>
          <w:rFonts w:ascii="Arial Body" w:hAnsi="Arial Body" w:cs="Arial"/>
          <w:bCs/>
          <w:color w:val="666666" w:themeColor="accent4" w:themeShade="80"/>
          <w:sz w:val="18"/>
          <w:szCs w:val="18"/>
          <w:lang w:eastAsia="zh-CN"/>
        </w:rPr>
        <w:t xml:space="preserve"> Oracle, </w:t>
      </w:r>
      <w:r>
        <w:rPr>
          <w:rFonts w:hint="eastAsia" w:ascii="Arial Body" w:hAnsi="Arial Body" w:cs="Arial"/>
          <w:bCs/>
          <w:color w:val="666666" w:themeColor="accent4" w:themeShade="80"/>
          <w:sz w:val="18"/>
          <w:szCs w:val="18"/>
          <w:lang w:val="en-US" w:eastAsia="zh-CN"/>
        </w:rPr>
        <w:t>doker</w:t>
      </w:r>
      <w:r>
        <w:rPr>
          <w:rFonts w:ascii="Arial Body" w:hAnsi="Arial Body" w:cs="Arial"/>
          <w:bCs/>
          <w:color w:val="666666" w:themeColor="accent4" w:themeShade="80"/>
          <w:sz w:val="18"/>
          <w:szCs w:val="18"/>
          <w:lang w:eastAsia="zh-CN"/>
        </w:rPr>
        <w:t>, K8S, Spring Boo</w:t>
      </w:r>
      <w:r>
        <w:rPr>
          <w:rFonts w:hint="eastAsia" w:ascii="Arial Body" w:hAnsi="Arial Body" w:cs="Arial"/>
          <w:bCs/>
          <w:color w:val="666666" w:themeColor="accent4" w:themeShade="80"/>
          <w:sz w:val="18"/>
          <w:szCs w:val="18"/>
          <w:lang w:eastAsia="zh-CN"/>
        </w:rPr>
        <w:t>t</w:t>
      </w:r>
      <w:r>
        <w:rPr>
          <w:rFonts w:ascii="Arial Body" w:hAnsi="Arial Body" w:cs="Arial"/>
          <w:bCs/>
          <w:color w:val="666666" w:themeColor="accent4" w:themeShade="80"/>
          <w:sz w:val="18"/>
          <w:szCs w:val="18"/>
          <w:lang w:eastAsia="zh-CN"/>
        </w:rPr>
        <w:t>,</w:t>
      </w:r>
      <w:r>
        <w:rPr>
          <w:rFonts w:hint="eastAsia" w:ascii="Arial Body" w:hAnsi="Arial Body" w:cs="Arial"/>
          <w:bCs/>
          <w:color w:val="666666" w:themeColor="accent4" w:themeShade="80"/>
          <w:sz w:val="18"/>
          <w:szCs w:val="18"/>
          <w:lang w:val="en-US" w:eastAsia="zh-CN"/>
        </w:rPr>
        <w:t xml:space="preserve"> jsp, vue, Redis, MQS</w:t>
      </w:r>
    </w:p>
    <w:p>
      <w:pPr>
        <w:spacing w:after="0" w:line="240" w:lineRule="auto"/>
        <w:ind w:left="2160"/>
        <w:rPr>
          <w:rFonts w:hint="eastAsia" w:ascii="Arial Body" w:hAnsi="Arial Body" w:cs="Arial"/>
          <w:bCs/>
          <w:color w:val="666666" w:themeColor="accent4" w:themeShade="80"/>
          <w:sz w:val="18"/>
          <w:szCs w:val="18"/>
          <w:lang w:eastAsia="zh-CN"/>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1.</w:t>
      </w:r>
      <w:r>
        <w:rPr>
          <w:rFonts w:hint="default" w:ascii="Arial Body" w:hAnsi="Arial Body" w:cs="Arial"/>
          <w:color w:val="666666" w:themeColor="accent4" w:themeShade="80"/>
          <w:sz w:val="18"/>
          <w:szCs w:val="18"/>
        </w:rPr>
        <w:t>‌Iteration Management‌</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Lead end-to-end execution of iteration cycles: requirement analysis, development, and partial scenario testing.</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2.</w:t>
      </w:r>
      <w:r>
        <w:rPr>
          <w:rFonts w:hint="default" w:ascii="Arial Body" w:hAnsi="Arial Body" w:cs="Arial"/>
          <w:color w:val="666666" w:themeColor="accent4" w:themeShade="80"/>
          <w:sz w:val="18"/>
          <w:szCs w:val="18"/>
        </w:rPr>
        <w:t>‌Team Coordination‌</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Track team members' task progress, resolve technical blockers, and mitigate delivery risks.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3.</w:t>
      </w:r>
      <w:r>
        <w:rPr>
          <w:rFonts w:hint="default" w:ascii="Arial Body" w:hAnsi="Arial Body" w:cs="Arial"/>
          <w:color w:val="666666" w:themeColor="accent4" w:themeShade="80"/>
          <w:sz w:val="18"/>
          <w:szCs w:val="18"/>
        </w:rPr>
        <w:t>‌Mentorship‌</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Guide new hires in mastering business domains, development workflows, and technical frameworks.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4.</w:t>
      </w:r>
      <w:r>
        <w:rPr>
          <w:rFonts w:hint="default" w:ascii="Arial Body" w:hAnsi="Arial Body" w:cs="Arial"/>
          <w:color w:val="666666" w:themeColor="accent4" w:themeShade="80"/>
          <w:sz w:val="18"/>
          <w:szCs w:val="18"/>
        </w:rPr>
        <w:t>‌Business Analysis‌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Act as BA to conduct requirement research, business design, and deliver IT solutions with process diagrams.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5.</w:t>
      </w:r>
      <w:r>
        <w:rPr>
          <w:rFonts w:hint="default" w:ascii="Arial Body" w:hAnsi="Arial Body" w:cs="Arial"/>
          <w:color w:val="666666" w:themeColor="accent4" w:themeShade="80"/>
          <w:sz w:val="18"/>
          <w:szCs w:val="18"/>
        </w:rPr>
        <w:t>‌Performance Optimization‌</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Diagnose system bottlenecks, design optimization strategies, and specialize in web performance tuning.</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6.</w:t>
      </w:r>
      <w:r>
        <w:rPr>
          <w:rFonts w:hint="default" w:ascii="Arial Body" w:hAnsi="Arial Body" w:cs="Arial"/>
          <w:color w:val="666666" w:themeColor="accent4" w:themeShade="80"/>
          <w:sz w:val="18"/>
          <w:szCs w:val="18"/>
        </w:rPr>
        <w:t>‌Code Quality‌</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Enforce coding standards through rigorous Code Reviews with deep expertise in best practices.</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7.</w:t>
      </w:r>
      <w:r>
        <w:rPr>
          <w:rFonts w:hint="default" w:ascii="Arial Body" w:hAnsi="Arial Body" w:cs="Arial"/>
          <w:color w:val="666666" w:themeColor="accent4" w:themeShade="80"/>
          <w:sz w:val="18"/>
          <w:szCs w:val="18"/>
        </w:rPr>
        <w:t>‌Architecture Governance‌</w:t>
      </w:r>
    </w:p>
    <w:p>
      <w:pPr>
        <w:pStyle w:val="43"/>
        <w:numPr>
          <w:ilvl w:val="0"/>
          <w:numId w:val="0"/>
        </w:numPr>
        <w:ind w:left="2160" w:leftChars="0"/>
        <w:contextualSpacing/>
        <w:rPr>
          <w:rFonts w:ascii="Arial Body" w:hAnsi="Arial Body" w:cs="Arial"/>
          <w:color w:val="666666" w:themeColor="accent4" w:themeShade="80"/>
          <w:sz w:val="18"/>
          <w:szCs w:val="18"/>
        </w:rPr>
      </w:pP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Drive core business requirements analysis, define robust technical solutions, and ensure system security and stability.</w:t>
      </w:r>
    </w:p>
    <w:p>
      <w:pPr>
        <w:pStyle w:val="43"/>
        <w:numPr>
          <w:ilvl w:val="0"/>
          <w:numId w:val="0"/>
        </w:numPr>
        <w:ind w:left="2160" w:leftChars="0"/>
        <w:contextualSpacing/>
        <w:rPr>
          <w:rFonts w:hint="eastAsia" w:ascii="Arial Body" w:hAnsi="Arial Body" w:cs="Arial"/>
          <w:color w:val="666666" w:themeColor="accent4" w:themeShade="80"/>
          <w:sz w:val="18"/>
          <w:szCs w:val="18"/>
        </w:rPr>
      </w:pP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ascii="Arial" w:hAnsi="Arial" w:eastAsia="Arial" w:cs="Arial"/>
          <w:b/>
          <w:bCs/>
          <w:i w:val="0"/>
          <w:iCs w:val="0"/>
          <w:caps w:val="0"/>
          <w:color w:val="333333"/>
          <w:spacing w:val="0"/>
          <w:sz w:val="21"/>
          <w:szCs w:val="21"/>
        </w:rPr>
      </w:pPr>
      <w:r>
        <w:rPr>
          <w:rFonts w:ascii="Arial Body" w:hAnsi="Arial Body" w:cs="Arial"/>
          <w:b/>
          <w:bCs/>
          <w:color w:val="666666" w:themeColor="accent4" w:themeShade="80"/>
          <w:sz w:val="18"/>
          <w:szCs w:val="18"/>
        </w:rPr>
        <w:t>Key Achievements:</w:t>
      </w:r>
      <w:r>
        <w:rPr>
          <w:rFonts w:hint="default" w:ascii="Arial" w:hAnsi="Arial" w:eastAsia="Arial" w:cs="Arial"/>
          <w:b/>
          <w:bCs/>
          <w:i w:val="0"/>
          <w:iCs w:val="0"/>
          <w:caps w:val="0"/>
          <w:color w:val="333333"/>
          <w:spacing w:val="0"/>
          <w:sz w:val="21"/>
          <w:szCs w:val="21"/>
          <w:shd w:val="clear" w:fill="FFFFFF"/>
        </w:rPr>
        <w:t>‌</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‌2017‌</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Developed the core document export functionality, leveraging system-supported algorithm engines to dynamically generate business documents (PPT, Word, Excel, etc.).</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‌2018‌</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Participated in system architecture migration, transitioning from SSH to Huawei Jalor (SpringBoot-based).</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Led Redis integration, including configuration and cluster setup.</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‌2019‌</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Conducted security compliance upgrades for Huawei certification, enhancing system security architecture.</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‌2020‌</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Led frontend architecture overhaul, migrating to AUI (Vue-based) and implementing modular/componentized redesign.</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‌2021‌</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Executed database security migration, replacing Oracle with PostgreSQL, including data migration and performance tuning.</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‌2022‌</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Designed and developed the WindCloud system, responsible for backend management platform core functionalities.</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‌2023‌</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Completed database migration and upgrades for multiple project modules.</w:t>
      </w:r>
    </w:p>
    <w:p>
      <w:pPr>
        <w:contextualSpacing/>
        <w:rPr>
          <w:rFonts w:hint="eastAsia" w:ascii="Arial Body" w:hAnsi="Arial Body" w:cs="Arial"/>
          <w:color w:val="666666" w:themeColor="accent4" w:themeShade="80"/>
          <w:sz w:val="18"/>
          <w:szCs w:val="18"/>
          <w:lang w:eastAsia="zh-CN"/>
        </w:rPr>
      </w:pPr>
    </w:p>
    <w:p>
      <w:pPr>
        <w:spacing w:after="0" w:line="240" w:lineRule="auto"/>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2013.08-2016.03</w:t>
      </w:r>
      <w:r>
        <w:rPr>
          <w:rFonts w:ascii="Arial Body" w:hAnsi="Arial Body" w:cs="Arial"/>
          <w:b/>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 xml:space="preserve">              </w:t>
      </w:r>
      <w:r>
        <w:rPr>
          <w:rFonts w:ascii="Arial" w:hAnsi="Arial" w:eastAsia="Arial" w:cs="Arial"/>
          <w:i w:val="0"/>
          <w:iCs w:val="0"/>
          <w:caps w:val="0"/>
          <w:color w:val="333333"/>
          <w:spacing w:val="0"/>
          <w:sz w:val="19"/>
          <w:szCs w:val="19"/>
          <w:shd w:val="clear" w:fill="FFFFFF"/>
        </w:rPr>
        <w:t>‌</w:t>
      </w:r>
      <w:r>
        <w:rPr>
          <w:rStyle w:val="20"/>
          <w:rFonts w:hint="default" w:ascii="Arial" w:hAnsi="Arial" w:eastAsia="Arial" w:cs="Arial"/>
          <w:b/>
          <w:bCs/>
          <w:i w:val="0"/>
          <w:iCs w:val="0"/>
          <w:caps w:val="0"/>
          <w:color w:val="333333"/>
          <w:spacing w:val="0"/>
          <w:sz w:val="19"/>
          <w:szCs w:val="19"/>
          <w:shd w:val="clear" w:fill="FFFFFF"/>
        </w:rPr>
        <w:t>Medical and Health Comprehensive Management System</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‌Healthcare Comprehensive Management - Regional Health Resource Platform‌</w:t>
      </w:r>
      <w:r>
        <w:rPr>
          <w:rFonts w:hint="default" w:ascii="Arial Body" w:hAnsi="Arial Body" w:cs="Arial"/>
          <w:color w:val="666666" w:themeColor="accent4" w:themeShade="80"/>
          <w:sz w:val="18"/>
          <w:szCs w:val="18"/>
        </w:rPr>
        <w:br w:type="textWrapping"/>
      </w:r>
      <w:r>
        <w:rPr>
          <w:rFonts w:hint="default" w:ascii="Arial Body" w:hAnsi="Arial Body" w:cs="Arial"/>
          <w:color w:val="666666" w:themeColor="accent4" w:themeShade="80"/>
          <w:sz w:val="18"/>
          <w:szCs w:val="18"/>
        </w:rPr>
        <w:t>Aimed at regional health administrators, this platform establishes a health resource system to enable data-driven decision-making. Key functionalities include:</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‌Resource Monitoring‌: Real-time access to healthcare workforce, facilities, and financial statistics.</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‌Data Utilization‌: Maximizing existing data to optimize resource allocation.</w:t>
      </w:r>
    </w:p>
    <w:p>
      <w:pPr>
        <w:pStyle w:val="43"/>
        <w:numPr>
          <w:ilvl w:val="0"/>
          <w:numId w:val="0"/>
        </w:numPr>
        <w:ind w:left="2160" w:leftChars="0"/>
        <w:contextualSpacing/>
      </w:pPr>
      <w:r>
        <w:rPr>
          <w:rFonts w:hint="default" w:ascii="Arial Body" w:hAnsi="Arial Body" w:cs="Arial"/>
          <w:color w:val="666666" w:themeColor="accent4" w:themeShade="80"/>
          <w:sz w:val="18"/>
          <w:szCs w:val="18"/>
        </w:rPr>
        <w:t>‌Interoperability‌: Supporting regional health IT integration and resource sharing.</w:t>
      </w:r>
    </w:p>
    <w:p>
      <w:pPr>
        <w:spacing w:after="0" w:line="240" w:lineRule="auto"/>
        <w:ind w:left="2160"/>
        <w:rPr>
          <w:rFonts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w:t>
      </w:r>
    </w:p>
    <w:p>
      <w:pPr>
        <w:spacing w:after="0" w:line="240" w:lineRule="auto"/>
        <w:ind w:left="2160"/>
        <w:rPr>
          <w:rFonts w:ascii="Arial Body" w:hAnsi="Arial Body" w:cs="Arial"/>
          <w:bCs/>
          <w:color w:val="666666" w:themeColor="accent4" w:themeShade="80"/>
          <w:sz w:val="18"/>
          <w:szCs w:val="18"/>
          <w:lang w:eastAsia="zh-CN"/>
        </w:rPr>
      </w:pPr>
      <w:r>
        <w:rPr>
          <w:rFonts w:ascii="Arial Body" w:hAnsi="Arial Body" w:cs="Arial"/>
          <w:b/>
          <w:color w:val="666666" w:themeColor="accent4" w:themeShade="80"/>
          <w:sz w:val="18"/>
          <w:szCs w:val="18"/>
          <w:lang w:eastAsia="zh-CN"/>
        </w:rPr>
        <w:t>Tech Stack:</w:t>
      </w:r>
      <w:r>
        <w:rPr>
          <w:rFonts w:ascii="Arial Body" w:hAnsi="Arial Body" w:cs="Arial"/>
          <w:bCs/>
          <w:color w:val="666666" w:themeColor="accent4" w:themeShade="80"/>
          <w:sz w:val="18"/>
          <w:szCs w:val="18"/>
          <w:lang w:eastAsia="zh-CN"/>
        </w:rPr>
        <w:t xml:space="preserve"> Java, </w:t>
      </w:r>
      <w:r>
        <w:rPr>
          <w:rFonts w:ascii="微软雅黑" w:hAnsi="微软雅黑" w:eastAsia="微软雅黑" w:cs="微软雅黑"/>
          <w:color w:val="202124"/>
          <w:kern w:val="2"/>
          <w:sz w:val="18"/>
          <w:szCs w:val="18"/>
          <w:shd w:val="clear" w:color="auto" w:fill="FFFFFF"/>
          <w:lang w:val="en-US" w:eastAsia="zh-CN" w:bidi="ar-SA"/>
        </w:rPr>
        <w:t xml:space="preserve">Struts-Spring-Hibernate ，orcale ，JSP，JS ，eCharts  ，POI </w:t>
      </w:r>
    </w:p>
    <w:p>
      <w:pPr>
        <w:spacing w:after="0" w:line="240" w:lineRule="auto"/>
        <w:ind w:left="2160"/>
        <w:rPr>
          <w:rFonts w:hint="eastAsia" w:ascii="Arial Body" w:hAnsi="Arial Body" w:cs="Arial"/>
          <w:bCs/>
          <w:color w:val="666666" w:themeColor="accent4" w:themeShade="80"/>
          <w:sz w:val="18"/>
          <w:szCs w:val="18"/>
          <w:lang w:eastAsia="zh-CN"/>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3"/>
        <w:numPr>
          <w:ilvl w:val="0"/>
          <w:numId w:val="0"/>
        </w:numPr>
        <w:ind w:left="2160" w:leftChars="0"/>
        <w:contextualSpacing/>
        <w:rPr>
          <w:rFonts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1.</w:t>
      </w:r>
      <w:r>
        <w:rPr>
          <w:rFonts w:hint="default" w:ascii="Arial Body" w:hAnsi="Arial Body" w:cs="Arial"/>
          <w:color w:val="666666" w:themeColor="accent4" w:themeShade="80"/>
          <w:sz w:val="18"/>
          <w:szCs w:val="18"/>
        </w:rPr>
        <w:t>Completed requirements for each iteration, delivering high-quality features on schedule‌</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‌Key Actions‌:</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Analyzed and implemented user stories in Agile sprints.</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Ensured code quality through peer reviews and automated testing.</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Met all deadlines with zero critical defects.</w:t>
      </w:r>
    </w:p>
    <w:p>
      <w:pPr>
        <w:pStyle w:val="43"/>
        <w:numPr>
          <w:ilvl w:val="0"/>
          <w:numId w:val="0"/>
        </w:numPr>
        <w:ind w:left="2160" w:leftChars="0"/>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‌2. Developed statistical module pages, utilizing eCharts for frontend data visualization and backend API implementation‌</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‌Technical Details‌:</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Designed responsive chart dashboards with ‌eCharts‌ (bar/pie/line charts).</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Built RESTful APIs in ‌Spring Boot‌ to fetch/process data.</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Optimized performance via ‌caching‌ (Redis) and ‌lazy loading‌.</w:t>
      </w:r>
    </w:p>
    <w:p>
      <w:pPr>
        <w:ind w:left="2160"/>
        <w:contextualSpacing/>
        <w:rPr>
          <w:rFonts w:hint="eastAsia" w:ascii="Arial Body" w:hAnsi="Arial Body" w:cs="Arial"/>
          <w:color w:val="666666" w:themeColor="accent4" w:themeShade="80"/>
          <w:sz w:val="18"/>
          <w:szCs w:val="18"/>
        </w:rPr>
      </w:pPr>
    </w:p>
    <w:p>
      <w:pPr>
        <w:rPr>
          <w:rFonts w:ascii="Arial Body" w:hAnsi="Arial Body" w:cs="Arial"/>
          <w:color w:val="666666" w:themeColor="accent4" w:themeShade="80"/>
          <w:sz w:val="18"/>
          <w:szCs w:val="18"/>
          <w:lang w:eastAsia="zh-CN"/>
        </w:rPr>
      </w:pPr>
    </w:p>
    <w:p>
      <w:pPr>
        <w:spacing w:after="0" w:line="240" w:lineRule="auto"/>
        <w:rPr>
          <w:rFonts w:ascii="Arial Body" w:hAnsi="Arial Body" w:cs="Arial"/>
          <w:b/>
          <w:bCs/>
          <w:color w:val="666666" w:themeColor="accent4" w:themeShade="80"/>
          <w:sz w:val="18"/>
          <w:szCs w:val="18"/>
        </w:rPr>
      </w:pPr>
      <w:r>
        <w:rPr>
          <w:rFonts w:hint="eastAsia" w:ascii="Arial Body" w:hAnsi="Arial Body" w:cs="Arial"/>
          <w:b/>
          <w:bCs/>
          <w:color w:val="666666" w:themeColor="accent4" w:themeShade="80"/>
          <w:sz w:val="18"/>
          <w:szCs w:val="18"/>
          <w:lang w:eastAsia="zh-CN"/>
        </w:rPr>
        <w:t>2010.</w:t>
      </w:r>
      <w:r>
        <w:rPr>
          <w:rFonts w:hint="eastAsia" w:ascii="Arial Body" w:hAnsi="Arial Body" w:cs="Arial"/>
          <w:b/>
          <w:bCs/>
          <w:color w:val="666666" w:themeColor="accent4" w:themeShade="80"/>
          <w:sz w:val="18"/>
          <w:szCs w:val="18"/>
          <w:lang w:val="en-US" w:eastAsia="zh-CN"/>
        </w:rPr>
        <w:t>9</w:t>
      </w:r>
      <w:r>
        <w:rPr>
          <w:rFonts w:hint="eastAsia" w:ascii="Arial Body" w:hAnsi="Arial Body" w:cs="Arial"/>
          <w:b/>
          <w:bCs/>
          <w:color w:val="666666" w:themeColor="accent4" w:themeShade="80"/>
          <w:sz w:val="18"/>
          <w:szCs w:val="18"/>
          <w:lang w:eastAsia="zh-CN"/>
        </w:rPr>
        <w:t>-2012.12</w:t>
      </w:r>
      <w:r>
        <w:rPr>
          <w:rFonts w:ascii="Arial Body" w:hAnsi="Arial Body" w:cs="Arial"/>
          <w:b/>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ab/>
      </w:r>
      <w:r>
        <w:rPr>
          <w:rStyle w:val="20"/>
          <w:rFonts w:ascii="Arial" w:hAnsi="Arial" w:eastAsia="Arial" w:cs="Arial"/>
          <w:b/>
          <w:bCs/>
          <w:i w:val="0"/>
          <w:iCs w:val="0"/>
          <w:caps w:val="0"/>
          <w:color w:val="333333"/>
          <w:spacing w:val="0"/>
          <w:sz w:val="19"/>
          <w:szCs w:val="19"/>
          <w:shd w:val="clear" w:fill="FFFFFF"/>
        </w:rPr>
        <w:t>Golden Lily Biotechnology Co., Ltd. Official Website</w:t>
      </w:r>
    </w:p>
    <w:p>
      <w:pPr>
        <w:pStyle w:val="43"/>
        <w:numPr>
          <w:ilvl w:val="0"/>
          <w:numId w:val="0"/>
        </w:numPr>
        <w:ind w:left="2160" w:leftChars="0"/>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‌‌Key Features:‌</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‌Company Profile‌ (About Us, Mission &amp; Vision)</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‌Business Overview‌ (Core Services, Industry Solutions)</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‌Product Showcase‌ (Interactive Catalogs, Technical Specs)</w:t>
      </w:r>
    </w:p>
    <w:p>
      <w:pPr>
        <w:pStyle w:val="43"/>
        <w:numPr>
          <w:ilvl w:val="0"/>
          <w:numId w:val="2"/>
        </w:numPr>
        <w:contextualSpacing/>
        <w:rPr>
          <w:rFonts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‌Customer Support‌ (Live Chat, FAQ, Inquiry System)</w:t>
      </w:r>
    </w:p>
    <w:p>
      <w:pPr>
        <w:spacing w:after="0" w:line="240" w:lineRule="auto"/>
        <w:ind w:left="2160"/>
        <w:rPr>
          <w:rFonts w:ascii="Arial Body" w:hAnsi="Arial Body" w:cs="Arial"/>
          <w:bCs/>
          <w:color w:val="666666" w:themeColor="accent4" w:themeShade="80"/>
          <w:sz w:val="18"/>
          <w:szCs w:val="18"/>
          <w:lang w:eastAsia="zh-CN"/>
        </w:rPr>
      </w:pPr>
      <w:r>
        <w:rPr>
          <w:rFonts w:ascii="Arial Body" w:hAnsi="Arial Body" w:cs="Arial"/>
          <w:b/>
          <w:color w:val="666666" w:themeColor="accent4" w:themeShade="80"/>
          <w:sz w:val="18"/>
          <w:szCs w:val="18"/>
          <w:lang w:eastAsia="zh-CN"/>
        </w:rPr>
        <w:t>Tech Stack:</w:t>
      </w:r>
      <w:r>
        <w:rPr>
          <w:rFonts w:ascii="Arial Body" w:hAnsi="Arial Body" w:cs="Arial"/>
          <w:bCs/>
          <w:color w:val="666666" w:themeColor="accent4" w:themeShade="80"/>
          <w:sz w:val="18"/>
          <w:szCs w:val="18"/>
          <w:lang w:eastAsia="zh-CN"/>
        </w:rPr>
        <w:t xml:space="preserve"> </w:t>
      </w:r>
      <w:r>
        <w:rPr>
          <w:rFonts w:hint="default" w:ascii="微软雅黑" w:hAnsi="微软雅黑" w:eastAsia="微软雅黑" w:cs="微软雅黑"/>
          <w:color w:val="202124"/>
          <w:kern w:val="2"/>
          <w:sz w:val="18"/>
          <w:szCs w:val="18"/>
          <w:shd w:val="clear" w:color="auto" w:fill="FFFFFF"/>
          <w:lang w:val="en-US" w:eastAsia="zh-CN" w:bidi="ar-SA"/>
        </w:rPr>
        <w:t>html,</w:t>
      </w:r>
      <w:r>
        <w:rPr>
          <w:rFonts w:hint="eastAsia" w:ascii="微软雅黑" w:hAnsi="微软雅黑" w:eastAsia="微软雅黑" w:cs="微软雅黑"/>
          <w:color w:val="202124"/>
          <w:kern w:val="2"/>
          <w:sz w:val="18"/>
          <w:szCs w:val="18"/>
          <w:shd w:val="clear" w:color="auto" w:fill="FFFFFF"/>
          <w:lang w:val="en-US" w:eastAsia="zh-CN" w:bidi="ar-SA"/>
        </w:rPr>
        <w:t xml:space="preserve"> </w:t>
      </w:r>
      <w:r>
        <w:rPr>
          <w:rFonts w:hint="default" w:ascii="微软雅黑" w:hAnsi="微软雅黑" w:eastAsia="微软雅黑" w:cs="微软雅黑"/>
          <w:color w:val="202124"/>
          <w:kern w:val="2"/>
          <w:sz w:val="18"/>
          <w:szCs w:val="18"/>
          <w:shd w:val="clear" w:color="auto" w:fill="FFFFFF"/>
          <w:lang w:val="en-US" w:eastAsia="zh-CN" w:bidi="ar-SA"/>
        </w:rPr>
        <w:t>js,</w:t>
      </w:r>
      <w:r>
        <w:rPr>
          <w:rFonts w:hint="eastAsia" w:ascii="微软雅黑" w:hAnsi="微软雅黑" w:eastAsia="微软雅黑" w:cs="微软雅黑"/>
          <w:color w:val="202124"/>
          <w:kern w:val="2"/>
          <w:sz w:val="18"/>
          <w:szCs w:val="18"/>
          <w:shd w:val="clear" w:color="auto" w:fill="FFFFFF"/>
          <w:lang w:val="en-US" w:eastAsia="zh-CN" w:bidi="ar-SA"/>
        </w:rPr>
        <w:t xml:space="preserve"> </w:t>
      </w:r>
      <w:r>
        <w:rPr>
          <w:rFonts w:hint="default" w:ascii="微软雅黑" w:hAnsi="微软雅黑" w:eastAsia="微软雅黑" w:cs="微软雅黑"/>
          <w:color w:val="202124"/>
          <w:kern w:val="2"/>
          <w:sz w:val="18"/>
          <w:szCs w:val="18"/>
          <w:shd w:val="clear" w:color="auto" w:fill="FFFFFF"/>
          <w:lang w:val="en-US" w:eastAsia="zh-CN" w:bidi="ar-SA"/>
        </w:rPr>
        <w:t>jquery,</w:t>
      </w:r>
      <w:r>
        <w:rPr>
          <w:rFonts w:hint="eastAsia" w:ascii="微软雅黑" w:hAnsi="微软雅黑" w:eastAsia="微软雅黑" w:cs="微软雅黑"/>
          <w:color w:val="202124"/>
          <w:kern w:val="2"/>
          <w:sz w:val="18"/>
          <w:szCs w:val="18"/>
          <w:shd w:val="clear" w:color="auto" w:fill="FFFFFF"/>
          <w:lang w:val="en-US" w:eastAsia="zh-CN" w:bidi="ar-SA"/>
        </w:rPr>
        <w:t xml:space="preserve"> </w:t>
      </w:r>
      <w:r>
        <w:rPr>
          <w:rFonts w:hint="default" w:ascii="微软雅黑" w:hAnsi="微软雅黑" w:eastAsia="微软雅黑" w:cs="微软雅黑"/>
          <w:color w:val="202124"/>
          <w:kern w:val="2"/>
          <w:sz w:val="18"/>
          <w:szCs w:val="18"/>
          <w:shd w:val="clear" w:color="auto" w:fill="FFFFFF"/>
          <w:lang w:val="en-US" w:eastAsia="zh-CN" w:bidi="ar-SA"/>
        </w:rPr>
        <w:t>css</w:t>
      </w:r>
    </w:p>
    <w:p>
      <w:pPr>
        <w:spacing w:after="0" w:line="240" w:lineRule="auto"/>
        <w:rPr>
          <w:rFonts w:ascii="Arial Body" w:hAnsi="Arial Body" w:cs="Arial"/>
          <w:bCs/>
          <w:color w:val="666666" w:themeColor="accent4" w:themeShade="80"/>
          <w:sz w:val="18"/>
          <w:szCs w:val="18"/>
          <w:lang w:eastAsia="zh-CN"/>
        </w:rPr>
      </w:pPr>
    </w:p>
    <w:p>
      <w:pPr>
        <w:spacing w:after="0" w:line="240" w:lineRule="auto"/>
        <w:ind w:left="2160"/>
        <w:rPr>
          <w:rFonts w:hint="eastAsia" w:ascii="Arial Body" w:hAnsi="Arial Body" w:cs="Arial"/>
          <w:bCs/>
          <w:color w:val="666666" w:themeColor="accent4" w:themeShade="80"/>
          <w:sz w:val="18"/>
          <w:szCs w:val="18"/>
          <w:lang w:eastAsia="zh-CN"/>
        </w:rPr>
      </w:pPr>
    </w:p>
    <w:p>
      <w:pPr>
        <w:spacing w:after="0" w:line="240" w:lineRule="auto"/>
        <w:ind w:left="2160"/>
        <w:rPr>
          <w:rFonts w:hint="eastAsia" w:ascii="Arial Body" w:hAnsi="Arial Body" w:cs="Arial"/>
          <w:b/>
          <w:bCs/>
          <w:color w:val="666666" w:themeColor="accent4" w:themeShade="80"/>
          <w:sz w:val="18"/>
          <w:szCs w:val="18"/>
          <w:lang w:eastAsia="zh-CN"/>
        </w:rPr>
      </w:pPr>
      <w:r>
        <w:rPr>
          <w:rFonts w:ascii="Arial Body" w:hAnsi="Arial Body" w:cs="Arial"/>
          <w:b/>
          <w:bCs/>
          <w:color w:val="666666" w:themeColor="accent4" w:themeShade="80"/>
          <w:sz w:val="18"/>
          <w:szCs w:val="18"/>
        </w:rPr>
        <w:t>Main responsibilities:</w:t>
      </w:r>
    </w:p>
    <w:p>
      <w:pPr>
        <w:pStyle w:val="43"/>
        <w:numPr>
          <w:ilvl w:val="0"/>
          <w:numId w:val="2"/>
        </w:numPr>
        <w:contextualSpacing/>
        <w:rPr>
          <w:rFonts w:hint="default" w:ascii="Arial Body" w:hAnsi="Arial Body" w:cs="Arial"/>
          <w:color w:val="666666" w:themeColor="accent4" w:themeShade="80"/>
          <w:sz w:val="18"/>
          <w:szCs w:val="18"/>
        </w:rPr>
      </w:pPr>
      <w:r>
        <w:rPr>
          <w:rFonts w:hint="default" w:ascii="Arial Body" w:hAnsi="Arial Body" w:cs="Arial"/>
          <w:color w:val="666666" w:themeColor="accent4" w:themeShade="80"/>
          <w:sz w:val="18"/>
          <w:szCs w:val="18"/>
        </w:rPr>
        <w:t>‌1. Maintenance and Updates for the Company's Main Website‌</w:t>
      </w:r>
    </w:p>
    <w:p>
      <w:pPr>
        <w:pStyle w:val="43"/>
        <w:numPr>
          <w:ilvl w:val="0"/>
          <w:numId w:val="2"/>
        </w:numPr>
        <w:contextualSpacing/>
        <w:rPr>
          <w:rFonts w:hint="default" w:ascii="Arial" w:hAnsi="Arial" w:eastAsia="Arial" w:cs="Arial"/>
          <w:color w:val="333333"/>
          <w:sz w:val="19"/>
          <w:szCs w:val="19"/>
        </w:rPr>
      </w:pPr>
      <w:r>
        <w:rPr>
          <w:rFonts w:hint="default" w:ascii="Arial Body" w:hAnsi="Arial Body" w:cs="Arial"/>
          <w:color w:val="666666" w:themeColor="accent4" w:themeShade="80"/>
          <w:sz w:val="18"/>
          <w:szCs w:val="18"/>
        </w:rPr>
        <w:t>‌2. Product Information Management and Payment/Order Functionality Maintenance for the Company Website</w:t>
      </w:r>
    </w:p>
    <w:p>
      <w:pPr>
        <w:contextualSpacing/>
        <w:rPr>
          <w:rFonts w:ascii="Arial Body" w:hAnsi="Arial Body" w:cs="Arial"/>
          <w:color w:val="666666" w:themeColor="accent4" w:themeShade="80"/>
          <w:sz w:val="18"/>
          <w:szCs w:val="18"/>
          <w:lang w:eastAsia="zh-CN"/>
        </w:rPr>
      </w:pPr>
    </w:p>
    <w:p>
      <w:pPr>
        <w:pStyle w:val="43"/>
        <w:ind w:left="0" w:leftChars="0" w:firstLine="0" w:firstLineChars="0"/>
        <w:contextualSpacing/>
        <w:rPr>
          <w:rFonts w:hint="eastAsia" w:ascii="Arial Body" w:hAnsi="Arial Body" w:cs="Arial"/>
          <w:color w:val="666666" w:themeColor="accent4" w:themeShade="80"/>
          <w:sz w:val="18"/>
          <w:szCs w:val="18"/>
        </w:rPr>
      </w:pPr>
    </w:p>
    <w:p>
      <w:pPr>
        <w:contextualSpacing/>
        <w:rPr>
          <w:rFonts w:hint="eastAsia" w:ascii="Arial Body" w:hAnsi="Arial Body" w:cs="Arial"/>
          <w:color w:val="666666" w:themeColor="accent4" w:themeShade="80"/>
          <w:sz w:val="18"/>
          <w:szCs w:val="18"/>
          <w:lang w:eastAsia="zh-CN"/>
        </w:rPr>
      </w:pPr>
    </w:p>
    <w:p>
      <w:pPr>
        <w:ind w:left="2160"/>
        <w:contextualSpacing/>
        <w:rPr>
          <w:rFonts w:hint="eastAsia" w:ascii="Arial Body" w:hAnsi="Arial Body" w:cs="Arial"/>
          <w:color w:val="666666" w:themeColor="accent4" w:themeShade="80"/>
          <w:sz w:val="18"/>
          <w:szCs w:val="18"/>
        </w:rPr>
      </w:pPr>
    </w:p>
    <w:p>
      <w:pPr>
        <w:rPr>
          <w:rFonts w:hint="eastAsia" w:ascii="Arial Body" w:hAnsi="Arial Body" w:cs="Arial"/>
          <w:color w:val="666666" w:themeColor="accent4" w:themeShade="80"/>
          <w:sz w:val="18"/>
          <w:szCs w:val="18"/>
          <w:lang w:eastAsia="zh-CN"/>
        </w:rPr>
      </w:pPr>
    </w:p>
    <w:p>
      <w:pPr>
        <w:pStyle w:val="43"/>
        <w:ind w:left="2520"/>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7"/>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5"/>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5"/>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5"/>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5"/>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Arial Body">
    <w:altName w:val="Helvetica Neue"/>
    <w:panose1 w:val="00000000000000000000"/>
    <w:charset w:val="00"/>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黑体">
    <w:altName w:val="黑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2025</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30"/>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2">
    <w:nsid w:val="575AB2A4"/>
    <w:multiLevelType w:val="singleLevel"/>
    <w:tmpl w:val="575AB2A4"/>
    <w:lvl w:ilvl="0" w:tentative="0">
      <w:start w:val="1"/>
      <w:numFmt w:val="decimal"/>
      <w:suff w:val="space"/>
      <w:lvlText w:val="%1."/>
      <w:lvlJc w:val="left"/>
    </w:lvl>
  </w:abstractNum>
  <w:abstractNum w:abstractNumId="3">
    <w:nsid w:val="6D47887D"/>
    <w:multiLevelType w:val="singleLevel"/>
    <w:tmpl w:val="6D47887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61"/>
    <w:rsid w:val="00003F8A"/>
    <w:rsid w:val="00034975"/>
    <w:rsid w:val="00050BBA"/>
    <w:rsid w:val="00084214"/>
    <w:rsid w:val="000C6D22"/>
    <w:rsid w:val="000E7D10"/>
    <w:rsid w:val="00137BA2"/>
    <w:rsid w:val="00142894"/>
    <w:rsid w:val="00142E30"/>
    <w:rsid w:val="0014431C"/>
    <w:rsid w:val="00144A4A"/>
    <w:rsid w:val="00155086"/>
    <w:rsid w:val="001564AF"/>
    <w:rsid w:val="00160D12"/>
    <w:rsid w:val="00170D9A"/>
    <w:rsid w:val="001729B9"/>
    <w:rsid w:val="001930AC"/>
    <w:rsid w:val="001C4464"/>
    <w:rsid w:val="001D0DAB"/>
    <w:rsid w:val="001F219B"/>
    <w:rsid w:val="00221985"/>
    <w:rsid w:val="00221CE1"/>
    <w:rsid w:val="00233C5C"/>
    <w:rsid w:val="00255FF0"/>
    <w:rsid w:val="00256B16"/>
    <w:rsid w:val="002831BD"/>
    <w:rsid w:val="00283432"/>
    <w:rsid w:val="00293B6E"/>
    <w:rsid w:val="002A66DA"/>
    <w:rsid w:val="002B0A4B"/>
    <w:rsid w:val="002C2C56"/>
    <w:rsid w:val="002E7811"/>
    <w:rsid w:val="002F1528"/>
    <w:rsid w:val="002F4DFF"/>
    <w:rsid w:val="003038C9"/>
    <w:rsid w:val="00304509"/>
    <w:rsid w:val="00311927"/>
    <w:rsid w:val="00326C69"/>
    <w:rsid w:val="00332C7F"/>
    <w:rsid w:val="00341B72"/>
    <w:rsid w:val="00342C41"/>
    <w:rsid w:val="00344D9A"/>
    <w:rsid w:val="003617AC"/>
    <w:rsid w:val="00387916"/>
    <w:rsid w:val="003C6FD2"/>
    <w:rsid w:val="003F3ECE"/>
    <w:rsid w:val="00403548"/>
    <w:rsid w:val="004055C8"/>
    <w:rsid w:val="00422FA4"/>
    <w:rsid w:val="00443A07"/>
    <w:rsid w:val="00446B05"/>
    <w:rsid w:val="00464414"/>
    <w:rsid w:val="00472EC8"/>
    <w:rsid w:val="0048276E"/>
    <w:rsid w:val="00490926"/>
    <w:rsid w:val="00490BF3"/>
    <w:rsid w:val="00491CCB"/>
    <w:rsid w:val="004A008E"/>
    <w:rsid w:val="004A5C63"/>
    <w:rsid w:val="004B1D8B"/>
    <w:rsid w:val="004C1643"/>
    <w:rsid w:val="004D1171"/>
    <w:rsid w:val="004F1991"/>
    <w:rsid w:val="005127D3"/>
    <w:rsid w:val="005222D2"/>
    <w:rsid w:val="00524773"/>
    <w:rsid w:val="0052557A"/>
    <w:rsid w:val="00536A14"/>
    <w:rsid w:val="005531A4"/>
    <w:rsid w:val="00566EF1"/>
    <w:rsid w:val="005723C3"/>
    <w:rsid w:val="005B7C0B"/>
    <w:rsid w:val="005E1744"/>
    <w:rsid w:val="005F0B42"/>
    <w:rsid w:val="00620DBD"/>
    <w:rsid w:val="0062579F"/>
    <w:rsid w:val="006360E5"/>
    <w:rsid w:val="006418A4"/>
    <w:rsid w:val="00646BCE"/>
    <w:rsid w:val="006474E4"/>
    <w:rsid w:val="00696ACA"/>
    <w:rsid w:val="00697CDD"/>
    <w:rsid w:val="006A2BDD"/>
    <w:rsid w:val="006A5A5C"/>
    <w:rsid w:val="006B267D"/>
    <w:rsid w:val="006B3A82"/>
    <w:rsid w:val="006B7473"/>
    <w:rsid w:val="006B74AC"/>
    <w:rsid w:val="006C197E"/>
    <w:rsid w:val="006D678A"/>
    <w:rsid w:val="006E4D67"/>
    <w:rsid w:val="00723301"/>
    <w:rsid w:val="00731AC9"/>
    <w:rsid w:val="00731F6F"/>
    <w:rsid w:val="00741D4F"/>
    <w:rsid w:val="0076039B"/>
    <w:rsid w:val="00771D02"/>
    <w:rsid w:val="00780209"/>
    <w:rsid w:val="00785B69"/>
    <w:rsid w:val="00793AE7"/>
    <w:rsid w:val="00796EA8"/>
    <w:rsid w:val="007A5F72"/>
    <w:rsid w:val="007C141D"/>
    <w:rsid w:val="008101BC"/>
    <w:rsid w:val="008354C8"/>
    <w:rsid w:val="00856046"/>
    <w:rsid w:val="008728FA"/>
    <w:rsid w:val="0088547F"/>
    <w:rsid w:val="00890804"/>
    <w:rsid w:val="008950ED"/>
    <w:rsid w:val="008B051A"/>
    <w:rsid w:val="008B728B"/>
    <w:rsid w:val="008C0C28"/>
    <w:rsid w:val="008C74FA"/>
    <w:rsid w:val="008E012A"/>
    <w:rsid w:val="008F32C2"/>
    <w:rsid w:val="008F4522"/>
    <w:rsid w:val="0090008D"/>
    <w:rsid w:val="00910D9B"/>
    <w:rsid w:val="00936228"/>
    <w:rsid w:val="00940E67"/>
    <w:rsid w:val="009468B6"/>
    <w:rsid w:val="00947AF2"/>
    <w:rsid w:val="00964BD1"/>
    <w:rsid w:val="00972F96"/>
    <w:rsid w:val="00974BBE"/>
    <w:rsid w:val="00975B63"/>
    <w:rsid w:val="00991265"/>
    <w:rsid w:val="00996D51"/>
    <w:rsid w:val="009B3512"/>
    <w:rsid w:val="009C71D8"/>
    <w:rsid w:val="00A02EE5"/>
    <w:rsid w:val="00A43C3E"/>
    <w:rsid w:val="00A76608"/>
    <w:rsid w:val="00A87328"/>
    <w:rsid w:val="00A87AE0"/>
    <w:rsid w:val="00AA3B25"/>
    <w:rsid w:val="00AC2720"/>
    <w:rsid w:val="00AC33E1"/>
    <w:rsid w:val="00AF4D67"/>
    <w:rsid w:val="00B00601"/>
    <w:rsid w:val="00B03DD5"/>
    <w:rsid w:val="00B0687D"/>
    <w:rsid w:val="00B25B18"/>
    <w:rsid w:val="00B30F45"/>
    <w:rsid w:val="00B31F22"/>
    <w:rsid w:val="00B555A3"/>
    <w:rsid w:val="00B55EC4"/>
    <w:rsid w:val="00B64F21"/>
    <w:rsid w:val="00BB5CE2"/>
    <w:rsid w:val="00BD79D1"/>
    <w:rsid w:val="00BF69F5"/>
    <w:rsid w:val="00C55026"/>
    <w:rsid w:val="00C675D4"/>
    <w:rsid w:val="00C75B92"/>
    <w:rsid w:val="00C76C86"/>
    <w:rsid w:val="00C94D0C"/>
    <w:rsid w:val="00CA1BEB"/>
    <w:rsid w:val="00CB1673"/>
    <w:rsid w:val="00CD3453"/>
    <w:rsid w:val="00CD6E13"/>
    <w:rsid w:val="00CD73EF"/>
    <w:rsid w:val="00CE2521"/>
    <w:rsid w:val="00D160F7"/>
    <w:rsid w:val="00D169AB"/>
    <w:rsid w:val="00D25D2C"/>
    <w:rsid w:val="00D2689D"/>
    <w:rsid w:val="00D33BCE"/>
    <w:rsid w:val="00D635BF"/>
    <w:rsid w:val="00D77C70"/>
    <w:rsid w:val="00D9509E"/>
    <w:rsid w:val="00DA0B3A"/>
    <w:rsid w:val="00DC63CF"/>
    <w:rsid w:val="00DD305C"/>
    <w:rsid w:val="00E11D70"/>
    <w:rsid w:val="00E20D61"/>
    <w:rsid w:val="00E52801"/>
    <w:rsid w:val="00E62A54"/>
    <w:rsid w:val="00E74020"/>
    <w:rsid w:val="00E87F82"/>
    <w:rsid w:val="00EB3053"/>
    <w:rsid w:val="00EC3C8C"/>
    <w:rsid w:val="00EE1DBE"/>
    <w:rsid w:val="00EE4B74"/>
    <w:rsid w:val="00EE6CB2"/>
    <w:rsid w:val="00F05704"/>
    <w:rsid w:val="00F332F9"/>
    <w:rsid w:val="00F338CC"/>
    <w:rsid w:val="00F35882"/>
    <w:rsid w:val="00F41591"/>
    <w:rsid w:val="00F4439C"/>
    <w:rsid w:val="00F71E06"/>
    <w:rsid w:val="00F8444D"/>
    <w:rsid w:val="00F9499E"/>
    <w:rsid w:val="00FC30A9"/>
    <w:rsid w:val="00FC48EB"/>
    <w:rsid w:val="00FD6694"/>
    <w:rsid w:val="00FE320F"/>
    <w:rsid w:val="00FF1037"/>
    <w:rsid w:val="00FF4BEC"/>
    <w:rsid w:val="0B505B20"/>
    <w:rsid w:val="7CF7A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3"/>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4"/>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5"/>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5"/>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6"/>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32"/>
    <w:semiHidden/>
    <w:unhideWhenUsed/>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9">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List Bullet"/>
    <w:basedOn w:val="1"/>
    <w:qFormat/>
    <w:uiPriority w:val="9"/>
    <w:pPr>
      <w:numPr>
        <w:ilvl w:val="0"/>
        <w:numId w:val="1"/>
      </w:numPr>
      <w:contextualSpacing/>
    </w:pPr>
    <w:rPr>
      <w:color w:val="717073"/>
    </w:rPr>
  </w:style>
  <w:style w:type="paragraph" w:styleId="9">
    <w:name w:val="toc 3"/>
    <w:basedOn w:val="1"/>
    <w:next w:val="1"/>
    <w:unhideWhenUsed/>
    <w:qFormat/>
    <w:uiPriority w:val="39"/>
    <w:pPr>
      <w:spacing w:after="100"/>
      <w:ind w:left="440"/>
    </w:pPr>
  </w:style>
  <w:style w:type="paragraph" w:styleId="10">
    <w:name w:val="Balloon Text"/>
    <w:basedOn w:val="1"/>
    <w:link w:val="38"/>
    <w:semiHidden/>
    <w:unhideWhenUsed/>
    <w:uiPriority w:val="99"/>
    <w:pPr>
      <w:spacing w:after="0" w:line="240" w:lineRule="auto"/>
    </w:pPr>
    <w:rPr>
      <w:rFonts w:ascii="Tahoma" w:hAnsi="Tahoma" w:cs="Tahoma"/>
      <w:sz w:val="16"/>
      <w:szCs w:val="16"/>
    </w:rPr>
  </w:style>
  <w:style w:type="paragraph" w:styleId="11">
    <w:name w:val="footer"/>
    <w:basedOn w:val="1"/>
    <w:link w:val="27"/>
    <w:unhideWhenUsed/>
    <w:uiPriority w:val="99"/>
    <w:pPr>
      <w:tabs>
        <w:tab w:val="center" w:pos="4680"/>
        <w:tab w:val="right" w:pos="9360"/>
      </w:tabs>
      <w:spacing w:after="0" w:line="240" w:lineRule="auto"/>
    </w:pPr>
  </w:style>
  <w:style w:type="paragraph" w:styleId="12">
    <w:name w:val="header"/>
    <w:basedOn w:val="1"/>
    <w:link w:val="26"/>
    <w:unhideWhenUsed/>
    <w:uiPriority w:val="99"/>
    <w:pPr>
      <w:tabs>
        <w:tab w:val="center" w:pos="4680"/>
        <w:tab w:val="right" w:pos="9360"/>
      </w:tabs>
      <w:spacing w:after="0" w:line="240" w:lineRule="auto"/>
    </w:p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Normal (Web)"/>
    <w:basedOn w:val="1"/>
    <w:semiHidden/>
    <w:unhideWhenUsed/>
    <w:uiPriority w:val="99"/>
    <w:rPr>
      <w:sz w:val="24"/>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Light List Accent 4"/>
    <w:basedOn w:val="16"/>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20">
    <w:name w:val="Strong"/>
    <w:basedOn w:val="19"/>
    <w:uiPriority w:val="2"/>
    <w:rPr>
      <w:b/>
    </w:rPr>
  </w:style>
  <w:style w:type="character" w:styleId="21">
    <w:name w:val="Emphasis"/>
    <w:basedOn w:val="19"/>
    <w:uiPriority w:val="2"/>
    <w:rPr>
      <w:i/>
    </w:rPr>
  </w:style>
  <w:style w:type="character" w:styleId="22">
    <w:name w:val="Hyperlink"/>
    <w:basedOn w:val="19"/>
    <w:unhideWhenUsed/>
    <w:uiPriority w:val="99"/>
    <w:rPr>
      <w:color w:val="0095D3" w:themeColor="hyperlink"/>
      <w:u w:val="single"/>
      <w14:textFill>
        <w14:solidFill>
          <w14:schemeClr w14:val="hlink"/>
        </w14:solidFill>
      </w14:textFill>
    </w:rPr>
  </w:style>
  <w:style w:type="character" w:customStyle="1" w:styleId="23">
    <w:name w:val="标题 1 字符"/>
    <w:basedOn w:val="19"/>
    <w:link w:val="2"/>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4">
    <w:name w:val="标题 2 字符"/>
    <w:basedOn w:val="19"/>
    <w:link w:val="3"/>
    <w:uiPriority w:val="1"/>
    <w:rPr>
      <w:rFonts w:asciiTheme="majorHAnsi" w:hAnsiTheme="majorHAnsi" w:eastAsiaTheme="majorEastAsia" w:cstheme="majorBidi"/>
      <w:b/>
      <w:bCs/>
      <w:color w:val="021A32"/>
      <w:sz w:val="24"/>
      <w:szCs w:val="26"/>
    </w:rPr>
  </w:style>
  <w:style w:type="character" w:customStyle="1" w:styleId="25">
    <w:name w:val="标题 3 字符"/>
    <w:basedOn w:val="19"/>
    <w:link w:val="4"/>
    <w:uiPriority w:val="1"/>
    <w:rPr>
      <w:rFonts w:asciiTheme="majorHAnsi" w:hAnsiTheme="majorHAnsi" w:eastAsiaTheme="majorEastAsia" w:cstheme="majorBidi"/>
      <w:b/>
      <w:bCs/>
      <w:color w:val="021A32"/>
      <w:sz w:val="22"/>
      <w:szCs w:val="24"/>
    </w:rPr>
  </w:style>
  <w:style w:type="character" w:customStyle="1" w:styleId="26">
    <w:name w:val="页眉 字符"/>
    <w:basedOn w:val="19"/>
    <w:link w:val="12"/>
    <w:uiPriority w:val="99"/>
    <w:rPr>
      <w:rFonts w:asciiTheme="minorHAnsi" w:hAnsiTheme="minorHAnsi"/>
      <w:color w:val="666666" w:themeColor="accent3"/>
      <w:sz w:val="22"/>
      <w:szCs w:val="24"/>
      <w14:textFill>
        <w14:solidFill>
          <w14:schemeClr w14:val="accent3"/>
        </w14:solidFill>
      </w14:textFill>
    </w:rPr>
  </w:style>
  <w:style w:type="character" w:customStyle="1" w:styleId="27">
    <w:name w:val="页脚 字符"/>
    <w:basedOn w:val="19"/>
    <w:link w:val="11"/>
    <w:uiPriority w:val="99"/>
    <w:rPr>
      <w:rFonts w:asciiTheme="minorHAnsi" w:hAnsiTheme="minorHAnsi"/>
      <w:color w:val="666666" w:themeColor="accent3"/>
      <w:sz w:val="22"/>
      <w:szCs w:val="24"/>
      <w14:textFill>
        <w14:solidFill>
          <w14:schemeClr w14:val="accent3"/>
        </w14:solidFill>
      </w14:textFill>
    </w:rPr>
  </w:style>
  <w:style w:type="paragraph" w:customStyle="1" w:styleId="28">
    <w:name w:val="TEK Doc SubTitle"/>
    <w:link w:val="29"/>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9">
    <w:name w:val="TEK Doc SubTitle Char"/>
    <w:basedOn w:val="19"/>
    <w:link w:val="28"/>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30">
    <w:name w:val="TEK Footer"/>
    <w:link w:val="31"/>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31">
    <w:name w:val="TEK Footer Char"/>
    <w:basedOn w:val="19"/>
    <w:link w:val="30"/>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32">
    <w:name w:val="标题 6 字符"/>
    <w:basedOn w:val="19"/>
    <w:link w:val="7"/>
    <w:semiHidden/>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3">
    <w:name w:val="TEK Intro Text"/>
    <w:link w:val="34"/>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4">
    <w:name w:val="TEK Intro Text Char"/>
    <w:basedOn w:val="19"/>
    <w:link w:val="33"/>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5">
    <w:name w:val="标题 4 字符"/>
    <w:basedOn w:val="19"/>
    <w:link w:val="5"/>
    <w:uiPriority w:val="1"/>
    <w:rPr>
      <w:rFonts w:asciiTheme="majorHAnsi" w:hAnsiTheme="majorHAnsi" w:eastAsiaTheme="majorEastAsia" w:cstheme="majorBidi"/>
      <w:b/>
      <w:bCs/>
      <w:iCs/>
      <w:color w:val="0194D3"/>
      <w:sz w:val="22"/>
      <w:szCs w:val="24"/>
    </w:rPr>
  </w:style>
  <w:style w:type="character" w:customStyle="1" w:styleId="36">
    <w:name w:val="标题 5 字符"/>
    <w:basedOn w:val="19"/>
    <w:link w:val="6"/>
    <w:uiPriority w:val="1"/>
    <w:rPr>
      <w:rFonts w:asciiTheme="majorHAnsi" w:hAnsiTheme="majorHAnsi" w:eastAsiaTheme="majorEastAsia" w:cstheme="majorBidi"/>
      <w:color w:val="0194D3"/>
      <w:sz w:val="22"/>
      <w:szCs w:val="24"/>
    </w:rPr>
  </w:style>
  <w:style w:type="paragraph" w:customStyle="1" w:styleId="37">
    <w:name w:val="TOC Heading"/>
    <w:basedOn w:val="2"/>
    <w:next w:val="1"/>
    <w:semiHidden/>
    <w:unhideWhenUsed/>
    <w:qFormat/>
    <w:uiPriority w:val="39"/>
    <w:pPr>
      <w:spacing w:before="480" w:after="0" w:line="276" w:lineRule="auto"/>
      <w:outlineLvl w:val="9"/>
    </w:pPr>
    <w:rPr>
      <w:color w:val="005972" w:themeColor="accent1" w:themeShade="BF"/>
    </w:rPr>
  </w:style>
  <w:style w:type="character" w:customStyle="1" w:styleId="38">
    <w:name w:val="批注框文本 字符"/>
    <w:basedOn w:val="19"/>
    <w:link w:val="10"/>
    <w:semiHidden/>
    <w:uiPriority w:val="99"/>
    <w:rPr>
      <w:rFonts w:ascii="Tahoma" w:hAnsi="Tahoma" w:cs="Tahoma"/>
      <w:color w:val="666666" w:themeColor="accent3"/>
      <w:sz w:val="16"/>
      <w:szCs w:val="16"/>
      <w14:textFill>
        <w14:solidFill>
          <w14:schemeClr w14:val="accent3"/>
        </w14:solidFill>
      </w14:textFill>
    </w:rPr>
  </w:style>
  <w:style w:type="paragraph" w:styleId="39">
    <w:name w:val="No Spacing"/>
    <w:link w:val="40"/>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40">
    <w:name w:val="无间隔 字符"/>
    <w:basedOn w:val="19"/>
    <w:link w:val="39"/>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41">
    <w:name w:val="TEK Doc Title"/>
    <w:basedOn w:val="1"/>
    <w:qFormat/>
    <w:uiPriority w:val="0"/>
    <w:pPr>
      <w:jc w:val="right"/>
    </w:pPr>
    <w:rPr>
      <w:caps/>
      <w:color w:val="0095D3" w:themeColor="accent2"/>
      <w:sz w:val="64"/>
      <w:szCs w:val="64"/>
      <w14:textFill>
        <w14:solidFill>
          <w14:schemeClr w14:val="accent2"/>
        </w14:solidFill>
      </w14:textFill>
    </w:rPr>
  </w:style>
  <w:style w:type="paragraph" w:customStyle="1" w:styleId="42">
    <w:name w:val="+TEK Heading 3"/>
    <w:basedOn w:val="1"/>
    <w:uiPriority w:val="0"/>
    <w:pPr>
      <w:spacing w:before="120" w:after="60" w:line="240" w:lineRule="auto"/>
    </w:pPr>
    <w:rPr>
      <w:rFonts w:ascii="Arial" w:hAnsi="Arial" w:eastAsia="Times New Roman"/>
      <w:b/>
      <w:color w:val="4F5150"/>
      <w:kern w:val="32"/>
      <w:sz w:val="22"/>
      <w:szCs w:val="32"/>
    </w:rPr>
  </w:style>
  <w:style w:type="paragraph" w:styleId="43">
    <w:name w:val="List Paragraph"/>
    <w:basedOn w:val="1"/>
    <w:link w:val="44"/>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4">
    <w:name w:val="列表段落 字符"/>
    <w:basedOn w:val="19"/>
    <w:link w:val="43"/>
    <w:uiPriority w:val="34"/>
    <w:rPr>
      <w:rFonts w:cs="Calibri" w:eastAsiaTheme="minorEastAsia"/>
      <w:sz w:val="22"/>
      <w:szCs w:val="22"/>
      <w:lang w:eastAsia="zh-TW"/>
    </w:rPr>
  </w:style>
  <w:style w:type="paragraph" w:customStyle="1" w:styleId="45">
    <w:name w:val="Legal Copy"/>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6">
    <w:name w:val="Body"/>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docProps/app.xml><?xml version="1.0" encoding="utf-8"?>
<Properties xmlns="http://schemas.openxmlformats.org/officeDocument/2006/extended-properties" xmlns:vt="http://schemas.openxmlformats.org/officeDocument/2006/docPropsVTypes">
  <Template>Normal</Template>
  <Pages>7</Pages>
  <Words>865</Words>
  <Characters>5742</Characters>
  <Lines>47</Lines>
  <Paragraphs>13</Paragraphs>
  <TotalTime>132</TotalTime>
  <ScaleCrop>false</ScaleCrop>
  <LinksUpToDate>false</LinksUpToDate>
  <CharactersWithSpaces>6537</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2025-03-05T14:24:00Z</dcterms:created>
  <dc:creator>Lisa Sturm</dc:creator>
  <cp:lastModifiedBy>John PoIsonous</cp:lastModifiedBy>
  <cp:lastPrinted>2021-08-20T10:17:00Z</cp:lastPrinted>
  <dcterms:modified xsi:type="dcterms:W3CDTF">2025-10-30T15:21:16Z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TemplateDocerSaveRecord">
    <vt:lpwstr>eyJoZGlkIjoiYWE4ZjNlYmE1NTBiOTYyMmQwYzk2ZGIzZTljMTc1ZDgiLCJ1c2VySWQiOiIzMjg1ODY4MjEifQ==</vt:lpwstr>
  </property>
  <property fmtid="{D5CDD505-2E9C-101B-9397-08002B2CF9AE}" pid="27" name="KSOProductBuildVer">
    <vt:lpwstr>2052-5.0.0.7908</vt:lpwstr>
  </property>
  <property fmtid="{D5CDD505-2E9C-101B-9397-08002B2CF9AE}" pid="28" name="ICV">
    <vt:lpwstr>E86B283E86E19D32EC110369AAE09D22</vt:lpwstr>
  </property>
</Properties>
</file>