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B57"/>
          <w:sz w:val="40"/>
          <w:szCs w:val="40"/>
        </w:rPr>
        <w:t xml:space="preserve">Miraslau Pisaryk</w:t>
      </w:r>
    </w:p>
    <w:p>
      <w:pPr>
        <w:spacing w:after="140"/>
      </w:pPr>
      <w:r>
        <w:rPr>
          <w:rFonts w:ascii="Calibri" w:cs="Calibri" w:eastAsia="Calibri" w:hAnsi="Calibri"/>
          <w:color w:val="44546A"/>
          <w:sz w:val="25"/>
          <w:szCs w:val="25"/>
        </w:rPr>
        <w:t xml:space="preserve">Java / Spring Boot Developer</w:t>
      </w:r>
    </w:p>
    <w:p>
      <w:pPr>
        <w:spacing w:after="40"/>
      </w:pPr>
      <w:r>
        <w:rPr>
          <w:rFonts w:ascii="Calibri" w:cs="Calibri" w:eastAsia="Calibri" w:hAnsi="Calibri"/>
          <w:color w:val="44546A"/>
          <w:sz w:val="19"/>
          <w:szCs w:val="19"/>
        </w:rPr>
        <w:t xml:space="preserve">bhasdgjkg5@gmail.com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+375 29 749-77-19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Telegram: @yxxtg</w:t>
      </w:r>
    </w:p>
    <w:p>
      <w:pPr>
        <w:pBdr>
          <w:bottom w:val="single" w:color="1F3B57" w:sz="8" w:space="8"/>
        </w:pBdr>
        <w:spacing w:after="160"/>
      </w:pPr>
      <w:r>
        <w:rPr>
          <w:rFonts w:ascii="Calibri" w:cs="Calibri" w:eastAsia="Calibri" w:hAnsi="Calibri"/>
          <w:color w:val="44546A"/>
          <w:sz w:val="19"/>
          <w:szCs w:val="19"/>
        </w:rPr>
        <w:t xml:space="preserve">github.com/CHIKOJgg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linkedin.com/in/miroslav-pisaryk-953490261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Minsk, Belarus   |   </w:t>
      </w:r>
      <w:r>
        <w:rPr>
          <w:rFonts w:ascii="Calibri" w:cs="Calibri" w:eastAsia="Calibri" w:hAnsi="Calibri"/>
          <w:color w:val="44546A"/>
          <w:sz w:val="19"/>
          <w:szCs w:val="19"/>
        </w:rPr>
        <w:t xml:space="preserve">Open to remote work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SUMMARY</w:t>
      </w:r>
    </w:p>
    <w:p>
      <w:pPr>
        <w:spacing w:after="40" w:line="290" w:lineRule="auto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Backend developer focused on Java / Spring Boot services with real business logic: transactions, real-time data, concurrency, and external API integrations. Over the past year I moved from coursework to system-level projects — a trading platform with a custom matching engine and a modular AI assistant on Spring Modulith — using AI tooling (Claude API, MCP) to speed up supporting components.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SKILLS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Languages: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Java (17, 21, 25), SQL, JavaScript/TypeScript (Foundations)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Java Core: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Collections (List, Map, Set, Queue), OOP, Generics, Stream API, I/O, Concurrency (synchronized, volatile, ExecutorService, CompletableFuture)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Frameworks: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Spring Boot (Core, Data JPA, Security, WebSocket), Spring Modulith, Hibernate, Resilience4j, Bucket4j, MapStruct, Lombok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Databases: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PostgreSQL (JOINs, Indexing, Transactions, EXPLAIN ANALYZE), MySQL, Redis (Caching, Queues, Pub/Sub), Flyway Migrations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AI / LLM: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Anthropic Claude API (backend integration), Model Context Protocol (MCP), Prompt Engineering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DevOps &amp; Tools: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Git, GitHub, Maven, Docker / Docker Compose, Linux / Bash, IntelliJ IDEA, Postman, Swagger / OpenAPI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Testing: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JUnit 5, AssertJ, Mockito, Testcontainers (PostgreSQL, Redis)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Methodologies: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Agile (Scrum, Kanban), Jira, Code Review (Pull Requests), CI/CD (GitHub Actions)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Principles: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OOP, SOLID, DRY, KISS, YAGNI, REST API Design, Clean Architecture, Algorithms &amp; Data Structures</w:t>
      </w:r>
    </w:p>
    <w:p>
      <w:pPr>
        <w:spacing w:after="95" w:line="280" w:lineRule="auto"/>
        <w:ind w:left="140" w:hanging="14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Spoken Languages:  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English C1 Advanced (EF SET 70/100); Polish — beginner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PROJECTS</w:t>
      </w:r>
    </w:p>
    <w:p>
      <w:pPr>
        <w:spacing w:after="35" w:before="190"/>
      </w:pP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Klawa AI Assistant — personal AI assistant for task and project management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546A"/>
          <w:sz w:val="20"/>
          <w:szCs w:val="20"/>
        </w:rPr>
        <w:t xml:space="preserve">Java 25, Spring Boot 4, Spring Modulith, PostgreSQL, Redis, Resilience4j, Bucket4j, Anthropic Claude API, Telegram Bot API, Testcontainers, Docker</w:t>
      </w:r>
    </w:p>
    <w:p>
      <w:pPr>
        <w:spacing w:after="130"/>
      </w:pPr>
      <w:r>
        <w:rPr>
          <w:rFonts w:ascii="Calibri" w:cs="Calibri" w:eastAsia="Calibri" w:hAnsi="Calibri"/>
          <w:color w:val="44546A"/>
          <w:sz w:val="20"/>
          <w:szCs w:val="20"/>
        </w:rPr>
        <w:t xml:space="preserve">github.com/CHIKOJgg/klawa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Designed a modular monolith (Spring Modulith) split into 12 domain modules (User, Task, Reminder, Agent, Telegram, Analytics) with api/application/domain/infrastructure layers.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Integrated Anthropic Claude API for a personalized AI chat with system prompt built dynamically from stored user memory and active tasks, plus an async pipeline (@Async) that auto-extracts user facts from conversations.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Implemented JWT auth with refresh token rotation (reuse of invalidated token revokes all sessions), plus Resilience4j circuit breaker with graceful fallback and Bucket4j request throttling (20 AI calls/hour per user).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Built event-driven communication between modules via Spring Modulith ApplicationEvents; set up Actuator + Prometheus + custom health indicator for the AI circuit breaker.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Designed a 10+ table database schema via Flyway migrations; configured Docker Compose (app + PostgreSQL + Redis); built Telegram bot with webhook and deep-linking for account binding.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Covered core business logic with JUnit 5 + Testcontainers tests against a real PostgreSQL instance.</w:t>
      </w:r>
    </w:p>
    <w:p>
      <w:pPr>
        <w:spacing w:after="35" w:before="190"/>
      </w:pP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Trading Platform — banking and exchange trading backend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546A"/>
          <w:sz w:val="20"/>
          <w:szCs w:val="20"/>
        </w:rPr>
        <w:t xml:space="preserve">Java 21, Spring Boot 3.3, PostgreSQL, Redis, WebSocket (STOMP), JWT, Flyway, MapStruct, Apache POI, iText, Docker</w:t>
      </w:r>
    </w:p>
    <w:p>
      <w:pPr>
        <w:spacing w:after="130"/>
      </w:pPr>
      <w:r>
        <w:rPr>
          <w:rFonts w:ascii="Calibri" w:cs="Calibri" w:eastAsia="Calibri" w:hAnsi="Calibri"/>
          <w:color w:val="44546A"/>
          <w:sz w:val="20"/>
          <w:szCs w:val="20"/>
        </w:rPr>
        <w:t xml:space="preserve">github.com/CHIKOJgg/spring-boot-trading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Built a backend platform with a REST API for bank accounts (open/close, deposits, withdrawals, transfers, statements) and trading accounts; implemented full audit logging of all user actions.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Implemented a thread-safe in-memory matching engine and order book (price-time priority) for limit and market orders; integrated Redis for order queuing and cache.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Set up real-time updates over WebSocket (STOMP) for the live order book depth, trade feed, and per-user notifications; designed the database schema (13 tables) with Flyway migrations.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Added document export via Apache POI (Excel statements) and iText (PDF reports); enforced role-based access (admin vs. user) with Spring Security and JWT.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Wrote unit and integration tests (JUnit 5, AssertJ), including concurrency tests for the matching engine; containerized the full stack with Docker Compose.</w:t>
      </w:r>
    </w:p>
    <w:p>
      <w:pPr>
        <w:spacing w:after="35" w:before="190"/>
      </w:pPr>
      <w:r>
        <w:rPr>
          <w:rFonts w:ascii="Calibri" w:cs="Calibri" w:eastAsia="Calibri" w:hAnsi="Calibri"/>
          <w:b/>
          <w:bCs/>
          <w:color w:val="1F3B57"/>
          <w:sz w:val="23"/>
          <w:szCs w:val="23"/>
        </w:rPr>
        <w:t xml:space="preserve">Crypto Portfolio Optimizer — desktop application for crypto portfolio analysis and optimization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546A"/>
          <w:sz w:val="20"/>
          <w:szCs w:val="20"/>
        </w:rPr>
        <w:t xml:space="preserve">Java 21, JavaFX, ojalgo, CoinGecko API, Gson, Maven, Docker</w:t>
      </w:r>
    </w:p>
    <w:p>
      <w:pPr>
        <w:spacing w:after="130"/>
      </w:pPr>
      <w:r>
        <w:rPr>
          <w:rFonts w:ascii="Calibri" w:cs="Calibri" w:eastAsia="Calibri" w:hAnsi="Calibri"/>
          <w:color w:val="44546A"/>
          <w:sz w:val="20"/>
          <w:szCs w:val="20"/>
        </w:rPr>
        <w:t xml:space="preserve">github.com/CHIKOJgg/MarkowitzModel-java-crypto-analysis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Built data ingestion and caching for up to 365 days of historical price, volume, and market cap data via CoinGecko API; supports CSV import.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Implemented 12 alpha models (Momentum, EWMA, Mean Reversion, RSI, MACD, Bollinger Bands) and 9 portfolio models (Markowitz, Risk Parity, HRP, CVaR, Black-Litterman, Max Diversification).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Wrote a walk-forward backtesting engine with risk-adjusted metrics (Sharpe, Sortino, Calmar, VaR/CVaR 95%, max drawdown); added Monte Carlo (GBM) stress testing and Brinson Performance Attribution.</w:t>
      </w:r>
    </w:p>
    <w:p>
      <w:pPr>
        <w:pStyle w:val="ListParagraph"/>
        <w:numPr>
          <w:ilvl w:val="0"/>
          <w:numId w:val="2"/>
        </w:numPr>
        <w:spacing w:after="95" w:line="285" w:lineRule="auto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Separated computation logic from UI (JavaFX + FXML), applied Strategy/Factory/Chain-of-Responsibility patterns; registered 24 ready-to-run strategy combinations.</w:t>
      </w:r>
    </w:p>
    <w:p>
      <w:pPr>
        <w:pBdr>
          <w:bottom w:val="single" w:color="1F3B57" w:sz="4" w:space="4"/>
        </w:pBdr>
        <w:spacing w:after="130" w:before="270"/>
      </w:pPr>
      <w:r>
        <w:rPr>
          <w:rFonts w:ascii="Calibri" w:cs="Calibri" w:eastAsia="Calibri" w:hAnsi="Calibri"/>
          <w:b/>
          <w:bCs/>
          <w:color w:val="1F3B57"/>
          <w:spacing w:val="14"/>
          <w:sz w:val="23"/>
          <w:szCs w:val="23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Belarusian State University of Informatics and Radioelectronics (BSUIR)</w:t>
      </w:r>
    </w:p>
    <w:p>
      <w:p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Major: Information Systems and Technologies</w:t>
      </w:r>
    </w:p>
    <w:p>
      <w:pPr>
        <w:spacing w:after="2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September 2024 – 2028, Minsk, Belarus</w:t>
      </w:r>
    </w:p>
    <w:p>
      <w:pPr>
        <w:spacing w:after="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Certificate: EF SET – 70/100, C1 Advanced (cert.efset.org/ru/cAsbkU)</w:t>
      </w:r>
    </w:p>
    <w:sectPr>
      <w:pgSz w:w="12240" w:h="15840" w:orient="portrait"/>
      <w:pgMar w:top="860" w:right="900" w:bottom="8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2026-09-23T19:40:48.790Z</dcterms:created>
  <dcterms:modified xsi:type="dcterms:W3CDTF">2026-09-23T19:40:48.790Z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