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3B57"/>
          <w:sz w:val="40"/>
          <w:szCs w:val="40"/>
        </w:rPr>
        <w:t xml:space="preserve">Мирослав Писарик</w:t>
      </w:r>
    </w:p>
    <w:p>
      <w:pPr>
        <w:spacing w:after="140"/>
      </w:pPr>
      <w:r>
        <w:rPr>
          <w:rFonts w:ascii="Calibri" w:cs="Calibri" w:eastAsia="Calibri" w:hAnsi="Calibri"/>
          <w:color w:val="44546A"/>
          <w:sz w:val="25"/>
          <w:szCs w:val="25"/>
        </w:rPr>
        <w:t xml:space="preserve">Java / Spring Boot разработчик</w:t>
      </w:r>
    </w:p>
    <w:p>
      <w:pPr>
        <w:spacing w:after="40"/>
      </w:pPr>
      <w:r>
        <w:rPr>
          <w:rFonts w:ascii="Calibri" w:cs="Calibri" w:eastAsia="Calibri" w:hAnsi="Calibri"/>
          <w:color w:val="44546A"/>
          <w:sz w:val="19"/>
          <w:szCs w:val="19"/>
        </w:rPr>
        <w:t xml:space="preserve">bhasdgjkg5@gmail.com   |   </w:t>
      </w:r>
      <w:r>
        <w:rPr>
          <w:rFonts w:ascii="Calibri" w:cs="Calibri" w:eastAsia="Calibri" w:hAnsi="Calibri"/>
          <w:color w:val="44546A"/>
          <w:sz w:val="19"/>
          <w:szCs w:val="19"/>
        </w:rPr>
        <w:t xml:space="preserve">+375 29 749-77-19   |   </w:t>
      </w:r>
      <w:r>
        <w:rPr>
          <w:rFonts w:ascii="Calibri" w:cs="Calibri" w:eastAsia="Calibri" w:hAnsi="Calibri"/>
          <w:color w:val="44546A"/>
          <w:sz w:val="19"/>
          <w:szCs w:val="19"/>
        </w:rPr>
        <w:t xml:space="preserve">Telegram: @yxxtg</w:t>
      </w:r>
    </w:p>
    <w:p>
      <w:pPr>
        <w:pBdr>
          <w:bottom w:val="single" w:color="1F3B57" w:sz="8" w:space="8"/>
        </w:pBdr>
        <w:spacing w:after="160"/>
      </w:pPr>
      <w:r>
        <w:rPr>
          <w:rFonts w:ascii="Calibri" w:cs="Calibri" w:eastAsia="Calibri" w:hAnsi="Calibri"/>
          <w:color w:val="44546A"/>
          <w:sz w:val="19"/>
          <w:szCs w:val="19"/>
        </w:rPr>
        <w:t xml:space="preserve">github.com/CHIKOJgg   |   </w:t>
      </w:r>
      <w:r>
        <w:rPr>
          <w:rFonts w:ascii="Calibri" w:cs="Calibri" w:eastAsia="Calibri" w:hAnsi="Calibri"/>
          <w:color w:val="44546A"/>
          <w:sz w:val="19"/>
          <w:szCs w:val="19"/>
        </w:rPr>
        <w:t xml:space="preserve">linkedin.com/in/miroslav-pisaryk-953490261   |   </w:t>
      </w:r>
      <w:r>
        <w:rPr>
          <w:rFonts w:ascii="Calibri" w:cs="Calibri" w:eastAsia="Calibri" w:hAnsi="Calibri"/>
          <w:color w:val="44546A"/>
          <w:sz w:val="19"/>
          <w:szCs w:val="19"/>
        </w:rPr>
        <w:t xml:space="preserve">Минск, Беларусь   |   </w:t>
      </w:r>
      <w:r>
        <w:rPr>
          <w:rFonts w:ascii="Calibri" w:cs="Calibri" w:eastAsia="Calibri" w:hAnsi="Calibri"/>
          <w:color w:val="44546A"/>
          <w:sz w:val="19"/>
          <w:szCs w:val="19"/>
        </w:rPr>
        <w:t xml:space="preserve">Готов к удалённой работе</w:t>
      </w:r>
    </w:p>
    <w:p>
      <w:pPr>
        <w:pBdr>
          <w:bottom w:val="single" w:color="1F3B57" w:sz="4" w:space="4"/>
        </w:pBdr>
        <w:spacing w:after="130" w:before="270"/>
      </w:pPr>
      <w:r>
        <w:rPr>
          <w:rFonts w:ascii="Calibri" w:cs="Calibri" w:eastAsia="Calibri" w:hAnsi="Calibri"/>
          <w:b/>
          <w:bCs/>
          <w:color w:val="1F3B57"/>
          <w:spacing w:val="14"/>
          <w:sz w:val="23"/>
          <w:szCs w:val="23"/>
        </w:rPr>
        <w:t xml:space="preserve">О СЕБЕ</w:t>
      </w:r>
    </w:p>
    <w:p>
      <w:pPr>
        <w:spacing w:after="40" w:line="290" w:lineRule="auto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Backend-разработчик на Java / Spring Boot, фокусируюсь на сервисах с реальной бизнес-логикой: транзакции, real-time данные, конкурентная обработка и интеграции с внешними API. За последний год перешёл от учебных задач к проектам системного уровня — торговой платформе с matching engine и модульному AI-ассистенту на Spring Modulith, используя AI-инструменты (Claude API, MCP) для ускорения вспомогательных компонентов.</w:t>
      </w:r>
    </w:p>
    <w:p>
      <w:pPr>
        <w:pBdr>
          <w:bottom w:val="single" w:color="1F3B57" w:sz="4" w:space="4"/>
        </w:pBdr>
        <w:spacing w:after="130" w:before="270"/>
      </w:pPr>
      <w:r>
        <w:rPr>
          <w:rFonts w:ascii="Calibri" w:cs="Calibri" w:eastAsia="Calibri" w:hAnsi="Calibri"/>
          <w:b/>
          <w:bCs/>
          <w:color w:val="1F3B57"/>
          <w:spacing w:val="14"/>
          <w:sz w:val="23"/>
          <w:szCs w:val="23"/>
        </w:rPr>
        <w:t xml:space="preserve">НАВЫКИ</w:t>
      </w:r>
    </w:p>
    <w:p>
      <w:pPr>
        <w:spacing w:after="95" w:line="280" w:lineRule="auto"/>
        <w:ind w:left="140" w:hanging="140"/>
      </w:pPr>
      <w:r>
        <w:rPr>
          <w:rFonts w:ascii="Calibri" w:cs="Calibri" w:eastAsia="Calibri" w:hAnsi="Calibri"/>
          <w:b/>
          <w:bCs/>
          <w:color w:val="1F3B57"/>
          <w:sz w:val="21"/>
          <w:szCs w:val="21"/>
        </w:rPr>
        <w:t xml:space="preserve">Языки программирования:  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Java (17, 21, 25), SQL, основы JavaScript/TypeScript</w:t>
      </w:r>
    </w:p>
    <w:p>
      <w:pPr>
        <w:spacing w:after="95" w:line="280" w:lineRule="auto"/>
        <w:ind w:left="140" w:hanging="140"/>
      </w:pPr>
      <w:r>
        <w:rPr>
          <w:rFonts w:ascii="Calibri" w:cs="Calibri" w:eastAsia="Calibri" w:hAnsi="Calibri"/>
          <w:b/>
          <w:bCs/>
          <w:color w:val="1F3B57"/>
          <w:sz w:val="21"/>
          <w:szCs w:val="21"/>
        </w:rPr>
        <w:t xml:space="preserve">Java core:  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Коллекции (List, Map, Set, Queue), ООП, Generics, исключения, Stream API, I/O, многопоточность (synchronized, volatile, ExecutorService, CompletableFuture)</w:t>
      </w:r>
    </w:p>
    <w:p>
      <w:pPr>
        <w:spacing w:after="95" w:line="280" w:lineRule="auto"/>
        <w:ind w:left="140" w:hanging="140"/>
      </w:pPr>
      <w:r>
        <w:rPr>
          <w:rFonts w:ascii="Calibri" w:cs="Calibri" w:eastAsia="Calibri" w:hAnsi="Calibri"/>
          <w:b/>
          <w:bCs/>
          <w:color w:val="1F3B57"/>
          <w:sz w:val="21"/>
          <w:szCs w:val="21"/>
        </w:rPr>
        <w:t xml:space="preserve">Фреймворки:  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Spring Boot (Core, Data JPA, Security, WebSocket), Spring Modulith, Hibernate, Resilience4j, Bucket4j, MapStruct, Lombok</w:t>
      </w:r>
    </w:p>
    <w:p>
      <w:pPr>
        <w:spacing w:after="95" w:line="280" w:lineRule="auto"/>
        <w:ind w:left="140" w:hanging="140"/>
      </w:pPr>
      <w:r>
        <w:rPr>
          <w:rFonts w:ascii="Calibri" w:cs="Calibri" w:eastAsia="Calibri" w:hAnsi="Calibri"/>
          <w:b/>
          <w:bCs/>
          <w:color w:val="1F3B57"/>
          <w:sz w:val="21"/>
          <w:szCs w:val="21"/>
        </w:rPr>
        <w:t xml:space="preserve">Базы данных:  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PostgreSQL (JOIN, индексы, транзакции, EXPLAIN ANALYZE), MySQL, Redis (кэширование, очереди, Pub/Sub), миграции Flyway</w:t>
      </w:r>
    </w:p>
    <w:p>
      <w:pPr>
        <w:spacing w:after="95" w:line="280" w:lineRule="auto"/>
        <w:ind w:left="140" w:hanging="140"/>
      </w:pPr>
      <w:r>
        <w:rPr>
          <w:rFonts w:ascii="Calibri" w:cs="Calibri" w:eastAsia="Calibri" w:hAnsi="Calibri"/>
          <w:b/>
          <w:bCs/>
          <w:color w:val="1F3B57"/>
          <w:sz w:val="21"/>
          <w:szCs w:val="21"/>
        </w:rPr>
        <w:t xml:space="preserve">AI / LLM-инструменты:  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Anthropic Claude API (интеграция в backend), MCP, prompt engineering</w:t>
      </w:r>
    </w:p>
    <w:p>
      <w:pPr>
        <w:spacing w:after="95" w:line="280" w:lineRule="auto"/>
        <w:ind w:left="140" w:hanging="140"/>
      </w:pPr>
      <w:r>
        <w:rPr>
          <w:rFonts w:ascii="Calibri" w:cs="Calibri" w:eastAsia="Calibri" w:hAnsi="Calibri"/>
          <w:b/>
          <w:bCs/>
          <w:color w:val="1F3B57"/>
          <w:sz w:val="21"/>
          <w:szCs w:val="21"/>
        </w:rPr>
        <w:t xml:space="preserve">Инструменты:  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Git, GitHub, Maven, Docker / Docker Compose, IntelliJ IDEA, Postman, Swagger / OpenAPI</w:t>
      </w:r>
    </w:p>
    <w:p>
      <w:pPr>
        <w:spacing w:after="95" w:line="280" w:lineRule="auto"/>
        <w:ind w:left="140" w:hanging="140"/>
      </w:pPr>
      <w:r>
        <w:rPr>
          <w:rFonts w:ascii="Calibri" w:cs="Calibri" w:eastAsia="Calibri" w:hAnsi="Calibri"/>
          <w:b/>
          <w:bCs/>
          <w:color w:val="1F3B57"/>
          <w:sz w:val="21"/>
          <w:szCs w:val="21"/>
        </w:rPr>
        <w:t xml:space="preserve">Тестирование:  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JUnit 5, AssertJ, Mockito, Testcontainers (PostgreSQL, Redis)</w:t>
      </w:r>
    </w:p>
    <w:p>
      <w:pPr>
        <w:spacing w:after="95" w:line="280" w:lineRule="auto"/>
        <w:ind w:left="140" w:hanging="140"/>
      </w:pPr>
      <w:r>
        <w:rPr>
          <w:rFonts w:ascii="Calibri" w:cs="Calibri" w:eastAsia="Calibri" w:hAnsi="Calibri"/>
          <w:b/>
          <w:bCs/>
          <w:color w:val="1F3B57"/>
          <w:sz w:val="21"/>
          <w:szCs w:val="21"/>
        </w:rPr>
        <w:t xml:space="preserve">Методологии:  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Agile (Scrum, Kanban), Jira, Code Review (Pull Requests), CI/CD (GitHub Actions)</w:t>
      </w:r>
    </w:p>
    <w:p>
      <w:pPr>
        <w:spacing w:after="95" w:line="280" w:lineRule="auto"/>
        <w:ind w:left="140" w:hanging="140"/>
      </w:pPr>
      <w:r>
        <w:rPr>
          <w:rFonts w:ascii="Calibri" w:cs="Calibri" w:eastAsia="Calibri" w:hAnsi="Calibri"/>
          <w:b/>
          <w:bCs/>
          <w:color w:val="1F3B57"/>
          <w:sz w:val="21"/>
          <w:szCs w:val="21"/>
        </w:rPr>
        <w:t xml:space="preserve">Принципы:  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ООП, SOLID, DRY, KISS, YAGNI, REST API design, основы алгоритмов и структур данных</w:t>
      </w:r>
    </w:p>
    <w:p>
      <w:pPr>
        <w:spacing w:after="95" w:line="280" w:lineRule="auto"/>
        <w:ind w:left="140" w:hanging="140"/>
      </w:pPr>
      <w:r>
        <w:rPr>
          <w:rFonts w:ascii="Calibri" w:cs="Calibri" w:eastAsia="Calibri" w:hAnsi="Calibri"/>
          <w:b/>
          <w:bCs/>
          <w:color w:val="1F3B57"/>
          <w:sz w:val="21"/>
          <w:szCs w:val="21"/>
        </w:rPr>
        <w:t xml:space="preserve">Иностранные языки:  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Английский C1 Advanced (EF SET 70/100); польский — начальный</w:t>
      </w:r>
    </w:p>
    <w:p>
      <w:pPr>
        <w:pBdr>
          <w:bottom w:val="single" w:color="1F3B57" w:sz="4" w:space="4"/>
        </w:pBdr>
        <w:spacing w:after="130" w:before="270"/>
      </w:pPr>
      <w:r>
        <w:rPr>
          <w:rFonts w:ascii="Calibri" w:cs="Calibri" w:eastAsia="Calibri" w:hAnsi="Calibri"/>
          <w:b/>
          <w:bCs/>
          <w:color w:val="1F3B57"/>
          <w:spacing w:val="14"/>
          <w:sz w:val="23"/>
          <w:szCs w:val="23"/>
        </w:rPr>
        <w:t xml:space="preserve">ПРОЕКТЫ</w:t>
      </w:r>
    </w:p>
    <w:p>
      <w:pPr>
        <w:spacing w:after="35" w:before="190"/>
      </w:pPr>
      <w:r>
        <w:rPr>
          <w:rFonts w:ascii="Calibri" w:cs="Calibri" w:eastAsia="Calibri" w:hAnsi="Calibri"/>
          <w:b/>
          <w:bCs/>
          <w:color w:val="1F3B57"/>
          <w:sz w:val="23"/>
          <w:szCs w:val="23"/>
        </w:rPr>
        <w:t xml:space="preserve">Klawa AI Assistant — персональный AI-ассистент для управления задачами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44546A"/>
          <w:sz w:val="20"/>
          <w:szCs w:val="20"/>
        </w:rPr>
        <w:t xml:space="preserve">Java 25, Spring Boot 4, Spring Modulith, PostgreSQL, Redis, Testcontainers, Docker</w:t>
      </w:r>
    </w:p>
    <w:p>
      <w:pPr>
        <w:spacing w:after="130"/>
      </w:pPr>
      <w:r>
        <w:rPr>
          <w:rFonts w:ascii="Calibri" w:cs="Calibri" w:eastAsia="Calibri" w:hAnsi="Calibri"/>
          <w:color w:val="44546A"/>
          <w:sz w:val="20"/>
          <w:szCs w:val="20"/>
        </w:rPr>
        <w:t xml:space="preserve">github.com/CHIKOJgg/klawa</w:t>
      </w:r>
    </w:p>
    <w:p>
      <w:pPr>
        <w:pStyle w:val="ListParagraph"/>
        <w:numPr>
          <w:ilvl w:val="0"/>
          <w:numId w:val="2"/>
        </w:numPr>
        <w:spacing w:after="95" w:line="285" w:lineRule="auto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Спроектировал модульный монолит (Spring Modulith) на 12 доменных модулей (User, Task, Reminder, Notification, Agent, Telegram, Analytics и другие) со слоями api/application/domain/infrastructure; 5 из 12 модулей на сегодня оформлены как формальные @ApplicationModule.</w:t>
      </w:r>
    </w:p>
    <w:p>
      <w:pPr>
        <w:pStyle w:val="ListParagraph"/>
        <w:numPr>
          <w:ilvl w:val="0"/>
          <w:numId w:val="2"/>
        </w:numPr>
        <w:spacing w:after="95" w:line="285" w:lineRule="auto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Реализовал JWT-аутентификацию (регистрация и вход) через Spring Security с ротацией refresh-токенов.</w:t>
      </w:r>
    </w:p>
    <w:p>
      <w:pPr>
        <w:pStyle w:val="ListParagraph"/>
        <w:numPr>
          <w:ilvl w:val="0"/>
          <w:numId w:val="2"/>
        </w:numPr>
        <w:spacing w:after="95" w:line="285" w:lineRule="auto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Интегрировал Anthropic Claude API для AI-чата с динамическим формированием системного промпта из долговременной памяти и активных задач пользователя; асинхронный пайплайн (@Async) автоматически извлекает факты из диалогов.</w:t>
      </w:r>
    </w:p>
    <w:p>
      <w:pPr>
        <w:pStyle w:val="ListParagraph"/>
        <w:numPr>
          <w:ilvl w:val="0"/>
          <w:numId w:val="2"/>
        </w:numPr>
        <w:spacing w:after="95" w:line="285" w:lineRule="auto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Внедрил Resilience4j Circuit Breaker с fallback-сценариями и Bucket4j Token Bucket rate limiter (20 AI-вызовов/час на пользователя).</w:t>
      </w:r>
    </w:p>
    <w:p>
      <w:pPr>
        <w:pStyle w:val="ListParagraph"/>
        <w:numPr>
          <w:ilvl w:val="0"/>
          <w:numId w:val="2"/>
        </w:numPr>
        <w:spacing w:after="95" w:line="285" w:lineRule="auto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Спроектировал схему БД на 10+ таблиц через Flyway-миграции; настроил Docker Compose окружение (приложение + PostgreSQL + Redis) и мониторинг через Actuator + Micrometer/Prometheus.</w:t>
      </w:r>
    </w:p>
    <w:p>
      <w:pPr>
        <w:pStyle w:val="ListParagraph"/>
        <w:numPr>
          <w:ilvl w:val="0"/>
          <w:numId w:val="2"/>
        </w:numPr>
        <w:spacing w:after="95" w:line="285" w:lineRule="auto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Построил инфраструктуру интеграционного тестирования на Testcontainers с реальной PostgreSQL; написал Telegram-бот с webhook и deep-linking для привязки аккаунтов.</w:t>
      </w:r>
    </w:p>
    <w:p>
      <w:pPr>
        <w:spacing w:after="35" w:before="190"/>
      </w:pPr>
      <w:r>
        <w:rPr>
          <w:rFonts w:ascii="Calibri" w:cs="Calibri" w:eastAsia="Calibri" w:hAnsi="Calibri"/>
          <w:b/>
          <w:bCs/>
          <w:color w:val="1F3B57"/>
          <w:sz w:val="23"/>
          <w:szCs w:val="23"/>
        </w:rPr>
        <w:t xml:space="preserve">Trading Platform — программный комплекс банковских операций и биржевых сделок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44546A"/>
          <w:sz w:val="20"/>
          <w:szCs w:val="20"/>
        </w:rPr>
        <w:t xml:space="preserve">Java 21, Spring Boot 3.3, PostgreSQL, Redis, WebSocket (STOMP), JWT, Flyway, MapStruct, Apache POI, iText, Docker</w:t>
      </w:r>
    </w:p>
    <w:p>
      <w:pPr>
        <w:spacing w:after="130"/>
      </w:pPr>
      <w:r>
        <w:rPr>
          <w:rFonts w:ascii="Calibri" w:cs="Calibri" w:eastAsia="Calibri" w:hAnsi="Calibri"/>
          <w:color w:val="44546A"/>
          <w:sz w:val="20"/>
          <w:szCs w:val="20"/>
        </w:rPr>
        <w:t xml:space="preserve">github.com/CHIKOJgg/spring-boot-trading</w:t>
      </w:r>
    </w:p>
    <w:p>
      <w:pPr>
        <w:pStyle w:val="ListParagraph"/>
        <w:numPr>
          <w:ilvl w:val="0"/>
          <w:numId w:val="2"/>
        </w:numPr>
        <w:spacing w:after="95" w:line="285" w:lineRule="auto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Разработал backend-платформу с REST API для банковских счетов (открытие/закрытие, пополнение, снятие, переводы, выписки) и торговых счетов; реализовал аудит-журнал действий пользователей.</w:t>
      </w:r>
    </w:p>
    <w:p>
      <w:pPr>
        <w:pStyle w:val="ListParagraph"/>
        <w:numPr>
          <w:ilvl w:val="0"/>
          <w:numId w:val="2"/>
        </w:numPr>
        <w:spacing w:after="95" w:line="285" w:lineRule="auto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Реализовал потокобезопасный in-memory matching engine и order book (price-time priority) для лимитных и рыночных заявок; подключил Redis для очередей и кэширования.</w:t>
      </w:r>
    </w:p>
    <w:p>
      <w:pPr>
        <w:pStyle w:val="ListParagraph"/>
        <w:numPr>
          <w:ilvl w:val="0"/>
          <w:numId w:val="2"/>
        </w:numPr>
        <w:spacing w:after="95" w:line="285" w:lineRule="auto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Настроил real-time обновления через WebSocket (STOMP): стакан цен, лента сделок и пользовательские уведомления; спроектировал схему БД (13 таблиц) с миграциями через Flyway.</w:t>
      </w:r>
    </w:p>
    <w:p>
      <w:pPr>
        <w:pStyle w:val="ListParagraph"/>
        <w:numPr>
          <w:ilvl w:val="0"/>
          <w:numId w:val="2"/>
        </w:numPr>
        <w:spacing w:after="95" w:line="285" w:lineRule="auto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Добавил экспорт документов через Apache POI (Excel-выписки) и iText (PDF-отчёты); настроил ролевой доступ (admin / user) через Spring Security и JWT.</w:t>
      </w:r>
    </w:p>
    <w:p>
      <w:pPr>
        <w:pStyle w:val="ListParagraph"/>
        <w:numPr>
          <w:ilvl w:val="0"/>
          <w:numId w:val="2"/>
        </w:numPr>
        <w:spacing w:after="95" w:line="285" w:lineRule="auto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Написал unit- и интеграционные тесты (JUnit 5, AssertJ), включая тесты конкурентности matching engine; упаковал сервис в Docker Compose (приложение + PostgreSQL + Redis).</w:t>
      </w:r>
    </w:p>
    <w:p>
      <w:pPr>
        <w:spacing w:after="35" w:before="190"/>
      </w:pPr>
      <w:r>
        <w:rPr>
          <w:rFonts w:ascii="Calibri" w:cs="Calibri" w:eastAsia="Calibri" w:hAnsi="Calibri"/>
          <w:b/>
          <w:bCs/>
          <w:color w:val="1F3B57"/>
          <w:sz w:val="23"/>
          <w:szCs w:val="23"/>
        </w:rPr>
        <w:t xml:space="preserve">Crypto Portfolio Optimizer — desktop-приложение для анализа и оптимизации криптопортфеля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44546A"/>
          <w:sz w:val="20"/>
          <w:szCs w:val="20"/>
        </w:rPr>
        <w:t xml:space="preserve">Java 21, JavaFX, ojalgo, CoinGecko API, Gson, Maven, Docker</w:t>
      </w:r>
    </w:p>
    <w:p>
      <w:pPr>
        <w:spacing w:after="130"/>
      </w:pPr>
      <w:r>
        <w:rPr>
          <w:rFonts w:ascii="Calibri" w:cs="Calibri" w:eastAsia="Calibri" w:hAnsi="Calibri"/>
          <w:color w:val="44546A"/>
          <w:sz w:val="20"/>
          <w:szCs w:val="20"/>
        </w:rPr>
        <w:t xml:space="preserve">github.com/CHIKOJgg/MarkowitzModel-java-crypto-analysis</w:t>
      </w:r>
    </w:p>
    <w:p>
      <w:pPr>
        <w:pStyle w:val="ListParagraph"/>
        <w:numPr>
          <w:ilvl w:val="0"/>
          <w:numId w:val="2"/>
        </w:numPr>
        <w:spacing w:after="95" w:line="285" w:lineRule="auto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Реализовал загрузку и кэширование исторических данных (до 365 дней) по ценам, объёмам и капитализации через CoinGecko API для таймфреймов Daily/Hourly; поддержка импорта из CSV.</w:t>
      </w:r>
    </w:p>
    <w:p>
      <w:pPr>
        <w:pStyle w:val="ListParagraph"/>
        <w:numPr>
          <w:ilvl w:val="0"/>
          <w:numId w:val="2"/>
        </w:numPr>
        <w:spacing w:after="95" w:line="285" w:lineRule="auto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Разработал 12 альфа-моделей (Momentum, EWMA, Mean Reversion, RSI, MACD, Bollinger Bands, Seasonality, Volume-Weighted, Ensemble и др.) и 9 портфельных моделей (Markowitz, Risk Parity, HRP, CVaR, Black-Litterman, Max Diversification).</w:t>
      </w:r>
    </w:p>
    <w:p>
      <w:pPr>
        <w:pStyle w:val="ListParagraph"/>
        <w:numPr>
          <w:ilvl w:val="0"/>
          <w:numId w:val="2"/>
        </w:numPr>
        <w:spacing w:after="95" w:line="285" w:lineRule="auto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Написал движок бэктестинга с walk-forward анализом, ежедневной эквити-кривой и расчётом метрик (Sharpe, Sortino, Calmar, VaR/CVaR 95%, max drawdown, оборот, бенчмарк); добавил стресс-тестирование (исторические сценарии, Monte Carlo GBM, what-if) и Performance Attribution (Brinson-декомпозиция).</w:t>
      </w:r>
    </w:p>
    <w:p>
      <w:pPr>
        <w:pStyle w:val="ListParagraph"/>
        <w:numPr>
          <w:ilvl w:val="0"/>
          <w:numId w:val="2"/>
        </w:numPr>
        <w:spacing w:after="95" w:line="285" w:lineRule="auto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Разделил вычислительную логику и UI через интерфейсы (Strategy, Factory, Chain of Responsibility); зарегистрировал 24 готовые стратегии (комбинации альфа + портфель + риск).</w:t>
      </w:r>
    </w:p>
    <w:p>
      <w:pPr>
        <w:pStyle w:val="ListParagraph"/>
        <w:numPr>
          <w:ilvl w:val="0"/>
          <w:numId w:val="2"/>
        </w:numPr>
        <w:spacing w:after="95" w:line="285" w:lineRule="auto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JavaFX UI с FXML/CSS включает выбор монет, слайдеры параметров, таблицу бэктеста с сортировкой, графики эквити-кривых (XYChart) и экспорт в CSV и HTML-отчёты.</w:t>
      </w:r>
    </w:p>
    <w:p>
      <w:pPr>
        <w:pBdr>
          <w:bottom w:val="single" w:color="1F3B57" w:sz="4" w:space="4"/>
        </w:pBdr>
        <w:spacing w:after="130" w:before="270"/>
      </w:pPr>
      <w:r>
        <w:rPr>
          <w:rFonts w:ascii="Calibri" w:cs="Calibri" w:eastAsia="Calibri" w:hAnsi="Calibri"/>
          <w:b/>
          <w:bCs/>
          <w:color w:val="1F3B57"/>
          <w:spacing w:val="14"/>
          <w:sz w:val="23"/>
          <w:szCs w:val="23"/>
        </w:rPr>
        <w:t xml:space="preserve">ОБРАЗОВАНИЕ</w:t>
      </w:r>
    </w:p>
    <w:p>
      <w:pPr>
        <w:spacing w:after="10"/>
      </w:pPr>
      <w:r>
        <w:rPr>
          <w:rFonts w:ascii="Calibri" w:cs="Calibri" w:eastAsia="Calibri" w:hAnsi="Calibri"/>
          <w:b/>
          <w:bCs/>
          <w:color w:val="1F3B57"/>
          <w:sz w:val="21"/>
          <w:szCs w:val="21"/>
        </w:rPr>
        <w:t xml:space="preserve">Белорусский государственный университет информатики и радиоэлектроники (БГУИР)</w:t>
      </w:r>
    </w:p>
    <w:p>
      <w:pPr>
        <w:spacing w:after="2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Специальность: Информационные системы и технологии (ИЭФ)</w:t>
      </w:r>
    </w:p>
    <w:p>
      <w:pPr>
        <w:spacing w:after="2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Сентябрь 2024 – 2028, Минск, Беларусь</w:t>
      </w:r>
    </w:p>
    <w:p>
      <w:pPr>
        <w:spacing w:after="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Сертификат: EF SET – 70/100, C1 Advanced (cert.efset.org/ru/cAsbkU)</w:t>
      </w:r>
    </w:p>
    <w:sectPr>
      <w:pgSz w:w="12240" w:h="15840" w:orient="portrait"/>
      <w:pgMar w:top="860" w:right="900" w:bottom="86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2026-09-23T19:40:48.841Z</dcterms:created>
  <dcterms:modified xsi:type="dcterms:W3CDTF">2026-09-23T19:40:48.841Z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