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F54E" w14:textId="77777777" w:rsidR="00490261" w:rsidRPr="00490261" w:rsidRDefault="00490261" w:rsidP="00490261">
      <w:pPr>
        <w:widowControl/>
        <w:shd w:val="clear" w:color="auto" w:fill="FFFFFF"/>
        <w:spacing w:before="432" w:after="432"/>
        <w:jc w:val="left"/>
        <w:outlineLvl w:val="0"/>
        <w:rPr>
          <w:rFonts w:ascii="Helvetica" w:eastAsia="宋体" w:hAnsi="Helvetica" w:cs="Helvetica"/>
          <w:b/>
          <w:bCs/>
          <w:kern w:val="36"/>
          <w:sz w:val="41"/>
          <w:szCs w:val="41"/>
        </w:rPr>
      </w:pPr>
      <w:r w:rsidRPr="00490261">
        <w:rPr>
          <w:rFonts w:ascii="Helvetica" w:eastAsia="宋体" w:hAnsi="Helvetica" w:cs="Helvetica"/>
          <w:b/>
          <w:bCs/>
          <w:kern w:val="36"/>
          <w:sz w:val="41"/>
          <w:szCs w:val="41"/>
        </w:rPr>
        <w:t>环形数组</w:t>
      </w:r>
    </w:p>
    <w:p w14:paraId="5E878F98" w14:textId="77777777" w:rsidR="00490261" w:rsidRPr="00490261" w:rsidRDefault="00490261" w:rsidP="00490261">
      <w:pPr>
        <w:widowControl/>
        <w:shd w:val="clear" w:color="auto" w:fill="FFFFFF"/>
        <w:spacing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90261">
        <w:rPr>
          <w:rFonts w:ascii="Helvetica" w:eastAsia="宋体" w:hAnsi="Helvetica" w:cs="Helvetica"/>
          <w:kern w:val="0"/>
          <w:sz w:val="24"/>
          <w:szCs w:val="24"/>
        </w:rPr>
        <w:t>大部分无锁队列都是用环形数组实现的，简单高效，这里也不例外。假设队列长度为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queue_len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，用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read_index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表示可读的位置，用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write_index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表示可写的位置。</w:t>
      </w:r>
      <w:r w:rsidRPr="00490261">
        <w:rPr>
          <w:rFonts w:ascii="Helvetica" w:eastAsia="宋体" w:hAnsi="Helvetica" w:cs="Helvetica"/>
          <w:kern w:val="0"/>
          <w:sz w:val="24"/>
          <w:szCs w:val="24"/>
        </w:rPr>
        <w:br/>
      </w:r>
      <w:r w:rsidRPr="00490261">
        <w:rPr>
          <w:rFonts w:ascii="Helvetica" w:eastAsia="宋体" w:hAnsi="Helvetica" w:cs="Helvetica"/>
          <w:kern w:val="0"/>
          <w:sz w:val="24"/>
          <w:szCs w:val="24"/>
        </w:rPr>
        <w:t>每次修改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read_index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或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write_index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的时候都需要将其归一化：</w:t>
      </w:r>
    </w:p>
    <w:p w14:paraId="119CA764" w14:textId="77777777" w:rsidR="00490261" w:rsidRPr="00490261" w:rsidRDefault="00490261" w:rsidP="00490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</w:pP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read_index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%=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queue_len</w:t>
      </w:r>
      <w:proofErr w:type="spellEnd"/>
    </w:p>
    <w:p w14:paraId="41CE73C1" w14:textId="77777777" w:rsidR="00490261" w:rsidRPr="00490261" w:rsidRDefault="00490261" w:rsidP="00490261">
      <w:pPr>
        <w:widowControl/>
        <w:shd w:val="clear" w:color="auto" w:fill="FFFFFF"/>
        <w:spacing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90261">
        <w:rPr>
          <w:rFonts w:ascii="Helvetica" w:eastAsia="宋体" w:hAnsi="Helvetica" w:cs="Helvetica"/>
          <w:kern w:val="0"/>
          <w:sz w:val="24"/>
          <w:szCs w:val="24"/>
        </w:rPr>
        <w:t>队列已使用空间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used_len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的计算为：</w:t>
      </w:r>
    </w:p>
    <w:p w14:paraId="283B9772" w14:textId="77777777" w:rsidR="00490261" w:rsidRPr="00490261" w:rsidRDefault="00490261" w:rsidP="00490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</w:pP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write_index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&gt;=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read_</w:t>
      </w:r>
      <w:proofErr w:type="gram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?</w:t>
      </w:r>
      <w:proofErr w:type="gramEnd"/>
    </w:p>
    <w:p w14:paraId="112DAC36" w14:textId="77777777" w:rsidR="00490261" w:rsidRPr="00490261" w:rsidRDefault="00490261" w:rsidP="00490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</w:pPr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write_index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-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read_</w:t>
      </w:r>
      <w:proofErr w:type="gram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:</w:t>
      </w:r>
      <w:proofErr w:type="gram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queue_len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-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read_index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+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write_index</w:t>
      </w:r>
      <w:proofErr w:type="spellEnd"/>
    </w:p>
    <w:p w14:paraId="20344526" w14:textId="77777777" w:rsidR="00490261" w:rsidRPr="00490261" w:rsidRDefault="00490261" w:rsidP="00490261">
      <w:pPr>
        <w:widowControl/>
        <w:shd w:val="clear" w:color="auto" w:fill="FFFFFF"/>
        <w:spacing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90261">
        <w:rPr>
          <w:rFonts w:ascii="Helvetica" w:eastAsia="宋体" w:hAnsi="Helvetica" w:cs="Helvetica"/>
          <w:kern w:val="0"/>
          <w:sz w:val="24"/>
          <w:szCs w:val="24"/>
        </w:rPr>
        <w:t>判断队列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IsEmpty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的条件为：</w:t>
      </w:r>
    </w:p>
    <w:p w14:paraId="104D78C2" w14:textId="77777777" w:rsidR="00490261" w:rsidRPr="00490261" w:rsidRDefault="00490261" w:rsidP="00490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</w:pPr>
      <w:proofErr w:type="spellStart"/>
      <w:r w:rsidRPr="00490261">
        <w:rPr>
          <w:rFonts w:ascii="Consolas" w:eastAsia="宋体" w:hAnsi="Consolas" w:cs="宋体"/>
          <w:color w:val="F92672"/>
          <w:kern w:val="0"/>
          <w:szCs w:val="21"/>
          <w:bdr w:val="none" w:sz="0" w:space="0" w:color="auto" w:frame="1"/>
          <w:shd w:val="clear" w:color="auto" w:fill="23241F"/>
        </w:rPr>
        <w:t>read_index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==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write_index</w:t>
      </w:r>
      <w:proofErr w:type="spellEnd"/>
    </w:p>
    <w:p w14:paraId="071E5590" w14:textId="77777777" w:rsidR="00490261" w:rsidRPr="00490261" w:rsidRDefault="00490261" w:rsidP="00490261">
      <w:pPr>
        <w:widowControl/>
        <w:shd w:val="clear" w:color="auto" w:fill="FFFFFF"/>
        <w:spacing w:line="43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490261">
        <w:rPr>
          <w:rFonts w:ascii="Helvetica" w:eastAsia="宋体" w:hAnsi="Helvetica" w:cs="Helvetica"/>
          <w:kern w:val="0"/>
          <w:sz w:val="24"/>
          <w:szCs w:val="24"/>
        </w:rPr>
        <w:t>如果不做特殊处理，判断队列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IsFull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的条件和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IsEmpty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的条件一样，从而难以区分。所以我们将队列可写入长度设为</w:t>
      </w:r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queue_len-1</w:t>
      </w:r>
      <w:r w:rsidRPr="00490261">
        <w:rPr>
          <w:rFonts w:ascii="Helvetica" w:eastAsia="宋体" w:hAnsi="Helvetica" w:cs="Helvetica"/>
          <w:kern w:val="0"/>
          <w:sz w:val="24"/>
          <w:szCs w:val="24"/>
        </w:rPr>
        <w:t>。这样判断长度为</w:t>
      </w:r>
      <w:proofErr w:type="spellStart"/>
      <w:r w:rsidRPr="00490261">
        <w:rPr>
          <w:rFonts w:ascii="Lucida Sans Typewriter" w:eastAsia="宋体" w:hAnsi="Lucida Sans Typewriter" w:cs="宋体"/>
          <w:kern w:val="0"/>
          <w:sz w:val="20"/>
          <w:szCs w:val="20"/>
          <w:bdr w:val="none" w:sz="0" w:space="0" w:color="auto" w:frame="1"/>
        </w:rPr>
        <w:t>write_len</w:t>
      </w:r>
      <w:proofErr w:type="spellEnd"/>
      <w:r w:rsidRPr="00490261">
        <w:rPr>
          <w:rFonts w:ascii="Helvetica" w:eastAsia="宋体" w:hAnsi="Helvetica" w:cs="Helvetica"/>
          <w:kern w:val="0"/>
          <w:sz w:val="24"/>
          <w:szCs w:val="24"/>
        </w:rPr>
        <w:t>的数据是否可以写入的条件为：</w:t>
      </w:r>
    </w:p>
    <w:p w14:paraId="31C539CC" w14:textId="77777777" w:rsidR="00490261" w:rsidRPr="00490261" w:rsidRDefault="00490261" w:rsidP="00490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</w:pPr>
      <w:r w:rsidRPr="00490261">
        <w:rPr>
          <w:rFonts w:ascii="Consolas" w:eastAsia="宋体" w:hAnsi="Consolas" w:cs="宋体"/>
          <w:color w:val="75715E"/>
          <w:kern w:val="0"/>
          <w:szCs w:val="21"/>
          <w:bdr w:val="none" w:sz="0" w:space="0" w:color="auto" w:frame="1"/>
          <w:shd w:val="clear" w:color="auto" w:fill="23241F"/>
        </w:rPr>
        <w:t xml:space="preserve">// </w:t>
      </w:r>
      <w:r w:rsidRPr="00490261">
        <w:rPr>
          <w:rFonts w:ascii="Consolas" w:eastAsia="宋体" w:hAnsi="Consolas" w:cs="宋体"/>
          <w:color w:val="75715E"/>
          <w:kern w:val="0"/>
          <w:szCs w:val="21"/>
          <w:bdr w:val="none" w:sz="0" w:space="0" w:color="auto" w:frame="1"/>
          <w:shd w:val="clear" w:color="auto" w:fill="23241F"/>
        </w:rPr>
        <w:t>注意是</w:t>
      </w:r>
      <w:r w:rsidRPr="00490261">
        <w:rPr>
          <w:rFonts w:ascii="Consolas" w:eastAsia="宋体" w:hAnsi="Consolas" w:cs="宋体"/>
          <w:color w:val="75715E"/>
          <w:kern w:val="0"/>
          <w:szCs w:val="21"/>
          <w:bdr w:val="none" w:sz="0" w:space="0" w:color="auto" w:frame="1"/>
          <w:shd w:val="clear" w:color="auto" w:fill="23241F"/>
        </w:rPr>
        <w:t xml:space="preserve"> &lt; </w:t>
      </w:r>
      <w:r w:rsidRPr="00490261">
        <w:rPr>
          <w:rFonts w:ascii="Consolas" w:eastAsia="宋体" w:hAnsi="Consolas" w:cs="宋体"/>
          <w:color w:val="75715E"/>
          <w:kern w:val="0"/>
          <w:szCs w:val="21"/>
          <w:bdr w:val="none" w:sz="0" w:space="0" w:color="auto" w:frame="1"/>
          <w:shd w:val="clear" w:color="auto" w:fill="23241F"/>
        </w:rPr>
        <w:t>而不是</w:t>
      </w:r>
      <w:r w:rsidRPr="00490261">
        <w:rPr>
          <w:rFonts w:ascii="Consolas" w:eastAsia="宋体" w:hAnsi="Consolas" w:cs="宋体"/>
          <w:color w:val="75715E"/>
          <w:kern w:val="0"/>
          <w:szCs w:val="21"/>
          <w:bdr w:val="none" w:sz="0" w:space="0" w:color="auto" w:frame="1"/>
          <w:shd w:val="clear" w:color="auto" w:fill="23241F"/>
        </w:rPr>
        <w:t xml:space="preserve"> &lt;= </w:t>
      </w:r>
    </w:p>
    <w:p w14:paraId="764721B2" w14:textId="77777777" w:rsidR="00490261" w:rsidRPr="00490261" w:rsidRDefault="00490261" w:rsidP="004902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kern w:val="0"/>
          <w:sz w:val="20"/>
          <w:szCs w:val="20"/>
        </w:rPr>
      </w:pP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used_len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+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write_len</w:t>
      </w:r>
      <w:proofErr w:type="spellEnd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 xml:space="preserve"> &lt; </w:t>
      </w:r>
      <w:proofErr w:type="spellStart"/>
      <w:r w:rsidRPr="00490261">
        <w:rPr>
          <w:rFonts w:ascii="Consolas" w:eastAsia="宋体" w:hAnsi="Consolas" w:cs="宋体"/>
          <w:color w:val="F8F8F2"/>
          <w:kern w:val="0"/>
          <w:szCs w:val="21"/>
          <w:bdr w:val="none" w:sz="0" w:space="0" w:color="auto" w:frame="1"/>
          <w:shd w:val="clear" w:color="auto" w:fill="23241F"/>
        </w:rPr>
        <w:t>queue_len</w:t>
      </w:r>
      <w:proofErr w:type="spellEnd"/>
    </w:p>
    <w:p w14:paraId="183B15DD" w14:textId="51CD7C83" w:rsidR="002354FB" w:rsidRDefault="002354FB"/>
    <w:p w14:paraId="4A873CAA" w14:textId="77777777" w:rsidR="00BB176B" w:rsidRDefault="00BB176B" w:rsidP="00BB176B">
      <w:pPr>
        <w:pStyle w:val="1"/>
        <w:shd w:val="clear" w:color="auto" w:fill="FFFFFF"/>
        <w:spacing w:before="432" w:beforeAutospacing="0" w:after="432" w:afterAutospacing="0"/>
        <w:rPr>
          <w:rFonts w:ascii="Helvetica" w:hAnsi="Helvetica" w:cs="Helvetica"/>
          <w:sz w:val="41"/>
          <w:szCs w:val="41"/>
        </w:rPr>
      </w:pPr>
      <w:r>
        <w:rPr>
          <w:rFonts w:ascii="Helvetica" w:hAnsi="Helvetica" w:cs="Helvetica"/>
          <w:sz w:val="41"/>
          <w:szCs w:val="41"/>
        </w:rPr>
        <w:t>一写一读</w:t>
      </w:r>
    </w:p>
    <w:p w14:paraId="532E8FF8" w14:textId="156CAE6A" w:rsidR="00BB176B" w:rsidRPr="00733655" w:rsidRDefault="00BB176B" w:rsidP="00733655">
      <w:pPr>
        <w:pStyle w:val="a3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先来考虑一写一读的场景，实现起来最简单。</w:t>
      </w:r>
      <w:bookmarkStart w:id="0" w:name="_GoBack"/>
      <w:bookmarkEnd w:id="0"/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写操作：先判断是否可以写入，如果可以，则先写数据，写完数据后再修改</w:t>
      </w:r>
      <w:proofErr w:type="spellStart"/>
      <w:r>
        <w:rPr>
          <w:rStyle w:val="HTML"/>
          <w:rFonts w:ascii="Lucida Sans Typewriter" w:hAnsi="Lucida Sans Typewriter"/>
          <w:sz w:val="20"/>
          <w:szCs w:val="20"/>
          <w:bdr w:val="none" w:sz="0" w:space="0" w:color="auto" w:frame="1"/>
        </w:rPr>
        <w:t>write_index</w:t>
      </w:r>
      <w:proofErr w:type="spellEnd"/>
      <w:r>
        <w:rPr>
          <w:rFonts w:ascii="Helvetica" w:hAnsi="Helvetica" w:cs="Helvetica"/>
        </w:rPr>
        <w:t>。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读操作：先判断是否可以读取</w:t>
      </w:r>
      <w:proofErr w:type="spellStart"/>
      <w:r>
        <w:rPr>
          <w:rStyle w:val="HTML"/>
          <w:rFonts w:ascii="Lucida Sans Typewriter" w:hAnsi="Lucida Sans Typewriter"/>
          <w:sz w:val="20"/>
          <w:szCs w:val="20"/>
          <w:bdr w:val="none" w:sz="0" w:space="0" w:color="auto" w:frame="1"/>
        </w:rPr>
        <w:t>used_len</w:t>
      </w:r>
      <w:proofErr w:type="spellEnd"/>
      <w:r>
        <w:rPr>
          <w:rStyle w:val="HTML"/>
          <w:rFonts w:ascii="Lucida Sans Typewriter" w:hAnsi="Lucida Sans Typewriter"/>
          <w:sz w:val="20"/>
          <w:szCs w:val="20"/>
          <w:bdr w:val="none" w:sz="0" w:space="0" w:color="auto" w:frame="1"/>
        </w:rPr>
        <w:t xml:space="preserve"> &gt; 0</w:t>
      </w:r>
      <w:r>
        <w:rPr>
          <w:rFonts w:ascii="Helvetica" w:hAnsi="Helvetica" w:cs="Helvetica"/>
        </w:rPr>
        <w:t>，如果可以，则先读数据，读完再修改</w:t>
      </w:r>
      <w:proofErr w:type="spellStart"/>
      <w:r>
        <w:rPr>
          <w:rStyle w:val="HTML"/>
          <w:rFonts w:ascii="Lucida Sans Typewriter" w:hAnsi="Lucida Sans Typewriter"/>
          <w:sz w:val="20"/>
          <w:szCs w:val="20"/>
          <w:bdr w:val="none" w:sz="0" w:space="0" w:color="auto" w:frame="1"/>
        </w:rPr>
        <w:t>read_index</w:t>
      </w:r>
      <w:proofErr w:type="spellEnd"/>
      <w:r>
        <w:rPr>
          <w:rFonts w:ascii="Helvetica" w:hAnsi="Helvetica" w:cs="Helvetica"/>
        </w:rPr>
        <w:t>。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因为</w:t>
      </w:r>
      <w:proofErr w:type="spellStart"/>
      <w:r>
        <w:rPr>
          <w:rStyle w:val="HTML"/>
          <w:rFonts w:ascii="Lucida Sans Typewriter" w:hAnsi="Lucida Sans Typewriter"/>
          <w:sz w:val="20"/>
          <w:szCs w:val="20"/>
          <w:bdr w:val="none" w:sz="0" w:space="0" w:color="auto" w:frame="1"/>
        </w:rPr>
        <w:t>read_index</w:t>
      </w:r>
      <w:proofErr w:type="spellEnd"/>
      <w:r>
        <w:rPr>
          <w:rFonts w:ascii="Helvetica" w:hAnsi="Helvetica" w:cs="Helvetica"/>
        </w:rPr>
        <w:t>和</w:t>
      </w:r>
      <w:proofErr w:type="spellStart"/>
      <w:r>
        <w:rPr>
          <w:rStyle w:val="HTML"/>
          <w:rFonts w:ascii="Lucida Sans Typewriter" w:hAnsi="Lucida Sans Typewriter"/>
          <w:sz w:val="20"/>
          <w:szCs w:val="20"/>
          <w:bdr w:val="none" w:sz="0" w:space="0" w:color="auto" w:frame="1"/>
        </w:rPr>
        <w:t>write_index</w:t>
      </w:r>
      <w:proofErr w:type="spellEnd"/>
      <w:r>
        <w:rPr>
          <w:rFonts w:ascii="Helvetica" w:hAnsi="Helvetica" w:cs="Helvetica"/>
        </w:rPr>
        <w:t>都只会有一个地方去写，所以其实不需要加锁也不需要原子操作，直接修改即可。需要注意读写数据的时候都需要考虑遇到数组尾部的情况。</w:t>
      </w:r>
    </w:p>
    <w:sectPr w:rsidR="00BB176B" w:rsidRPr="00733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F8"/>
    <w:rsid w:val="002354FB"/>
    <w:rsid w:val="00490261"/>
    <w:rsid w:val="00733655"/>
    <w:rsid w:val="00897A33"/>
    <w:rsid w:val="009270CF"/>
    <w:rsid w:val="00BB176B"/>
    <w:rsid w:val="00C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0AC9"/>
  <w15:chartTrackingRefBased/>
  <w15:docId w15:val="{C2D5AF76-FE37-4886-96FA-E3CF44B2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0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26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90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9026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02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90261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490261"/>
  </w:style>
  <w:style w:type="character" w:customStyle="1" w:styleId="hljs-comment">
    <w:name w:val="hljs-comment"/>
    <w:basedOn w:val="a0"/>
    <w:rsid w:val="0049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T164298</dc:creator>
  <cp:keywords/>
  <dc:description/>
  <cp:lastModifiedBy>T164298</cp:lastModifiedBy>
  <cp:revision>7</cp:revision>
  <dcterms:created xsi:type="dcterms:W3CDTF">2020-08-20T03:01:00Z</dcterms:created>
  <dcterms:modified xsi:type="dcterms:W3CDTF">2020-08-20T03:07:00Z</dcterms:modified>
</cp:coreProperties>
</file>