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blHeader w:val="0"/>
        </w:trPr>
        <w:tc>
          <w:tcPr>
            <w:gridSpan w:val="2"/>
            <w:tcBorders>
              <w:top w:color="dd8047" w:space="0" w:sz="4" w:val="single"/>
              <w:left w:color="dd8047" w:space="0" w:sz="4" w:val="single"/>
              <w:bottom w:color="dd8047" w:space="0" w:sz="4" w:val="single"/>
              <w:right w:color="dd8047"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02">
            <w:pPr>
              <w:spacing w:after="20" w:line="276" w:lineRule="auto"/>
              <w:jc w:val="center"/>
              <w:rPr/>
            </w:pPr>
            <w:r w:rsidDel="00000000" w:rsidR="00000000" w:rsidRPr="00000000">
              <w:rPr>
                <w:rFonts w:ascii="Calibri" w:cs="Calibri" w:eastAsia="Calibri" w:hAnsi="Calibri"/>
                <w:b w:val="1"/>
                <w:bCs w:val="1"/>
                <w:color w:val="5d17eb"/>
                <w:sz w:val="22"/>
                <w:szCs w:val="22"/>
                <w:rtl w:val="0"/>
              </w:rPr>
              <w:t xml:space="preserve">BHASKARACHARYA NATIONAL INSTITUTE FOR SPACE APPLICATIONS AND GEO-INFORMATICS</w:t>
            </w:r>
            <w:r w:rsidDel="00000000" w:rsidR="00000000" w:rsidRPr="00000000">
              <w:rPr>
                <w:rtl w:val="0"/>
              </w:rPr>
            </w:r>
          </w:p>
          <w:p w:rsidR="00000000" w:rsidDel="00000000" w:rsidP="00000000" w:rsidRDefault="00000000" w:rsidRPr="00000000" w14:paraId="00000003">
            <w:pPr>
              <w:spacing w:after="20" w:line="276" w:lineRule="auto"/>
              <w:jc w:val="center"/>
              <w:rPr/>
            </w:pPr>
            <w:r w:rsidDel="00000000" w:rsidR="00000000" w:rsidRPr="00000000">
              <w:rPr>
                <w:rFonts w:ascii="Calibri" w:cs="Calibri" w:eastAsia="Calibri" w:hAnsi="Calibri"/>
                <w:b w:val="1"/>
                <w:bCs w:val="1"/>
                <w:color w:val="dd8047"/>
                <w:sz w:val="28"/>
                <w:szCs w:val="28"/>
                <w:rtl w:val="0"/>
              </w:rPr>
              <w:t xml:space="preserve">WEEKLY PROGRESS REPORT</w:t>
            </w:r>
            <w:r w:rsidDel="00000000" w:rsidR="00000000" w:rsidRPr="00000000">
              <w:rPr>
                <w:rtl w:val="0"/>
              </w:rPr>
            </w:r>
          </w:p>
          <w:p w:rsidR="00000000" w:rsidDel="00000000" w:rsidP="00000000" w:rsidRDefault="00000000" w:rsidRPr="00000000" w14:paraId="00000004">
            <w:pPr>
              <w:spacing w:after="40" w:line="276" w:lineRule="auto"/>
              <w:jc w:val="center"/>
              <w:rPr/>
            </w:pPr>
            <w:r w:rsidDel="00000000" w:rsidR="00000000" w:rsidRPr="00000000">
              <w:rPr>
                <w:rFonts w:ascii="Calibri" w:cs="Calibri" w:eastAsia="Calibri" w:hAnsi="Calibri"/>
                <w:b w:val="1"/>
                <w:bCs w:val="1"/>
                <w:color w:val="595959"/>
                <w:sz w:val="22"/>
                <w:szCs w:val="22"/>
                <w:rtl w:val="0"/>
              </w:rPr>
              <w:t xml:space="preserve">(18/05/2026 – 22/05/2026)</w:t>
            </w:r>
            <w:r w:rsidDel="00000000" w:rsidR="00000000" w:rsidRPr="00000000">
              <w:rPr>
                <w:rtl w:val="0"/>
              </w:rPr>
            </w:r>
          </w:p>
        </w:tc>
      </w:tr>
      <w:tr>
        <w:trPr>
          <w:cantSplit w:val="0"/>
          <w:tblHeader w:val="0"/>
        </w:trPr>
        <w:tc>
          <w:tcPr>
            <w:gridSpan w:val="2"/>
            <w:tcBorders>
              <w:top w:color="dd8047" w:space="0" w:sz="4" w:val="single"/>
              <w:left w:color="dd8047" w:space="0" w:sz="4" w:val="single"/>
              <w:bottom w:color="dd8047" w:space="0" w:sz="4" w:val="single"/>
              <w:right w:color="dd8047" w:space="0" w:sz="4" w:val="single"/>
            </w:tcBorders>
            <w:shd w:fill="dd8047" w:val="clear"/>
            <w:tcMar>
              <w:top w:w="60.0" w:type="dxa"/>
              <w:left w:w="108.0" w:type="dxa"/>
              <w:bottom w:w="60.0" w:type="dxa"/>
              <w:right w:w="108.0" w:type="dxa"/>
            </w:tcMar>
            <w:vAlign w:val="center"/>
          </w:tcPr>
          <w:p w:rsidR="00000000" w:rsidDel="00000000" w:rsidP="00000000" w:rsidRDefault="00000000" w:rsidRPr="00000000" w14:paraId="00000006">
            <w:pPr>
              <w:spacing w:after="40" w:line="276" w:lineRule="auto"/>
              <w:jc w:val="center"/>
              <w:rPr/>
            </w:pPr>
            <w:r w:rsidDel="00000000" w:rsidR="00000000" w:rsidRPr="00000000">
              <w:rPr>
                <w:rFonts w:ascii="Calibri" w:cs="Calibri" w:eastAsia="Calibri" w:hAnsi="Calibri"/>
                <w:b w:val="1"/>
                <w:bCs w:val="1"/>
                <w:color w:val="ffffff"/>
                <w:sz w:val="24"/>
                <w:szCs w:val="24"/>
                <w:rtl w:val="0"/>
              </w:rPr>
              <w:t xml:space="preserve">WEEK 1</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08">
            <w:pPr>
              <w:spacing w:after="40" w:line="276" w:lineRule="auto"/>
              <w:rPr/>
            </w:pPr>
            <w:r w:rsidDel="00000000" w:rsidR="00000000" w:rsidRPr="00000000">
              <w:rPr>
                <w:rFonts w:ascii="Calibri" w:cs="Calibri" w:eastAsia="Calibri" w:hAnsi="Calibri"/>
                <w:b w:val="1"/>
                <w:bCs w:val="1"/>
                <w:color w:val="595959"/>
                <w:rtl w:val="0"/>
              </w:rPr>
              <w:t xml:space="preserve">PROJECT NAME</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09">
            <w:pPr>
              <w:spacing w:after="40" w:line="276" w:lineRule="auto"/>
              <w:rPr/>
            </w:pPr>
            <w:bookmarkStart w:colFirst="0" w:colLast="0" w:name="_oowimexxb068" w:id="0"/>
            <w:bookmarkEnd w:id="0"/>
            <w:r w:rsidDel="00000000" w:rsidR="00000000" w:rsidRPr="00000000">
              <w:rPr>
                <w:rFonts w:ascii="Calibri" w:cs="Calibri" w:eastAsia="Calibri" w:hAnsi="Calibri"/>
                <w:b w:val="1"/>
                <w:bCs w:val="1"/>
                <w:color w:val="595959"/>
                <w:rtl w:val="0"/>
              </w:rPr>
              <w:t xml:space="preserve">AUTOMATIC GEO-REFERENCING</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0A">
            <w:pPr>
              <w:spacing w:after="40" w:line="276" w:lineRule="auto"/>
              <w:rPr/>
            </w:pPr>
            <w:r w:rsidDel="00000000" w:rsidR="00000000" w:rsidRPr="00000000">
              <w:rPr>
                <w:rFonts w:ascii="Calibri" w:cs="Calibri" w:eastAsia="Calibri" w:hAnsi="Calibri"/>
                <w:b w:val="1"/>
                <w:bCs w:val="1"/>
                <w:color w:val="595959"/>
                <w:rtl w:val="0"/>
              </w:rPr>
              <w:t xml:space="preserve">PROJECT DESCRIPTION :</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0B">
            <w:pPr>
              <w:spacing w:after="40" w:line="276" w:lineRule="auto"/>
              <w:rPr>
                <w:color w:val="000000"/>
              </w:rPr>
            </w:pPr>
            <w:r w:rsidDel="00000000" w:rsidR="00000000" w:rsidRPr="00000000">
              <w:rPr>
                <w:rFonts w:ascii="Calibri" w:cs="Calibri" w:eastAsia="Calibri" w:hAnsi="Calibri"/>
                <w:color w:val="000000"/>
                <w:rtl w:val="0"/>
              </w:rPr>
              <w:t xml:space="preserve">Manual georeferencing in QGIS requires human selection of Ground Control Points (GCPs) — a time-consuming and error-prone process. This project automates GCP detection using SIFT feature matching and RANSAC, fetches satellite reference tiles for a given geographic bounding box, computes the geometric transformation automatically, and produces a georeferenced GeoTIFF output without any manual intervention.</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0C">
            <w:pPr>
              <w:spacing w:after="40" w:line="276" w:lineRule="auto"/>
              <w:rPr/>
            </w:pPr>
            <w:r w:rsidDel="00000000" w:rsidR="00000000" w:rsidRPr="00000000">
              <w:rPr>
                <w:rFonts w:ascii="Calibri" w:cs="Calibri" w:eastAsia="Calibri" w:hAnsi="Calibri"/>
                <w:b w:val="1"/>
                <w:bCs w:val="1"/>
                <w:color w:val="595959"/>
                <w:rtl w:val="0"/>
              </w:rPr>
              <w:t xml:space="preserve">GROUP MEMBER :</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0D">
            <w:pPr>
              <w:spacing w:after="40" w:line="276" w:lineRule="auto"/>
              <w:rPr>
                <w:color w:val="000000"/>
              </w:rPr>
            </w:pPr>
            <w:r w:rsidDel="00000000" w:rsidR="00000000" w:rsidRPr="00000000">
              <w:rPr>
                <w:rFonts w:ascii="Calibri" w:cs="Calibri" w:eastAsia="Calibri" w:hAnsi="Calibri"/>
                <w:color w:val="000000"/>
                <w:rtl w:val="0"/>
              </w:rPr>
              <w:t xml:space="preserve">Chirag Jindani, Vedant Pathak</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0E">
            <w:pPr>
              <w:spacing w:after="40" w:line="276" w:lineRule="auto"/>
              <w:rPr/>
            </w:pPr>
            <w:r w:rsidDel="00000000" w:rsidR="00000000" w:rsidRPr="00000000">
              <w:rPr>
                <w:rFonts w:ascii="Calibri" w:cs="Calibri" w:eastAsia="Calibri" w:hAnsi="Calibri"/>
                <w:b w:val="1"/>
                <w:bCs w:val="1"/>
                <w:color w:val="595959"/>
                <w:rtl w:val="0"/>
              </w:rPr>
              <w:t xml:space="preserve">GROUP ID :</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0F">
            <w:pPr>
              <w:spacing w:after="40" w:line="276" w:lineRule="auto"/>
              <w:rPr>
                <w:color w:val="000000"/>
              </w:rPr>
            </w:pPr>
            <w:r w:rsidDel="00000000" w:rsidR="00000000" w:rsidRPr="00000000">
              <w:rPr>
                <w:rtl w:val="0"/>
              </w:rPr>
              <w:t xml:space="preserve">2026G262</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0">
            <w:pPr>
              <w:spacing w:after="40" w:line="276" w:lineRule="auto"/>
              <w:rPr/>
            </w:pPr>
            <w:r w:rsidDel="00000000" w:rsidR="00000000" w:rsidRPr="00000000">
              <w:rPr>
                <w:rFonts w:ascii="Calibri" w:cs="Calibri" w:eastAsia="Calibri" w:hAnsi="Calibri"/>
                <w:b w:val="1"/>
                <w:bCs w:val="1"/>
                <w:color w:val="595959"/>
                <w:rtl w:val="0"/>
              </w:rPr>
              <w:t xml:space="preserve">GROUP GUIDE :</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1">
            <w:pPr>
              <w:spacing w:after="40" w:line="276" w:lineRule="auto"/>
              <w:rPr>
                <w:color w:val="000000"/>
              </w:rPr>
            </w:pPr>
            <w:r w:rsidDel="00000000" w:rsidR="00000000" w:rsidRPr="00000000">
              <w:rPr>
                <w:rFonts w:ascii="Calibri" w:cs="Calibri" w:eastAsia="Calibri" w:hAnsi="Calibri"/>
                <w:color w:val="000000"/>
                <w:rtl w:val="0"/>
              </w:rPr>
              <w:t xml:space="preserve">Dr. Manoj Pandya</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2">
            <w:pPr>
              <w:spacing w:after="40" w:line="276" w:lineRule="auto"/>
              <w:rPr/>
            </w:pPr>
            <w:r w:rsidDel="00000000" w:rsidR="00000000" w:rsidRPr="00000000">
              <w:rPr>
                <w:rFonts w:ascii="Calibri" w:cs="Calibri" w:eastAsia="Calibri" w:hAnsi="Calibri"/>
                <w:b w:val="1"/>
                <w:bCs w:val="1"/>
                <w:color w:val="595959"/>
                <w:rtl w:val="0"/>
              </w:rPr>
              <w:t xml:space="preserve">GROUP COORDINATOR :</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3">
            <w:pPr>
              <w:spacing w:after="40" w:line="276" w:lineRule="auto"/>
              <w:rPr>
                <w:rFonts w:ascii="Calibri" w:cs="Calibri" w:eastAsia="Calibri" w:hAnsi="Calibri"/>
                <w:color w:val="000000"/>
              </w:rPr>
            </w:pPr>
            <w:r w:rsidDel="00000000" w:rsidR="00000000" w:rsidRPr="00000000">
              <w:rPr>
                <w:rFonts w:ascii="Calibri" w:cs="Calibri" w:eastAsia="Calibri" w:hAnsi="Calibri"/>
                <w:rtl w:val="0"/>
              </w:rPr>
              <w:t xml:space="preserve">Dr. Manoj Pandya</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4">
            <w:pPr>
              <w:spacing w:after="40" w:line="276" w:lineRule="auto"/>
              <w:rPr/>
            </w:pPr>
            <w:r w:rsidDel="00000000" w:rsidR="00000000" w:rsidRPr="00000000">
              <w:rPr>
                <w:rFonts w:ascii="Calibri" w:cs="Calibri" w:eastAsia="Calibri" w:hAnsi="Calibri"/>
                <w:b w:val="1"/>
                <w:bCs w:val="1"/>
                <w:color w:val="595959"/>
                <w:rtl w:val="0"/>
              </w:rPr>
              <w:t xml:space="preserve">COLLEGE GUIDE NAME :</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5">
            <w:pPr>
              <w:spacing w:after="40" w:line="276" w:lineRule="auto"/>
              <w:rPr>
                <w:color w:val="000000"/>
              </w:rPr>
            </w:pPr>
            <w:r w:rsidDel="00000000" w:rsidR="00000000" w:rsidRPr="00000000">
              <w:rPr>
                <w:rFonts w:ascii="Calibri" w:cs="Calibri" w:eastAsia="Calibri" w:hAnsi="Calibri"/>
                <w:color w:val="000000"/>
                <w:rtl w:val="0"/>
              </w:rPr>
              <w:t xml:space="preserve">Dr. Shweta Saharan</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6">
            <w:pPr>
              <w:spacing w:after="40" w:line="276" w:lineRule="auto"/>
              <w:rPr/>
            </w:pPr>
            <w:r w:rsidDel="00000000" w:rsidR="00000000" w:rsidRPr="00000000">
              <w:rPr>
                <w:rFonts w:ascii="Calibri" w:cs="Calibri" w:eastAsia="Calibri" w:hAnsi="Calibri"/>
                <w:b w:val="1"/>
                <w:bCs w:val="1"/>
                <w:color w:val="595959"/>
                <w:rtl w:val="0"/>
              </w:rPr>
              <w:t xml:space="preserve">COLLEGE GUIDE No. :</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7">
            <w:pPr>
              <w:spacing w:after="40" w:line="276" w:lineRule="auto"/>
              <w:rPr>
                <w:color w:val="000000"/>
              </w:rPr>
            </w:pPr>
            <w:r w:rsidDel="00000000" w:rsidR="00000000" w:rsidRPr="00000000">
              <w:rPr>
                <w:color w:val="000000"/>
                <w:rtl w:val="0"/>
              </w:rPr>
              <w:t xml:space="preserve">9509676076</w:t>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8">
            <w:pPr>
              <w:spacing w:after="40" w:line="276" w:lineRule="auto"/>
              <w:rPr/>
            </w:pPr>
            <w:r w:rsidDel="00000000" w:rsidR="00000000" w:rsidRPr="00000000">
              <w:rPr>
                <w:rFonts w:ascii="Calibri" w:cs="Calibri" w:eastAsia="Calibri" w:hAnsi="Calibri"/>
                <w:b w:val="1"/>
                <w:bCs w:val="1"/>
                <w:color w:val="595959"/>
                <w:rtl w:val="0"/>
              </w:rPr>
              <w:t xml:space="preserve">COLLEGE GUIDE EMAIL :</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9">
            <w:pPr>
              <w:spacing w:after="40" w:line="276"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shweta.saharan@gsv.ac.in</w:t>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A">
            <w:pPr>
              <w:spacing w:after="40" w:line="276" w:lineRule="auto"/>
              <w:rPr/>
            </w:pPr>
            <w:r w:rsidDel="00000000" w:rsidR="00000000" w:rsidRPr="00000000">
              <w:rPr>
                <w:rFonts w:ascii="Calibri" w:cs="Calibri" w:eastAsia="Calibri" w:hAnsi="Calibri"/>
                <w:b w:val="1"/>
                <w:bCs w:val="1"/>
                <w:color w:val="595959"/>
                <w:rtl w:val="0"/>
              </w:rPr>
              <w:t xml:space="preserve">COLLEGE NAME :</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B">
            <w:pPr>
              <w:spacing w:after="40" w:line="276" w:lineRule="auto"/>
              <w:rPr>
                <w:color w:val="000000"/>
              </w:rPr>
            </w:pPr>
            <w:r w:rsidDel="00000000" w:rsidR="00000000" w:rsidRPr="00000000">
              <w:rPr>
                <w:rFonts w:ascii="Calibri" w:cs="Calibri" w:eastAsia="Calibri" w:hAnsi="Calibri"/>
                <w:color w:val="000000"/>
                <w:rtl w:val="0"/>
              </w:rPr>
              <w:t xml:space="preserve">GatiShakti Vishwavidyalaya, Vadodara</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shd w:fill="dd8047" w:val="clear"/>
            <w:tcMar>
              <w:top w:w="60.0" w:type="dxa"/>
              <w:left w:w="108.0" w:type="dxa"/>
              <w:bottom w:w="60.0" w:type="dxa"/>
              <w:right w:w="108.0" w:type="dxa"/>
            </w:tcMar>
            <w:vAlign w:val="center"/>
          </w:tcPr>
          <w:p w:rsidR="00000000" w:rsidDel="00000000" w:rsidP="00000000" w:rsidRDefault="00000000" w:rsidRPr="00000000" w14:paraId="0000001C">
            <w:pPr>
              <w:spacing w:after="40" w:line="276" w:lineRule="auto"/>
              <w:jc w:val="center"/>
              <w:rPr/>
            </w:pPr>
            <w:r w:rsidDel="00000000" w:rsidR="00000000" w:rsidRPr="00000000">
              <w:rPr>
                <w:rFonts w:ascii="Calibri" w:cs="Calibri" w:eastAsia="Calibri" w:hAnsi="Calibri"/>
                <w:b w:val="1"/>
                <w:bCs w:val="1"/>
                <w:color w:val="ffffff"/>
                <w:rtl w:val="0"/>
              </w:rPr>
              <w:t xml:space="preserve">DATE</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shd w:fill="dd8047" w:val="clear"/>
            <w:tcMar>
              <w:top w:w="60.0" w:type="dxa"/>
              <w:left w:w="108.0" w:type="dxa"/>
              <w:bottom w:w="60.0" w:type="dxa"/>
              <w:right w:w="108.0" w:type="dxa"/>
            </w:tcMar>
            <w:vAlign w:val="center"/>
          </w:tcPr>
          <w:p w:rsidR="00000000" w:rsidDel="00000000" w:rsidP="00000000" w:rsidRDefault="00000000" w:rsidRPr="00000000" w14:paraId="0000001D">
            <w:pPr>
              <w:spacing w:after="40" w:line="276" w:lineRule="auto"/>
              <w:rPr/>
            </w:pPr>
            <w:r w:rsidDel="00000000" w:rsidR="00000000" w:rsidRPr="00000000">
              <w:rPr>
                <w:rFonts w:ascii="Calibri" w:cs="Calibri" w:eastAsia="Calibri" w:hAnsi="Calibri"/>
                <w:b w:val="1"/>
                <w:bCs w:val="1"/>
                <w:color w:val="ffffff"/>
                <w:rtl w:val="0"/>
              </w:rPr>
              <w:t xml:space="preserve">WORK DONE</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E">
            <w:pPr>
              <w:spacing w:after="40" w:line="276" w:lineRule="auto"/>
              <w:rPr/>
            </w:pPr>
            <w:r w:rsidDel="00000000" w:rsidR="00000000" w:rsidRPr="00000000">
              <w:rPr>
                <w:rFonts w:ascii="Calibri" w:cs="Calibri" w:eastAsia="Calibri" w:hAnsi="Calibri"/>
                <w:b w:val="1"/>
                <w:bCs w:val="1"/>
                <w:color w:val="595959"/>
                <w:rtl w:val="0"/>
              </w:rPr>
              <w:t xml:space="preserve">18/05/2026</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1F">
            <w:pPr>
              <w:spacing w:after="40" w:line="276" w:lineRule="auto"/>
              <w:rPr/>
            </w:pPr>
            <w:r w:rsidDel="00000000" w:rsidR="00000000" w:rsidRPr="00000000">
              <w:rPr>
                <w:rFonts w:ascii="Calibri" w:cs="Calibri" w:eastAsia="Calibri" w:hAnsi="Calibri"/>
                <w:color w:val="595959"/>
                <w:rtl w:val="0"/>
              </w:rPr>
              <w:t xml:space="preserve">Received project brief on Automatic Geo-Referencing. Understood the existing manual georeferencing workflow in QGIS — how Ground Control Points (GCPs) are selected manually, how transformation is computed, and how the GeoTIFF output is produced.</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0">
            <w:pPr>
              <w:spacing w:after="40" w:line="276" w:lineRule="auto"/>
              <w:rPr/>
            </w:pPr>
            <w:r w:rsidDel="00000000" w:rsidR="00000000" w:rsidRPr="00000000">
              <w:rPr>
                <w:rFonts w:ascii="Calibri" w:cs="Calibri" w:eastAsia="Calibri" w:hAnsi="Calibri"/>
                <w:b w:val="1"/>
                <w:bCs w:val="1"/>
                <w:color w:val="595959"/>
                <w:rtl w:val="0"/>
              </w:rPr>
              <w:t xml:space="preserve">19/05/2026</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1">
            <w:pPr>
              <w:spacing w:after="40" w:line="276" w:lineRule="auto"/>
              <w:rPr/>
            </w:pPr>
            <w:r w:rsidDel="00000000" w:rsidR="00000000" w:rsidRPr="00000000">
              <w:rPr>
                <w:rFonts w:ascii="Calibri" w:cs="Calibri" w:eastAsia="Calibri" w:hAnsi="Calibri"/>
                <w:color w:val="595959"/>
                <w:rtl w:val="0"/>
              </w:rPr>
              <w:t xml:space="preserve">Research and exploration day. Studied GeoTIFF format and the spatial metadata it carries (CRS, affine transform matrix). Studied EPSG:4326 and EPSG:3857 coordinate systems. Studied GDAL architecture, its core tools gdal_translate and gdalwarp, and Rasterio as a Python wrapper over GDAL. Studied the Google Maps XYZ tile system — zoom levels, tile coordinate math, and satellite tile URL format.</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2">
            <w:pPr>
              <w:spacing w:after="40" w:line="276" w:lineRule="auto"/>
              <w:rPr/>
            </w:pPr>
            <w:r w:rsidDel="00000000" w:rsidR="00000000" w:rsidRPr="00000000">
              <w:rPr>
                <w:rFonts w:ascii="Calibri" w:cs="Calibri" w:eastAsia="Calibri" w:hAnsi="Calibri"/>
                <w:b w:val="1"/>
                <w:bCs w:val="1"/>
                <w:color w:val="595959"/>
                <w:rtl w:val="0"/>
              </w:rPr>
              <w:t xml:space="preserve">20/05/2026</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3">
            <w:pPr>
              <w:spacing w:after="40" w:line="276" w:lineRule="auto"/>
              <w:rPr/>
            </w:pPr>
            <w:r w:rsidDel="00000000" w:rsidR="00000000" w:rsidRPr="00000000">
              <w:rPr>
                <w:rFonts w:ascii="Calibri" w:cs="Calibri" w:eastAsia="Calibri" w:hAnsi="Calibri"/>
                <w:color w:val="595959"/>
                <w:rtl w:val="0"/>
              </w:rPr>
              <w:t xml:space="preserve">Met with project guide Dr. Manoj Pandya. Clarified exact project scope — given a raw image and a confined geographic bounding box, automatically detect corresponding GCPs between the image and satellite reference tiles without any human input. Studied SIFT feature detection, descriptor computation, and Lowe's ratio test. Studied RANSAC for filtering geometrically inconsistent matches and retaining reliable inliers.</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4">
            <w:pPr>
              <w:spacing w:after="40" w:line="276" w:lineRule="auto"/>
              <w:rPr/>
            </w:pPr>
            <w:r w:rsidDel="00000000" w:rsidR="00000000" w:rsidRPr="00000000">
              <w:rPr>
                <w:rFonts w:ascii="Calibri" w:cs="Calibri" w:eastAsia="Calibri" w:hAnsi="Calibri"/>
                <w:b w:val="1"/>
                <w:bCs w:val="1"/>
                <w:color w:val="595959"/>
                <w:rtl w:val="0"/>
              </w:rPr>
              <w:t xml:space="preserve">21/05/2026</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5">
            <w:pPr>
              <w:spacing w:after="40" w:line="276" w:lineRule="auto"/>
              <w:rPr/>
            </w:pPr>
            <w:r w:rsidDel="00000000" w:rsidR="00000000" w:rsidRPr="00000000">
              <w:rPr>
                <w:rFonts w:ascii="Calibri" w:cs="Calibri" w:eastAsia="Calibri" w:hAnsi="Calibri"/>
                <w:color w:val="595959"/>
                <w:rtl w:val="0"/>
              </w:rPr>
              <w:t xml:space="preserve">Designed the full automatic pipeline architecture: (1) input image + bounding box → (2) fetch and stitch Google satellite tiles → (3) SIFT feature extraction on both → (4) BFMatcher + Lowe ratio test → (5) RANSAC filtering → (6) homography computation → (7) pixel-to-GPS coordinate mapping → (8) GeoTIFF output via Rasterio. Finalized tech stack: Python, opencv-contrib-python, Pillow, NumPy, requests, Rasterio, GDAL. Studied QGIS verification workflow for output validation.</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6">
            <w:pPr>
              <w:spacing w:after="40" w:line="276" w:lineRule="auto"/>
              <w:rPr/>
            </w:pPr>
            <w:r w:rsidDel="00000000" w:rsidR="00000000" w:rsidRPr="00000000">
              <w:rPr>
                <w:rFonts w:ascii="Calibri" w:cs="Calibri" w:eastAsia="Calibri" w:hAnsi="Calibri"/>
                <w:b w:val="1"/>
                <w:bCs w:val="1"/>
                <w:color w:val="595959"/>
                <w:rtl w:val="0"/>
              </w:rPr>
              <w:t xml:space="preserve">22/05/2026</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7">
            <w:pPr>
              <w:spacing w:after="40" w:line="276" w:lineRule="auto"/>
              <w:rPr>
                <w:rFonts w:ascii="Calibri" w:cs="Calibri" w:eastAsia="Calibri" w:hAnsi="Calibri"/>
                <w:color w:val="595959"/>
              </w:rPr>
            </w:pPr>
            <w:r w:rsidDel="00000000" w:rsidR="00000000" w:rsidRPr="00000000">
              <w:rPr>
                <w:rFonts w:ascii="Calibri" w:cs="Calibri" w:eastAsia="Calibri" w:hAnsi="Calibri"/>
                <w:color w:val="595959"/>
                <w:rtl w:val="0"/>
              </w:rPr>
              <w:t xml:space="preserve">Set up Python development environment on Windows — installed opencv-contrib-python, Pillow, NumPy, requests, matplotlib via pip. Implemented XYZ tile coordinate conversion math and tile fetching logic using Google satellite tile URLs. Implemented tile stitching — assembling a grid of downloaded tiles into a single reference image using NumPy.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Tested the tile fetch and stitch pipeline on a Manhattan bounding box and verified the output visually.</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Tested the tile fetch and stitch pipeline on an area in Vadodara - bounding box and verified the output visually.</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A">
            <w:pPr>
              <w:spacing w:after="40" w:line="276" w:lineRule="auto"/>
              <w:rPr/>
            </w:pPr>
            <w:r w:rsidDel="00000000" w:rsidR="00000000" w:rsidRPr="00000000">
              <w:rPr>
                <w:rFonts w:ascii="Calibri" w:cs="Calibri" w:eastAsia="Calibri" w:hAnsi="Calibri"/>
                <w:b w:val="1"/>
                <w:bCs w:val="1"/>
                <w:color w:val="595959"/>
                <w:rtl w:val="0"/>
              </w:rPr>
              <w:t xml:space="preserve">23/05/2026</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B">
            <w:pPr>
              <w:spacing w:after="40" w:line="276" w:lineRule="auto"/>
              <w:rPr/>
            </w:pPr>
            <w:r w:rsidDel="00000000" w:rsidR="00000000" w:rsidRPr="00000000">
              <w:rPr>
                <w:rFonts w:ascii="Calibri" w:cs="Calibri" w:eastAsia="Calibri" w:hAnsi="Calibri"/>
                <w:color w:val="595959"/>
                <w:rtl w:val="0"/>
              </w:rPr>
              <w:t xml:space="preserve">Holiday (Saturday)</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C">
            <w:pPr>
              <w:spacing w:after="40" w:line="276" w:lineRule="auto"/>
              <w:rPr/>
            </w:pPr>
            <w:r w:rsidDel="00000000" w:rsidR="00000000" w:rsidRPr="00000000">
              <w:rPr>
                <w:rFonts w:ascii="Calibri" w:cs="Calibri" w:eastAsia="Calibri" w:hAnsi="Calibri"/>
                <w:b w:val="1"/>
                <w:bCs w:val="1"/>
                <w:color w:val="595959"/>
                <w:rtl w:val="0"/>
              </w:rPr>
              <w:t xml:space="preserve">24/05/2026</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D">
            <w:pPr>
              <w:spacing w:after="40" w:line="276" w:lineRule="auto"/>
              <w:rPr/>
            </w:pPr>
            <w:r w:rsidDel="00000000" w:rsidR="00000000" w:rsidRPr="00000000">
              <w:rPr>
                <w:rFonts w:ascii="Calibri" w:cs="Calibri" w:eastAsia="Calibri" w:hAnsi="Calibri"/>
                <w:color w:val="595959"/>
                <w:rtl w:val="0"/>
              </w:rPr>
              <w:t xml:space="preserve">Holiday (Sunday)</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shd w:fill="dd8047" w:val="clear"/>
            <w:tcMar>
              <w:top w:w="60.0" w:type="dxa"/>
              <w:left w:w="108.0" w:type="dxa"/>
              <w:bottom w:w="60.0" w:type="dxa"/>
              <w:right w:w="108.0" w:type="dxa"/>
            </w:tcMar>
            <w:vAlign w:val="center"/>
          </w:tcPr>
          <w:p w:rsidR="00000000" w:rsidDel="00000000" w:rsidP="00000000" w:rsidRDefault="00000000" w:rsidRPr="00000000" w14:paraId="0000002E">
            <w:pPr>
              <w:spacing w:after="40" w:line="276" w:lineRule="auto"/>
              <w:rPr/>
            </w:pPr>
            <w:r w:rsidDel="00000000" w:rsidR="00000000" w:rsidRPr="00000000">
              <w:rPr>
                <w:rFonts w:ascii="Calibri" w:cs="Calibri" w:eastAsia="Calibri" w:hAnsi="Calibri"/>
                <w:b w:val="1"/>
                <w:bCs w:val="1"/>
                <w:color w:val="ffffff"/>
                <w:rtl w:val="0"/>
              </w:rPr>
              <w:t xml:space="preserve">Next Week Plan</w:t>
            </w:r>
            <w:r w:rsidDel="00000000" w:rsidR="00000000" w:rsidRPr="00000000">
              <w:rPr>
                <w:rtl w:val="0"/>
              </w:rPr>
            </w:r>
          </w:p>
        </w:tc>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2F">
            <w:pPr>
              <w:spacing w:after="40" w:line="276" w:lineRule="auto"/>
              <w:rPr/>
            </w:pPr>
            <w:r w:rsidDel="00000000" w:rsidR="00000000" w:rsidRPr="00000000">
              <w:rPr>
                <w:rFonts w:ascii="Calibri" w:cs="Calibri" w:eastAsia="Calibri" w:hAnsi="Calibri"/>
                <w:color w:val="595959"/>
                <w:rtl w:val="0"/>
              </w:rPr>
              <w:t xml:space="preserve">Run the complete SIFT + RANSAC + homography pipeline on a real provided image over a larger area (city scale). Validate feature matching quality — number of inliers and match confidence score. Produce a correctly georeferenced GeoTIFF output and verify alignment in QGIS. Begin development of the two-panel interactive dashboard (Leaflet.js satellite map + image viewer with numbered GCP correspondence visualization).</w:t>
            </w:r>
            <w:r w:rsidDel="00000000" w:rsidR="00000000" w:rsidRPr="00000000">
              <w:rPr>
                <w:rtl w:val="0"/>
              </w:rPr>
            </w:r>
          </w:p>
        </w:tc>
      </w:tr>
    </w:tbl>
    <w:p w:rsidR="00000000" w:rsidDel="00000000" w:rsidP="00000000" w:rsidRDefault="00000000" w:rsidRPr="00000000" w14:paraId="00000030">
      <w:pPr>
        <w:spacing w:after="120" w:lineRule="auto"/>
        <w:rPr/>
      </w:pPr>
      <w:r w:rsidDel="00000000" w:rsidR="00000000" w:rsidRPr="00000000">
        <w:rPr>
          <w:rtl w:val="0"/>
        </w:rPr>
      </w:r>
    </w:p>
    <w:tbl>
      <w:tblPr>
        <w:tblStyle w:val="Table2"/>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tcBorders>
              <w:top w:color="dd8047" w:space="0" w:sz="4" w:val="single"/>
              <w:left w:color="dd8047" w:space="0" w:sz="4" w:val="single"/>
              <w:bottom w:color="dd8047" w:space="0" w:sz="4" w:val="single"/>
              <w:right w:color="dd8047" w:space="0" w:sz="4" w:val="single"/>
            </w:tcBorders>
            <w:shd w:fill="dd8047" w:val="clear"/>
            <w:tcMar>
              <w:top w:w="60.0" w:type="dxa"/>
              <w:left w:w="108.0" w:type="dxa"/>
              <w:bottom w:w="60.0" w:type="dxa"/>
              <w:right w:w="108.0" w:type="dxa"/>
            </w:tcMar>
            <w:vAlign w:val="center"/>
          </w:tcPr>
          <w:p w:rsidR="00000000" w:rsidDel="00000000" w:rsidP="00000000" w:rsidRDefault="00000000" w:rsidRPr="00000000" w14:paraId="00000031">
            <w:pPr>
              <w:spacing w:after="40" w:line="276" w:lineRule="auto"/>
              <w:rPr/>
            </w:pPr>
            <w:r w:rsidDel="00000000" w:rsidR="00000000" w:rsidRPr="00000000">
              <w:rPr>
                <w:rFonts w:ascii="Calibri" w:cs="Calibri" w:eastAsia="Calibri" w:hAnsi="Calibri"/>
                <w:b w:val="1"/>
                <w:bCs w:val="1"/>
                <w:color w:val="ffffff"/>
                <w:rtl w:val="0"/>
              </w:rPr>
              <w:t xml:space="preserve">REFERENCES :</w:t>
            </w:r>
            <w:r w:rsidDel="00000000" w:rsidR="00000000" w:rsidRPr="00000000">
              <w:rPr>
                <w:rtl w:val="0"/>
              </w:rPr>
            </w:r>
          </w:p>
        </w:tc>
      </w:tr>
      <w:tr>
        <w:trPr>
          <w:cantSplit w:val="0"/>
          <w:tblHeader w:val="0"/>
        </w:trPr>
        <w:tc>
          <w:tcPr>
            <w:tcBorders>
              <w:top w:color="dd8047" w:space="0" w:sz="4" w:val="single"/>
              <w:left w:color="dd8047" w:space="0" w:sz="4" w:val="single"/>
              <w:bottom w:color="dd8047" w:space="0" w:sz="4" w:val="single"/>
              <w:right w:color="dd8047" w:space="0" w:sz="4" w:val="single"/>
            </w:tcBorders>
            <w:tcMar>
              <w:top w:w="60.0" w:type="dxa"/>
              <w:left w:w="108.0" w:type="dxa"/>
              <w:bottom w:w="60.0" w:type="dxa"/>
              <w:right w:w="108.0" w:type="dxa"/>
            </w:tcMar>
            <w:vAlign w:val="center"/>
          </w:tcPr>
          <w:p w:rsidR="00000000" w:rsidDel="00000000" w:rsidP="00000000" w:rsidRDefault="00000000" w:rsidRPr="00000000" w14:paraId="00000032">
            <w:pPr>
              <w:spacing w:after="20" w:line="276" w:lineRule="auto"/>
              <w:rPr/>
            </w:pPr>
            <w:r w:rsidDel="00000000" w:rsidR="00000000" w:rsidRPr="00000000">
              <w:rPr>
                <w:rFonts w:ascii="Calibri" w:cs="Calibri" w:eastAsia="Calibri" w:hAnsi="Calibri"/>
                <w:color w:val="595959"/>
                <w:rtl w:val="0"/>
              </w:rPr>
              <w:t xml:space="preserve">1.  Yong Hu et al., "A Fast and Reliable Matching Method for Automated Georeferencing of Remotely-Sensed Imagery," Remote Sensing, MDPI, 2016.</w:t>
            </w:r>
            <w:r w:rsidDel="00000000" w:rsidR="00000000" w:rsidRPr="00000000">
              <w:rPr>
                <w:rtl w:val="0"/>
              </w:rPr>
            </w:r>
          </w:p>
          <w:p w:rsidR="00000000" w:rsidDel="00000000" w:rsidP="00000000" w:rsidRDefault="00000000" w:rsidRPr="00000000" w14:paraId="00000033">
            <w:pPr>
              <w:spacing w:after="60" w:line="276" w:lineRule="auto"/>
              <w:rPr/>
            </w:pPr>
            <w:r w:rsidDel="00000000" w:rsidR="00000000" w:rsidRPr="00000000">
              <w:rPr>
                <w:rFonts w:ascii="Calibri" w:cs="Calibri" w:eastAsia="Calibri" w:hAnsi="Calibri"/>
                <w:color w:val="0563c1"/>
                <w:u w:val="single"/>
                <w:rtl w:val="0"/>
              </w:rPr>
              <w:t xml:space="preserve">    https://www.mdpi.com/2072-4292/8/1/56</w:t>
            </w:r>
            <w:r w:rsidDel="00000000" w:rsidR="00000000" w:rsidRPr="00000000">
              <w:rPr>
                <w:rtl w:val="0"/>
              </w:rPr>
            </w:r>
          </w:p>
          <w:p w:rsidR="00000000" w:rsidDel="00000000" w:rsidP="00000000" w:rsidRDefault="00000000" w:rsidRPr="00000000" w14:paraId="00000034">
            <w:pPr>
              <w:spacing w:after="20" w:line="276" w:lineRule="auto"/>
              <w:rPr/>
            </w:pPr>
            <w:r w:rsidDel="00000000" w:rsidR="00000000" w:rsidRPr="00000000">
              <w:rPr>
                <w:rFonts w:ascii="Calibri" w:cs="Calibri" w:eastAsia="Calibri" w:hAnsi="Calibri"/>
                <w:color w:val="595959"/>
                <w:rtl w:val="0"/>
              </w:rPr>
              <w:t xml:space="preserve">2.  OpenCV Documentation — Feature Matching + Homography to find Objects (SIFT + RANSAC).</w:t>
            </w:r>
            <w:r w:rsidDel="00000000" w:rsidR="00000000" w:rsidRPr="00000000">
              <w:rPr>
                <w:rtl w:val="0"/>
              </w:rPr>
            </w:r>
          </w:p>
          <w:p w:rsidR="00000000" w:rsidDel="00000000" w:rsidP="00000000" w:rsidRDefault="00000000" w:rsidRPr="00000000" w14:paraId="00000035">
            <w:pPr>
              <w:spacing w:after="60" w:line="276" w:lineRule="auto"/>
              <w:rPr/>
            </w:pPr>
            <w:r w:rsidDel="00000000" w:rsidR="00000000" w:rsidRPr="00000000">
              <w:rPr>
                <w:rFonts w:ascii="Calibri" w:cs="Calibri" w:eastAsia="Calibri" w:hAnsi="Calibri"/>
                <w:color w:val="0563c1"/>
                <w:u w:val="single"/>
                <w:rtl w:val="0"/>
              </w:rPr>
              <w:t xml:space="preserve">    https://docs.opencv.org/3.4/d1/de0/tutorial_py_feature_homography.html</w:t>
            </w:r>
            <w:r w:rsidDel="00000000" w:rsidR="00000000" w:rsidRPr="00000000">
              <w:rPr>
                <w:rtl w:val="0"/>
              </w:rPr>
            </w:r>
          </w:p>
          <w:p w:rsidR="00000000" w:rsidDel="00000000" w:rsidP="00000000" w:rsidRDefault="00000000" w:rsidRPr="00000000" w14:paraId="00000036">
            <w:pPr>
              <w:spacing w:after="20" w:line="276" w:lineRule="auto"/>
              <w:rPr/>
            </w:pPr>
            <w:r w:rsidDel="00000000" w:rsidR="00000000" w:rsidRPr="00000000">
              <w:rPr>
                <w:rFonts w:ascii="Calibri" w:cs="Calibri" w:eastAsia="Calibri" w:hAnsi="Calibri"/>
                <w:color w:val="595959"/>
                <w:rtl w:val="0"/>
              </w:rPr>
              <w:t xml:space="preserve">3.  Rasterio Documentation — Georeferencing raster datasets (CRS and affine transforms).</w:t>
            </w:r>
            <w:r w:rsidDel="00000000" w:rsidR="00000000" w:rsidRPr="00000000">
              <w:rPr>
                <w:rtl w:val="0"/>
              </w:rPr>
            </w:r>
          </w:p>
          <w:p w:rsidR="00000000" w:rsidDel="00000000" w:rsidP="00000000" w:rsidRDefault="00000000" w:rsidRPr="00000000" w14:paraId="00000037">
            <w:pPr>
              <w:spacing w:after="60" w:line="276" w:lineRule="auto"/>
              <w:rPr/>
            </w:pPr>
            <w:r w:rsidDel="00000000" w:rsidR="00000000" w:rsidRPr="00000000">
              <w:rPr>
                <w:rFonts w:ascii="Calibri" w:cs="Calibri" w:eastAsia="Calibri" w:hAnsi="Calibri"/>
                <w:color w:val="0563c1"/>
                <w:u w:val="single"/>
                <w:rtl w:val="0"/>
              </w:rPr>
              <w:t xml:space="preserve">    https://rasterio.readthedocs.io/en/stable/topics/georeferencing.html</w:t>
            </w:r>
            <w:r w:rsidDel="00000000" w:rsidR="00000000" w:rsidRPr="00000000">
              <w:rPr>
                <w:rtl w:val="0"/>
              </w:rPr>
            </w:r>
          </w:p>
          <w:p w:rsidR="00000000" w:rsidDel="00000000" w:rsidP="00000000" w:rsidRDefault="00000000" w:rsidRPr="00000000" w14:paraId="00000038">
            <w:pPr>
              <w:spacing w:after="20" w:line="276" w:lineRule="auto"/>
              <w:rPr/>
            </w:pPr>
            <w:r w:rsidDel="00000000" w:rsidR="00000000" w:rsidRPr="00000000">
              <w:rPr>
                <w:rFonts w:ascii="Calibri" w:cs="Calibri" w:eastAsia="Calibri" w:hAnsi="Calibri"/>
                <w:color w:val="595959"/>
                <w:rtl w:val="0"/>
              </w:rPr>
              <w:t xml:space="preserve">4.  Rasterio Python Quickstart — Reading and writing GeoTIFF files.</w:t>
            </w:r>
            <w:r w:rsidDel="00000000" w:rsidR="00000000" w:rsidRPr="00000000">
              <w:rPr>
                <w:rtl w:val="0"/>
              </w:rPr>
            </w:r>
          </w:p>
          <w:p w:rsidR="00000000" w:rsidDel="00000000" w:rsidP="00000000" w:rsidRDefault="00000000" w:rsidRPr="00000000" w14:paraId="00000039">
            <w:pPr>
              <w:spacing w:after="60" w:line="276" w:lineRule="auto"/>
              <w:rPr/>
            </w:pPr>
            <w:r w:rsidDel="00000000" w:rsidR="00000000" w:rsidRPr="00000000">
              <w:rPr>
                <w:rFonts w:ascii="Calibri" w:cs="Calibri" w:eastAsia="Calibri" w:hAnsi="Calibri"/>
                <w:color w:val="0563c1"/>
                <w:u w:val="single"/>
                <w:rtl w:val="0"/>
              </w:rPr>
              <w:t xml:space="preserve">    https://rasterio.readthedocs.io/en/stable/quickstart.html</w:t>
            </w:r>
            <w:r w:rsidDel="00000000" w:rsidR="00000000" w:rsidRPr="00000000">
              <w:rPr>
                <w:rtl w:val="0"/>
              </w:rPr>
            </w:r>
          </w:p>
          <w:p w:rsidR="00000000" w:rsidDel="00000000" w:rsidP="00000000" w:rsidRDefault="00000000" w:rsidRPr="00000000" w14:paraId="0000003A">
            <w:pPr>
              <w:spacing w:after="20" w:line="276" w:lineRule="auto"/>
              <w:rPr/>
            </w:pPr>
            <w:r w:rsidDel="00000000" w:rsidR="00000000" w:rsidRPr="00000000">
              <w:rPr>
                <w:rFonts w:ascii="Calibri" w:cs="Calibri" w:eastAsia="Calibri" w:hAnsi="Calibri"/>
                <w:color w:val="595959"/>
                <w:rtl w:val="0"/>
              </w:rPr>
              <w:t xml:space="preserve">5.  GeeksforGeeks — Step-by-Step Guide to Using RANSAC in OpenCV using Python.</w:t>
            </w:r>
            <w:r w:rsidDel="00000000" w:rsidR="00000000" w:rsidRPr="00000000">
              <w:rPr>
                <w:rtl w:val="0"/>
              </w:rPr>
            </w:r>
          </w:p>
          <w:p w:rsidR="00000000" w:rsidDel="00000000" w:rsidP="00000000" w:rsidRDefault="00000000" w:rsidRPr="00000000" w14:paraId="0000003B">
            <w:pPr>
              <w:spacing w:after="40" w:line="276" w:lineRule="auto"/>
              <w:rPr/>
            </w:pPr>
            <w:r w:rsidDel="00000000" w:rsidR="00000000" w:rsidRPr="00000000">
              <w:rPr>
                <w:rFonts w:ascii="Calibri" w:cs="Calibri" w:eastAsia="Calibri" w:hAnsi="Calibri"/>
                <w:color w:val="0563c1"/>
                <w:u w:val="single"/>
                <w:rtl w:val="0"/>
              </w:rPr>
              <w:t xml:space="preserve">    https://www.geeksforgeeks.org/python/step-by-step-guide-to-using-ransac-in-opencv-using-python/</w:t>
            </w:r>
            <w:r w:rsidDel="00000000" w:rsidR="00000000" w:rsidRPr="00000000">
              <w:rPr>
                <w:rtl w:val="0"/>
              </w:rPr>
            </w:r>
          </w:p>
        </w:tc>
      </w:tr>
    </w:tbl>
    <w:p w:rsidR="00000000" w:rsidDel="00000000" w:rsidP="00000000" w:rsidRDefault="00000000" w:rsidRPr="00000000" w14:paraId="0000003C">
      <w:pPr>
        <w:spacing w:after="12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3"/>
        <w:tblW w:w="9597.0" w:type="dxa"/>
        <w:jc w:val="left"/>
        <w:tblInd w:w="-108.0" w:type="dxa"/>
        <w:tblBorders>
          <w:top w:color="9bbb59" w:space="0" w:sz="8" w:val="single"/>
          <w:left w:color="9bbb59" w:space="0" w:sz="8" w:val="single"/>
          <w:bottom w:color="9bbb59" w:space="0" w:sz="8" w:val="single"/>
          <w:right w:color="9bbb59" w:space="0" w:sz="8" w:val="single"/>
        </w:tblBorders>
        <w:tblLayout w:type="fixed"/>
        <w:tblLook w:val="0620"/>
      </w:tblPr>
      <w:tblGrid>
        <w:gridCol w:w="4738"/>
        <w:gridCol w:w="4859"/>
        <w:tblGridChange w:id="0">
          <w:tblGrid>
            <w:gridCol w:w="4738"/>
            <w:gridCol w:w="4859"/>
          </w:tblGrid>
        </w:tblGridChange>
      </w:tblGrid>
      <w:tr>
        <w:trPr>
          <w:cantSplit w:val="0"/>
          <w:trHeight w:val="406" w:hRule="atLeast"/>
          <w:tblHeader w:val="0"/>
        </w:trPr>
        <w:tc>
          <w:tcPr/>
          <w:p w:rsidR="00000000" w:rsidDel="00000000" w:rsidP="00000000" w:rsidRDefault="00000000" w:rsidRPr="00000000" w14:paraId="0000003F">
            <w:pPr>
              <w:rPr/>
            </w:pPr>
            <w:r w:rsidDel="00000000" w:rsidR="00000000" w:rsidRPr="00000000">
              <w:rPr>
                <w:rtl w:val="0"/>
              </w:rPr>
              <w:t xml:space="preserve">SCREENSHOTS</w:t>
            </w:r>
          </w:p>
        </w:tc>
        <w:tc>
          <w:tcPr/>
          <w:p w:rsidR="00000000" w:rsidDel="00000000" w:rsidP="00000000" w:rsidRDefault="00000000" w:rsidRPr="00000000" w14:paraId="00000040">
            <w:pPr>
              <w:rPr>
                <w:b w:val="0"/>
                <w:bCs w:val="0"/>
              </w:rPr>
            </w:pPr>
            <w:r w:rsidDel="00000000" w:rsidR="00000000" w:rsidRPr="00000000">
              <w:rPr>
                <w:rtl w:val="0"/>
              </w:rPr>
            </w:r>
          </w:p>
        </w:tc>
      </w:tr>
      <w:tr>
        <w:trPr>
          <w:cantSplit w:val="0"/>
          <w:trHeight w:val="406" w:hRule="atLeast"/>
          <w:tblHeader w:val="0"/>
        </w:trPr>
        <w:tc>
          <w:tcPr/>
          <w:p w:rsidR="00000000" w:rsidDel="00000000" w:rsidP="00000000" w:rsidRDefault="00000000" w:rsidRPr="00000000" w14:paraId="00000041">
            <w:pPr>
              <w:rPr/>
            </w:pPr>
            <w:r w:rsidDel="00000000" w:rsidR="00000000" w:rsidRPr="00000000">
              <w:rPr>
                <w:rtl w:val="0"/>
              </w:rPr>
              <w:t xml:space="preserve">EX 1 -</w:t>
            </w:r>
          </w:p>
          <w:p w:rsidR="00000000" w:rsidDel="00000000" w:rsidP="00000000" w:rsidRDefault="00000000" w:rsidRPr="00000000" w14:paraId="00000042">
            <w:pPr>
              <w:rPr/>
            </w:pPr>
            <w:r w:rsidDel="00000000" w:rsidR="00000000" w:rsidRPr="00000000">
              <w:rPr/>
              <w:drawing>
                <wp:inline distB="0" distT="0" distL="0" distR="0">
                  <wp:extent cx="2614083" cy="337344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14083" cy="337344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SATELLITE EXTRACTED 2026</w:t>
            </w:r>
          </w:p>
        </w:tc>
        <w:tc>
          <w:tcPr/>
          <w:p w:rsidR="00000000" w:rsidDel="00000000" w:rsidP="00000000" w:rsidRDefault="00000000" w:rsidRPr="00000000" w14:paraId="00000044">
            <w:pPr>
              <w:rPr/>
            </w:pPr>
            <w:r w:rsidDel="00000000" w:rsidR="00000000" w:rsidRPr="00000000">
              <w:rPr>
                <w:rtl w:val="0"/>
              </w:rPr>
              <w:t xml:space="preserve">EX 1 -</w:t>
            </w:r>
          </w:p>
          <w:p w:rsidR="00000000" w:rsidDel="00000000" w:rsidP="00000000" w:rsidRDefault="00000000" w:rsidRPr="00000000" w14:paraId="00000045">
            <w:pPr>
              <w:rPr/>
            </w:pPr>
            <w:r w:rsidDel="00000000" w:rsidR="00000000" w:rsidRPr="00000000">
              <w:rPr/>
              <w:drawing>
                <wp:inline distB="0" distT="0" distL="0" distR="0">
                  <wp:extent cx="2675876" cy="3374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75876" cy="3374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SATELLITE EXTRACTED 2020</w:t>
            </w:r>
          </w:p>
        </w:tc>
      </w:tr>
      <w:tr>
        <w:trPr>
          <w:cantSplit w:val="0"/>
          <w:trHeight w:val="406" w:hRule="atLeast"/>
          <w:tblHeader w:val="0"/>
        </w:trPr>
        <w:tc>
          <w:tcPr/>
          <w:p w:rsidR="00000000" w:rsidDel="00000000" w:rsidP="00000000" w:rsidRDefault="00000000" w:rsidRPr="00000000" w14:paraId="00000047">
            <w:pPr>
              <w:rPr/>
            </w:pPr>
            <w:r w:rsidDel="00000000" w:rsidR="00000000" w:rsidRPr="00000000">
              <w:rPr>
                <w:rtl w:val="0"/>
              </w:rPr>
              <w:t xml:space="preserve">------------------------------------</w:t>
            </w:r>
          </w:p>
        </w:tc>
        <w:tc>
          <w:tcPr/>
          <w:p w:rsidR="00000000" w:rsidDel="00000000" w:rsidP="00000000" w:rsidRDefault="00000000" w:rsidRPr="00000000" w14:paraId="00000048">
            <w:pPr>
              <w:rPr/>
            </w:pPr>
            <w:r w:rsidDel="00000000" w:rsidR="00000000" w:rsidRPr="00000000">
              <w:rPr>
                <w:rtl w:val="0"/>
              </w:rPr>
              <w:t xml:space="preserve">------------------------------------</w:t>
            </w:r>
          </w:p>
        </w:tc>
      </w:tr>
      <w:tr>
        <w:trPr>
          <w:cantSplit w:val="0"/>
          <w:trHeight w:val="406" w:hRule="atLeast"/>
          <w:tblHeader w:val="0"/>
        </w:trPr>
        <w:tc>
          <w:tcPr/>
          <w:p w:rsidR="00000000" w:rsidDel="00000000" w:rsidP="00000000" w:rsidRDefault="00000000" w:rsidRPr="00000000" w14:paraId="00000049">
            <w:pPr>
              <w:rPr/>
            </w:pPr>
            <w:r w:rsidDel="00000000" w:rsidR="00000000" w:rsidRPr="00000000">
              <w:rPr>
                <w:rtl w:val="0"/>
              </w:rPr>
              <w:t xml:space="preserve">EX 2 - </w:t>
            </w:r>
          </w:p>
          <w:p w:rsidR="00000000" w:rsidDel="00000000" w:rsidP="00000000" w:rsidRDefault="00000000" w:rsidRPr="00000000" w14:paraId="0000004A">
            <w:pPr>
              <w:rPr/>
            </w:pPr>
            <w:r w:rsidDel="00000000" w:rsidR="00000000" w:rsidRPr="00000000">
              <w:rPr/>
              <w:drawing>
                <wp:inline distB="0" distT="0" distL="0" distR="0">
                  <wp:extent cx="2290148" cy="326943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90148" cy="326943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MANHATTAN IMAGE FROM NET</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EX 2 –</w:t>
            </w:r>
          </w:p>
          <w:p w:rsidR="00000000" w:rsidDel="00000000" w:rsidP="00000000" w:rsidRDefault="00000000" w:rsidRPr="00000000" w14:paraId="00000051">
            <w:pPr>
              <w:rPr/>
            </w:pPr>
            <w:r w:rsidDel="00000000" w:rsidR="00000000" w:rsidRPr="00000000">
              <w:rPr/>
              <w:drawing>
                <wp:inline distB="0" distT="0" distL="0" distR="0">
                  <wp:extent cx="2546625" cy="3246574"/>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546625" cy="324657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SATELLITE IMAGE EXTRACTED REAL TIME</w:t>
            </w:r>
          </w:p>
          <w:p w:rsidR="00000000" w:rsidDel="00000000" w:rsidP="00000000" w:rsidRDefault="00000000" w:rsidRPr="00000000" w14:paraId="00000053">
            <w:pPr>
              <w:rPr/>
            </w:pPr>
            <w:r w:rsidDel="00000000" w:rsidR="00000000" w:rsidRPr="00000000">
              <w:rPr>
                <w:rtl w:val="0"/>
              </w:rPr>
              <w:t xml:space="preserve">------------------------------------</w:t>
            </w:r>
          </w:p>
        </w:tc>
      </w:tr>
    </w:tbl>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alibri" w:cs="Calibri" w:eastAsia="Calibri" w:hAnsi="Calibri"/>
        <w:color w:val="595959"/>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tcPr>
    </w:tblStylePr>
    <w:tblStylePr w:type="firstCol">
      <w:rPr>
        <w:b w:val="1"/>
        <w:bCs w:val="1"/>
      </w:rPr>
    </w:tblStylePr>
    <w:tblStylePr w:type="firstRow">
      <w:pPr>
        <w:spacing w:after="0" w:before="0" w:line="240" w:lineRule="auto"/>
      </w:pPr>
      <w:rPr>
        <w:b w:val="1"/>
        <w:bCs w:val="1"/>
        <w:color w:val="ffffff"/>
      </w:rPr>
      <w:tcPr>
        <w:shd w:fill="9bbb59" w:val="clear"/>
      </w:tcPr>
    </w:tblStylePr>
    <w:tblStylePr w:type="lastCol">
      <w:rPr>
        <w:b w:val="1"/>
        <w:bCs w:val="1"/>
      </w:rPr>
    </w:tblStylePr>
    <w:tblStylePr w:type="lastRow">
      <w:pPr>
        <w:spacing w:after="0" w:before="0" w:line="240" w:lineRule="auto"/>
      </w:pPr>
      <w:rPr>
        <w:b w:val="1"/>
        <w:bCs w:val="1"/>
      </w:rPr>
      <w:tcPr>
        <w:tcBorders>
          <w:top w:color="9bbb59" w:space="0" w:sz="6" w:val="single"/>
          <w:left w:color="9bbb59" w:space="0" w:sz="8" w:val="single"/>
          <w:bottom w:color="9bbb59" w:space="0" w:sz="8" w:val="single"/>
          <w:right w:color="9bbb59"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