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Test RFP Document - Sales Agent Validation</w:t>
      </w:r>
    </w:p>
    <w:p>
      <w:pPr>
        <w:pStyle w:val="Normal"/>
        <w:bidi w:val="0"/>
        <w:jc w:val="left"/>
        <w:rPr/>
      </w:pPr>
      <w:r>
        <w:rPr/>
        <w:t>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Requirements</w:t>
      </w:r>
    </w:p>
    <w:p>
      <w:pPr>
        <w:pStyle w:val="Normal"/>
        <w:bidi w:val="0"/>
        <w:jc w:val="left"/>
        <w:rPr/>
      </w:pPr>
      <w:r>
        <w:rPr/>
        <w:t>---------------</w:t>
      </w:r>
    </w:p>
    <w:p>
      <w:pPr>
        <w:pStyle w:val="Normal"/>
        <w:bidi w:val="0"/>
        <w:jc w:val="left"/>
        <w:rPr/>
      </w:pPr>
      <w:r>
        <w:rPr/>
        <w:t xml:space="preserve">This is a mandatory requirement for the vendor to provide cloud services. </w:t>
      </w:r>
    </w:p>
    <w:p>
      <w:pPr>
        <w:pStyle w:val="Normal"/>
        <w:bidi w:val="0"/>
        <w:jc w:val="left"/>
        <w:rPr/>
      </w:pPr>
      <w:r>
        <w:rPr/>
        <w:t xml:space="preserve">The system must support 99.9% uptime. All requirements shall be met </w:t>
      </w:r>
    </w:p>
    <w:p>
      <w:pPr>
        <w:pStyle w:val="Normal"/>
        <w:bidi w:val="0"/>
        <w:jc w:val="left"/>
        <w:rPr/>
      </w:pPr>
      <w:r>
        <w:rPr/>
        <w:t xml:space="preserve">according to specifications. The vendor must demonstrate compliance with </w:t>
      </w:r>
    </w:p>
    <w:p>
      <w:pPr>
        <w:pStyle w:val="Normal"/>
        <w:bidi w:val="0"/>
        <w:jc w:val="left"/>
        <w:rPr/>
      </w:pPr>
      <w:r>
        <w:rPr/>
        <w:t>all security standards and provide detailed implementation plans.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Timeline and Schedule  </w:t>
      </w:r>
    </w:p>
    <w:p>
      <w:pPr>
        <w:pStyle w:val="Normal"/>
        <w:bidi w:val="0"/>
        <w:jc w:val="left"/>
        <w:rPr/>
      </w:pPr>
      <w:r>
        <w:rPr/>
        <w:t>------------------------</w:t>
      </w:r>
    </w:p>
    <w:p>
      <w:pPr>
        <w:pStyle w:val="Normal"/>
        <w:bidi w:val="0"/>
        <w:jc w:val="left"/>
        <w:rPr/>
      </w:pPr>
      <w:r>
        <w:rPr/>
        <w:t xml:space="preserve">Project deadline is March 31, 2024. Key milestones include: </w:t>
      </w:r>
    </w:p>
    <w:p>
      <w:pPr>
        <w:pStyle w:val="Normal"/>
        <w:bidi w:val="0"/>
        <w:jc w:val="left"/>
        <w:rPr/>
      </w:pPr>
      <w:r>
        <w:rPr/>
        <w:t>- Phase 1 due January 15, 2024</w:t>
      </w:r>
    </w:p>
    <w:p>
      <w:pPr>
        <w:pStyle w:val="Normal"/>
        <w:bidi w:val="0"/>
        <w:jc w:val="left"/>
        <w:rPr/>
      </w:pPr>
      <w:r>
        <w:rPr/>
        <w:t xml:space="preserve">- Phase 2 due February 28, 2024  </w:t>
      </w:r>
    </w:p>
    <w:p>
      <w:pPr>
        <w:pStyle w:val="Normal"/>
        <w:bidi w:val="0"/>
        <w:jc w:val="left"/>
        <w:rPr/>
      </w:pPr>
      <w:r>
        <w:rPr/>
        <w:t>- Final delivery schedule must be confirmed</w:t>
      </w:r>
    </w:p>
    <w:p>
      <w:pPr>
        <w:pStyle w:val="Normal"/>
        <w:bidi w:val="0"/>
        <w:jc w:val="left"/>
        <w:rPr/>
      </w:pPr>
      <w:r>
        <w:rPr/>
        <w:t>- Weekly status meetings required</w:t>
      </w:r>
    </w:p>
    <w:p>
      <w:pPr>
        <w:pStyle w:val="Normal"/>
        <w:bidi w:val="0"/>
        <w:jc w:val="left"/>
        <w:rPr/>
      </w:pPr>
      <w:r>
        <w:rPr/>
        <w:t>- Go-live date target: April 1,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Evaluation Criteria</w:t>
      </w:r>
    </w:p>
    <w:p>
      <w:pPr>
        <w:pStyle w:val="Normal"/>
        <w:bidi w:val="0"/>
        <w:jc w:val="left"/>
        <w:rPr/>
      </w:pPr>
      <w:r>
        <w:rPr/>
        <w:t>---------------------</w:t>
      </w:r>
    </w:p>
    <w:p>
      <w:pPr>
        <w:pStyle w:val="Normal"/>
        <w:bidi w:val="0"/>
        <w:jc w:val="left"/>
        <w:rPr/>
      </w:pPr>
      <w:r>
        <w:rPr/>
        <w:t>Vendor selection will be based on scoring criteria including:</w:t>
      </w:r>
    </w:p>
    <w:p>
      <w:pPr>
        <w:pStyle w:val="Normal"/>
        <w:bidi w:val="0"/>
        <w:jc w:val="left"/>
        <w:rPr/>
      </w:pPr>
      <w:r>
        <w:rPr/>
        <w:t>- Technical capability (40%)</w:t>
      </w:r>
    </w:p>
    <w:p>
      <w:pPr>
        <w:pStyle w:val="Normal"/>
        <w:bidi w:val="0"/>
        <w:jc w:val="left"/>
        <w:rPr/>
      </w:pPr>
      <w:r>
        <w:rPr/>
        <w:t xml:space="preserve">- Cost effectiveness (30%) </w:t>
      </w:r>
    </w:p>
    <w:p>
      <w:pPr>
        <w:pStyle w:val="Normal"/>
        <w:bidi w:val="0"/>
        <w:jc w:val="left"/>
        <w:rPr/>
      </w:pPr>
      <w:r>
        <w:rPr/>
        <w:t>- Previous experience (30%)</w:t>
      </w:r>
    </w:p>
    <w:p>
      <w:pPr>
        <w:pStyle w:val="Normal"/>
        <w:bidi w:val="0"/>
        <w:jc w:val="left"/>
        <w:rPr/>
      </w:pPr>
      <w:r>
        <w:rPr/>
        <w:t>Assessment will include presentation and references.</w:t>
      </w:r>
    </w:p>
    <w:p>
      <w:pPr>
        <w:pStyle w:val="Normal"/>
        <w:bidi w:val="0"/>
        <w:jc w:val="left"/>
        <w:rPr/>
      </w:pPr>
      <w:r>
        <w:rPr/>
        <w:t>Evaluation process will take 4 weeks from submission.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Technical Specifications</w:t>
      </w:r>
    </w:p>
    <w:p>
      <w:pPr>
        <w:pStyle w:val="Normal"/>
        <w:bidi w:val="0"/>
        <w:jc w:val="left"/>
        <w:rPr/>
      </w:pPr>
      <w:r>
        <w:rPr/>
        <w:t>--------------------------</w:t>
      </w:r>
    </w:p>
    <w:p>
      <w:pPr>
        <w:pStyle w:val="Normal"/>
        <w:bidi w:val="0"/>
        <w:jc w:val="left"/>
        <w:rPr/>
      </w:pPr>
      <w:r>
        <w:rPr/>
        <w:t>System architecture must support microservices design patterns.</w:t>
      </w:r>
    </w:p>
    <w:p>
      <w:pPr>
        <w:pStyle w:val="Normal"/>
        <w:bidi w:val="0"/>
        <w:jc w:val="left"/>
        <w:rPr/>
      </w:pPr>
      <w:r>
        <w:rPr/>
        <w:t>Technology stack should include cloud-native solutions and containers.</w:t>
      </w:r>
    </w:p>
    <w:p>
      <w:pPr>
        <w:pStyle w:val="Normal"/>
        <w:bidi w:val="0"/>
        <w:jc w:val="left"/>
        <w:rPr/>
      </w:pPr>
      <w:r>
        <w:rPr/>
        <w:t>Integration with existing ERP and CRM systems required.</w:t>
      </w:r>
    </w:p>
    <w:p>
      <w:pPr>
        <w:pStyle w:val="Normal"/>
        <w:bidi w:val="0"/>
        <w:jc w:val="left"/>
        <w:rPr/>
      </w:pPr>
      <w:r>
        <w:rPr/>
        <w:t>API-first approach mandatory for all integrations.</w:t>
      </w:r>
    </w:p>
    <w:p>
      <w:pPr>
        <w:pStyle w:val="Normal"/>
        <w:bidi w:val="0"/>
        <w:jc w:val="left"/>
        <w:rPr/>
      </w:pPr>
      <w:r>
        <w:rPr/>
        <w:t>Performance requirements: sub-second response times.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Pricing Information</w:t>
      </w:r>
    </w:p>
    <w:p>
      <w:pPr>
        <w:pStyle w:val="Normal"/>
        <w:bidi w:val="0"/>
        <w:jc w:val="left"/>
        <w:rPr/>
      </w:pPr>
      <w:r>
        <w:rPr/>
        <w:t>---------------------</w:t>
      </w:r>
    </w:p>
    <w:p>
      <w:pPr>
        <w:pStyle w:val="Normal"/>
        <w:bidi w:val="0"/>
        <w:jc w:val="left"/>
        <w:rPr/>
      </w:pPr>
      <w:r>
        <w:rPr/>
        <w:t>Please provide detailed cost breakdown including:</w:t>
      </w:r>
    </w:p>
    <w:p>
      <w:pPr>
        <w:pStyle w:val="Normal"/>
        <w:bidi w:val="0"/>
        <w:jc w:val="left"/>
        <w:rPr/>
      </w:pPr>
      <w:r>
        <w:rPr/>
        <w:t>- Software licensing fees</w:t>
      </w:r>
    </w:p>
    <w:p>
      <w:pPr>
        <w:pStyle w:val="Normal"/>
        <w:bidi w:val="0"/>
        <w:jc w:val="left"/>
        <w:rPr/>
      </w:pPr>
      <w:r>
        <w:rPr/>
        <w:t xml:space="preserve">- Implementation and setup costs  </w:t>
      </w:r>
    </w:p>
    <w:p>
      <w:pPr>
        <w:pStyle w:val="Normal"/>
        <w:bidi w:val="0"/>
        <w:jc w:val="left"/>
        <w:rPr/>
      </w:pPr>
      <w:r>
        <w:rPr/>
        <w:t>- Annual maintenance and support fees</w:t>
      </w:r>
    </w:p>
    <w:p>
      <w:pPr>
        <w:pStyle w:val="Normal"/>
        <w:bidi w:val="0"/>
        <w:jc w:val="left"/>
        <w:rPr/>
      </w:pPr>
      <w:r>
        <w:rPr/>
        <w:t>- Training and change management costs</w:t>
      </w:r>
    </w:p>
    <w:p>
      <w:pPr>
        <w:pStyle w:val="Normal"/>
        <w:bidi w:val="0"/>
        <w:jc w:val="left"/>
        <w:rPr/>
      </w:pPr>
      <w:r>
        <w:rPr/>
        <w:t>Budget range is $500K-$1M for initial implementation.</w:t>
      </w:r>
    </w:p>
    <w:p>
      <w:pPr>
        <w:pStyle w:val="Normal"/>
        <w:bidi w:val="0"/>
        <w:jc w:val="left"/>
        <w:rPr/>
      </w:pPr>
      <w:r>
        <w:rPr/>
        <w:t>Ongoing operational costs should not exceed $200K annually.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Vendor Qualifications</w:t>
      </w:r>
    </w:p>
    <w:p>
      <w:pPr>
        <w:pStyle w:val="Normal"/>
        <w:bidi w:val="0"/>
        <w:jc w:val="left"/>
        <w:rPr/>
      </w:pPr>
      <w:r>
        <w:rPr/>
        <w:t>-----------------------</w:t>
      </w:r>
    </w:p>
    <w:p>
      <w:pPr>
        <w:pStyle w:val="Normal"/>
        <w:bidi w:val="0"/>
        <w:jc w:val="left"/>
        <w:rPr/>
      </w:pPr>
      <w:r>
        <w:rPr/>
        <w:t>Minimum 5 years experience with similar implementations.</w:t>
      </w:r>
    </w:p>
    <w:p>
      <w:pPr>
        <w:pStyle w:val="Normal"/>
        <w:bidi w:val="0"/>
        <w:jc w:val="left"/>
        <w:rPr/>
      </w:pPr>
      <w:r>
        <w:rPr/>
        <w:t>References from at least 3 comparable organizations required.</w:t>
      </w:r>
    </w:p>
    <w:p>
      <w:pPr>
        <w:pStyle w:val="Normal"/>
        <w:bidi w:val="0"/>
        <w:jc w:val="left"/>
        <w:rPr/>
      </w:pPr>
      <w:r>
        <w:rPr/>
        <w:t>Certified professionals must lead the implementation team.</w:t>
      </w:r>
    </w:p>
    <w:p>
      <w:pPr>
        <w:pStyle w:val="Normal"/>
        <w:bidi w:val="0"/>
        <w:jc w:val="left"/>
        <w:rPr/>
      </w:pPr>
      <w:r>
        <w:rPr/>
        <w:t>Local support presence preferred for ongoing maintenance.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Submission Requirements</w:t>
      </w:r>
    </w:p>
    <w:p>
      <w:pPr>
        <w:pStyle w:val="Normal"/>
        <w:bidi w:val="0"/>
        <w:jc w:val="left"/>
        <w:rPr/>
      </w:pPr>
      <w:r>
        <w:rPr/>
        <w:t>-------------------------</w:t>
      </w:r>
    </w:p>
    <w:p>
      <w:pPr>
        <w:pStyle w:val="Normal"/>
        <w:bidi w:val="0"/>
        <w:jc w:val="left"/>
        <w:rPr/>
      </w:pPr>
      <w:r>
        <w:rPr/>
        <w:t>All proposals must include executive summary, technical approach,</w:t>
      </w:r>
    </w:p>
    <w:p>
      <w:pPr>
        <w:pStyle w:val="Normal"/>
        <w:bidi w:val="0"/>
        <w:jc w:val="left"/>
        <w:rPr/>
      </w:pPr>
      <w:r>
        <w:rPr/>
        <w:t>project timeline, detailed pricing, and team qualifications.</w:t>
      </w:r>
    </w:p>
    <w:p>
      <w:pPr>
        <w:pStyle w:val="Normal"/>
        <w:bidi w:val="0"/>
        <w:jc w:val="left"/>
        <w:rPr/>
      </w:pPr>
      <w:r>
        <w:rPr/>
        <w:t>Submissions due by December 15, 2024 at 5:00 PM EST.</w:t>
      </w:r>
    </w:p>
    <w:p>
      <w:pPr>
        <w:pStyle w:val="Normal"/>
        <w:bidi w:val="0"/>
        <w:jc w:val="left"/>
        <w:rPr/>
      </w:pPr>
      <w:r>
        <w:rPr/>
        <w:t>Late submissions will not be considered under any circumstances.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Unifont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LibreOffice/24.8.7.2$Linux_X86_64 LibreOffice_project/480$Build-2</Application>
  <AppVersion>15.0000</AppVersion>
  <Pages>2</Pages>
  <Words>292</Words>
  <Characters>1973</Characters>
  <CharactersWithSpaces>2224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2025-12-04T15:27:02Z</dcterms:created>
  <dc:creator/>
  <dc:description/>
  <dc:language>en-AU</dc:language>
  <cp:lastModifiedBy/>
  <dcterms:modified xsi:type="dcterms:W3CDTF">2025-12-04T15:28:06Z</dcterms:modified>
  <cp:revision>1</cp:revision>
  <dc:subject/>
  <dc:title/>
</cp:coreProperties>
</file>