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6xRCHOP21+2R</w:t>
      </w:r>
      <w:r>
        <w:t xml:space="preserve"> </w:t>
      </w:r>
      <w:r>
        <w:t xml:space="preserve">versus</w:t>
      </w:r>
      <w:r>
        <w:t xml:space="preserve"> </w:t>
      </w:r>
      <w:r>
        <w:t xml:space="preserve">6xRCHOP21</w:t>
      </w:r>
      <w:r>
        <w:t xml:space="preserve"> </w:t>
      </w:r>
      <w:r>
        <w:t xml:space="preserve">of</w:t>
      </w:r>
      <w:r>
        <w:t xml:space="preserve"> </w:t>
      </w:r>
      <w:r>
        <w:t xml:space="preserve">patients</w:t>
      </w:r>
      <w:r>
        <w:t xml:space="preserve"> </w:t>
      </w:r>
      <w:r>
        <w:t xml:space="preserve">with</w:t>
      </w:r>
      <w:r>
        <w:t xml:space="preserve"> </w:t>
      </w:r>
      <w:r>
        <w:t xml:space="preserve">DLBCL</w:t>
      </w:r>
      <w:r>
        <w:t xml:space="preserve"> </w:t>
      </w:r>
      <w:r>
        <w:t xml:space="preserve">diagnosed</w:t>
      </w:r>
      <w:r>
        <w:t xml:space="preserve"> </w:t>
      </w:r>
      <w:r>
        <w:t xml:space="preserve">between</w:t>
      </w:r>
      <w:r>
        <w:t xml:space="preserve"> </w:t>
      </w:r>
      <w:r>
        <w:t xml:space="preserve">2014</w:t>
      </w:r>
      <w:r>
        <w:t xml:space="preserve"> </w:t>
      </w:r>
      <w:r>
        <w:t xml:space="preserve">and</w:t>
      </w:r>
      <w:r>
        <w:t xml:space="preserve"> </w:t>
      </w:r>
      <w:r>
        <w:t xml:space="preserve">2018</w:t>
      </w:r>
    </w:p>
    <w:p>
      <w:pPr>
        <w:pStyle w:val="Author"/>
      </w:pPr>
      <w:r>
        <w:t xml:space="preserve">Carolien</w:t>
      </w:r>
      <w:r>
        <w:t xml:space="preserve"> </w:t>
      </w:r>
      <w:r>
        <w:t xml:space="preserve">C.H.M.</w:t>
      </w:r>
      <w:r>
        <w:t xml:space="preserve"> </w:t>
      </w:r>
      <w:r>
        <w:t xml:space="preserve">Maas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2023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remove previous history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       </w:t>
      </w:r>
      <w:r>
        <w:rPr>
          <w:rStyle w:val="CommentTok"/>
        </w:rPr>
        <w:t xml:space="preserve"># import STATA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  </w:t>
      </w:r>
      <w:r>
        <w:rPr>
          <w:rStyle w:val="CommentTok"/>
        </w:rPr>
        <w:t xml:space="preserve"># adding weeks to dates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       </w:t>
      </w:r>
      <w:r>
        <w:rPr>
          <w:rStyle w:val="CommentTok"/>
        </w:rPr>
        <w:t xml:space="preserve"># imputation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</w:t>
      </w:r>
      <w:r>
        <w:rPr>
          <w:rStyle w:val="CommentTok"/>
        </w:rPr>
        <w:t xml:space="preserve"># rcs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    </w:t>
      </w:r>
      <w:r>
        <w:rPr>
          <w:rStyle w:val="CommentTok"/>
        </w:rPr>
        <w:t xml:space="preserve"># Kaplan-Meier curve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   </w:t>
      </w:r>
      <w:r>
        <w:rPr>
          <w:rStyle w:val="CommentTok"/>
        </w:rPr>
        <w:t xml:space="preserve"># plot Kaplan-Meier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    </w:t>
      </w:r>
      <w:r>
        <w:rPr>
          <w:rStyle w:val="CommentTok"/>
        </w:rPr>
        <w:t xml:space="preserve"># write to Excel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</w:t>
      </w:r>
      <w:r>
        <w:rPr>
          <w:rStyle w:val="CommentTok"/>
        </w:rPr>
        <w:t xml:space="preserve">#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(RISCA)       </w:t>
      </w:r>
      <w:r>
        <w:rPr>
          <w:rStyle w:val="CommentTok"/>
        </w:rPr>
        <w:t xml:space="preserve"># ipw.log.rank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     </w:t>
      </w:r>
      <w:r>
        <w:rPr>
          <w:rStyle w:val="CommentTok"/>
        </w:rPr>
        <w:t xml:space="preserve"># plots patient characteristics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 </w:t>
      </w:r>
      <w:r>
        <w:rPr>
          <w:rStyle w:val="CommentTok"/>
        </w:rPr>
        <w:t xml:space="preserve"># combine plots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20"/>
    <w:bookmarkStart w:id="22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DLBCL.orig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"Data/analyses_1007.dta"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included patients:"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(DLBCL.orig),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included patients: 1715</w:t>
      </w:r>
    </w:p>
    <w:bookmarkStart w:id="21" w:name="exclusion-of-patients"/>
    <w:p>
      <w:pPr>
        <w:pStyle w:val="Heading5"/>
      </w:pPr>
      <w:r>
        <w:t xml:space="preserve">Exclusion of patients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Missing stop date :"</w:t>
      </w:r>
      <w:r>
        <w:rPr>
          <w:rStyle w:val="NormalTok"/>
        </w:rPr>
        <w:t xml:space="preserve"> 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(DLBCL.orig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txstop_rit)),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"Missing start date:"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(DLBCL.orig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txstart_rchop21)),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Missing stop date : 21 </w:t>
      </w:r>
      <w:r>
        <w:br/>
      </w:r>
      <w:r>
        <w:rPr>
          <w:rStyle w:val="VerbatimChar"/>
        </w:rPr>
        <w:t xml:space="preserve">##  Missing start date: 1</w:t>
      </w:r>
    </w:p>
    <w:p>
      <w:pPr>
        <w:pStyle w:val="SourceCode"/>
      </w:pPr>
      <w:r>
        <w:rPr>
          <w:rStyle w:val="NormalTok"/>
        </w:rPr>
        <w:t xml:space="preserve">DLBCL.raw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DLBCL.orig[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(DLBCL.orig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txstop_rit),]</w:t>
      </w:r>
      <w:r>
        <w:br/>
      </w:r>
      <w:r>
        <w:rPr>
          <w:rStyle w:val="NormalTok"/>
        </w:rPr>
        <w:t xml:space="preserve">DLBCL.raw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DLBCL.raw[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txstart_rchop21),]</w:t>
      </w:r>
    </w:p>
    <w:bookmarkEnd w:id="21"/>
    <w:bookmarkEnd w:id="22"/>
    <w:bookmarkStart w:id="27" w:name="X7c89726e0c2f9e363f8aa436dd5921164d1d361"/>
    <w:p>
      <w:pPr>
        <w:pStyle w:val="Heading1"/>
      </w:pPr>
      <w:r>
        <w:t xml:space="preserve">Exclude 3 patients with incorrect stop date</w:t>
      </w:r>
    </w:p>
    <w:p>
      <w:pPr>
        <w:pStyle w:val="SourceCode"/>
      </w:pPr>
      <w:r>
        <w:rPr>
          <w:rStyle w:val="VerbatimChar"/>
        </w:rPr>
        <w:t xml:space="preserve">##  Incorrect stop date: 3</w:t>
      </w:r>
    </w:p>
    <w:p>
      <w:pPr>
        <w:pStyle w:val="SourceCode"/>
      </w:pPr>
      <w:r>
        <w:rPr>
          <w:rStyle w:val="VerbatimChar"/>
        </w:rPr>
        <w:t xml:space="preserve">In total, 1691 patients are included of which received </w:t>
      </w:r>
      <w:r>
        <w:br/>
      </w:r>
      <w:r>
        <w:rPr>
          <w:rStyle w:val="VerbatimChar"/>
        </w:rPr>
        <w:t xml:space="preserve"> 6xRCHOP21: 757 </w:t>
      </w:r>
      <w:r>
        <w:br/>
      </w:r>
      <w:r>
        <w:rPr>
          <w:rStyle w:val="VerbatimChar"/>
        </w:rPr>
        <w:t xml:space="preserve"> 6xRCHOP21+1R: 41 </w:t>
      </w:r>
      <w:r>
        <w:br/>
      </w:r>
      <w:r>
        <w:rPr>
          <w:rStyle w:val="VerbatimChar"/>
        </w:rPr>
        <w:t xml:space="preserve"> 6xRCHOP21+2R: 893 </w:t>
      </w:r>
    </w:p>
    <w:bookmarkStart w:id="23" w:name="recode"/>
    <w:p>
      <w:pPr>
        <w:pStyle w:val="Heading5"/>
      </w:pPr>
      <w:r>
        <w:t xml:space="preserve">Recode</w:t>
      </w:r>
    </w:p>
    <w:p>
      <w:pPr>
        <w:pStyle w:val="FirstParagraph"/>
      </w:pPr>
      <w:r>
        <w:t xml:space="preserve">Fix typo’s, i.e. txstop_rit one year too many</w:t>
      </w:r>
    </w:p>
    <w:p>
      <w:pPr>
        <w:pStyle w:val="BodyText"/>
      </w:pPr>
      <w:r>
        <w:t xml:space="preserve">Make gender binary 0/1</w:t>
      </w:r>
    </w:p>
    <w:p>
      <w:pPr>
        <w:pStyle w:val="SourceCode"/>
      </w:pPr>
      <w:r>
        <w:rPr>
          <w:rStyle w:val="NormalTok"/>
        </w:rPr>
        <w:t xml:space="preserve">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geslacht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geslacht</w:t>
      </w:r>
      <w:r>
        <w:rPr>
          <w:rStyle w:val="DecValTok"/>
        </w:rPr>
        <w:t xml:space="preserve">-1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is missing, it is not an academic center.</w:t>
      </w:r>
    </w:p>
    <w:p>
      <w:pPr>
        <w:pStyle w:val="SourceCode"/>
      </w:pPr>
      <w:r>
        <w:rPr>
          <w:rStyle w:val="NormalTok"/>
        </w:rPr>
        <w:t xml:space="preserve">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Define time at which patients are at risk, which is the end of the possible 8th cycle (second additional rituximab treatment).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at risk at start of 6th/7th/8th cycle</w:t>
      </w:r>
      <w:r>
        <w:br/>
      </w:r>
      <w:r>
        <w:rPr>
          <w:rStyle w:val="NormalTok"/>
        </w:rPr>
        <w:t xml:space="preserve">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at.risk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txstop_rit) </w:t>
      </w:r>
      <w:r>
        <w:br/>
      </w:r>
      <w:r>
        <w:br/>
      </w:r>
      <w:r>
        <w:rPr>
          <w:rStyle w:val="CommentTok"/>
        </w:rPr>
        <w:t xml:space="preserve"># add 63 days for 6xRCHOP21</w:t>
      </w:r>
      <w:r>
        <w:br/>
      </w:r>
      <w:r>
        <w:rPr>
          <w:rStyle w:val="CommentTok"/>
        </w:rPr>
        <w:t xml:space="preserve"># add 42 days for 6xRCHOP21+1R</w:t>
      </w:r>
      <w:r>
        <w:br/>
      </w:r>
      <w:r>
        <w:rPr>
          <w:rStyle w:val="CommentTok"/>
        </w:rPr>
        <w:t xml:space="preserve"># add 21 days for 6xRCHOP21</w:t>
      </w:r>
      <w:r>
        <w:br/>
      </w:r>
      <w:r>
        <w:rPr>
          <w:rStyle w:val="NormalTok"/>
        </w:rPr>
        <w:t xml:space="preserve">DLBCL.raw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DLBCL.raw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at.risk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RCHOP21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txstop_rit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RCHOP21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txstop_rit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RCHOP21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txstop_rit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DLBCL.raw[DLBCL.raw$RCHOP21==0, "at.risk"] &lt;- as.Date(DLBCL.raw$txstop_rit)[DLBCL.raw$RCHOP21==0] + lubridate::days(21)</w:t>
      </w:r>
      <w:r>
        <w:br/>
      </w:r>
      <w:r>
        <w:rPr>
          <w:rStyle w:val="CommentTok"/>
        </w:rPr>
        <w:t xml:space="preserve"># DLBCL.raw[DLBCL.raw$RCHOP21==1, "at.risk"] &lt;- as.Date(DLBCL.raw$txstop_rit)[DLBCL.raw$RCHOP21==1] - lubridate::days(21)</w:t>
      </w:r>
    </w:p>
    <w:p>
      <w:pPr>
        <w:pStyle w:val="FirstParagraph"/>
      </w:pPr>
      <w:r>
        <w:t xml:space="preserve">Define recurrence and survival time measured from the date at which the first additional rituximab cycle could have been administered (at.risk) and the date of event-free survival (efsdat).</w:t>
      </w:r>
    </w:p>
    <w:p>
      <w:pPr>
        <w:pStyle w:val="SourceCode"/>
      </w:pPr>
      <w:r>
        <w:rPr>
          <w:rStyle w:val="NormalTok"/>
        </w:rPr>
        <w:t xml:space="preserve">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EFS.time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efsdat, 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at.risk, 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OS.time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osdat, 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at.risk, 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52</w:t>
      </w:r>
    </w:p>
    <w:p>
      <w:pPr>
        <w:pStyle w:val="FirstParagraph"/>
      </w:pPr>
      <w:r>
        <w:t xml:space="preserve">Exclude patients that had an event before the at.risk date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 with event before stop date:"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EFS.time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"Number of patients with death before stop date:"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OS.time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patients with event before stop date: 128 </w:t>
      </w:r>
      <w:r>
        <w:br/>
      </w:r>
      <w:r>
        <w:rPr>
          <w:rStyle w:val="VerbatimChar"/>
        </w:rPr>
        <w:t xml:space="preserve">##  Number of patients with death before stop date: 47</w:t>
      </w:r>
    </w:p>
    <w:p>
      <w:pPr>
        <w:pStyle w:val="SourceCode"/>
      </w:pPr>
      <w:r>
        <w:rPr>
          <w:rStyle w:val="CommentTok"/>
        </w:rPr>
        <w:t xml:space="preserve"># OMIT patients with death before stop date</w:t>
      </w:r>
      <w:r>
        <w:br/>
      </w:r>
      <w:r>
        <w:rPr>
          <w:rStyle w:val="NormalTok"/>
        </w:rPr>
        <w:t xml:space="preserve">DLBCL.raw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DLBCL.raw[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OS.time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add 6xRCHOP21 + 1R to the 6XRCHOP21 + 2R group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RCHOP21)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9 </w:t>
      </w:r>
      <w:r>
        <w:br/>
      </w:r>
      <w:r>
        <w:rPr>
          <w:rStyle w:val="VerbatimChar"/>
        </w:rPr>
        <w:t xml:space="preserve">## 720 885  39</w:t>
      </w:r>
    </w:p>
    <w:p>
      <w:pPr>
        <w:pStyle w:val="SourceCode"/>
      </w:pPr>
      <w:r>
        <w:rPr>
          <w:rStyle w:val="NormalTok"/>
        </w:rPr>
        <w:t xml:space="preserve">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RCHOP21[DLBCL.raw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RCHOP21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 with event in first 30 days:"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EFS.time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365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RCHOP21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"Number of patients with death in first 30 days:"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OS.time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365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RCHOP21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patients with event in first 30 days: 64 </w:t>
      </w:r>
      <w:r>
        <w:br/>
      </w:r>
      <w:r>
        <w:rPr>
          <w:rStyle w:val="VerbatimChar"/>
        </w:rPr>
        <w:t xml:space="preserve">##  Number of patients with death in first 30 days: 14</w:t>
      </w:r>
    </w:p>
    <w:p>
      <w:pPr>
        <w:pStyle w:val="FirstParagraph"/>
      </w:pPr>
      <w:r>
        <w:t xml:space="preserve">Make all variables numeric.</w:t>
      </w:r>
    </w:p>
    <w:p>
      <w:pPr>
        <w:pStyle w:val="SourceCode"/>
      </w:pPr>
      <w:r>
        <w:rPr>
          <w:rStyle w:val="NormalTok"/>
        </w:rPr>
        <w:t xml:space="preserve">DLBCL.raw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(DLBCL.raw, as.numeric,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Ensure categorical variables are considered as factors, such that dummies are created for each level in regression.</w:t>
      </w:r>
    </w:p>
    <w:p>
      <w:pPr>
        <w:pStyle w:val="SourceCode"/>
      </w:pPr>
      <w:r>
        <w:rPr>
          <w:rStyle w:val="NormalTok"/>
        </w:rPr>
        <w:t xml:space="preserve">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sescat)</w:t>
      </w:r>
      <w:r>
        <w:br/>
      </w:r>
      <w:r>
        <w:rPr>
          <w:rStyle w:val="NormalTok"/>
        </w:rPr>
        <w:t xml:space="preserve">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stadium)</w:t>
      </w:r>
      <w:r>
        <w:br/>
      </w:r>
      <w:r>
        <w:rPr>
          <w:rStyle w:val="NormalTok"/>
        </w:rPr>
        <w:t xml:space="preserve">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bookmarkEnd w:id="23"/>
    <w:bookmarkStart w:id="24" w:name="describe-data"/>
    <w:p>
      <w:pPr>
        <w:pStyle w:val="Heading3"/>
      </w:pPr>
      <w:r>
        <w:t xml:space="preserve">Describe data</w:t>
      </w:r>
    </w:p>
    <w:p>
      <w:pPr>
        <w:pStyle w:val="SourceCode"/>
      </w:pPr>
      <w:r>
        <w:rPr>
          <w:rStyle w:val="NormalTok"/>
        </w:rPr>
        <w:t xml:space="preserve">to.be.imputed.DLBCL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DLBCL.raw[,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"RCHOP21"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"geslacht"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"ipi_ldh"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"ipi_extra"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"ipi_total"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"ipi_ps"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"sescat"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"EFS.time"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"OS.time"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"jaar"</w:t>
      </w:r>
      <w:r>
        <w:rPr>
          <w:rStyle w:val="NormalTok"/>
        </w:rPr>
        <w:t xml:space="preserve">)]</w:t>
      </w:r>
    </w:p>
    <w:bookmarkEnd w:id="24"/>
    <w:bookmarkStart w:id="26" w:name="Xf429f62779a4f856f3862aee6739f4d6d0b713a"/>
    <w:p>
      <w:pPr>
        <w:pStyle w:val="Heading3"/>
      </w:pPr>
      <w:r>
        <w:t xml:space="preserve">Impute missing data with single imputation</w:t>
      </w:r>
    </w:p>
    <w:p>
      <w:pPr>
        <w:pStyle w:val="SourceCode"/>
      </w:pPr>
      <w:r>
        <w:rPr>
          <w:rStyle w:val="NormalTok"/>
        </w:rPr>
        <w:t xml:space="preserve">DLBCL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(mice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(to.be.imputed.DLBCL,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Save the distributions of all variables, which is necessary for Harrell summaries.</w:t>
      </w:r>
    </w:p>
    <w:p>
      <w:pPr>
        <w:pStyle w:val="SourceCode"/>
      </w:pP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(DLBCL)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datadist=</w:t>
      </w:r>
      <w:r>
        <w:rPr>
          <w:rStyle w:val="StringTok"/>
        </w:rPr>
        <w:t xml:space="preserve">"dd"</w:t>
      </w:r>
      <w:r>
        <w:rPr>
          <w:rStyle w:val="NormalTok"/>
        </w:rPr>
        <w:t xml:space="preserve">)</w:t>
      </w:r>
    </w:p>
    <w:bookmarkStart w:id="25" w:name="define-ipi-score"/>
    <w:p>
      <w:pPr>
        <w:pStyle w:val="Heading5"/>
      </w:pPr>
      <w:r>
        <w:t xml:space="preserve">Define IPI score</w:t>
      </w:r>
    </w:p>
    <w:p>
      <w:pPr>
        <w:pStyle w:val="FirstParagraph"/>
      </w:pPr>
      <w:r>
        <w:t xml:space="preserve">If performance score, elevated LDH, or &gt;1 extranodal site is missing, do not add to IPI score, e.g. set that item of the IPI score to 0.</w:t>
      </w:r>
    </w:p>
    <w:p>
      <w:pPr>
        <w:pStyle w:val="SourceCode"/>
      </w:pP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ipi_ps_na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ipi_ps</w:t>
      </w:r>
      <w:r>
        <w:br/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ipi_ps_na[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ipi_ps)]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ipi_ldh_na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ipi_ldh</w:t>
      </w:r>
      <w:r>
        <w:br/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ipi_ldh_na[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ipi_ldh)]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ipi_extra_na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ipi_extra</w:t>
      </w:r>
      <w:r>
        <w:br/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ipi_extra_na[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(DLBCL.raw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ipi_extra)]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</w:t>
      </w:r>
      <w:r>
        <w:br/>
      </w:r>
      <w:r>
        <w:rPr>
          <w:rStyle w:val="VerbatimChar"/>
        </w:rPr>
        <w:t xml:space="preserve">## 378 437 506 323</w:t>
      </w:r>
    </w:p>
    <w:p>
      <w:pPr>
        <w:pStyle w:val="FirstParagraph"/>
      </w:pPr>
      <w:r>
        <w:t xml:space="preserve">Define some variables binary instead of categorical</w:t>
      </w:r>
    </w:p>
    <w:p>
      <w:pPr>
        <w:pStyle w:val="SourceCode"/>
      </w:pP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stadium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stadium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stadium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(regio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DLBCL[,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regio)]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regio)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ses.low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sescat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ses.medium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sescat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ses.high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sescat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br w:type="page"/>
      </w:r>
    </w:p>
    <w:bookmarkEnd w:id="25"/>
    <w:bookmarkEnd w:id="26"/>
    <w:bookmarkEnd w:id="27"/>
    <w:bookmarkStart w:id="31" w:name="propensity-score-model"/>
    <w:p>
      <w:pPr>
        <w:pStyle w:val="Heading1"/>
      </w:pPr>
      <w:r>
        <w:t xml:space="preserve">Propensity score model</w:t>
      </w:r>
    </w:p>
    <w:p>
      <w:pPr>
        <w:numPr>
          <w:ilvl w:val="0"/>
          <w:numId w:val="1001"/>
        </w:numPr>
        <w:pStyle w:val="Compact"/>
      </w:pPr>
      <w:r>
        <w:t xml:space="preserve">RCHOP21 indicates whether the patient received 6xRCHOP21 or 6xRCHOP21+2R.</w:t>
      </w:r>
    </w:p>
    <w:p>
      <w:pPr>
        <w:numPr>
          <w:ilvl w:val="0"/>
          <w:numId w:val="1001"/>
        </w:numPr>
        <w:pStyle w:val="Compact"/>
      </w:pPr>
      <w:r>
        <w:t xml:space="preserve">region indicates the region where the patient is treated.</w:t>
      </w:r>
    </w:p>
    <w:p>
      <w:pPr>
        <w:numPr>
          <w:ilvl w:val="0"/>
          <w:numId w:val="1001"/>
        </w:numPr>
        <w:pStyle w:val="Compact"/>
      </w:pPr>
      <w:r>
        <w:t xml:space="preserve">The International Prognostic Index (IPI) consists of</w:t>
      </w:r>
    </w:p>
    <w:p>
      <w:pPr>
        <w:numPr>
          <w:ilvl w:val="0"/>
          <w:numId w:val="1002"/>
        </w:numPr>
        <w:pStyle w:val="Compact"/>
      </w:pPr>
      <w:r>
        <w:t xml:space="preserve">an indicator of age &gt; 60 (lft)</w:t>
      </w:r>
    </w:p>
    <w:p>
      <w:pPr>
        <w:numPr>
          <w:ilvl w:val="0"/>
          <w:numId w:val="1002"/>
        </w:numPr>
        <w:pStyle w:val="Compact"/>
      </w:pPr>
      <w:r>
        <w:t xml:space="preserve">stage 3 or 4 (stadium)</w:t>
      </w:r>
    </w:p>
    <w:p>
      <w:pPr>
        <w:numPr>
          <w:ilvl w:val="0"/>
          <w:numId w:val="1002"/>
        </w:numPr>
        <w:pStyle w:val="Compact"/>
      </w:pPr>
      <w:r>
        <w:t xml:space="preserve">WHO score ECOG/Zubrod status 2, 3, or 4 (ipi_ps)</w:t>
      </w:r>
    </w:p>
    <w:p>
      <w:pPr>
        <w:numPr>
          <w:ilvl w:val="0"/>
          <w:numId w:val="1002"/>
        </w:numPr>
        <w:pStyle w:val="Compact"/>
      </w:pPr>
      <w:r>
        <w:t xml:space="preserve">elevated serum LDH (ipi_ldh)</w:t>
      </w:r>
    </w:p>
    <w:p>
      <w:pPr>
        <w:numPr>
          <w:ilvl w:val="0"/>
          <w:numId w:val="1002"/>
        </w:numPr>
        <w:pStyle w:val="Compact"/>
      </w:pPr>
      <w:r>
        <w:t xml:space="preserve">more than 1 extranodal site (ipi_extra).</w:t>
      </w:r>
    </w:p>
    <w:p>
      <w:pPr>
        <w:numPr>
          <w:ilvl w:val="0"/>
          <w:numId w:val="1003"/>
        </w:numPr>
        <w:pStyle w:val="Compact"/>
      </w:pPr>
      <w:r>
        <w:t xml:space="preserve">malignancy indicates if a patient had one or more previous malignancy</w:t>
      </w:r>
    </w:p>
    <w:p>
      <w:pPr>
        <w:numPr>
          <w:ilvl w:val="0"/>
          <w:numId w:val="1003"/>
        </w:numPr>
        <w:pStyle w:val="Compact"/>
      </w:pPr>
      <w:r>
        <w:t xml:space="preserve">center indicates if the center that the patient is treated in was academic or not</w:t>
      </w:r>
    </w:p>
    <w:p>
      <w:pPr>
        <w:numPr>
          <w:ilvl w:val="0"/>
          <w:numId w:val="1003"/>
        </w:numPr>
        <w:pStyle w:val="Compact"/>
      </w:pPr>
      <w:r>
        <w:t xml:space="preserve">ses indicates Social Economic Status, which is a proxy for comorbidity, and is divided into low, medium, and high.</w:t>
      </w:r>
    </w:p>
    <w:p>
      <w:pPr>
        <w:pStyle w:val="SourceCode"/>
      </w:pPr>
      <w:r>
        <w:rPr>
          <w:rStyle w:val="CommentTok"/>
        </w:rPr>
        <w:t xml:space="preserve"># fixed effects propensity score model</w:t>
      </w:r>
      <w:r>
        <w:br/>
      </w:r>
      <w:r>
        <w:rPr>
          <w:rStyle w:val="NormalTok"/>
        </w:rPr>
        <w:t xml:space="preserve">PS.formula.FE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RCHOP21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geslacht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lft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stadium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ipi_ps_na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ipi_ldh_na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ipi_extra_na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malignancy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center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ses.low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ses.high</w:t>
      </w:r>
      <w:r>
        <w:br/>
      </w:r>
      <w:r>
        <w:rPr>
          <w:rStyle w:val="NormalTok"/>
        </w:rPr>
        <w:t xml:space="preserve">PS.model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(PS.formula.FE,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DLBCL)</w:t>
      </w:r>
      <w:r>
        <w:br/>
      </w:r>
      <w:r>
        <w:rPr>
          <w:rStyle w:val="CommentTok"/>
        </w:rPr>
        <w:t xml:space="preserve"># summary(PS.model)</w:t>
      </w:r>
    </w:p>
    <w:p>
      <w:pPr>
        <w:pStyle w:val="FirstParagraph"/>
      </w:pPr>
      <w:r>
        <w:t xml:space="preserve">The propensity score (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), i.e. the predicted probability of treatment.</w:t>
      </w:r>
    </w:p>
    <w:p>
      <w:pPr>
        <w:pStyle w:val="SourceCode"/>
      </w:pP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(PS.model,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Assess the performance of the propensity score model.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val.prob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e.i, 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RCHOP21,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LBCL-Analysis_files/figure-docx/unnamed-chunk-2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Dxy       C (ROC)            R2             D      D:Chi-sq </w:t>
      </w:r>
      <w:r>
        <w:br/>
      </w:r>
      <w:r>
        <w:rPr>
          <w:rStyle w:val="VerbatimChar"/>
        </w:rPr>
        <w:t xml:space="preserve">##  5.068513e-01  7.534256e-01  2.587204e-01  2.138655e-01  3.525949e+02 </w:t>
      </w:r>
      <w:r>
        <w:br/>
      </w:r>
      <w:r>
        <w:rPr>
          <w:rStyle w:val="VerbatimChar"/>
        </w:rPr>
        <w:t xml:space="preserve">##           D:p             U      U:Chi-sq           U:p             Q </w:t>
      </w:r>
      <w:r>
        <w:br/>
      </w:r>
      <w:r>
        <w:rPr>
          <w:rStyle w:val="VerbatimChar"/>
        </w:rPr>
        <w:t xml:space="preserve">##            NA -1.216545e-03  1.591616e-12  1.000000e+00  2.150821e-01 </w:t>
      </w:r>
      <w:r>
        <w:br/>
      </w:r>
      <w:r>
        <w:rPr>
          <w:rStyle w:val="VerbatimChar"/>
        </w:rPr>
        <w:t xml:space="preserve">##         Brier     Intercept         Slope          Emax           E90 </w:t>
      </w:r>
      <w:r>
        <w:br/>
      </w:r>
      <w:r>
        <w:rPr>
          <w:rStyle w:val="VerbatimChar"/>
        </w:rPr>
        <w:t xml:space="preserve">##  1.969624e-01  7.609287e-11  1.000000e+00  2.287073e-02  1.141416e-02 </w:t>
      </w:r>
      <w:r>
        <w:br/>
      </w:r>
      <w:r>
        <w:rPr>
          <w:rStyle w:val="VerbatimChar"/>
        </w:rPr>
        <w:t xml:space="preserve">##          Eavg           S:z           S:p </w:t>
      </w:r>
      <w:r>
        <w:br/>
      </w:r>
      <w:r>
        <w:rPr>
          <w:rStyle w:val="VerbatimChar"/>
        </w:rPr>
        <w:t xml:space="preserve">##  5.903087e-03 -6.252168e-02  9.501474e-01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"Results/PS.model.performance.png"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val.prob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e.i, 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RCHOP21, </w:t>
      </w:r>
      <w:r>
        <w:rPr>
          <w:rStyle w:val="Attribut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Dxy       C (ROC)            R2             D      D:Chi-sq </w:t>
      </w:r>
      <w:r>
        <w:br/>
      </w:r>
      <w:r>
        <w:rPr>
          <w:rStyle w:val="VerbatimChar"/>
        </w:rPr>
        <w:t xml:space="preserve">##  5.068513e-01  7.534256e-01  2.587204e-01  2.138655e-01  3.525949e+02 </w:t>
      </w:r>
      <w:r>
        <w:br/>
      </w:r>
      <w:r>
        <w:rPr>
          <w:rStyle w:val="VerbatimChar"/>
        </w:rPr>
        <w:t xml:space="preserve">##           D:p             U      U:Chi-sq           U:p             Q </w:t>
      </w:r>
      <w:r>
        <w:br/>
      </w:r>
      <w:r>
        <w:rPr>
          <w:rStyle w:val="VerbatimChar"/>
        </w:rPr>
        <w:t xml:space="preserve">##            NA -1.216545e-03  1.591616e-12  1.000000e+00  2.150821e-01 </w:t>
      </w:r>
      <w:r>
        <w:br/>
      </w:r>
      <w:r>
        <w:rPr>
          <w:rStyle w:val="VerbatimChar"/>
        </w:rPr>
        <w:t xml:space="preserve">##         Brier     Intercept         Slope          Emax           E90 </w:t>
      </w:r>
      <w:r>
        <w:br/>
      </w:r>
      <w:r>
        <w:rPr>
          <w:rStyle w:val="VerbatimChar"/>
        </w:rPr>
        <w:t xml:space="preserve">##  1.969624e-01  7.609287e-11  1.000000e+00  2.287073e-02  1.141416e-02 </w:t>
      </w:r>
      <w:r>
        <w:br/>
      </w:r>
      <w:r>
        <w:rPr>
          <w:rStyle w:val="VerbatimChar"/>
        </w:rPr>
        <w:t xml:space="preserve">##          Eavg           S:z           S:p </w:t>
      </w:r>
      <w:r>
        <w:br/>
      </w:r>
      <w:r>
        <w:rPr>
          <w:rStyle w:val="VerbatimChar"/>
        </w:rPr>
        <w:t xml:space="preserve">##  5.903087e-03 -6.252168e-02  9.501474e-01</w:t>
      </w:r>
    </w:p>
    <w:p>
      <w:pPr>
        <w:pStyle w:val="SourceCode"/>
      </w:pPr>
      <w:r>
        <w:rPr>
          <w:rStyle w:val="NormalTok"/>
        </w:rPr>
        <w:t xml:space="preserve">grDevices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X63b920617021b03c27cc8573c736f536b701a2e"/>
    <w:p>
      <w:pPr>
        <w:pStyle w:val="Heading1"/>
      </w:pPr>
      <w:r>
        <w:t xml:space="preserve">Write Propensity Score Model Table to Excel</w:t>
      </w:r>
    </w:p>
    <w:bookmarkStart w:id="32" w:name="overlap-assumption-is-satisfied"/>
    <w:p>
      <w:pPr>
        <w:pStyle w:val="Heading5"/>
      </w:pPr>
      <w:r>
        <w:t xml:space="preserve">Overlap assumption is satisfied</w:t>
      </w:r>
    </w:p>
    <w:p>
      <w:pPr>
        <w:pStyle w:val="SourceCode"/>
      </w:pPr>
      <w:r>
        <w:rPr>
          <w:rStyle w:val="CommentTok"/>
        </w:rPr>
        <w:t xml:space="preserve"># orange: #EC7F12</w:t>
      </w:r>
      <w:r>
        <w:br/>
      </w:r>
      <w:r>
        <w:rPr>
          <w:rStyle w:val="CommentTok"/>
        </w:rPr>
        <w:t xml:space="preserve"># purple: #9161BD</w:t>
      </w:r>
      <w:r>
        <w:br/>
      </w:r>
      <w:r>
        <w:rPr>
          <w:rStyle w:val="CommentTok"/>
        </w:rPr>
        <w:t xml:space="preserve"># blue: #0D88AF</w:t>
      </w:r>
      <w:r>
        <w:br/>
      </w:r>
      <w:r>
        <w:rPr>
          <w:rStyle w:val="NormalTok"/>
        </w:rPr>
        <w:t xml:space="preserve">overlap.assumption.plot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(DLBCL,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e.i,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(RCHOP21)))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"#EC7F12"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"#9161BD"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"6xRCHOP21"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"6xRCHOP21+2R"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"Propensity score"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"Results/hist.PS.png"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overlap.assumption.plot,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r>
        <w:br w:type="page"/>
      </w:r>
    </w:p>
    <w:bookmarkEnd w:id="32"/>
    <w:bookmarkEnd w:id="33"/>
    <w:bookmarkStart w:id="34" w:name="Xf326cd640237da2d3dbc612af96325ea3be47c3"/>
    <w:p>
      <w:pPr>
        <w:pStyle w:val="Heading1"/>
      </w:pPr>
      <w:r>
        <w:t xml:space="preserve">Stabilized inverse propensity score weights</w:t>
      </w:r>
    </w:p>
    <w:p>
      <w:pPr>
        <w:pStyle w:val="SourceCode"/>
      </w:pPr>
      <w:r>
        <w:rPr>
          <w:rStyle w:val="NormalTok"/>
        </w:rPr>
        <w:t xml:space="preserve">P.Z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RCHOP21)</w:t>
      </w:r>
      <w:r>
        <w:br/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stabilized.w.i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RCHOP21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e.i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P.Z)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RCHOP21)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e.i)</w:t>
      </w:r>
    </w:p>
    <w:p>
      <w:pPr>
        <w:pStyle w:val="FirstParagraph"/>
      </w:pPr>
      <w:r>
        <w:t xml:space="preserve">Check balance before and after weighting using standardized mean difference</w:t>
      </w:r>
    </w:p>
    <w:p>
      <w:pPr>
        <w:pStyle w:val="SourceCode"/>
      </w:pPr>
      <w:r>
        <w:rPr>
          <w:rStyle w:val="CommentTok"/>
        </w:rPr>
        <w:t xml:space="preserve"># define number of quantiles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main.titles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"4-5"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(weights.name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"stabilized.w.i"</w:t>
      </w:r>
      <w:r>
        <w:rPr>
          <w:rStyle w:val="NormalTok"/>
        </w:rPr>
        <w:t xml:space="preserve">)){ </w:t>
      </w:r>
      <w:r>
        <w:rPr>
          <w:rStyle w:val="CommentTok"/>
        </w:rPr>
        <w:t xml:space="preserve"># stabilized.w.i.quantile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covariates</w:t>
      </w:r>
      <w:r>
        <w:br/>
      </w:r>
      <w:r>
        <w:rPr>
          <w:rStyle w:val="NormalTok"/>
        </w:rPr>
        <w:t xml:space="preserve">  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"geslacht"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"ipi_ldh_na"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"ipi_ps_na"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"ipi_extra_na"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"malignancy"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"lft"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"stage"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"ses.low"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"ses.medium"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"ses.high"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construct a table</w:t>
      </w:r>
      <w:r>
        <w:br/>
      </w:r>
      <w:r>
        <w:rPr>
          <w:rStyle w:val="NormalTok"/>
        </w:rPr>
        <w:t xml:space="preserve">  tabUnmatched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vars=</w:t>
      </w:r>
      <w:r>
        <w:rPr>
          <w:rStyle w:val="NormalTok"/>
        </w:rPr>
        <w:t xml:space="preserve">vars, </w:t>
      </w:r>
      <w:r>
        <w:rPr>
          <w:rStyle w:val="AttributeTok"/>
        </w:rPr>
        <w:t xml:space="preserve">strata=</w:t>
      </w:r>
      <w:r>
        <w:rPr>
          <w:rStyle w:val="StringTok"/>
        </w:rPr>
        <w:t xml:space="preserve">"RCHOP21"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DLBCL,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table with SMD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print(tabUnmatched, smd=TRUE) # 736 - 890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11 covariates with important imbalance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stats::addmargins(table(tableone::ExtractSmd(tabUnmatched) &gt; 0.1))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weighted data</w:t>
      </w:r>
      <w:r>
        <w:br/>
      </w:r>
      <w:r>
        <w:rPr>
          <w:rStyle w:val="NormalTok"/>
        </w:rPr>
        <w:t xml:space="preserve">  weighted.data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DLBCL,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DLBCL[, weights.name])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construct a table</w:t>
      </w:r>
      <w:r>
        <w:br/>
      </w:r>
      <w:r>
        <w:rPr>
          <w:rStyle w:val="NormalTok"/>
        </w:rPr>
        <w:t xml:space="preserve">  tabWeighted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vars,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"RCHOP21"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weighted.data,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table with SMD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print(tabWeighted, smd = TRUE) # 747.42 - 878.17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0 covariates with important imbalance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stats::addmargins(table(tableone::ExtractSmd(tabWeighted) &gt; 0.1))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love plot for propensity scores based on all patients</w:t>
      </w:r>
      <w:r>
        <w:br/>
      </w:r>
      <w:r>
        <w:rPr>
          <w:rStyle w:val="NormalTok"/>
        </w:rPr>
        <w:t xml:space="preserve">  love.df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"Elevated LDH"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"Performance status"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"Extranodal 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"Additional malignancies"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"Academic 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"Stage"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"Low 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 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SES"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why SES no ref?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unweighted=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ExtractSmd</w:t>
      </w:r>
      <w:r>
        <w:rPr>
          <w:rStyle w:val="NormalTok"/>
        </w:rPr>
        <w:t xml:space="preserve">(tabUnmatched)),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weighted=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ExtractSmd</w:t>
      </w:r>
      <w:r>
        <w:rPr>
          <w:rStyle w:val="NormalTok"/>
        </w:rPr>
        <w:t xml:space="preserve">(tabWeighted)),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diff=</w:t>
      </w:r>
      <w:r>
        <w:rPr>
          <w:rStyle w:val="NormalTok"/>
        </w:rPr>
        <w:t xml:space="preserve">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ExtractSmd</w:t>
      </w:r>
      <w:r>
        <w:rPr>
          <w:rStyle w:val="NormalTok"/>
        </w:rPr>
        <w:t xml:space="preserve">(tabUnmatched)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ExtractSmd</w:t>
      </w:r>
      <w:r>
        <w:rPr>
          <w:rStyle w:val="NormalTok"/>
        </w:rPr>
        <w:t xml:space="preserve">(tabWeighted))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(love.df)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ordered.love.df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love.df[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(love.df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Standardized Mean 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(ordered.love.df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weighted),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right order</w:t>
      </w:r>
      <w:r>
        <w:br/>
      </w:r>
      <w:r>
        <w:rPr>
          <w:rStyle w:val="NormalTok"/>
        </w:rPr>
        <w:t xml:space="preserve">  ordered.love.df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(ordered.love.df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ordered.love.df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"Results/Love.plot.all.png"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ordered.love.df,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names,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unweighted))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ordered.love.df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unweighted,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"#EC7F12"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ordered.love.df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weighted,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"#9161BD"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"Covariate balance for all patients"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"Standardized mean difference"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before and after weighting in each risk stratum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https://rdrr.io/cran/tableone/f/vignettes/smd.Rmd</w:t>
      </w:r>
      <w:r>
        <w:br/>
      </w:r>
      <w:r>
        <w:rPr>
          <w:rStyle w:val="NormalTok"/>
        </w:rPr>
        <w:t xml:space="preserve">      tabUnmatched.q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vars,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strata=</w:t>
      </w:r>
      <w:r>
        <w:rPr>
          <w:rStyle w:val="StringTok"/>
        </w:rPr>
        <w:t xml:space="preserve">"RCHOP21"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(DLBCL, 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ipi_total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weighted.data.q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(weighted.data, 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ipi_total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tabWeighted.q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vars,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"RCHOP21"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weighted.data.q,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love plot for propensity scores based on all patients</w:t>
      </w:r>
      <w:r>
        <w:br/>
      </w:r>
      <w:r>
        <w:rPr>
          <w:rStyle w:val="NormalTok"/>
        </w:rPr>
        <w:t xml:space="preserve">      love.df.q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"Elevated LDH"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"Performance status"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"Extranodal sites"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"Additional malignancies"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"Academic 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"Stage"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"Low 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 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SES"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why SES no ref?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unweighted=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ExtractSmd</w:t>
      </w:r>
      <w:r>
        <w:rPr>
          <w:rStyle w:val="NormalTok"/>
        </w:rPr>
        <w:t xml:space="preserve">(tabUnmatched.q)),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weighted=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ExtractSmd</w:t>
      </w:r>
      <w:r>
        <w:rPr>
          <w:rStyle w:val="NormalTok"/>
        </w:rPr>
        <w:t xml:space="preserve">(tabWeighted.q)),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diff=</w:t>
      </w:r>
      <w:r>
        <w:rPr>
          <w:rStyle w:val="NormalTok"/>
        </w:rPr>
        <w:t xml:space="preserve">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ExtractSmd</w:t>
      </w:r>
      <w:r>
        <w:rPr>
          <w:rStyle w:val="NormalTok"/>
        </w:rPr>
        <w:t xml:space="preserve">(tabUnmatched.q)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ExtractSmd</w:t>
      </w:r>
      <w:r>
        <w:rPr>
          <w:rStyle w:val="NormalTok"/>
        </w:rPr>
        <w:t xml:space="preserve">(tabWeighted.q))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(love.df.q)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ordered.love.df.q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love.df.q[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(love.df.q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ensure right order</w:t>
      </w:r>
      <w:r>
        <w:br/>
      </w:r>
      <w:r>
        <w:rPr>
          <w:rStyle w:val="NormalTok"/>
        </w:rPr>
        <w:t xml:space="preserve">      ordered.love.df.q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(ordered.love.df.q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ordered.love.df.q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names)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"Results/Plots/Love.plot."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ordered.love.df.q,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names,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unweighted))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ordered.love.df.q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unweighted,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"#EC7F12"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ordered.love.df.q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weighted,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"#9161BD"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"Covariate balance for IPI score"</w:t>
      </w:r>
      <w:r>
        <w:rPr>
          <w:rStyle w:val="NormalTok"/>
        </w:rPr>
        <w:t xml:space="preserve">, main.titles[i]))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"Standardized mean difference"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before after weighting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"Results/Plots/Love.plot.quantiles."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img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"Results/Plots/Love.plot."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rasterImage</w:t>
      </w:r>
      <w:r>
        <w:rPr>
          <w:rStyle w:val="NormalTok"/>
        </w:rPr>
        <w:t xml:space="preserve">(img,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grDevices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Maximum Standardized Mean Difference: 0.06450302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</w:p>
    <w:bookmarkEnd w:id="34"/>
    <w:bookmarkStart w:id="35" w:name="X9853f40ab1f83cff8f8d9bb6449724a1d0eb4f7"/>
    <w:p>
      <w:pPr>
        <w:pStyle w:val="Heading1"/>
      </w:pPr>
      <w:r>
        <w:t xml:space="preserve">Compare PS in whole sample or risk-strata</w:t>
      </w:r>
    </w:p>
    <w:p>
      <w:pPr>
        <w:pStyle w:val="SourceCode"/>
      </w:pPr>
      <w:r>
        <w:rPr>
          <w:rStyle w:val="NormalTok"/>
        </w:rPr>
        <w:t xml:space="preserve">compare.PS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(DLBCL), </w:t>
      </w:r>
      <w:r>
        <w:rPr>
          <w:rStyle w:val="AttributeTok"/>
        </w:rPr>
        <w:t xml:space="preserve">IPI.score=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ipi_total),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e.i, </w:t>
      </w:r>
      <w:r>
        <w:rPr>
          <w:rStyle w:val="AttributeTok"/>
        </w:rPr>
        <w:t xml:space="preserve">risk.strata.PS=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(DLBCL)))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g){</w:t>
      </w:r>
      <w:r>
        <w:br/>
      </w:r>
      <w:r>
        <w:rPr>
          <w:rStyle w:val="NormalTok"/>
        </w:rPr>
        <w:t xml:space="preserve">  PS.model.i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(PS.formula.FE,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DLBCL,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(ipi_total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compare.PS[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ipi_total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"risk.strata.PS"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(PS.model.i,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compare.PS.plot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compare.PS,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all,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risk.strata.PS,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IPI.score))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"Propensity scores developed on each risk strata"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"Propensity scores developed on all patients"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"IPI-score"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"4-5"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"Results/compare.PS.png"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compare.PS.plot,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r>
        <w:br w:type="page"/>
      </w:r>
    </w:p>
    <w:bookmarkEnd w:id="35"/>
    <w:bookmarkStart w:id="39" w:name="recurrence-and-overall-survival"/>
    <w:p>
      <w:pPr>
        <w:pStyle w:val="Heading1"/>
      </w:pPr>
      <w:r>
        <w:t xml:space="preserve">Recurrence and overall survival</w:t>
      </w:r>
    </w:p>
    <w:bookmarkStart w:id="36" w:name="set-time-to-event"/>
    <w:p>
      <w:pPr>
        <w:pStyle w:val="Heading3"/>
      </w:pPr>
      <w:r>
        <w:t xml:space="preserve">Set time-to-event</w:t>
      </w:r>
    </w:p>
    <w:p>
      <w:pPr>
        <w:pStyle w:val="FirstParagraph"/>
      </w:pPr>
      <w:r>
        <w:t xml:space="preserve">The event-free survival indicator (efsi) is 1 if the patient has a recurrence or if there is no response to initial treatment and second line treatment is administered, and 0 otherwise. The time until the event is the event-free survival time.</w:t>
      </w:r>
    </w:p>
    <w:p>
      <w:pPr>
        <w:pStyle w:val="SourceCode"/>
      </w:pP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event=</w:t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efsi, </w:t>
      </w:r>
      <w:r>
        <w:rPr>
          <w:rStyle w:val="AttributeTok"/>
        </w:rPr>
        <w:t xml:space="preserve">time=</w:t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EFS.time)</w:t>
      </w:r>
      <w:r>
        <w:br/>
      </w:r>
      <w:r>
        <w:rPr>
          <w:rStyle w:val="NormalTok"/>
        </w:rPr>
        <w:t xml:space="preserve">med.EFS.time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(prodlim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prodlim</w:t>
      </w:r>
      <w:r>
        <w:rPr>
          <w:rStyle w:val="NormalTok"/>
        </w:rPr>
        <w:t xml:space="preserve">(prodlim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(EFS.time, efsi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DLBCL, </w:t>
      </w:r>
      <w:r>
        <w:rPr>
          <w:rStyle w:val="AttributeTok"/>
        </w:rPr>
        <w:t xml:space="preserve">reverse=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quantiles.survival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med.EFS.time[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 [IQR: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med.EFS.time[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med.EFS.time[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"4.41 [IQR: 3.80-5.29]"</w:t>
      </w:r>
    </w:p>
    <w:p>
      <w:pPr>
        <w:pStyle w:val="FirstParagraph"/>
      </w:pPr>
      <w:r>
        <w:t xml:space="preserve">Set the overall survival.</w:t>
      </w:r>
    </w:p>
    <w:p>
      <w:pPr>
        <w:pStyle w:val="SourceCode"/>
      </w:pP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event=</w:t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dood, </w:t>
      </w:r>
      <w:r>
        <w:rPr>
          <w:rStyle w:val="AttributeTok"/>
        </w:rPr>
        <w:t xml:space="preserve">time=</w:t>
      </w:r>
      <w:r>
        <w:rPr>
          <w:rStyle w:val="NormalTok"/>
        </w:rPr>
        <w:t xml:space="preserve">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OS.time)</w:t>
      </w:r>
      <w:r>
        <w:br/>
      </w:r>
      <w:r>
        <w:rPr>
          <w:rStyle w:val="NormalTok"/>
        </w:rPr>
        <w:t xml:space="preserve">med.FU.time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(prodlim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prodlim</w:t>
      </w:r>
      <w:r>
        <w:rPr>
          <w:rStyle w:val="NormalTok"/>
        </w:rPr>
        <w:t xml:space="preserve">(prodlim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(OS.time, dood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DLBCL, </w:t>
      </w:r>
      <w:r>
        <w:rPr>
          <w:rStyle w:val="AttributeTok"/>
        </w:rPr>
        <w:t xml:space="preserve">reverse=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quantiles.survival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med.FU.time[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 [IQR: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med.FU.time[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med.FU.time[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"4.41 [IQR: 3.79-5.25]"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(DLBCL,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"Data/imputed.DLBCL.Rdata"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compress=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r>
        <w:br w:type="page"/>
      </w:r>
    </w:p>
    <w:bookmarkEnd w:id="36"/>
    <w:bookmarkStart w:id="37" w:name="helper-functions"/>
    <w:p>
      <w:pPr>
        <w:pStyle w:val="Heading3"/>
      </w:pPr>
      <w:r>
        <w:t xml:space="preserve">Helper functions</w:t>
      </w:r>
    </w:p>
    <w:p>
      <w:pPr>
        <w:pStyle w:val="SourceCode"/>
      </w:pPr>
      <w:r>
        <w:rPr>
          <w:rStyle w:val="NormalTok"/>
        </w:rPr>
        <w:t xml:space="preserve">ylabs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"EFS probability"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"OS probability"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limit.year.EFS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limit.year.OS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fun.event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(lp, h0){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(lp)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for-each-outcome-show"/>
    <w:p>
      <w:pPr>
        <w:pStyle w:val="Heading3"/>
      </w:pPr>
      <w:r>
        <w:t xml:space="preserve">For each outcome, show:</w:t>
      </w:r>
    </w:p>
    <w:p>
      <w:pPr>
        <w:numPr>
          <w:ilvl w:val="0"/>
          <w:numId w:val="1004"/>
        </w:numPr>
        <w:pStyle w:val="Compact"/>
      </w:pPr>
      <w:r>
        <w:t xml:space="preserve">Kaplan-Meier curves</w:t>
      </w:r>
    </w:p>
    <w:p>
      <w:pPr>
        <w:numPr>
          <w:ilvl w:val="0"/>
          <w:numId w:val="1004"/>
        </w:numPr>
        <w:pStyle w:val="Compact"/>
      </w:pPr>
      <w:r>
        <w:t xml:space="preserve">If proportional hazard assumption is satisfied</w:t>
      </w:r>
    </w:p>
    <w:p>
      <w:pPr>
        <w:numPr>
          <w:ilvl w:val="0"/>
          <w:numId w:val="1004"/>
        </w:numPr>
        <w:pStyle w:val="Compact"/>
      </w:pPr>
      <w:r>
        <w:t xml:space="preserve">Kaplan-Meier estimates, hazard ratios and RMST stratified by IPI score</w:t>
      </w:r>
    </w:p>
    <w:p>
      <w:pPr>
        <w:pStyle w:val="SourceCode"/>
      </w:pPr>
      <w:r>
        <w:rPr>
          <w:rStyle w:val="NormalTok"/>
        </w:rPr>
        <w:t xml:space="preserve">DLBCL.OS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DLBCL</w:t>
      </w:r>
      <w:r>
        <w:br/>
      </w:r>
      <w:r>
        <w:rPr>
          <w:rStyle w:val="CommentTok"/>
        </w:rPr>
        <w:t xml:space="preserve"># OMIT negative event-times and first events</w:t>
      </w:r>
      <w:r>
        <w:br/>
      </w:r>
      <w:r>
        <w:rPr>
          <w:rStyle w:val="NormalTok"/>
        </w:rPr>
        <w:t xml:space="preserve">EFS.limit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DLBCL.EFS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DLBCL[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EFS.time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EFS.limit),]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(weights.name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"stabilized.w.i"</w:t>
      </w:r>
      <w:r>
        <w:rPr>
          <w:rStyle w:val="NormalTok"/>
        </w:rPr>
        <w:t xml:space="preserve">)){ </w:t>
      </w:r>
      <w:r>
        <w:rPr>
          <w:rStyle w:val="CommentTok"/>
        </w:rPr>
        <w:t xml:space="preserve"># stabilized.w.i.quantile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(outcome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ylabs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Survival outcome</w:t>
      </w:r>
      <w:r>
        <w:br/>
      </w:r>
      <w:r>
        <w:rPr>
          <w:rStyle w:val="NormalTok"/>
        </w:rPr>
        <w:t xml:space="preserve">    S.temp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"$S."</w:t>
      </w:r>
      <w:r>
        <w:rPr>
          <w:rStyle w:val="NormalTok"/>
        </w:rPr>
        <w:t xml:space="preserve">, outcome)))</w:t>
      </w:r>
      <w:r>
        <w:br/>
      </w:r>
      <w:r>
        <w:rPr>
          <w:rStyle w:val="NormalTok"/>
        </w:rPr>
        <w:t xml:space="preserve">    limit.year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"limit.year."</w:t>
      </w:r>
      <w:r>
        <w:rPr>
          <w:rStyle w:val="NormalTok"/>
        </w:rPr>
        <w:t xml:space="preserve">, outcome))))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censoring of patients with follow-up time more than x years to "censored"</w:t>
      </w:r>
      <w:r>
        <w:br/>
      </w:r>
      <w:r>
        <w:rPr>
          <w:rStyle w:val="NormalTok"/>
        </w:rPr>
        <w:t xml:space="preserve">    S.temp[S.temp[,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limit.year,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follow-up time to x years for patients with follow-up time more than x years.</w:t>
      </w:r>
      <w:r>
        <w:br/>
      </w:r>
      <w:r>
        <w:rPr>
          <w:rStyle w:val="NormalTok"/>
        </w:rPr>
        <w:t xml:space="preserve">    S.temp[S.temp[,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limit.year,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limit.year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".limit"</w:t>
      </w:r>
      <w:r>
        <w:rPr>
          <w:rStyle w:val="NormalTok"/>
        </w:rPr>
        <w:t xml:space="preserve">), S.temp)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Kaplan-Meier plots</w:t>
      </w:r>
      <w:r>
        <w:br/>
      </w:r>
      <w:r>
        <w:rPr>
          <w:rStyle w:val="NormalTok"/>
        </w:rPr>
        <w:t xml:space="preserve">    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".limit ~ RCHOP21"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outcome))),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weights=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"[,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"kaplan-meier"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"km_"</w:t>
      </w:r>
      <w:r>
        <w:rPr>
          <w:rStyle w:val="NormalTok"/>
        </w:rPr>
        <w:t xml:space="preserve">, outcome), km)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Kaplan-Meier estimates at x-years</w:t>
      </w:r>
      <w:r>
        <w:br/>
      </w:r>
      <w:r>
        <w:rPr>
          <w:rStyle w:val="NormalTok"/>
        </w:rPr>
        <w:t xml:space="preserve">    treat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limit.year)</w:t>
      </w:r>
      <w:r>
        <w:br/>
      </w:r>
      <w:r>
        <w:rPr>
          <w:rStyle w:val="NormalTok"/>
        </w:rPr>
        <w:t xml:space="preserve">    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".limit ~ 1"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outcome))),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weights=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"[,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"kaplan-meier"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limit.year)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summary(km, times=limit.year)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Log-rank test using stabilized weights is rejected,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thus the survival between the two treatment groups is significantly different</w:t>
      </w:r>
      <w:r>
        <w:br/>
      </w:r>
      <w:r>
        <w:rPr>
          <w:rStyle w:val="NormalTok"/>
        </w:rPr>
        <w:t xml:space="preserve">    LRT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RISCA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ipw.log.rank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".limit[, 1]"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failures=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".limit[, 2]"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variable=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"$RCHOP21"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weights=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"[,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Univariate Cox proportional hazards model with stabilized weights</w:t>
      </w:r>
      <w:r>
        <w:br/>
      </w:r>
      <w:r>
        <w:rPr>
          <w:rStyle w:val="NormalTok"/>
        </w:rPr>
        <w:t xml:space="preserve">    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".limit ~ RCHOP21"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outcome))),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weights=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"[,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"cox."</w:t>
      </w:r>
      <w:r>
        <w:rPr>
          <w:rStyle w:val="NormalTok"/>
        </w:rPr>
        <w:t xml:space="preserve">, outcome), cox)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Restricted Mean Survival Time Analysis</w:t>
      </w:r>
      <w:r>
        <w:br/>
      </w:r>
      <w:r>
        <w:rPr>
          <w:rStyle w:val="NormalTok"/>
        </w:rPr>
        <w:t xml:space="preserve">    RMST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survmean</w:t>
      </w:r>
      <w:r>
        <w:rPr>
          <w:rStyle w:val="NormalTok"/>
        </w:rPr>
        <w:t xml:space="preserve">(survival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".limit ~ RCHOP21"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outcome))),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weights=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"[,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"kaplan-meier"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rmean=</w:t>
      </w:r>
      <w:r>
        <w:rPr>
          <w:rStyle w:val="NormalTok"/>
        </w:rPr>
        <w:t xml:space="preserve">limit.year)</w:t>
      </w:r>
      <w:r>
        <w:br/>
      </w:r>
      <w:r>
        <w:rPr>
          <w:rStyle w:val="NormalTok"/>
        </w:rPr>
        <w:t xml:space="preserve">    dRMST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(RMST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matrix[, </w:t>
      </w:r>
      <w:r>
        <w:rPr>
          <w:rStyle w:val="StringTok"/>
        </w:rPr>
        <w:t xml:space="preserve">"rmean"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"dRMST."</w:t>
      </w:r>
      <w:r>
        <w:rPr>
          <w:rStyle w:val="NormalTok"/>
        </w:rPr>
        <w:t xml:space="preserve">, outcome), dRMST)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p-value RMST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dRMST_se &lt;- sqrt(sum(RMST$matrix[, "se(rmean)"]^2/RMST$matrix[, "records"]))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p.RMST &lt;- 2*pnorm(-abs(dRMST/dRMST_se))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Kaplan-Meier plot</w:t>
      </w:r>
      <w:r>
        <w:br/>
      </w:r>
      <w:r>
        <w:rPr>
          <w:rStyle w:val="NormalTok"/>
        </w:rPr>
        <w:t xml:space="preserve">    LRT.text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"%.3f"</w:t>
      </w:r>
      <w:r>
        <w:rPr>
          <w:rStyle w:val="NormalTok"/>
        </w:rPr>
        <w:t xml:space="preserve">, LRT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  HR.text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(cox)))</w:t>
      </w:r>
      <w:r>
        <w:br/>
      </w:r>
      <w:r>
        <w:rPr>
          <w:rStyle w:val="NormalTok"/>
        </w:rPr>
        <w:t xml:space="preserve">    HR.text.lower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(cox)[, </w:t>
      </w:r>
      <w:r>
        <w:rPr>
          <w:rStyle w:val="StringTok"/>
        </w:rPr>
        <w:t xml:space="preserve">"2.5 %"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HR.text.upper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(cox)[, </w:t>
      </w:r>
      <w:r>
        <w:rPr>
          <w:rStyle w:val="StringTok"/>
        </w:rPr>
        <w:t xml:space="preserve">"97.5 %"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RMST.text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dRMST)</w:t>
      </w:r>
      <w:r>
        <w:br/>
      </w:r>
      <w:r>
        <w:rPr>
          <w:rStyle w:val="NormalTok"/>
        </w:rPr>
        <w:t xml:space="preserve">    RMST.text.lower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dRMST</w:t>
      </w:r>
      <w:r>
        <w:rPr>
          <w:rStyle w:val="FloatTok"/>
        </w:rPr>
        <w:t xml:space="preserve">-1.96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(RMST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RMST.text.upper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dRMST</w:t>
      </w:r>
      <w:r>
        <w:rPr>
          <w:rStyle w:val="FloatTok"/>
        </w:rPr>
        <w:t xml:space="preserve">+1.96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(RMST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RMST.p &lt;- sprintf("%.3f", p.RMST)</w:t>
      </w:r>
      <w:r>
        <w:br/>
      </w:r>
      <w:r>
        <w:rPr>
          <w:rStyle w:val="NormalTok"/>
        </w:rPr>
        <w:t xml:space="preserve">    km_plot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survminer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(km,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palette=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"#EC7F12"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"#9161BD"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panel bg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plot bg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major gridlines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minor gridlines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legend bg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#transparent legend panel</w:t>
      </w:r>
      <w:r>
        <w:br/>
      </w:r>
      <w:r>
        <w:rPr>
          <w:rStyle w:val="NormalTok"/>
        </w:rPr>
        <w:t xml:space="preserve">                                          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legend.labs=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"6xRCHOP21"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"6xRCHOP21+2R"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ylabs[ylabs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outcome,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risk.table=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pval=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of weighted log-rank test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LRT.text,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"HR = "</w:t>
      </w:r>
      <w:r>
        <w:rPr>
          <w:rStyle w:val="NormalTok"/>
        </w:rPr>
        <w:t xml:space="preserve">, HR.text,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 95% CI: ["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HR.text.lower,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HR.text.upper, </w:t>
      </w:r>
      <w:r>
        <w:rPr>
          <w:rStyle w:val="StringTok"/>
        </w:rPr>
        <w:t xml:space="preserve">"]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"\u0394RMST = "</w:t>
      </w:r>
      <w:r>
        <w:rPr>
          <w:rStyle w:val="NormalTok"/>
        </w:rPr>
        <w:t xml:space="preserve">, RMST.text,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 95% CI: ["</w:t>
      </w:r>
      <w:r>
        <w:rPr>
          <w:rStyle w:val="NormalTok"/>
        </w:rPr>
        <w:t xml:space="preserve">, RMST.text.lower,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, RMST.text.upper,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size=4.5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ggplot2::theme(axis.title.x=ggplot2::element_blank(),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       axis.text.y=ggplot2::element_text(size=12),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       axis.title.y=ggplot2::element_text(size=12))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"km_plot_"</w:t>
      </w:r>
      <w:r>
        <w:rPr>
          <w:rStyle w:val="NormalTok"/>
        </w:rPr>
        <w:t xml:space="preserve">, outcome), km_plot)</w:t>
      </w:r>
      <w:r>
        <w:br/>
      </w:r>
      <w:r>
        <w:rPr>
          <w:rStyle w:val="NormalTok"/>
        </w:rPr>
        <w:t xml:space="preserve">    km_table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survminer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".limit ~ RCHOP21"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outcome))),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"kaplan-meier"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palette=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"#EC7F12"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"#9161BD"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panel bg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plot bg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major gridlines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minor gridlines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legend bg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#transparent legend panel</w:t>
      </w:r>
      <w:r>
        <w:br/>
      </w:r>
      <w:r>
        <w:rPr>
          <w:rStyle w:val="NormalTok"/>
        </w:rPr>
        <w:t xml:space="preserve">                                            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legend.labs=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"-2R"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"+2R"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risk.table=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pval=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"km_table_"</w:t>
      </w:r>
      <w:r>
        <w:rPr>
          <w:rStyle w:val="NormalTok"/>
        </w:rPr>
        <w:t xml:space="preserve">, outcome), km_table)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results to Excel</w:t>
      </w:r>
      <w:r>
        <w:br/>
      </w:r>
      <w:r>
        <w:rPr>
          <w:rStyle w:val="NormalTok"/>
        </w:rPr>
        <w:t xml:space="preserve">   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patients"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"6xRCHOP21"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"6xRCHOP21+2R"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KMest=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surv, treat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(treat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LRT.text),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KMCI=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lower, treat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upper, treat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(treat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((treat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std.err)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(treat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((treat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std.err)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Coxest=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"(ref)"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HR.text,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robscore[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CoxCI=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HR.text.lower,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HR.text.upper,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RMSTest=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RMST.text,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RMSTCI=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RMST.text.lower,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, RMST.text.upper,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"Results/results."</w:t>
      </w:r>
      <w:r>
        <w:rPr>
          <w:rStyle w:val="NormalTok"/>
        </w:rPr>
        <w:t xml:space="preserve">, outcome 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sheetName=</w:t>
      </w:r>
      <w:r>
        <w:rPr>
          <w:rStyle w:val="NormalTok"/>
        </w:rPr>
        <w:t xml:space="preserve">outcome)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PH assumption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"Results/Plots/PH.assumption."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".limit ~ RCHOP21"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outcome))),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weights=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"[,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"a. Event-free survival"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".limit ~ RCHOP21"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outcome))),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weights=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"[,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"b. Overall survival"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grDevices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Kaplan-Meier curves all patients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"Results/KM.EFS.OS."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(km_plot_EFS,</w:t>
      </w:r>
      <w:r>
        <w:br/>
      </w:r>
      <w:r>
        <w:rPr>
          <w:rStyle w:val="NormalTok"/>
        </w:rPr>
        <w:t xml:space="preserve">                              km_plot_OS,</w:t>
      </w:r>
      <w:r>
        <w:br/>
      </w:r>
      <w:r>
        <w:rPr>
          <w:rStyle w:val="NormalTok"/>
        </w:rPr>
        <w:t xml:space="preserve">                              km_table_EFS,</w:t>
      </w:r>
      <w:r>
        <w:br/>
      </w:r>
      <w:r>
        <w:rPr>
          <w:rStyle w:val="NormalTok"/>
        </w:rPr>
        <w:t xml:space="preserve">                              km_table_OS,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common.legend=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38"/>
    <w:bookmarkEnd w:id="39"/>
    <w:bookmarkStart w:id="40" w:name="X3089aad7563c024acb8eb2cbe12185ee41c6583"/>
    <w:p>
      <w:pPr>
        <w:pStyle w:val="Heading1"/>
      </w:pPr>
      <w:r>
        <w:t xml:space="preserve">Subgroup analysis stratified by IPI score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(weights.name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"stabilized.w.i"</w:t>
      </w:r>
      <w:r>
        <w:rPr>
          <w:rStyle w:val="NormalTok"/>
        </w:rPr>
        <w:t xml:space="preserve">)){ </w:t>
      </w:r>
      <w:r>
        <w:rPr>
          <w:rStyle w:val="CommentTok"/>
        </w:rPr>
        <w:t xml:space="preserve"># stabilized.w.i.quantile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(outcome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ylabs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estimate treatment effect in each quantile</w:t>
      </w:r>
      <w:r>
        <w:br/>
      </w:r>
      <w:r>
        <w:rPr>
          <w:rStyle w:val="NormalTok"/>
        </w:rPr>
        <w:t xml:space="preserve">    limit.year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"limit.year."</w:t>
      </w:r>
      <w:r>
        <w:rPr>
          <w:rStyle w:val="NormalTok"/>
        </w:rPr>
        <w:t xml:space="preserve">, outcome))))</w:t>
      </w:r>
      <w:r>
        <w:br/>
      </w:r>
      <w:r>
        <w:rPr>
          <w:rStyle w:val="NormalTok"/>
        </w:rPr>
        <w:t xml:space="preserve">    KM_est_quantile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plot.KM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table.KM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HR_quantile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HR_quantile_lower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HR_quantile_upper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RMST_RCHOP21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RMST_quantiles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RMST_quantiles_lower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RMST_quantiles_upper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RMST_quantiles_p &lt;- c()</w:t>
      </w:r>
      <w:r>
        <w:br/>
      </w:r>
      <w:r>
        <w:rPr>
          <w:rStyle w:val="NormalTok"/>
        </w:rPr>
        <w:t xml:space="preserve">    LRT_stat_quantile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LRT_p_quantile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(ipi.i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 data for only ith quantile</w:t>
      </w:r>
      <w:r>
        <w:br/>
      </w:r>
      <w:r>
        <w:rPr>
          <w:rStyle w:val="NormalTok"/>
        </w:rPr>
        <w:t xml:space="preserve">      quantile.DLBCL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"DLBCL."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"[DLBCL."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"$ipi_total==ipi.i-1,]"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quantile.DLBCL &lt;- ordered.DLBCL[ordered.DLBCL$quantile.nr==ipi.i,]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Survival outcome</w:t>
      </w:r>
      <w:r>
        <w:br/>
      </w:r>
      <w:r>
        <w:rPr>
          <w:rStyle w:val="NormalTok"/>
        </w:rPr>
        <w:t xml:space="preserve">      S.quantile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"quantile.DLBCL$S."</w:t>
      </w:r>
      <w:r>
        <w:rPr>
          <w:rStyle w:val="NormalTok"/>
        </w:rPr>
        <w:t xml:space="preserve">, outcome)))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 the censoring of patients with follow-up time more than x years to "censored"</w:t>
      </w:r>
      <w:r>
        <w:br/>
      </w:r>
      <w:r>
        <w:rPr>
          <w:rStyle w:val="NormalTok"/>
        </w:rPr>
        <w:t xml:space="preserve">      S.quantile[S.quantile[,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limit.year,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 the follow-up time to x years for patients with follow-up time more than x years.</w:t>
      </w:r>
      <w:r>
        <w:br/>
      </w:r>
      <w:r>
        <w:rPr>
          <w:rStyle w:val="NormalTok"/>
        </w:rPr>
        <w:t xml:space="preserve">      S.quantile[S.quantile[,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limit.year,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limit.year</w:t>
      </w:r>
      <w:r>
        <w:br/>
      </w:r>
      <w:r>
        <w:rPr>
          <w:rStyle w:val="NormalTok"/>
        </w:rPr>
        <w:t xml:space="preserve">      quantile.DLBCL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S.quantile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event-free survival at 5 years</w:t>
      </w:r>
      <w:r>
        <w:br/>
      </w:r>
      <w:r>
        <w:rPr>
          <w:rStyle w:val="NormalTok"/>
        </w:rPr>
        <w:t xml:space="preserve">      km_quantile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(S.quantile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RCHOP21,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quantile.DLBCL,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quantile.DLBCL[, weights.name],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"kaplan-meier"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survival</w:t>
      </w:r>
      <w:r>
        <w:br/>
      </w:r>
      <w:r>
        <w:rPr>
          <w:rStyle w:val="NormalTok"/>
        </w:rPr>
        <w:t xml:space="preserve">      treat_quantile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(km_quantile,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limit.year)</w:t>
      </w:r>
      <w:r>
        <w:br/>
      </w:r>
      <w:r>
        <w:rPr>
          <w:rStyle w:val="NormalTok"/>
        </w:rPr>
        <w:t xml:space="preserve">      KM_est_quantile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(KM_est_quantile,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(treat_quantile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surv, treat_quantile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std.err,</w:t>
      </w:r>
      <w:r>
        <w:br/>
      </w:r>
      <w:r>
        <w:rPr>
          <w:rStyle w:val="NormalTok"/>
        </w:rPr>
        <w:t xml:space="preserve">                                           treat_quantile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lower, treat_quantile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log-rank test</w:t>
      </w:r>
      <w:r>
        <w:br/>
      </w:r>
      <w:r>
        <w:rPr>
          <w:rStyle w:val="NormalTok"/>
        </w:rPr>
        <w:t xml:space="preserve">      LRT_quantile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RISCA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ipw.log.rank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S.quantile[,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failures=</w:t>
      </w:r>
      <w:r>
        <w:rPr>
          <w:rStyle w:val="NormalTok"/>
        </w:rPr>
        <w:t xml:space="preserve">S.quantile[,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variable=</w:t>
      </w:r>
      <w:r>
        <w:rPr>
          <w:rStyle w:val="NormalTok"/>
        </w:rPr>
        <w:t xml:space="preserve">quantile.DLBCL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RCHOP21,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quantile.DLBCL[, weights.name])</w:t>
      </w:r>
      <w:r>
        <w:br/>
      </w:r>
      <w:r>
        <w:rPr>
          <w:rStyle w:val="NormalTok"/>
        </w:rPr>
        <w:t xml:space="preserve">      LRT_stat_quantile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(LRT_stat_quantile, LRT_quantile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</w:t>
      </w:r>
      <w:r>
        <w:br/>
      </w:r>
      <w:r>
        <w:rPr>
          <w:rStyle w:val="NormalTok"/>
        </w:rPr>
        <w:t xml:space="preserve">      LRT_p_quantile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(LRT_p_quantile, LRT_quantile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# Kaplan Meier plots for each group of IPI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png(file=paste0(file.path, "Results/Plots/", outcome, ".", round(limit.year, 1), ".Q", i, ".", weights.name, ".emf"), width=500, height=500)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show(survminer::ggsurvplot(km_quantile, conf.int="True", risk.table=TRUE))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grDevices::dev.off()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univariate cox</w:t>
      </w:r>
      <w:r>
        <w:br/>
      </w:r>
      <w:r>
        <w:rPr>
          <w:rStyle w:val="NormalTok"/>
        </w:rPr>
        <w:t xml:space="preserve">      cox_quantile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(S.quantile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RCHOP21,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quantile.DLBCL,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quantile.DLBCL[, weights.name],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PH.assumption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(cox_quantile)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StringTok"/>
        </w:rPr>
        <w:t xml:space="preserve">"RCHOP21"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hazard ratios</w:t>
      </w:r>
      <w:r>
        <w:br/>
      </w:r>
      <w:r>
        <w:rPr>
          <w:rStyle w:val="NormalTok"/>
        </w:rPr>
        <w:t xml:space="preserve">      HR_quantile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(HR_quantile,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(cox_quantile)[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    HR_quantile_lower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(HR_quantile_lower,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(cox_quantile)[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    HR_quantile_upper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(HR_quantile_upper,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(cox_quantile)[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RMST</w:t>
      </w:r>
      <w:r>
        <w:br/>
      </w:r>
      <w:r>
        <w:rPr>
          <w:rStyle w:val="NormalTok"/>
        </w:rPr>
        <w:t xml:space="preserve">      RMST_quantile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survmean</w:t>
      </w:r>
      <w:r>
        <w:rPr>
          <w:rStyle w:val="NormalTok"/>
        </w:rPr>
        <w:t xml:space="preserve">(survival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"~RCHOP21"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quantile.DLBCL,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quantile.DLBCL[, weights.name],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"kaplan-meier"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rmean=</w:t>
      </w:r>
      <w:r>
        <w:rPr>
          <w:rStyle w:val="NormalTok"/>
        </w:rPr>
        <w:t xml:space="preserve">limit.year)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RMST_RCHOP21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(RMST_RCHOP21, 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matrix[, </w:t>
      </w:r>
      <w:r>
        <w:rPr>
          <w:rStyle w:val="StringTok"/>
        </w:rPr>
        <w:t xml:space="preserve">"rmean"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dRMST_Q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matrix[, </w:t>
      </w:r>
      <w:r>
        <w:rPr>
          <w:rStyle w:val="StringTok"/>
        </w:rPr>
        <w:t xml:space="preserve">"rmean"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RMST_quantiles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(RMST_quantiles, dRMST_Q)</w:t>
      </w:r>
      <w:r>
        <w:br/>
      </w:r>
      <w:r>
        <w:rPr>
          <w:rStyle w:val="NormalTok"/>
        </w:rPr>
        <w:t xml:space="preserve">      RMST_quantiles_lower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(RMST_quantiles_lower, </w:t>
      </w:r>
      <w:r>
        <w:br/>
      </w:r>
      <w:r>
        <w:rPr>
          <w:rStyle w:val="NormalTok"/>
        </w:rPr>
        <w:t xml:space="preserve">                                dRMST_Q</w:t>
      </w:r>
      <w:r>
        <w:rPr>
          <w:rStyle w:val="FloatTok"/>
        </w:rPr>
        <w:t xml:space="preserve">-1.96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RMST_quantiles_upper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(RMST_quantiles_upper, </w:t>
      </w:r>
      <w:r>
        <w:br/>
      </w:r>
      <w:r>
        <w:rPr>
          <w:rStyle w:val="NormalTok"/>
        </w:rPr>
        <w:t xml:space="preserve">                                dRMST_Q</w:t>
      </w:r>
      <w:r>
        <w:rPr>
          <w:rStyle w:val="FloatTok"/>
        </w:rPr>
        <w:t xml:space="preserve">+1.96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dRMST_se &lt;- sqrt(sum(RMST_quantile$matrix[, "se(rmean)"]^2/RMST_quantile$matrix[, "records"]))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RMST_quantiles_p &lt;- c(RMST_quantiles_p, 2*pnorm(-abs(dRMST_Q/dRMST_se)))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make text for KM plots</w:t>
      </w:r>
      <w:r>
        <w:br/>
      </w:r>
      <w:r>
        <w:rPr>
          <w:rStyle w:val="NormalTok"/>
        </w:rPr>
        <w:t xml:space="preserve">      LRT_text_quantile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LRT_quantile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    HR_text_quantile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(cox_quantile)[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HR_text_quantile_lower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(cox_quantile)[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HR_text_quantile_upper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(cox_quantile)[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RMST_text_quantile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matrix[, </w:t>
      </w:r>
      <w:r>
        <w:rPr>
          <w:rStyle w:val="StringTok"/>
        </w:rPr>
        <w:t xml:space="preserve">"rmean"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RMST_text_quantile_lower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matrix[, </w:t>
      </w:r>
      <w:r>
        <w:rPr>
          <w:rStyle w:val="StringTok"/>
        </w:rPr>
        <w:t xml:space="preserve">"rmean"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RMST_text_quantile_upper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matrix[, </w:t>
      </w:r>
      <w:r>
        <w:rPr>
          <w:rStyle w:val="StringTok"/>
        </w:rPr>
        <w:t xml:space="preserve">"rmean"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RMST_quantile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"se(rmean)"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Kaplan-Meier plots</w:t>
      </w:r>
      <w:r>
        <w:br/>
      </w:r>
      <w:r>
        <w:rPr>
          <w:rStyle w:val="NormalTok"/>
        </w:rPr>
        <w:t xml:space="preserve">      plot.KM[[ipi.i]]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survminer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(km_quantile, </w:t>
      </w:r>
      <w:r>
        <w:rPr>
          <w:rStyle w:val="AttributeTok"/>
        </w:rPr>
        <w:t xml:space="preserve">conf.int=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palette=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"#EC7F12"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"#9161BD"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panel bg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plot bg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major gridlines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minor gridlines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legend bg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legend.box.background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(km_plot,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#transparent legend panel</w:t>
      </w:r>
      <w:r>
        <w:br/>
      </w:r>
      <w:r>
        <w:rPr>
          <w:rStyle w:val="NormalTok"/>
        </w:rPr>
        <w:t xml:space="preserve">                            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risk.table=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(ylabs[ylabs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outcome,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axis.text.x=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axis.title.x=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axis.text.y=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axis.title.y=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"(N="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(quantile.DLBCL),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table.KM[[ipi.i]]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survminer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(survival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(S.quantile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RCHOP21,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quantile.DLBCL,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"kaplan-meier"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palette=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"#EC7F12"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"#9161BD"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panel bg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plot bg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major gridlines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minor gridlines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legend bg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legend.box.background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#transparent legend panel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legend.labs=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"-2R"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"+2R"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risk.table=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risk.table.title=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risk.table.fontsize=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robust=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pval=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Kaplan-Meier estimates into one data frame</w:t>
      </w:r>
      <w:r>
        <w:br/>
      </w:r>
      <w:r>
        <w:rPr>
          <w:rStyle w:val="NormalTok"/>
        </w:rPr>
        <w:t xml:space="preserve">    KM_est_quantile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(KM_est_quantile,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g))</w:t>
      </w:r>
      <w:r>
        <w:br/>
      </w:r>
      <w:r>
        <w:rPr>
          <w:rStyle w:val="NormalTok"/>
        </w:rPr>
        <w:t xml:space="preserve">    KM_est_quantile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(KM_est_quantile,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(KM_est_quantile)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"risk.group"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KM_est_quantile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(KM_est_quantile)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"KM_est_quantile_"</w:t>
      </w:r>
      <w:r>
        <w:rPr>
          <w:rStyle w:val="NormalTok"/>
        </w:rPr>
        <w:t xml:space="preserve">, outcome), KM_est_quantile)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hazard ratio"s into one data frame</w:t>
      </w:r>
      <w:r>
        <w:br/>
      </w:r>
      <w:r>
        <w:rPr>
          <w:rStyle w:val="NormalTok"/>
        </w:rPr>
        <w:t xml:space="preserve">    HR_df_quantile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risk.group=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g, 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HR_quantile,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HR_quantile_lower,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HR_quantile_upper)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RMST into one data frame</w:t>
      </w:r>
      <w:r>
        <w:br/>
      </w:r>
      <w:r>
        <w:rPr>
          <w:rStyle w:val="NormalTok"/>
        </w:rPr>
        <w:t xml:space="preserve">    RMST_df_quantile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risk.group=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g, 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RMST_quantiles,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RMST_quantiles_lower,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RMST_quantiles_upper)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"RMST.df.quantile."</w:t>
      </w:r>
      <w:r>
        <w:rPr>
          <w:rStyle w:val="NormalTok"/>
        </w:rPr>
        <w:t xml:space="preserve">, outcome), RMST_df_quantile)</w:t>
      </w:r>
      <w:r>
        <w:br/>
      </w:r>
      <w:r>
        <w:rPr>
          <w:rStyle w:val="NormalTok"/>
        </w:rPr>
        <w:t xml:space="preserve">    linear.RMST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risk.group,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RMST_df_quantile))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"RMST_RCHOP21_"</w:t>
      </w:r>
      <w:r>
        <w:rPr>
          <w:rStyle w:val="NormalTok"/>
        </w:rPr>
        <w:t xml:space="preserve">, outcome), RMST_RCHOP21)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absolute difference in event-free survival, i.e. benefit and harm.</w:t>
      </w:r>
      <w:r>
        <w:br/>
      </w:r>
      <w:r>
        <w:rPr>
          <w:rStyle w:val="NormalTok"/>
        </w:rPr>
        <w:t xml:space="preserve">  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(KM_est_quantile),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(diff, KM_est_quantile[i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KM_est_quantile[i,])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standard deviation of difference is square root of sum of variances</w:t>
      </w:r>
      <w:r>
        <w:br/>
      </w:r>
      <w:r>
        <w:rPr>
          <w:rStyle w:val="NormalTok"/>
        </w:rPr>
        <w:t xml:space="preserve">      diff[j,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(KM_est_quantile[i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KM_est_quantile[i,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diff[j,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diff[j,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diff[j,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diff[j,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diff[j,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diff[j,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(diff)</w:t>
      </w:r>
      <w:r>
        <w:br/>
      </w:r>
      <w:r>
        <w:rPr>
          <w:rStyle w:val="NormalTok"/>
        </w:rPr>
        <w:t xml:space="preserve">   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risk.group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    linear.KM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risk.group,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diff))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    ARD_df_quantile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risk.group=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g, </w:t>
      </w:r>
      <w:r>
        <w:rPr>
          <w:rStyle w:val="AttributeTok"/>
        </w:rPr>
        <w:t xml:space="preserve">estimate=</w:t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results to Excel</w:t>
      </w:r>
      <w:r>
        <w:br/>
      </w:r>
      <w:r>
        <w:rPr>
          <w:rStyle w:val="NormalTok"/>
        </w:rPr>
        <w:t xml:space="preserve">    results.df.q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(ARD_df_quantile,</w:t>
      </w:r>
      <w:r>
        <w:br/>
      </w:r>
      <w:r>
        <w:rPr>
          <w:rStyle w:val="NormalTok"/>
        </w:rPr>
        <w:t xml:space="preserve">                                      HR_df_quantile,</w:t>
      </w:r>
      <w:r>
        <w:br/>
      </w:r>
      <w:r>
        <w:rPr>
          <w:rStyle w:val="NormalTok"/>
        </w:rPr>
        <w:t xml:space="preserve">                                      RMST_df_quantile)))</w:t>
      </w:r>
      <w:r>
        <w:br/>
      </w:r>
      <w:r>
        <w:rPr>
          <w:rStyle w:val="NormalTok"/>
        </w:rPr>
        <w:t xml:space="preserve">    results.df.q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results.df.q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estimate), 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results.df.q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lower),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results.df.q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(results.df.q,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"Results/ARD.HR.RMST."</w:t>
      </w:r>
      <w:r>
        <w:rPr>
          <w:rStyle w:val="NormalTok"/>
        </w:rPr>
        <w:t xml:space="preserve">, outcome 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sheetName=</w:t>
      </w:r>
      <w:r>
        <w:rPr>
          <w:rStyle w:val="NormalTok"/>
        </w:rPr>
        <w:t xml:space="preserve">outcome)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Kaplan-Meier plots</w:t>
      </w:r>
      <w:r>
        <w:br/>
      </w:r>
      <w:r>
        <w:rPr>
          <w:rStyle w:val="NormalTok"/>
        </w:rPr>
        <w:t xml:space="preserve">    KM.plots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(plot.KM[[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plot.KM[[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"y.axis"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"ylab"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"y.text"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"y.ticks"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plot.KM[[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"y.axis"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"ylab"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"y.text"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"y.ticks"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plot.KM[[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"y.axis"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"ylab"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"y.text"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"y.ticks"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Kaplan-Meier tables</w:t>
      </w:r>
      <w:r>
        <w:br/>
      </w:r>
      <w:r>
        <w:rPr>
          <w:rStyle w:val="NormalTok"/>
        </w:rPr>
        <w:t xml:space="preserve">    table.KM.plots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(table.KM[[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table.KM[[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"y.axis"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"ylab"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"y.text"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"y.ticks"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table.KM[[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"y.axis"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"ylab"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"y.text"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"y.ticks"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table.KM[[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"y.axis"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"ylab"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"y.text"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"y.ticks"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for absolute reduction in survival</w:t>
      </w:r>
      <w:r>
        <w:br/>
      </w:r>
      <w:r>
        <w:rPr>
          <w:rStyle w:val="NormalTok"/>
        </w:rPr>
        <w:t xml:space="preserve">    avg.diff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"km_"</w:t>
      </w:r>
      <w:r>
        <w:rPr>
          <w:rStyle w:val="NormalTok"/>
        </w:rPr>
        <w:t xml:space="preserve">, outcome))),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limit.year)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surv)</w:t>
      </w:r>
      <w:r>
        <w:br/>
      </w:r>
      <w:r>
        <w:rPr>
          <w:rStyle w:val="NormalTok"/>
        </w:rPr>
        <w:t xml:space="preserve">    diff.plot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diff,</w:t>
      </w:r>
      <w:r>
        <w:br/>
      </w:r>
      <w:r>
        <w:rPr>
          <w:rStyle w:val="NormalTok"/>
        </w:rPr>
        <w:t xml:space="preserve">                     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(risk.group),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NormalTok"/>
        </w:rPr>
        <w:t xml:space="preserve">avg.diff,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"#EC7F12"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panel bg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plot bg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axis.text.x=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axis.ticks.x=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plot for hazard ratios</w:t>
      </w:r>
      <w:r>
        <w:br/>
      </w:r>
      <w:r>
        <w:rPr>
          <w:rStyle w:val="NormalTok"/>
        </w:rPr>
        <w:t xml:space="preserve">    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"cox."</w:t>
      </w:r>
      <w:r>
        <w:rPr>
          <w:rStyle w:val="NormalTok"/>
        </w:rPr>
        <w:t xml:space="preserve">, outcome)))</w:t>
      </w:r>
      <w:r>
        <w:br/>
      </w:r>
      <w:r>
        <w:rPr>
          <w:rStyle w:val="NormalTok"/>
        </w:rPr>
        <w:t xml:space="preserve">    linear.HR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risk.group,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HR_df_quantile))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    hazard.plot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HR_df_quantile,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risk.group,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(cox)),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"#EC7F12"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(HR_df_quantile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(HR_df_quantile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axis.title.x=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axis.text.x=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axis.ticks.x=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panel bg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plot bg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"Hazard ratio"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plot for RMST</w:t>
      </w:r>
      <w:r>
        <w:br/>
      </w:r>
      <w:r>
        <w:rPr>
          <w:rStyle w:val="NormalTok"/>
        </w:rPr>
        <w:t xml:space="preserve">    dRMST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"dRMST."</w:t>
      </w:r>
      <w:r>
        <w:rPr>
          <w:rStyle w:val="NormalTok"/>
        </w:rPr>
        <w:t xml:space="preserve">, outcome)))</w:t>
      </w:r>
      <w:r>
        <w:br/>
      </w:r>
      <w:r>
        <w:rPr>
          <w:rStyle w:val="NormalTok"/>
        </w:rPr>
        <w:t xml:space="preserve">    RMST.plot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RMST_df_quantile,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risk.group,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NormalTok"/>
        </w:rPr>
        <w:t xml:space="preserve">dRMST,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"#EC7F12"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"IPI score 0-1"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"IPI score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"IPI score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"IPI score 4-5"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(RMST_df_quantile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(RMST_df_quantile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panel bg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#transparent plot bg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"IPI score"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"\u0394RMST"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(file.path, </w:t>
      </w:r>
      <w:r>
        <w:rPr>
          <w:rStyle w:val="StringTok"/>
        </w:rPr>
        <w:t xml:space="preserve">"Results/"</w:t>
      </w:r>
      <w:r>
        <w:rPr>
          <w:rStyle w:val="NormalTok"/>
        </w:rPr>
        <w:t xml:space="preserve">, outcome, </w:t>
      </w:r>
      <w:r>
        <w:rPr>
          <w:rStyle w:val="StringTok"/>
        </w:rPr>
        <w:t xml:space="preserve">".grouped.TE."</w:t>
      </w:r>
      <w:r>
        <w:rPr>
          <w:rStyle w:val="NormalTok"/>
        </w:rPr>
        <w:t xml:space="preserve">, weights.name,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(KM.plots, table.KM.plots,</w:t>
      </w:r>
      <w:r>
        <w:br/>
      </w:r>
      <w:r>
        <w:rPr>
          <w:rStyle w:val="NormalTok"/>
        </w:rPr>
        <w:t xml:space="preserve">                                hazard.plot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diff.plot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RMST.plot,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&lt;ce&gt;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&lt;94&gt;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&lt;ce&gt;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&lt;94&gt;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&lt;ce&gt;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&lt;94&gt;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&lt;ce&gt;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&lt;94&gt;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&lt;ce&gt;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&lt;94&gt;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&lt;ce&gt;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</w:t>
      </w:r>
      <w:r>
        <w:br/>
      </w:r>
      <w:r>
        <w:rPr>
          <w:rStyle w:val="VerbatimChar"/>
        </w:rPr>
        <w:t xml:space="preserve">## conversion failure on 'Î”RMST' in 'mbcsToSbcs': dot substituted for &lt;94&gt;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Treatment effect of 6xRCHOP21+2R versus 6xRCHOP21 of patients with DLBCL diagnosed between 2014 and 2018</dc:title>
  <dc:creator>Carolien C.H.M. Maas</dc:creator>
  <cp:keywords/>
  <dcterms:created xsi:type="dcterms:W3CDTF">2024-04-02T15:48:41Z</dcterms:created>
  <dcterms:modified xsi:type="dcterms:W3CDTF">2024-04-02T15:48:41Z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2023</vt:lpwstr>
  </property>
  <property fmtid="{D5CDD505-2E9C-101B-9397-08002B2CF9AE}" pid="3" name="output">
    <vt:lpwstr>word_document</vt:lpwstr>
  </property>
</Properties>
</file>