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557"/>
        <w:gridCol w:w="1933"/>
        <w:gridCol w:w="1933"/>
        <w:gridCol w:w="1933"/>
        <w:gridCol w:w="1933"/>
        <w:gridCol w:w="1933"/>
      </w:tblGrid>
      <w:tr w:rsidR="00380EDE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2E1EE9" w14:textId="77777777" w:rsidR="00380EDE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  <w:r>
              <w:rPr>
                <w:rFonts w:ascii="Arial" w:hAnsi="Arial" w:cs="Arial"/>
                <w:sz w:val="22"/>
                <w:szCs w:val="22"/>
              </w:rPr>
              <w:t xml:space="preserve">Cohort </w:t>
            </w:r>
            <w:commentRangeEnd w:id="0"/>
            <w:r w:rsidR="00931ACB">
              <w:rPr>
                <w:rStyle w:val="CommentReference"/>
              </w:rPr>
              <w:commentReference w:id="0"/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40A533" w14:textId="1B7B09A7" w:rsidR="00A95D15" w:rsidRPr="00A95D15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8A9391" w14:textId="77777777" w:rsidR="00380EDE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2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E0E7C2E" w14:textId="3664C948" w:rsidR="00A95D15" w:rsidRPr="00A95D15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F90CF8" w14:textId="77777777" w:rsidR="00380EDE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3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BEC4DB" w14:textId="42E8EDD6" w:rsidR="00A95D15" w:rsidRPr="00A95D15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60FB15AA" w:rsidR="00A95D15" w:rsidRDefault="00380ED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4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</w:p>
        </w:tc>
      </w:tr>
      <w:tr w:rsidR="00380EDE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380EDE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380EDE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380EDE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380EDE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  <w:commentRangeEnd w:id="1"/>
            <w:r w:rsidR="00440B6E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380EDE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380EDE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380EDE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380EDE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380EDE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15EBAE6F" w:rsidR="00A95D15" w:rsidRPr="00A95D15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65983">
              <w:rPr>
                <w:rFonts w:eastAsiaTheme="minorEastAsia"/>
                <w:b/>
                <w:bCs/>
                <w:sz w:val="22"/>
                <w:szCs w:val="22"/>
              </w:rPr>
              <w:t>Δ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380EDE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380EDE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380EDE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380EDE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380EDE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380EDE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380EDE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380EDE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723F4B3B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5B3487">
              <w:rPr>
                <w:rFonts w:ascii="Arial" w:hAnsi="Arial" w:cs="Arial"/>
                <w:b/>
                <w:bCs/>
                <w:sz w:val="22"/>
                <w:szCs w:val="22"/>
              </w:rPr>
              <w:t>min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380EDE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380EDE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380EDE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380EDE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56FE7AF4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</w:t>
            </w:r>
            <w:r w:rsidR="00EF588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380EDE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380EDE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380EDE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380EDE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380EDE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lastRenderedPageBreak/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380EDE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0D7CDFD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5B3487">
              <w:rPr>
                <w:rFonts w:ascii="Arial" w:hAnsi="Arial" w:cs="Arial"/>
                <w:b/>
                <w:bCs/>
                <w:sz w:val="22"/>
                <w:szCs w:val="22"/>
              </w:rPr>
              <w:t>min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380EDE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380EDE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380EDE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380EDE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380EDE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1AA67F3B" w:rsidR="00A95D15" w:rsidRPr="00A95D15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65983">
              <w:rPr>
                <w:rFonts w:eastAsiaTheme="minorEastAsia"/>
                <w:b/>
                <w:bCs/>
                <w:sz w:val="22"/>
                <w:szCs w:val="22"/>
              </w:rPr>
              <w:t>Δ</w:t>
            </w:r>
            <w:r>
              <w:rPr>
                <w:rFonts w:eastAsiaTheme="minorEastAsia"/>
                <w:b/>
                <w:bCs/>
                <w:sz w:val="22"/>
                <w:szCs w:val="22"/>
              </w:rPr>
              <w:t>C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380EDE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380EDE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380EDE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380EDE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5FED2617" w:rsidR="00A95D15" w:rsidRPr="00A95D15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65983">
              <w:rPr>
                <w:rFonts w:eastAsiaTheme="minorEastAsia"/>
                <w:b/>
                <w:bCs/>
                <w:sz w:val="22"/>
                <w:szCs w:val="22"/>
              </w:rPr>
              <w:t>Δ</w:t>
            </w:r>
            <w:r>
              <w:rPr>
                <w:rFonts w:eastAsiaTheme="minorEastAsia"/>
                <w:b/>
                <w:bCs/>
                <w:sz w:val="22"/>
                <w:szCs w:val="22"/>
              </w:rPr>
              <w:t>C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380EDE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380EDE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380EDE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380EDE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380EDE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380EDE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380EDE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380EDE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5D1EB6B5" w:rsidR="00A95D15" w:rsidRPr="00A95D15" w:rsidRDefault="00BD19E0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Para</w:t>
            </w:r>
            <w:r w:rsidR="000B0DB8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hyroid gland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95D15"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  <w:r w:rsidR="001915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A0CCE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191551">
              <w:rPr>
                <w:rFonts w:ascii="Arial" w:hAnsi="Arial" w:cs="Arial"/>
                <w:b/>
                <w:bCs/>
                <w:sz w:val="22"/>
                <w:szCs w:val="22"/>
              </w:rPr>
              <w:t>during surgery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380EDE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DA375B4" w:rsidR="00A95D15" w:rsidRPr="00A95D15" w:rsidRDefault="00DA0CC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Central LND</w:t>
            </w:r>
            <w:r w:rsid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5DD570DA" w:rsidR="00921179" w:rsidRDefault="003A1AE4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>PTH,</w:t>
      </w:r>
      <w:r w:rsidR="001E2061">
        <w:rPr>
          <w:rFonts w:ascii="Arial" w:hAnsi="Arial" w:cs="Arial"/>
        </w:rPr>
        <w:t xml:space="preserve"> parathyroid hormone;</w:t>
      </w:r>
      <w:r w:rsidR="009D4541">
        <w:rPr>
          <w:rFonts w:ascii="Arial" w:hAnsi="Arial" w:cs="Arial"/>
        </w:rPr>
        <w:t xml:space="preserve"> </w:t>
      </w:r>
      <w:r w:rsidR="002E0FA2" w:rsidRPr="002E0FA2">
        <w:rPr>
          <w:rFonts w:ascii="Arial" w:eastAsiaTheme="minorEastAsia" w:hAnsi="Arial" w:cs="Arial"/>
        </w:rPr>
        <w:t>Δ</w:t>
      </w:r>
      <w:r>
        <w:rPr>
          <w:rFonts w:ascii="Arial" w:hAnsi="Arial" w:cs="Arial"/>
        </w:rPr>
        <w:t>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E0FA2" w:rsidRPr="002E0FA2">
        <w:rPr>
          <w:rFonts w:ascii="Arial" w:hAnsi="Arial" w:cs="Arial"/>
        </w:rPr>
        <w:t xml:space="preserve">(PTH </w:t>
      </w:r>
      <w:r w:rsidR="005B4881">
        <w:rPr>
          <w:rFonts w:ascii="Arial" w:hAnsi="Arial" w:cs="Arial"/>
        </w:rPr>
        <w:t xml:space="preserve">at baseline </w:t>
      </w:r>
      <w:r w:rsidR="002E0FA2" w:rsidRPr="002E0FA2">
        <w:rPr>
          <w:rFonts w:ascii="Arial" w:hAnsi="Arial" w:cs="Arial"/>
        </w:rPr>
        <w:t>- postoperative PTH after 2</w:t>
      </w:r>
      <w:r w:rsidR="00646837">
        <w:rPr>
          <w:rFonts w:ascii="Arial" w:hAnsi="Arial" w:cs="Arial"/>
        </w:rPr>
        <w:t>4 hours) /(P</w:t>
      </w:r>
      <w:r w:rsidR="002E0FA2">
        <w:rPr>
          <w:rFonts w:ascii="Arial" w:hAnsi="Arial" w:cs="Arial"/>
        </w:rPr>
        <w:t>TH</w:t>
      </w:r>
      <w:r w:rsidR="00646837">
        <w:rPr>
          <w:rFonts w:ascii="Arial" w:hAnsi="Arial" w:cs="Arial"/>
        </w:rPr>
        <w:t xml:space="preserve"> at baseline)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2E0FA2">
        <w:rPr>
          <w:rFonts w:ascii="Arial" w:hAnsi="Arial" w:cs="Arial"/>
        </w:rPr>
        <w:t xml:space="preserve"> 100%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770E06">
        <w:rPr>
          <w:rFonts w:ascii="Arial" w:hAnsi="Arial" w:cs="Arial"/>
        </w:rPr>
        <w:t>Corrected calcium,</w:t>
      </w:r>
      <w:r w:rsidR="00770E06" w:rsidRPr="00770E06">
        <w:t xml:space="preserve"> </w:t>
      </w:r>
      <w:r w:rsidR="00770E06" w:rsidRPr="00770E06">
        <w:rPr>
          <w:rFonts w:ascii="Arial" w:hAnsi="Arial" w:cs="Arial"/>
        </w:rPr>
        <w:t>meas</w:t>
      </w:r>
      <w:r w:rsidR="00646837">
        <w:rPr>
          <w:rFonts w:ascii="Arial" w:hAnsi="Arial" w:cs="Arial"/>
        </w:rPr>
        <w:t xml:space="preserve">ured calcium (mmol/L) + 0.016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646837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albumin (g/L))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</w:t>
      </w:r>
      <w:r w:rsidR="00EC205F" w:rsidRPr="00EC205F">
        <w:rPr>
          <w:rFonts w:ascii="Arial" w:eastAsiaTheme="minorEastAsia" w:hAnsi="Arial" w:cs="Arial"/>
        </w:rPr>
        <w:t>Δ</w:t>
      </w:r>
      <w:r w:rsidR="00EC205F">
        <w:rPr>
          <w:rFonts w:ascii="Arial" w:eastAsiaTheme="minorEastAsia" w:hAnsi="Arial" w:cs="Arial"/>
        </w:rPr>
        <w:t>Corrected calcium,</w:t>
      </w:r>
      <w:r w:rsidR="00E74E49">
        <w:rPr>
          <w:rFonts w:ascii="Arial" w:hAnsi="Arial" w:cs="Arial"/>
        </w:rPr>
        <w:t xml:space="preserve"> (</w:t>
      </w:r>
      <w:r w:rsidR="000B7D76">
        <w:rPr>
          <w:rFonts w:ascii="Arial" w:hAnsi="Arial" w:cs="Arial"/>
        </w:rPr>
        <w:t>c</w:t>
      </w:r>
      <w:r w:rsidR="00EC205F">
        <w:rPr>
          <w:rFonts w:ascii="Arial" w:hAnsi="Arial" w:cs="Arial"/>
        </w:rPr>
        <w:t xml:space="preserve">orrected </w:t>
      </w:r>
      <w:r w:rsidR="00EC205F">
        <w:rPr>
          <w:rFonts w:ascii="Arial" w:hAnsi="Arial" w:cs="Arial"/>
        </w:rPr>
        <w:lastRenderedPageBreak/>
        <w:t xml:space="preserve">calcium </w:t>
      </w:r>
      <w:r w:rsidR="00E74E49">
        <w:rPr>
          <w:rFonts w:ascii="Arial" w:hAnsi="Arial" w:cs="Arial"/>
        </w:rPr>
        <w:t xml:space="preserve"> at baseline – </w:t>
      </w:r>
      <w:r w:rsidR="00A2680E">
        <w:rPr>
          <w:rFonts w:ascii="Arial" w:hAnsi="Arial" w:cs="Arial"/>
        </w:rPr>
        <w:t>postoperative corrected calcium after</w:t>
      </w:r>
      <w:r w:rsidR="00E74E49">
        <w:rPr>
          <w:rFonts w:ascii="Arial" w:hAnsi="Arial" w:cs="Arial"/>
        </w:rPr>
        <w:t xml:space="preserve"> 24 hours)/(</w:t>
      </w:r>
      <w:r w:rsidR="00E06DE8">
        <w:rPr>
          <w:rFonts w:ascii="Arial" w:hAnsi="Arial" w:cs="Arial"/>
        </w:rPr>
        <w:t>corrected calcium</w:t>
      </w:r>
      <w:r w:rsidR="00646837">
        <w:rPr>
          <w:rFonts w:ascii="Arial" w:hAnsi="Arial" w:cs="Arial"/>
        </w:rPr>
        <w:t xml:space="preserve"> at baseline)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646837">
        <w:rPr>
          <w:rFonts w:ascii="Cambria Math" w:eastAsiaTheme="minorEastAsia" w:hAnsi="Cambria Math" w:cs="Cambria Math"/>
        </w:rPr>
        <w:t xml:space="preserve"> </w:t>
      </w:r>
      <w:r w:rsidR="00E74E49">
        <w:rPr>
          <w:rFonts w:ascii="Arial" w:hAnsi="Arial" w:cs="Arial"/>
        </w:rPr>
        <w:t>100</w:t>
      </w:r>
      <w:r w:rsidR="00D05759">
        <w:rPr>
          <w:rFonts w:ascii="Arial" w:hAnsi="Arial" w:cs="Arial"/>
        </w:rPr>
        <w:t>%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</w:t>
      </w:r>
      <w:r w:rsidR="00FB09D7" w:rsidRPr="00FB09D7">
        <w:rPr>
          <w:rFonts w:ascii="Arial" w:eastAsiaTheme="minorEastAsia" w:hAnsi="Arial" w:cs="Arial"/>
        </w:rPr>
        <w:t>ΔC</w:t>
      </w:r>
      <w:r w:rsidR="00E74E49">
        <w:rPr>
          <w:rFonts w:ascii="Arial" w:hAnsi="Arial" w:cs="Arial"/>
        </w:rPr>
        <w:t>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</w:t>
      </w:r>
      <w:r w:rsidR="00921179">
        <w:rPr>
          <w:rFonts w:ascii="Arial" w:hAnsi="Arial" w:cs="Arial"/>
        </w:rPr>
        <w:t>postoperative calcium after</w:t>
      </w:r>
      <w:r w:rsidR="00E74E49">
        <w:rPr>
          <w:rFonts w:ascii="Arial" w:hAnsi="Arial" w:cs="Arial"/>
        </w:rPr>
        <w:t xml:space="preserve"> </w:t>
      </w:r>
      <w:r w:rsidR="00646837">
        <w:rPr>
          <w:rFonts w:ascii="Arial" w:hAnsi="Arial" w:cs="Arial"/>
        </w:rPr>
        <w:t xml:space="preserve">24 hours)/(calcium at baseline)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646837">
        <w:rPr>
          <w:rFonts w:ascii="Cambria Math" w:eastAsiaTheme="minorEastAsia" w:hAnsi="Cambria Math" w:cs="Cambria Math"/>
        </w:rPr>
        <w:t xml:space="preserve"> </w:t>
      </w:r>
      <w:r w:rsidR="00E74E49">
        <w:rPr>
          <w:rFonts w:ascii="Arial" w:hAnsi="Arial" w:cs="Arial"/>
        </w:rPr>
        <w:t>100</w:t>
      </w:r>
      <w:r w:rsidR="00A665E3">
        <w:rPr>
          <w:rFonts w:ascii="Arial" w:hAnsi="Arial" w:cs="Arial"/>
        </w:rPr>
        <w:t>%</w:t>
      </w:r>
      <w:r w:rsidR="005218D5">
        <w:rPr>
          <w:rFonts w:ascii="Arial" w:hAnsi="Arial" w:cs="Arial"/>
        </w:rPr>
        <w:t>;</w:t>
      </w:r>
      <w:r w:rsidR="001E2061">
        <w:rPr>
          <w:rFonts w:ascii="Arial" w:hAnsi="Arial" w:cs="Arial"/>
        </w:rPr>
        <w:t xml:space="preserve"> LND, lymph node dissection.</w:t>
      </w:r>
    </w:p>
    <w:p w14:paraId="29178635" w14:textId="1C61512D" w:rsidR="00921179" w:rsidRDefault="00921179" w:rsidP="00921179">
      <w:pPr>
        <w:tabs>
          <w:tab w:val="left" w:pos="25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8193F20" w14:textId="1B97749C" w:rsidR="003A1AE4" w:rsidRPr="00921179" w:rsidRDefault="00921179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6FBCA62B" w14:textId="7C24ED69" w:rsidR="001C2379" w:rsidRDefault="001C2379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Table 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D71524">
        <w:rPr>
          <w:rFonts w:ascii="Arial" w:hAnsi="Arial" w:cs="Arial"/>
          <w:b/>
        </w:rPr>
        <w:t>0.868</w:t>
      </w:r>
      <w:r>
        <w:rPr>
          <w:rFonts w:ascii="Arial" w:hAnsi="Arial" w:cs="Arial"/>
        </w:rPr>
        <w:t>.</w:t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  <w:r w:rsidR="00496A1B">
        <w:rPr>
          <w:rFonts w:ascii="Arial" w:hAnsi="Arial" w:cs="Arial"/>
        </w:rPr>
        <w:t xml:space="preserve"> The coefficients are averaged over the ten imputed data sets.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491"/>
        <w:gridCol w:w="1211"/>
        <w:gridCol w:w="491"/>
        <w:gridCol w:w="146"/>
        <w:gridCol w:w="491"/>
        <w:gridCol w:w="1041"/>
        <w:gridCol w:w="491"/>
        <w:gridCol w:w="146"/>
        <w:gridCol w:w="491"/>
        <w:gridCol w:w="1041"/>
        <w:gridCol w:w="491"/>
      </w:tblGrid>
      <w:tr w:rsidR="00B832CB" w:rsidRPr="00AC4B73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AC4B73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Simple model</w:t>
            </w:r>
          </w:p>
        </w:tc>
      </w:tr>
      <w:tr w:rsidR="008F5E18" w:rsidRPr="00AC4B73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95% </w:t>
            </w:r>
            <w:commentRangeStart w:id="2"/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CI</w:t>
            </w:r>
            <w:commentRangeEnd w:id="2"/>
            <w:r w:rsidR="009461AB" w:rsidRPr="00AC4B73">
              <w:rPr>
                <w:rStyle w:val="CommentReference"/>
                <w:rFonts w:ascii="Arial" w:hAnsi="Arial" w:cs="Arial"/>
                <w:sz w:val="18"/>
                <w:szCs w:val="18"/>
              </w:rPr>
              <w:commentReference w:id="2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AC4B73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</w:tr>
      <w:tr w:rsidR="00AC4B73" w:rsidRPr="00AC4B73" w14:paraId="3E0622C9" w14:textId="77777777" w:rsidTr="00B64430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3183B4E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77B3532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[1.80; 3.42]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39B28CE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2EE53614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[1.35; 2.51]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1B8E1EA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69453B4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[0.00; 0.00]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</w:tr>
      <w:tr w:rsidR="00AC4B73" w:rsidRPr="00AC4B73" w14:paraId="7D8386D7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Theme="minorEastAsia" w:hAnsi="Arial" w:cs="Arial"/>
                <w:color w:val="000000"/>
                <w:sz w:val="18"/>
                <w:szCs w:val="18"/>
                <w:lang w:val="nl-NL" w:eastAsia="nl-NL"/>
              </w:rPr>
              <w:t>Δ</w:t>
            </w: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PTH</w:t>
            </w:r>
          </w:p>
          <w:p w14:paraId="0C715E1A" w14:textId="58E4E2B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(1% increase)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6A3CF39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0163034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[1.04;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0528E49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38D4B2D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4ED1239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[1.05;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39FD2DC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5E7603C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6228C03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[1.05;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7AFE64F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28.3</w:t>
            </w:r>
          </w:p>
        </w:tc>
      </w:tr>
      <w:tr w:rsidR="00AC4B73" w:rsidRPr="00AC4B73" w14:paraId="1B38FC15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09F932D6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Corrected calcium at 24 hours</w:t>
            </w:r>
          </w:p>
          <w:p w14:paraId="55D7C852" w14:textId="014E4651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(0.2 versus 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5ACD82C6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505E644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[1.13; 1.91]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04468701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7F21265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AAC60A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[1.11; 1.86]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67CAD5E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AC4B73" w:rsidRPr="00AC4B73" w14:paraId="38D409F2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03E6E5" w14:textId="1597FBE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  <w:t>Parathyroid gland not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DC240" w14:textId="24513DDD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1D789" w14:textId="4CDFABE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[1.46; 9.09]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64C9" w14:textId="7F9F45A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5277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0621" w14:textId="570D946D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FEA2B" w14:textId="19C9516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[1.62; 9.37]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75DB8" w14:textId="5458B80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33D7B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A3ECC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7EAE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B951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AC4B73" w:rsidRPr="00AC4B73" w14:paraId="45F49F68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Age in years</w:t>
            </w:r>
          </w:p>
          <w:p w14:paraId="742B63E7" w14:textId="6CBDBC2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6D1D89F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2D1A5011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[0.62; 2.10]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3CF006B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E51957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0AE03F1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57E2148D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AC4B73" w:rsidRPr="00AC4B73" w14:paraId="3E809BB9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1FE0EB3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29584D2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[0.45; 2.01]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34B5685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AC4B73" w:rsidRPr="00AC4B73" w14:paraId="6E99B2E3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387E6BC3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3AB8F046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[0.44; 4.85]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1F36445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AC4B73" w:rsidRPr="00AC4B73" w14:paraId="74ECC96A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66BA77C2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AC4B73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Central LND = Yes versus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25B41014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428FD59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[0.62; 2.85]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46AD431E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AC4B73" w:rsidRPr="00AC4B73" w14:paraId="3F4A0507" w14:textId="77777777" w:rsidTr="00AC4B73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perscript"/>
                <w:lang w:val="nl-NL" w:eastAsia="nl-NL"/>
              </w:rPr>
            </w:pPr>
            <w:r w:rsidRPr="00AC4B73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6A48A8D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257028BF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[0.85; 0.92]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AC4B73" w:rsidRPr="00AC4B73" w:rsidRDefault="00AC4B73" w:rsidP="00AC4B73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26BD6468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059D2665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[0.84; 0.92]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AC4B73" w:rsidRPr="00AC4B73" w:rsidRDefault="00AC4B73" w:rsidP="00AC4B73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5EE3261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6CB9934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AC4B73">
              <w:rPr>
                <w:rFonts w:ascii="Arial" w:hAnsi="Arial" w:cs="Arial"/>
                <w:color w:val="000000"/>
                <w:sz w:val="18"/>
                <w:szCs w:val="18"/>
              </w:rPr>
              <w:t>[0.81; 0.89]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AC4B73" w:rsidRPr="00AC4B73" w:rsidRDefault="00AC4B73" w:rsidP="00AC4B73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</w:tbl>
    <w:p w14:paraId="15AFB74F" w14:textId="0E243A3A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>;</w:t>
      </w:r>
      <w:r w:rsidR="00F4651A">
        <w:rPr>
          <w:rFonts w:ascii="Arial" w:hAnsi="Arial" w:cs="Arial"/>
        </w:rPr>
        <w:t xml:space="preserve"> PTH, parathyroid hormone; </w:t>
      </w:r>
      <w:r w:rsidR="00F4651A" w:rsidRPr="002E0FA2">
        <w:rPr>
          <w:rFonts w:ascii="Arial" w:eastAsiaTheme="minorEastAsia" w:hAnsi="Arial" w:cs="Arial"/>
        </w:rPr>
        <w:t>Δ</w:t>
      </w:r>
      <w:r w:rsidR="00F4651A">
        <w:rPr>
          <w:rFonts w:ascii="Arial" w:hAnsi="Arial" w:cs="Arial"/>
        </w:rPr>
        <w:t xml:space="preserve">PTH, </w:t>
      </w:r>
      <w:r w:rsidR="00F4651A" w:rsidRPr="002E0FA2">
        <w:rPr>
          <w:rFonts w:ascii="Arial" w:hAnsi="Arial" w:cs="Arial"/>
        </w:rPr>
        <w:t xml:space="preserve">(PTH </w:t>
      </w:r>
      <w:r w:rsidR="00F4651A">
        <w:rPr>
          <w:rFonts w:ascii="Arial" w:hAnsi="Arial" w:cs="Arial"/>
        </w:rPr>
        <w:t xml:space="preserve">at baseline </w:t>
      </w:r>
      <w:r w:rsidR="00F4651A" w:rsidRPr="002E0FA2">
        <w:rPr>
          <w:rFonts w:ascii="Arial" w:hAnsi="Arial" w:cs="Arial"/>
        </w:rPr>
        <w:t>- postoperative PTH after 2</w:t>
      </w:r>
      <w:r w:rsidR="00F4651A">
        <w:rPr>
          <w:rFonts w:ascii="Arial" w:hAnsi="Arial" w:cs="Arial"/>
        </w:rPr>
        <w:t xml:space="preserve">4 hours) /(PTH at baseline) </w:t>
      </w:r>
      <w:r w:rsidR="00F4651A" w:rsidRPr="00646837">
        <w:rPr>
          <w:rFonts w:ascii="Cambria Math" w:eastAsiaTheme="minorEastAsia" w:hAnsi="Cambria Math" w:cs="Cambria Math"/>
        </w:rPr>
        <w:t>⋅</w:t>
      </w:r>
      <w:r w:rsidR="00F4651A">
        <w:rPr>
          <w:rFonts w:ascii="Arial" w:hAnsi="Arial" w:cs="Arial"/>
        </w:rPr>
        <w:t xml:space="preserve"> 100%; Corrected calcium,</w:t>
      </w:r>
      <w:r w:rsidR="00F4651A" w:rsidRPr="00770E06">
        <w:t xml:space="preserve"> </w:t>
      </w:r>
      <w:r w:rsidR="00F4651A" w:rsidRPr="00770E06">
        <w:rPr>
          <w:rFonts w:ascii="Arial" w:hAnsi="Arial" w:cs="Arial"/>
        </w:rPr>
        <w:t>meas</w:t>
      </w:r>
      <w:r w:rsidR="00F4651A">
        <w:rPr>
          <w:rFonts w:ascii="Arial" w:hAnsi="Arial" w:cs="Arial"/>
        </w:rPr>
        <w:t xml:space="preserve">ured calcium (mmol/L) + 0.016 </w:t>
      </w:r>
      <w:r w:rsidR="00F4651A" w:rsidRPr="00646837">
        <w:rPr>
          <w:rFonts w:ascii="Cambria Math" w:eastAsiaTheme="minorEastAsia" w:hAnsi="Cambria Math" w:cs="Cambria Math"/>
        </w:rPr>
        <w:t>⋅</w:t>
      </w:r>
      <w:r w:rsidR="00F4651A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albumin (g/L))</w:t>
      </w:r>
      <w:r w:rsidR="00F4651A">
        <w:rPr>
          <w:rFonts w:ascii="Arial" w:hAnsi="Arial" w:cs="Arial"/>
        </w:rPr>
        <w:t>; LND, lymph node dissection.</w:t>
      </w:r>
    </w:p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33CCC849" w14:textId="01C76A67" w:rsidR="002F1F9E" w:rsidRDefault="00D749C5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3</w:t>
      </w:r>
      <w:r w:rsidR="002F1F9E">
        <w:rPr>
          <w:rFonts w:ascii="Arial" w:hAnsi="Arial" w:cs="Arial"/>
          <w:b/>
        </w:rPr>
        <w:t>. Predictions of hypothyroidism and readmission</w:t>
      </w:r>
      <w:r w:rsidR="00FA1129">
        <w:rPr>
          <w:rFonts w:ascii="Arial" w:hAnsi="Arial" w:cs="Arial"/>
          <w:b/>
        </w:rPr>
        <w:t xml:space="preserve"> for </w:t>
      </w:r>
      <w:commentRangeStart w:id="3"/>
      <w:r w:rsidR="00FA1129">
        <w:rPr>
          <w:rFonts w:ascii="Arial" w:hAnsi="Arial" w:cs="Arial"/>
          <w:b/>
        </w:rPr>
        <w:t xml:space="preserve">all </w:t>
      </w:r>
      <w:commentRangeEnd w:id="3"/>
      <w:r w:rsidR="003D03AA">
        <w:rPr>
          <w:rStyle w:val="CommentReference"/>
        </w:rPr>
        <w:commentReference w:id="3"/>
      </w:r>
      <w:r w:rsidR="00FA1129">
        <w:rPr>
          <w:rFonts w:ascii="Arial" w:hAnsi="Arial" w:cs="Arial"/>
          <w:b/>
        </w:rPr>
        <w:t>patients</w:t>
      </w:r>
      <w:r w:rsidR="002F1F9E">
        <w:rPr>
          <w:rFonts w:ascii="Arial" w:hAnsi="Arial" w:cs="Arial"/>
        </w:rPr>
        <w:t>.</w:t>
      </w:r>
      <w:r w:rsidR="006E78C1">
        <w:rPr>
          <w:rFonts w:ascii="Arial" w:hAnsi="Arial" w:cs="Arial"/>
        </w:rPr>
        <w:t xml:space="preserve"> The predictions are averaged over the </w:t>
      </w:r>
      <w:r w:rsidR="004C07E5">
        <w:rPr>
          <w:rFonts w:ascii="Arial" w:hAnsi="Arial" w:cs="Arial"/>
        </w:rPr>
        <w:t>ten</w:t>
      </w:r>
      <w:r w:rsidR="006E78C1">
        <w:rPr>
          <w:rFonts w:ascii="Arial" w:hAnsi="Arial" w:cs="Arial"/>
        </w:rPr>
        <w:t xml:space="preserve">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524"/>
        <w:gridCol w:w="222"/>
        <w:gridCol w:w="1841"/>
        <w:gridCol w:w="222"/>
        <w:gridCol w:w="1390"/>
      </w:tblGrid>
      <w:tr w:rsidR="00691F4C" w14:paraId="2625FD9A" w14:textId="77777777" w:rsidTr="00F543AC">
        <w:tc>
          <w:tcPr>
            <w:tcW w:w="0" w:type="auto"/>
            <w:tcBorders>
              <w:bottom w:val="nil"/>
            </w:tcBorders>
          </w:tcPr>
          <w:p w14:paraId="35B9EC1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58829F4C" w14:textId="66C574B0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 of hypoparathyroidism</w:t>
            </w:r>
          </w:p>
        </w:tc>
      </w:tr>
      <w:tr w:rsidR="00691F4C" w14:paraId="2388F991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1A7ED25E" w14:textId="3827A5AD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3214CBB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&lt; 10%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6021A16" w14:textId="77777777" w:rsidR="00691F4C" w:rsidRPr="002F1F9E" w:rsidRDefault="00691F4C" w:rsidP="00AD632E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3FB0A04A" w:rsidR="00691F4C" w:rsidRDefault="00691F4C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C0D0FC0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51274EF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&gt; 30%</w:t>
            </w:r>
          </w:p>
        </w:tc>
      </w:tr>
      <w:tr w:rsidR="00691F4C" w14:paraId="4B3F9A87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5C387D59" w14:textId="309A9D6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E2D93B3" w14:textId="32886079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  <w:r w:rsidR="00A5494B">
              <w:rPr>
                <w:rFonts w:ascii="Arial" w:hAnsi="Arial" w:cs="Arial"/>
              </w:rPr>
              <w:t xml:space="preserve"> (62.6%)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34F788" w14:textId="79F684DC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5882819" w14:textId="2ED89B99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A5494B">
              <w:rPr>
                <w:rFonts w:ascii="Arial" w:hAnsi="Arial" w:cs="Arial"/>
              </w:rPr>
              <w:t xml:space="preserve"> (20.2%)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91CC5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3771A7A" w14:textId="55CE321B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="00A5494B">
              <w:rPr>
                <w:rFonts w:ascii="Arial" w:hAnsi="Arial" w:cs="Arial"/>
              </w:rPr>
              <w:t xml:space="preserve"> (17.2%)</w:t>
            </w:r>
          </w:p>
        </w:tc>
      </w:tr>
      <w:tr w:rsidR="00691F4C" w14:paraId="1F19A9C3" w14:textId="77777777" w:rsidTr="001F6B64">
        <w:tc>
          <w:tcPr>
            <w:tcW w:w="0" w:type="auto"/>
            <w:tcBorders>
              <w:top w:val="nil"/>
            </w:tcBorders>
          </w:tcPr>
          <w:p w14:paraId="71F15C87" w14:textId="17947C5F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53779290" w14:textId="4D7B34D3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</w:t>
            </w:r>
            <w:r w:rsidR="00691F4C">
              <w:rPr>
                <w:rFonts w:ascii="Arial" w:hAnsi="Arial" w:cs="Arial"/>
              </w:rPr>
              <w:t xml:space="preserve"> (99.1%)</w:t>
            </w:r>
          </w:p>
        </w:tc>
        <w:tc>
          <w:tcPr>
            <w:tcW w:w="0" w:type="auto"/>
            <w:tcBorders>
              <w:top w:val="nil"/>
            </w:tcBorders>
          </w:tcPr>
          <w:p w14:paraId="432DF7E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2D3E9154" w14:textId="3A22959F" w:rsidR="00691F4C" w:rsidRDefault="00691F4C" w:rsidP="00771D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71DB2">
              <w:rPr>
                <w:rFonts w:ascii="Arial" w:hAnsi="Arial" w:cs="Arial"/>
              </w:rPr>
              <w:t>8 (90.7</w:t>
            </w:r>
            <w:r>
              <w:rPr>
                <w:rFonts w:ascii="Arial" w:hAnsi="Arial" w:cs="Arial"/>
              </w:rPr>
              <w:t>%)</w:t>
            </w:r>
          </w:p>
        </w:tc>
        <w:tc>
          <w:tcPr>
            <w:tcW w:w="0" w:type="auto"/>
            <w:tcBorders>
              <w:top w:val="nil"/>
            </w:tcBorders>
          </w:tcPr>
          <w:p w14:paraId="31C9048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545A1663" w14:textId="20BDA6A7" w:rsidR="00691F4C" w:rsidRDefault="00691F4C" w:rsidP="00771D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71DB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(7</w:t>
            </w:r>
            <w:r w:rsidR="00771DB2">
              <w:rPr>
                <w:rFonts w:ascii="Arial" w:hAnsi="Arial" w:cs="Arial"/>
              </w:rPr>
              <w:t>1.4</w:t>
            </w:r>
            <w:r>
              <w:rPr>
                <w:rFonts w:ascii="Arial" w:hAnsi="Arial" w:cs="Arial"/>
              </w:rPr>
              <w:t>%)</w:t>
            </w:r>
          </w:p>
        </w:tc>
      </w:tr>
      <w:tr w:rsidR="00691F4C" w14:paraId="7382F86E" w14:textId="77777777" w:rsidTr="00691F4C">
        <w:tc>
          <w:tcPr>
            <w:tcW w:w="0" w:type="auto"/>
          </w:tcPr>
          <w:p w14:paraId="58DAE506" w14:textId="63F1FDB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2ED3AC05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(0.9%)</w:t>
            </w:r>
          </w:p>
        </w:tc>
        <w:tc>
          <w:tcPr>
            <w:tcW w:w="0" w:type="auto"/>
          </w:tcPr>
          <w:p w14:paraId="780978C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7D4770" w14:textId="6C1C7BA4" w:rsidR="00691F4C" w:rsidRDefault="0071725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(9.3</w:t>
            </w:r>
            <w:r w:rsidR="00691F4C">
              <w:rPr>
                <w:rFonts w:ascii="Arial" w:hAnsi="Arial" w:cs="Arial"/>
              </w:rPr>
              <w:t>%)</w:t>
            </w:r>
          </w:p>
        </w:tc>
        <w:tc>
          <w:tcPr>
            <w:tcW w:w="0" w:type="auto"/>
          </w:tcPr>
          <w:p w14:paraId="4521C78B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E08C3" w14:textId="5B49FCFB" w:rsidR="00691F4C" w:rsidRDefault="0071725C" w:rsidP="007172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(28</w:t>
            </w:r>
            <w:r w:rsidR="00691F4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</w:t>
            </w:r>
            <w:r w:rsidR="00691F4C">
              <w:rPr>
                <w:rFonts w:ascii="Arial" w:hAnsi="Arial" w:cs="Arial"/>
              </w:rPr>
              <w:t>%)</w:t>
            </w:r>
          </w:p>
        </w:tc>
      </w:tr>
    </w:tbl>
    <w:p w14:paraId="11181C68" w14:textId="7799B125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A938CED" w14:textId="77777777" w:rsidR="00AE021C" w:rsidRPr="003F5177" w:rsidRDefault="00AE021C" w:rsidP="00AE021C">
      <w:pPr>
        <w:rPr>
          <w:rFonts w:ascii="Arial" w:hAnsi="Arial" w:cs="Arial"/>
          <w:b/>
        </w:rPr>
      </w:pPr>
      <w:r w:rsidRPr="003F5177">
        <w:rPr>
          <w:rFonts w:ascii="Arial" w:hAnsi="Arial" w:cs="Arial"/>
          <w:b/>
        </w:rPr>
        <w:lastRenderedPageBreak/>
        <w:t>Figure 1. Patient enrollment process flowchart</w:t>
      </w:r>
    </w:p>
    <w:p w14:paraId="79922567" w14:textId="77777777" w:rsidR="00AE021C" w:rsidRDefault="00AE021C" w:rsidP="00AE021C">
      <w:pPr>
        <w:rPr>
          <w:rFonts w:ascii="Arial" w:hAnsi="Arial" w:cs="Arial"/>
          <w:b/>
        </w:rPr>
      </w:pPr>
      <w:commentRangeStart w:id="4"/>
      <w:r>
        <w:rPr>
          <w:noProof/>
          <w:lang w:val="nl-NL" w:eastAsia="nl-NL"/>
        </w:rPr>
        <w:drawing>
          <wp:inline distT="0" distB="0" distL="0" distR="0" wp14:anchorId="53E18866" wp14:editId="0E3AA5DF">
            <wp:extent cx="48768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p w14:paraId="76B1E14B" w14:textId="77777777" w:rsidR="00AE021C" w:rsidRDefault="00AE021C" w:rsidP="00AE02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7644A46F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Figure </w:t>
      </w:r>
      <w:r w:rsidR="0004429A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r w:rsidR="00F835ED">
        <w:rPr>
          <w:rFonts w:ascii="Arial" w:hAnsi="Arial" w:cs="Arial"/>
          <w:b/>
        </w:rPr>
        <w:t xml:space="preserve"> </w:t>
      </w:r>
      <w:commentRangeStart w:id="5"/>
      <w:r w:rsidR="00F835ED">
        <w:rPr>
          <w:rFonts w:ascii="Arial" w:hAnsi="Arial" w:cs="Arial"/>
          <w:b/>
        </w:rPr>
        <w:t xml:space="preserve">without </w:t>
      </w:r>
      <w:commentRangeEnd w:id="5"/>
      <w:r w:rsidR="00F835ED">
        <w:rPr>
          <w:rStyle w:val="CommentReference"/>
        </w:rPr>
        <w:commentReference w:id="5"/>
      </w:r>
      <w:r w:rsidR="00F835ED">
        <w:rPr>
          <w:rFonts w:ascii="Arial" w:hAnsi="Arial" w:cs="Arial"/>
          <w:b/>
        </w:rPr>
        <w:t>shrinkage on one single imputed data set</w:t>
      </w:r>
      <w:r>
        <w:rPr>
          <w:rFonts w:ascii="Arial" w:hAnsi="Arial" w:cs="Arial"/>
        </w:rPr>
        <w:t>.</w:t>
      </w:r>
    </w:p>
    <w:p w14:paraId="445A1050" w14:textId="73EEF352" w:rsidR="00B37F4B" w:rsidRDefault="00867622" w:rsidP="00C80640">
      <w:pPr>
        <w:spacing w:after="0"/>
        <w:rPr>
          <w:rFonts w:ascii="Arial" w:hAnsi="Arial" w:cs="Arial"/>
        </w:rPr>
      </w:pPr>
      <w:r w:rsidRPr="00867622">
        <w:rPr>
          <w:rFonts w:ascii="Arial" w:hAnsi="Arial" w:cs="Arial"/>
          <w:noProof/>
          <w:lang w:val="nl-NL" w:eastAsia="nl-NL"/>
        </w:rPr>
        <w:drawing>
          <wp:inline distT="0" distB="0" distL="0" distR="0" wp14:anchorId="1027C05F" wp14:editId="7380F0DD">
            <wp:extent cx="5762625" cy="5762625"/>
            <wp:effectExtent l="0" t="0" r="0" b="0"/>
            <wp:docPr id="2" name="Picture 2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520D83" w:rsidRDefault="0004429A" w:rsidP="000442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Figure 3</w:t>
      </w:r>
      <w:r w:rsidRPr="00520D83">
        <w:rPr>
          <w:rFonts w:ascii="Arial" w:hAnsi="Arial" w:cs="Arial"/>
          <w:b/>
        </w:rPr>
        <w:t>. 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5D8A6429" w14:textId="4CDDF554" w:rsidR="00453560" w:rsidRDefault="00C80640" w:rsidP="00453560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r>
        <w:rPr>
          <w:rFonts w:ascii="Arial" w:hAnsi="Arial" w:cs="Arial"/>
        </w:rPr>
        <w:t>.</w:t>
      </w:r>
      <w:r w:rsidR="000F5DA3">
        <w:rPr>
          <w:rFonts w:ascii="Arial" w:hAnsi="Arial" w:cs="Arial"/>
        </w:rPr>
        <w:t xml:space="preserve"> The predicted probabilities were averaged over the ten imputed data sets. No shrinkage was applied to the models.</w:t>
      </w:r>
      <w:r w:rsidR="0008561D" w:rsidRPr="0008561D">
        <w:rPr>
          <w:rFonts w:ascii="Arial" w:hAnsi="Arial" w:cs="Arial"/>
        </w:rPr>
        <w:t xml:space="preserve"> </w:t>
      </w:r>
      <w:commentRangeStart w:id="6"/>
      <w:r w:rsidR="00453560"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 w:rsidR="00453560">
        <w:rPr>
          <w:rFonts w:ascii="Arial" w:eastAsiaTheme="minorEastAsia" w:hAnsi="Arial" w:cs="Arial"/>
        </w:rPr>
        <w:t>.</w:t>
      </w:r>
      <w:commentRangeEnd w:id="6"/>
      <w:r w:rsidR="00453560">
        <w:rPr>
          <w:rStyle w:val="CommentReference"/>
        </w:rPr>
        <w:commentReference w:id="6"/>
      </w:r>
      <w:r w:rsidR="00453560">
        <w:rPr>
          <w:rFonts w:ascii="Arial" w:eastAsiaTheme="minorEastAsia" w:hAnsi="Arial" w:cs="Arial"/>
        </w:rPr>
        <w:t xml:space="preserve"> </w:t>
      </w:r>
      <w:commentRangeStart w:id="7"/>
      <w:r w:rsidR="00453560"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 w:rsidR="00453560">
        <w:rPr>
          <w:rFonts w:ascii="Arial" w:eastAsiaTheme="minorEastAsia" w:hAnsi="Arial" w:cs="Arial"/>
        </w:rPr>
        <w:t>.</w:t>
      </w:r>
      <w:commentRangeEnd w:id="7"/>
      <w:r w:rsidR="00453560">
        <w:rPr>
          <w:rStyle w:val="CommentReference"/>
        </w:rPr>
        <w:commentReference w:id="7"/>
      </w:r>
    </w:p>
    <w:p w14:paraId="551170A6" w14:textId="772240CA" w:rsidR="0008561D" w:rsidRDefault="0008561D" w:rsidP="0008561D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782"/>
      </w:tblGrid>
      <w:tr w:rsidR="000F5DA3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0F5DA3" w14:paraId="0ABD00A6" w14:textId="77777777" w:rsidTr="0008561D">
        <w:tc>
          <w:tcPr>
            <w:tcW w:w="4811" w:type="dxa"/>
          </w:tcPr>
          <w:p w14:paraId="3244BEE9" w14:textId="2EB6EE54" w:rsidR="0008561D" w:rsidRDefault="000F5DA3" w:rsidP="0008561D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7D32C989" wp14:editId="0E05FDEA">
                  <wp:extent cx="3061335" cy="3061335"/>
                  <wp:effectExtent l="0" t="0" r="0" b="0"/>
                  <wp:docPr id="7" name="Picture 7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335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4D665897" w:rsidR="0008561D" w:rsidRDefault="000F5DA3" w:rsidP="0008561D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01E2B584" wp14:editId="14E901D0">
                  <wp:extent cx="3022600" cy="3022600"/>
                  <wp:effectExtent l="0" t="0" r="0" b="0"/>
                  <wp:docPr id="8" name="Picture 8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302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DA3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0F5DA3" w14:paraId="747A5B29" w14:textId="77777777" w:rsidTr="0008561D">
        <w:tc>
          <w:tcPr>
            <w:tcW w:w="4811" w:type="dxa"/>
          </w:tcPr>
          <w:p w14:paraId="2A39DC8B" w14:textId="60E7A29C" w:rsidR="0008561D" w:rsidRDefault="000F5DA3" w:rsidP="0008561D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D4AFFDF" wp14:editId="18C9614A">
                  <wp:extent cx="3023235" cy="3023235"/>
                  <wp:effectExtent l="0" t="0" r="0" b="0"/>
                  <wp:docPr id="9" name="Picture 9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7B446A73" w:rsidR="008F11BB" w:rsidRPr="000440B9" w:rsidRDefault="008F11BB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>
        <w:rPr>
          <w:rFonts w:ascii="Arial" w:eastAsiaTheme="minorEastAsia" w:hAnsi="Arial" w:cs="Arial"/>
          <w:b/>
        </w:rPr>
        <w:t>.</w:t>
      </w:r>
    </w:p>
    <w:p w14:paraId="7CE00467" w14:textId="2023918A" w:rsidR="008F11BB" w:rsidRDefault="00CA1FFF" w:rsidP="00C80640">
      <w:pPr>
        <w:spacing w:after="0"/>
        <w:rPr>
          <w:rFonts w:ascii="Arial" w:eastAsiaTheme="minorEastAsia" w:hAnsi="Arial" w:cs="Arial"/>
          <w:b/>
        </w:rPr>
      </w:pPr>
      <w:r w:rsidRPr="00CA1FFF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0605B8B" wp14:editId="4A75B167">
            <wp:extent cx="4572000" cy="4572000"/>
            <wp:effectExtent l="0" t="0" r="0" b="0"/>
            <wp:docPr id="3" name="Picture 3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6B6E83C4" w:rsidR="00875DFA" w:rsidRPr="00875DFA" w:rsidRDefault="00B62BF2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⋅Corrected calcium at 24 </m:t>
          </m:r>
          <m:r>
            <w:rPr>
              <w:rFonts w:ascii="Cambria Math" w:eastAsiaTheme="minorEastAsia" w:hAnsi="Cambria Math" w:cs="Arial"/>
            </w:rPr>
            <m:t>hours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⋅Cenral LND</m:t>
          </m:r>
        </m:oMath>
      </m:oMathPara>
    </w:p>
    <w:p w14:paraId="42A15238" w14:textId="29AB2355" w:rsidR="00D64740" w:rsidRDefault="00571790" w:rsidP="00D64740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Abbreviations: </w:t>
      </w:r>
      <w:r w:rsidR="00D64740" w:rsidRPr="002E0FA2">
        <w:rPr>
          <w:rFonts w:ascii="Arial" w:eastAsiaTheme="minorEastAsia" w:hAnsi="Arial" w:cs="Arial"/>
        </w:rPr>
        <w:t>Δ</w:t>
      </w:r>
      <w:r w:rsidR="00D64740">
        <w:rPr>
          <w:rFonts w:ascii="Arial" w:hAnsi="Arial" w:cs="Arial"/>
        </w:rPr>
        <w:t xml:space="preserve">PTH, </w:t>
      </w:r>
      <w:r w:rsidR="00D64740" w:rsidRPr="002E0FA2">
        <w:rPr>
          <w:rFonts w:ascii="Arial" w:hAnsi="Arial" w:cs="Arial"/>
        </w:rPr>
        <w:t xml:space="preserve">(PTH </w:t>
      </w:r>
      <w:r w:rsidR="00D64740">
        <w:rPr>
          <w:rFonts w:ascii="Arial" w:hAnsi="Arial" w:cs="Arial"/>
        </w:rPr>
        <w:t xml:space="preserve">at baseline </w:t>
      </w:r>
      <w:r w:rsidR="00D64740" w:rsidRPr="002E0FA2">
        <w:rPr>
          <w:rFonts w:ascii="Arial" w:hAnsi="Arial" w:cs="Arial"/>
        </w:rPr>
        <w:t>- postoperative PTH after 2</w:t>
      </w:r>
      <w:r w:rsidR="00D64740">
        <w:rPr>
          <w:rFonts w:ascii="Arial" w:hAnsi="Arial" w:cs="Arial"/>
        </w:rPr>
        <w:t xml:space="preserve">4 hours) /(PTH at baseline) </w:t>
      </w:r>
      <w:r w:rsidR="00D64740" w:rsidRPr="00646837">
        <w:rPr>
          <w:rFonts w:ascii="Cambria Math" w:eastAsiaTheme="minorEastAsia" w:hAnsi="Cambria Math" w:cs="Cambria Math"/>
        </w:rPr>
        <w:t>⋅</w:t>
      </w:r>
      <w:r w:rsidR="00D64740">
        <w:rPr>
          <w:rFonts w:ascii="Arial" w:hAnsi="Arial" w:cs="Arial"/>
        </w:rPr>
        <w:t xml:space="preserve"> 100%; Corrected calcium,</w:t>
      </w:r>
      <w:r w:rsidR="00D64740" w:rsidRPr="00770E06">
        <w:t xml:space="preserve"> </w:t>
      </w:r>
      <w:r w:rsidR="00D64740" w:rsidRPr="00770E06">
        <w:rPr>
          <w:rFonts w:ascii="Arial" w:hAnsi="Arial" w:cs="Arial"/>
        </w:rPr>
        <w:t>meas</w:t>
      </w:r>
      <w:r w:rsidR="00D64740">
        <w:rPr>
          <w:rFonts w:ascii="Arial" w:hAnsi="Arial" w:cs="Arial"/>
        </w:rPr>
        <w:t xml:space="preserve">ured calcium (mmol/L) + 0.016 </w:t>
      </w:r>
      <w:r w:rsidR="00D64740" w:rsidRPr="00646837">
        <w:rPr>
          <w:rFonts w:ascii="Cambria Math" w:eastAsiaTheme="minorEastAsia" w:hAnsi="Cambria Math" w:cs="Cambria Math"/>
        </w:rPr>
        <w:t>⋅</w:t>
      </w:r>
      <w:r w:rsidR="00D64740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D64740" w:rsidRPr="00770E06">
        <w:rPr>
          <w:rFonts w:ascii="Arial" w:hAnsi="Arial" w:cs="Arial"/>
        </w:rPr>
        <w:t>albumin (g/L))</w:t>
      </w:r>
      <w:r w:rsidR="00D64740">
        <w:rPr>
          <w:rFonts w:ascii="Arial" w:hAnsi="Arial" w:cs="Arial"/>
        </w:rPr>
        <w:t>; LND, lymph node dissection.</w:t>
      </w:r>
    </w:p>
    <w:p w14:paraId="44DBE307" w14:textId="77777777" w:rsidR="00D64740" w:rsidRDefault="00D64740" w:rsidP="000F23B7">
      <w:pPr>
        <w:spacing w:after="0"/>
        <w:rPr>
          <w:rFonts w:ascii="Arial" w:eastAsiaTheme="minorEastAsia" w:hAnsi="Arial" w:cs="Arial"/>
        </w:rPr>
      </w:pP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0F5994F" w:rsidR="00330BC2" w:rsidRPr="00330BC2" w:rsidRDefault="00B62BF2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⋅Corrected calcium at 24 </m:t>
          </m:r>
          <m:r>
            <w:rPr>
              <w:rFonts w:ascii="Cambria Math" w:eastAsiaTheme="minorEastAsia" w:hAnsi="Cambria Math" w:cs="Arial"/>
            </w:rPr>
            <m:t>hours</m:t>
          </m:r>
        </m:oMath>
      </m:oMathPara>
    </w:p>
    <w:p w14:paraId="2BAF6BC6" w14:textId="7F8E8A88" w:rsidR="00C453BC" w:rsidRDefault="00571790" w:rsidP="00C453BC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Abbreviations: </w:t>
      </w:r>
      <w:r w:rsidR="00C453BC" w:rsidRPr="002E0FA2">
        <w:rPr>
          <w:rFonts w:ascii="Arial" w:eastAsiaTheme="minorEastAsia" w:hAnsi="Arial" w:cs="Arial"/>
        </w:rPr>
        <w:t>Δ</w:t>
      </w:r>
      <w:r w:rsidR="00C453BC">
        <w:rPr>
          <w:rFonts w:ascii="Arial" w:hAnsi="Arial" w:cs="Arial"/>
        </w:rPr>
        <w:t xml:space="preserve">PTH, </w:t>
      </w:r>
      <w:r w:rsidR="00C453BC" w:rsidRPr="002E0FA2">
        <w:rPr>
          <w:rFonts w:ascii="Arial" w:hAnsi="Arial" w:cs="Arial"/>
        </w:rPr>
        <w:t xml:space="preserve">(PTH </w:t>
      </w:r>
      <w:r w:rsidR="00C453BC">
        <w:rPr>
          <w:rFonts w:ascii="Arial" w:hAnsi="Arial" w:cs="Arial"/>
        </w:rPr>
        <w:t xml:space="preserve">at baseline </w:t>
      </w:r>
      <w:r w:rsidR="00C453BC" w:rsidRPr="002E0FA2">
        <w:rPr>
          <w:rFonts w:ascii="Arial" w:hAnsi="Arial" w:cs="Arial"/>
        </w:rPr>
        <w:t>- postoperative PTH after 2</w:t>
      </w:r>
      <w:r w:rsidR="00C453BC">
        <w:rPr>
          <w:rFonts w:ascii="Arial" w:hAnsi="Arial" w:cs="Arial"/>
        </w:rPr>
        <w:t xml:space="preserve">4 hours) /(PTH at baseline) </w:t>
      </w:r>
      <w:r w:rsidR="00C453BC" w:rsidRPr="00646837">
        <w:rPr>
          <w:rFonts w:ascii="Cambria Math" w:eastAsiaTheme="minorEastAsia" w:hAnsi="Cambria Math" w:cs="Cambria Math"/>
        </w:rPr>
        <w:t>⋅</w:t>
      </w:r>
      <w:r w:rsidR="00C453BC">
        <w:rPr>
          <w:rFonts w:ascii="Arial" w:hAnsi="Arial" w:cs="Arial"/>
        </w:rPr>
        <w:t xml:space="preserve"> 100%; Corrected calcium,</w:t>
      </w:r>
      <w:r w:rsidR="00C453BC" w:rsidRPr="00770E06">
        <w:t xml:space="preserve"> </w:t>
      </w:r>
      <w:r w:rsidR="00C453BC" w:rsidRPr="00770E06">
        <w:rPr>
          <w:rFonts w:ascii="Arial" w:hAnsi="Arial" w:cs="Arial"/>
        </w:rPr>
        <w:t>meas</w:t>
      </w:r>
      <w:r w:rsidR="00C453BC">
        <w:rPr>
          <w:rFonts w:ascii="Arial" w:hAnsi="Arial" w:cs="Arial"/>
        </w:rPr>
        <w:t xml:space="preserve">ured calcium (mmol/L) + 0.016 </w:t>
      </w:r>
      <w:r w:rsidR="00C453BC" w:rsidRPr="00646837">
        <w:rPr>
          <w:rFonts w:ascii="Cambria Math" w:eastAsiaTheme="minorEastAsia" w:hAnsi="Cambria Math" w:cs="Cambria Math"/>
        </w:rPr>
        <w:t>⋅</w:t>
      </w:r>
      <w:r w:rsidR="00C453BC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(34</w:t>
      </w:r>
      <w:r w:rsidR="00856B7B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-</w:t>
      </w:r>
      <w:r w:rsidR="00856B7B">
        <w:rPr>
          <w:rFonts w:ascii="Arial" w:hAnsi="Arial" w:cs="Arial"/>
        </w:rPr>
        <w:t xml:space="preserve"> </w:t>
      </w:r>
      <w:r w:rsidR="00C453BC" w:rsidRPr="00770E06">
        <w:rPr>
          <w:rFonts w:ascii="Arial" w:hAnsi="Arial" w:cs="Arial"/>
        </w:rPr>
        <w:t>albumin (g/L))</w:t>
      </w:r>
      <w:r w:rsidR="00C453BC">
        <w:rPr>
          <w:rFonts w:ascii="Arial" w:hAnsi="Arial" w:cs="Arial"/>
        </w:rPr>
        <w:t>; LND, lymph node dissection.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23ED56B0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r w:rsidR="007A3FF3">
        <w:rPr>
          <w:rFonts w:ascii="Arial" w:eastAsiaTheme="minorEastAsia" w:hAnsi="Arial" w:cs="Arial"/>
          <w:b/>
        </w:rPr>
        <w:t xml:space="preserve"> without shrinkage in one single imputed data set</w:t>
      </w:r>
      <w:r w:rsidR="00262D35">
        <w:rPr>
          <w:rFonts w:ascii="Arial" w:eastAsiaTheme="minorEastAsia" w:hAnsi="Arial" w:cs="Arial"/>
          <w:b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760AA0" w:rsidRPr="001838DB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1838DB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1838DB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1838DB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1838DB" w:rsidRPr="001838DB" w14:paraId="3E7777C1" w14:textId="77777777" w:rsidTr="00F67000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4D6063" w14:textId="3EF755D8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205.9</w:t>
            </w:r>
          </w:p>
        </w:tc>
      </w:tr>
      <w:tr w:rsidR="001838DB" w:rsidRPr="001838DB" w14:paraId="02F5698A" w14:textId="77777777" w:rsidTr="00F67000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46C4B7" w14:textId="272D2D56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200.7</w:t>
            </w:r>
          </w:p>
        </w:tc>
      </w:tr>
      <w:tr w:rsidR="001838DB" w:rsidRPr="001838DB" w14:paraId="735898C8" w14:textId="77777777" w:rsidTr="00F67000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179C0" w14:textId="73404B49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211.1</w:t>
            </w:r>
          </w:p>
        </w:tc>
      </w:tr>
      <w:tr w:rsidR="001838DB" w:rsidRPr="001838DB" w14:paraId="102A65A6" w14:textId="77777777" w:rsidTr="00F67000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24DC76" w14:textId="6604CF9D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207.9</w:t>
            </w:r>
          </w:p>
        </w:tc>
      </w:tr>
      <w:tr w:rsidR="001838DB" w:rsidRPr="001838DB" w14:paraId="6872F261" w14:textId="77777777" w:rsidTr="00F67000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5ABF6" w14:textId="77A8CE3D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186.7</w:t>
            </w:r>
          </w:p>
        </w:tc>
      </w:tr>
      <w:tr w:rsidR="001838DB" w:rsidRPr="001838DB" w14:paraId="79899EDF" w14:textId="77777777" w:rsidTr="00F67000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commentRangeStart w:id="8"/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  <w:commentRangeEnd w:id="8"/>
            <w:r w:rsidRPr="001838DB">
              <w:rPr>
                <w:rStyle w:val="CommentReference"/>
                <w:rFonts w:ascii="Arial" w:hAnsi="Arial" w:cs="Arial"/>
                <w:b/>
                <w:sz w:val="24"/>
                <w:szCs w:val="24"/>
              </w:rPr>
              <w:commentReference w:id="8"/>
            </w:r>
          </w:p>
        </w:tc>
        <w:tc>
          <w:tcPr>
            <w:tcW w:w="0" w:type="auto"/>
          </w:tcPr>
          <w:p w14:paraId="07FB82BC" w14:textId="4DD7862C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1A6460" w14:textId="007F7A93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b/>
                <w:color w:val="000000"/>
                <w:lang w:val="nl-NL"/>
              </w:rPr>
              <w:t>182.7</w:t>
            </w:r>
          </w:p>
        </w:tc>
      </w:tr>
      <w:tr w:rsidR="001838DB" w:rsidRPr="001838DB" w14:paraId="791B1D5D" w14:textId="77777777" w:rsidTr="00F67000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3374F8" w14:textId="24F88C44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190.4</w:t>
            </w:r>
          </w:p>
        </w:tc>
      </w:tr>
      <w:tr w:rsidR="001838DB" w:rsidRPr="001838DB" w14:paraId="37DF6E8D" w14:textId="77777777" w:rsidTr="001838D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22B0805" w14:textId="58617576" w:rsidR="001838DB" w:rsidRPr="001838DB" w:rsidRDefault="001838DB" w:rsidP="001838D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188.3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0AAD682F" w14:textId="622561BA" w:rsidR="007A3FF3" w:rsidRDefault="00AC3E91" w:rsidP="007A3FF3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r w:rsidR="007A3FF3" w:rsidRPr="007A3FF3">
        <w:rPr>
          <w:rFonts w:ascii="Arial" w:eastAsiaTheme="minorEastAsia" w:hAnsi="Arial" w:cs="Arial"/>
          <w:b/>
        </w:rPr>
        <w:t xml:space="preserve"> </w:t>
      </w:r>
      <w:r w:rsidR="007A3FF3"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E248EF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E248EF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E248EF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E248EF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E248EF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E248EF" w:rsidRPr="00E248EF" w14:paraId="3DCE4F90" w14:textId="77777777" w:rsidTr="006E7A2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75454DC0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E248EF" w:rsidRPr="00E248EF" w14:paraId="5BCD6C51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</w:tcPr>
          <w:p w14:paraId="654463B9" w14:textId="41170BCB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C2F105A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E248EF" w:rsidRPr="00233FAA" w14:paraId="3F6C6A5F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E248EF" w:rsidRPr="00233FAA" w:rsidRDefault="00E248EF" w:rsidP="00E248EF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5E327FD4" w14:textId="2C2C372D" w:rsidR="00E248EF" w:rsidRPr="00233FAA" w:rsidRDefault="00E248EF" w:rsidP="00E248EF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E248EF" w:rsidRPr="00233FAA" w:rsidRDefault="00E248EF" w:rsidP="00E248EF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6BB02DA6" w:rsidR="00E248EF" w:rsidRPr="00233FAA" w:rsidRDefault="00E248EF" w:rsidP="00E248EF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33FAA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E248EF" w:rsidRPr="00E248EF" w14:paraId="643011DB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</w:tcPr>
          <w:p w14:paraId="19A15053" w14:textId="374D7750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43C3FA9E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E248EF" w:rsidRPr="00E248EF" w14:paraId="26A3237C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4F1B1C38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E248EF" w:rsidRPr="00E248EF" w14:paraId="066B18A4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1C1708B5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185.9</w:t>
            </w:r>
          </w:p>
        </w:tc>
        <w:bookmarkStart w:id="9" w:name="_GoBack"/>
        <w:bookmarkEnd w:id="9"/>
      </w:tr>
      <w:tr w:rsidR="00E248EF" w:rsidRPr="00E248EF" w14:paraId="1BF51378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6A5AE6E7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E248EF" w:rsidRPr="00E248EF" w14:paraId="345ECB2A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4246A6B8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E248EF" w:rsidRPr="00E248EF" w14:paraId="2AA426DC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07546130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E248EF" w:rsidRPr="00E248EF" w14:paraId="0DEB1CD1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4F449505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E248EF" w:rsidRPr="00E248EF" w14:paraId="5EA3185D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72A69E33" w14:textId="45A9B812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C0003B6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E248EF" w:rsidRPr="00E248EF" w14:paraId="45715782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680041B7" w14:textId="7921102B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0D13133A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E248EF" w:rsidRPr="00E248EF" w14:paraId="6BAA5E2D" w14:textId="77777777" w:rsidTr="006E7A2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27918B12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E248EF" w:rsidRPr="00E248EF" w14:paraId="7D6DF62A" w14:textId="77777777" w:rsidTr="00E248EF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893B83A" w:rsidR="00E248EF" w:rsidRPr="00E248EF" w:rsidRDefault="00E248EF" w:rsidP="00E248EF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4C9BE375" w14:textId="1681A3C0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10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 w:rsidR="00C1685A">
        <w:rPr>
          <w:rFonts w:ascii="Arial" w:eastAsiaTheme="minorEastAsia" w:hAnsi="Arial" w:cs="Arial"/>
        </w:rPr>
        <w:t>.</w:t>
      </w:r>
      <w:commentRangeEnd w:id="10"/>
      <w:r w:rsidR="00470C87">
        <w:rPr>
          <w:rStyle w:val="CommentReference"/>
        </w:rPr>
        <w:commentReference w:id="10"/>
      </w:r>
    </w:p>
    <w:p w14:paraId="2850F21C" w14:textId="5A499263" w:rsidR="00AC3E91" w:rsidRPr="00D749C5" w:rsidRDefault="00AC3E91" w:rsidP="00841645">
      <w:pPr>
        <w:spacing w:after="0"/>
        <w:rPr>
          <w:rFonts w:ascii="Arial" w:hAnsi="Arial" w:cs="Arial"/>
        </w:rPr>
      </w:pPr>
    </w:p>
    <w:p w14:paraId="399CC63B" w14:textId="6431FA00" w:rsidR="00D749C5" w:rsidRDefault="00D749C5" w:rsidP="00D749C5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</w:t>
      </w:r>
      <w:r w:rsidRPr="00D749C5">
        <w:rPr>
          <w:rFonts w:ascii="Arial" w:eastAsiaTheme="minorEastAsia" w:hAnsi="Arial" w:cs="Arial"/>
          <w:b/>
        </w:rPr>
        <w:t>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D749C5" w14:paraId="1308E91D" w14:textId="77777777" w:rsidTr="0048093C">
        <w:tc>
          <w:tcPr>
            <w:tcW w:w="0" w:type="auto"/>
          </w:tcPr>
          <w:p w14:paraId="4E6D880B" w14:textId="77777777" w:rsidR="00D749C5" w:rsidRDefault="00D749C5" w:rsidP="004809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08FA31" w14:textId="77777777" w:rsidR="00D749C5" w:rsidRDefault="00D749C5" w:rsidP="0048093C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730EBC" w14:textId="77777777" w:rsidR="00D749C5" w:rsidRDefault="00D749C5" w:rsidP="0048093C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D749C5" w14:paraId="4F8A6E6B" w14:textId="77777777" w:rsidTr="0048093C">
        <w:tc>
          <w:tcPr>
            <w:tcW w:w="0" w:type="auto"/>
          </w:tcPr>
          <w:p w14:paraId="57E3B475" w14:textId="77777777" w:rsidR="00D749C5" w:rsidRDefault="00D749C5" w:rsidP="004809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8EE2D1" w14:textId="77777777" w:rsidR="00D749C5" w:rsidRDefault="00D749C5" w:rsidP="00480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A03E7F" w14:textId="77777777" w:rsidR="00D749C5" w:rsidRDefault="00D749C5" w:rsidP="00480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</w:t>
            </w:r>
          </w:p>
        </w:tc>
      </w:tr>
      <w:tr w:rsidR="00D749C5" w14:paraId="667121AE" w14:textId="77777777" w:rsidTr="0048093C">
        <w:tc>
          <w:tcPr>
            <w:tcW w:w="0" w:type="auto"/>
          </w:tcPr>
          <w:p w14:paraId="0CBAE860" w14:textId="77777777" w:rsidR="00D749C5" w:rsidRDefault="00D749C5" w:rsidP="004809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797154C2" w14:textId="77777777" w:rsidR="00D749C5" w:rsidRDefault="00D749C5" w:rsidP="00480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0BCD84ED" w14:textId="77777777" w:rsidR="00D749C5" w:rsidRDefault="00D749C5" w:rsidP="00480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1D260926" w14:textId="77777777" w:rsidR="00D749C5" w:rsidRDefault="00D749C5" w:rsidP="00D749C5">
      <w:pPr>
        <w:spacing w:after="0"/>
        <w:rPr>
          <w:rFonts w:ascii="Arial" w:hAnsi="Arial" w:cs="Arial"/>
        </w:rPr>
      </w:pPr>
    </w:p>
    <w:p w14:paraId="5381B6CF" w14:textId="12C56412" w:rsidR="00D749C5" w:rsidRPr="00D749C5" w:rsidRDefault="00D749C5" w:rsidP="00841645">
      <w:pPr>
        <w:spacing w:after="0"/>
        <w:rPr>
          <w:rFonts w:ascii="Arial" w:hAnsi="Arial" w:cs="Arial"/>
        </w:rPr>
      </w:pPr>
    </w:p>
    <w:sectPr w:rsidR="00D749C5" w:rsidRPr="00D749C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3T11:47:00Z" w:initials="CM">
    <w:p w14:paraId="668C2650" w14:textId="77777777" w:rsidR="0008541E" w:rsidRDefault="00931ACB">
      <w:pPr>
        <w:pStyle w:val="CommentText"/>
        <w:rPr>
          <w:highlight w:val="magenta"/>
          <w:lang w:val="nl-NL"/>
        </w:rPr>
      </w:pPr>
      <w:r w:rsidRPr="00440B6E">
        <w:rPr>
          <w:rStyle w:val="CommentReference"/>
          <w:highlight w:val="magenta"/>
        </w:rPr>
        <w:annotationRef/>
      </w:r>
      <w:r w:rsidR="0008541E">
        <w:rPr>
          <w:highlight w:val="magenta"/>
          <w:lang w:val="nl-NL"/>
        </w:rPr>
        <w:t>@Caro:</w:t>
      </w:r>
    </w:p>
    <w:p w14:paraId="4118E4B3" w14:textId="2220FCBA" w:rsidR="00931ACB" w:rsidRPr="00440B6E" w:rsidRDefault="00931ACB">
      <w:pPr>
        <w:pStyle w:val="CommentText"/>
        <w:rPr>
          <w:highlight w:val="magenta"/>
          <w:lang w:val="nl-NL"/>
        </w:rPr>
      </w:pPr>
      <w:r w:rsidRPr="00440B6E">
        <w:rPr>
          <w:highlight w:val="magenta"/>
          <w:lang w:val="nl-NL"/>
        </w:rPr>
        <w:t>1 = buiten_regio</w:t>
      </w:r>
    </w:p>
    <w:p w14:paraId="3F6C3338" w14:textId="6B579DA2" w:rsidR="00931ACB" w:rsidRPr="00440B6E" w:rsidRDefault="00931ACB">
      <w:pPr>
        <w:pStyle w:val="CommentText"/>
        <w:rPr>
          <w:highlight w:val="magenta"/>
          <w:lang w:val="nl-NL"/>
        </w:rPr>
      </w:pPr>
      <w:r w:rsidRPr="00440B6E">
        <w:rPr>
          <w:highlight w:val="magenta"/>
          <w:lang w:val="nl-NL"/>
        </w:rPr>
        <w:t>2 = EMC_na2017</w:t>
      </w:r>
    </w:p>
    <w:p w14:paraId="1B473ADA" w14:textId="2812ADE7" w:rsidR="00931ACB" w:rsidRPr="00440B6E" w:rsidRDefault="00931ACB">
      <w:pPr>
        <w:pStyle w:val="CommentText"/>
        <w:rPr>
          <w:highlight w:val="magenta"/>
          <w:lang w:val="nl-NL"/>
        </w:rPr>
      </w:pPr>
      <w:r w:rsidRPr="00440B6E">
        <w:rPr>
          <w:highlight w:val="magenta"/>
          <w:lang w:val="nl-NL"/>
        </w:rPr>
        <w:t>3 = EMC_voor2017</w:t>
      </w:r>
    </w:p>
    <w:p w14:paraId="6FA63C60" w14:textId="2AB30BF0" w:rsidR="00931ACB" w:rsidRPr="00931ACB" w:rsidRDefault="00931ACB">
      <w:pPr>
        <w:pStyle w:val="CommentText"/>
        <w:rPr>
          <w:lang w:val="nl-NL"/>
        </w:rPr>
      </w:pPr>
      <w:r w:rsidRPr="00440B6E">
        <w:rPr>
          <w:highlight w:val="magenta"/>
          <w:lang w:val="nl-NL"/>
        </w:rPr>
        <w:t>4 = regio</w:t>
      </w:r>
    </w:p>
  </w:comment>
  <w:comment w:id="1" w:author="C.H.M. Maas [5]" w:date="2023-07-13T16:54:00Z" w:initials="CM">
    <w:p w14:paraId="34B8DFB1" w14:textId="67404322" w:rsidR="00440B6E" w:rsidRDefault="00440B6E">
      <w:pPr>
        <w:pStyle w:val="CommentText"/>
      </w:pPr>
      <w:r w:rsidRPr="00440B6E">
        <w:rPr>
          <w:rStyle w:val="CommentReference"/>
          <w:highlight w:val="magenta"/>
        </w:rPr>
        <w:annotationRef/>
      </w:r>
      <w:r w:rsidR="0008541E">
        <w:rPr>
          <w:highlight w:val="magenta"/>
        </w:rPr>
        <w:t xml:space="preserve">@Caro: </w:t>
      </w:r>
      <w:r w:rsidRPr="00440B6E">
        <w:rPr>
          <w:highlight w:val="magenta"/>
        </w:rPr>
        <w:t>Add percentages</w:t>
      </w:r>
    </w:p>
  </w:comment>
  <w:comment w:id="2" w:author="C.H.M. Maas" w:date="2023-07-12T15:33:00Z" w:initials="CM">
    <w:p w14:paraId="1A8EFA12" w14:textId="1C3E95D2" w:rsidR="009461AB" w:rsidRDefault="009461AB">
      <w:pPr>
        <w:pStyle w:val="CommentText"/>
      </w:pPr>
      <w:r w:rsidRPr="006C5CA4">
        <w:rPr>
          <w:rStyle w:val="CommentReference"/>
          <w:highlight w:val="magenta"/>
        </w:rPr>
        <w:annotationRef/>
      </w:r>
      <w:r w:rsidR="0008541E">
        <w:rPr>
          <w:highlight w:val="magenta"/>
        </w:rPr>
        <w:t xml:space="preserve">@Caro: </w:t>
      </w:r>
      <w:r w:rsidRPr="006C5CA4">
        <w:rPr>
          <w:highlight w:val="magenta"/>
        </w:rPr>
        <w:t>CHECK CI</w:t>
      </w:r>
      <w:r w:rsidR="006C5CA4" w:rsidRPr="006C5CA4">
        <w:rPr>
          <w:highlight w:val="magenta"/>
        </w:rPr>
        <w:t xml:space="preserve"> of intercept</w:t>
      </w:r>
    </w:p>
  </w:comment>
  <w:comment w:id="3" w:author="C.H.M. Maas" w:date="2023-07-12T15:52:00Z" w:initials="CM">
    <w:p w14:paraId="47E3A6D2" w14:textId="3C74C572" w:rsidR="003D03AA" w:rsidRPr="00A46603" w:rsidRDefault="003D03AA">
      <w:pPr>
        <w:pStyle w:val="CommentText"/>
        <w:rPr>
          <w:lang w:val="nl-NL"/>
        </w:rPr>
      </w:pPr>
      <w:r w:rsidRPr="00076990">
        <w:rPr>
          <w:rStyle w:val="CommentReference"/>
          <w:highlight w:val="green"/>
        </w:rPr>
        <w:annotationRef/>
      </w:r>
      <w:r w:rsidR="00076990">
        <w:rPr>
          <w:highlight w:val="green"/>
          <w:lang w:val="nl-NL"/>
        </w:rPr>
        <w:t xml:space="preserve">@Sam: </w:t>
      </w:r>
      <w:r w:rsidRPr="00076990">
        <w:rPr>
          <w:highlight w:val="green"/>
          <w:lang w:val="nl-NL"/>
        </w:rPr>
        <w:t>Lijkt me geen goed idee om deze table alleen voor high risk te maken, de aantallen zijn al zo klein</w:t>
      </w:r>
    </w:p>
  </w:comment>
  <w:comment w:id="4" w:author="C.H.M. Maas [4]" w:date="2023-07-13T16:51:00Z" w:initials="CM">
    <w:p w14:paraId="33E4A325" w14:textId="77777777" w:rsidR="00AE021C" w:rsidRPr="003F5177" w:rsidRDefault="00AE021C" w:rsidP="00AE021C">
      <w:pPr>
        <w:pStyle w:val="CommentText"/>
        <w:rPr>
          <w:lang w:val="nl-NL"/>
        </w:rPr>
      </w:pPr>
      <w:r w:rsidRPr="003F5177">
        <w:rPr>
          <w:rStyle w:val="CommentReference"/>
          <w:highlight w:val="green"/>
        </w:rPr>
        <w:annotationRef/>
      </w:r>
      <w:r>
        <w:rPr>
          <w:highlight w:val="green"/>
          <w:lang w:val="nl-NL"/>
        </w:rPr>
        <w:t xml:space="preserve">@Sam: </w:t>
      </w:r>
      <w:r w:rsidRPr="003F5177">
        <w:rPr>
          <w:highlight w:val="green"/>
          <w:lang w:val="nl-NL"/>
        </w:rPr>
        <w:t>Hoezo 268 patiënten? Ik heb er 366?</w:t>
      </w:r>
    </w:p>
  </w:comment>
  <w:comment w:id="5" w:author="C.H.M. Maas [3]" w:date="2023-07-13T13:29:00Z" w:initials="CM">
    <w:p w14:paraId="43459B83" w14:textId="1E0EFF48" w:rsidR="00F835ED" w:rsidRDefault="00F835ED">
      <w:pPr>
        <w:pStyle w:val="CommentText"/>
      </w:pPr>
      <w:r w:rsidRPr="00F835ED">
        <w:rPr>
          <w:rStyle w:val="CommentReference"/>
          <w:highlight w:val="magenta"/>
        </w:rPr>
        <w:annotationRef/>
      </w:r>
      <w:r w:rsidR="009B248F">
        <w:rPr>
          <w:highlight w:val="magenta"/>
        </w:rPr>
        <w:t>@Caro: d</w:t>
      </w:r>
      <w:r w:rsidRPr="00F835ED">
        <w:rPr>
          <w:highlight w:val="magenta"/>
        </w:rPr>
        <w:t>iscuss with David</w:t>
      </w:r>
    </w:p>
  </w:comment>
  <w:comment w:id="6" w:author="C.H.M. Maas" w:date="2023-07-11T10:33:00Z" w:initials="CM">
    <w:p w14:paraId="074DE7AC" w14:textId="77777777" w:rsidR="00B62BF2" w:rsidRPr="00B62BF2" w:rsidRDefault="00453560" w:rsidP="00453560">
      <w:pPr>
        <w:pStyle w:val="CommentText"/>
        <w:rPr>
          <w:rStyle w:val="CommentReference"/>
          <w:highlight w:val="magenta"/>
        </w:rPr>
      </w:pPr>
      <w:r w:rsidRPr="00B62BF2">
        <w:rPr>
          <w:rStyle w:val="CommentReference"/>
          <w:highlight w:val="magenta"/>
        </w:rPr>
        <w:annotationRef/>
      </w:r>
      <w:r w:rsidR="00B62BF2" w:rsidRPr="00B62BF2">
        <w:rPr>
          <w:rStyle w:val="CommentReference"/>
          <w:highlight w:val="magenta"/>
        </w:rPr>
        <w:t>@Caro: add to manuscript:</w:t>
      </w:r>
    </w:p>
    <w:p w14:paraId="21315D13" w14:textId="6414A6BF" w:rsidR="00453560" w:rsidRPr="001269DA" w:rsidRDefault="00453560" w:rsidP="00453560">
      <w:pPr>
        <w:pStyle w:val="CommentText"/>
        <w:rPr>
          <w:sz w:val="16"/>
          <w:szCs w:val="16"/>
        </w:rPr>
      </w:pPr>
      <w:r w:rsidRPr="00B62BF2">
        <w:rPr>
          <w:rStyle w:val="CommentReference"/>
          <w:highlight w:val="magenta"/>
        </w:rPr>
        <w:t>Thus there is statistical evidence that the final model is better than the simple model, i.e. we need BSK and CorrCa24u in the model together with ΔPTH</w:t>
      </w:r>
    </w:p>
  </w:comment>
  <w:comment w:id="7" w:author="C.H.M. Maas" w:date="2023-07-11T10:34:00Z" w:initials="CM">
    <w:p w14:paraId="495AE612" w14:textId="77777777" w:rsidR="00B62BF2" w:rsidRPr="00B62BF2" w:rsidRDefault="00453560" w:rsidP="00B62BF2">
      <w:pPr>
        <w:pStyle w:val="CommentText"/>
        <w:rPr>
          <w:rStyle w:val="CommentReference"/>
          <w:highlight w:val="magenta"/>
        </w:rPr>
      </w:pPr>
      <w:r w:rsidRPr="00B62BF2">
        <w:rPr>
          <w:rStyle w:val="CommentReference"/>
          <w:highlight w:val="magenta"/>
        </w:rPr>
        <w:annotationRef/>
      </w:r>
      <w:r w:rsidR="00B62BF2" w:rsidRPr="00B62BF2">
        <w:rPr>
          <w:rStyle w:val="CommentReference"/>
          <w:highlight w:val="magenta"/>
        </w:rPr>
        <w:t>@Caro: add to manuscript:</w:t>
      </w:r>
    </w:p>
    <w:p w14:paraId="7DCC761E" w14:textId="77777777" w:rsidR="00453560" w:rsidRDefault="00453560" w:rsidP="00453560">
      <w:pPr>
        <w:pStyle w:val="CommentText"/>
      </w:pPr>
      <w:r w:rsidRPr="00B62BF2">
        <w:rPr>
          <w:highlight w:val="magenta"/>
        </w:rPr>
        <w:t>Thus there is no statistical evidence that age, sex, surgery type, and CHKD need to be in the model, so we prefer the smaller model for clinical usefulness</w:t>
      </w:r>
    </w:p>
  </w:comment>
  <w:comment w:id="8" w:author="C.H.M. Maas [3]" w:date="2023-07-13T13:28:00Z" w:initials="CM">
    <w:p w14:paraId="2F716764" w14:textId="77777777" w:rsidR="00B62BF2" w:rsidRPr="00B62BF2" w:rsidRDefault="001838DB" w:rsidP="00B62BF2">
      <w:pPr>
        <w:pStyle w:val="CommentText"/>
        <w:rPr>
          <w:rStyle w:val="CommentReference"/>
          <w:highlight w:val="magenta"/>
        </w:rPr>
      </w:pPr>
      <w:r w:rsidRPr="00B62BF2">
        <w:rPr>
          <w:rStyle w:val="CommentReference"/>
          <w:highlight w:val="magenta"/>
        </w:rPr>
        <w:annotationRef/>
      </w:r>
      <w:r w:rsidR="00B62BF2" w:rsidRPr="00B62BF2">
        <w:rPr>
          <w:rStyle w:val="CommentReference"/>
          <w:highlight w:val="magenta"/>
        </w:rPr>
        <w:t>@Caro: add to manuscript:</w:t>
      </w:r>
    </w:p>
    <w:p w14:paraId="302F5865" w14:textId="2C36052D" w:rsidR="001838DB" w:rsidRDefault="001838DB">
      <w:pPr>
        <w:pStyle w:val="CommentText"/>
      </w:pPr>
      <w:r w:rsidRPr="00B62BF2">
        <w:rPr>
          <w:highlight w:val="magenta"/>
        </w:rPr>
        <w:t>Best model and most clinically relevant</w:t>
      </w:r>
    </w:p>
  </w:comment>
  <w:comment w:id="10" w:author="C.H.M. Maas" w:date="2023-07-06T16:59:00Z" w:initials="CM">
    <w:p w14:paraId="2C982B37" w14:textId="77777777" w:rsidR="00B62BF2" w:rsidRPr="00B62BF2" w:rsidRDefault="00D1041D" w:rsidP="00B62BF2">
      <w:pPr>
        <w:pStyle w:val="CommentText"/>
        <w:rPr>
          <w:rStyle w:val="CommentReference"/>
          <w:highlight w:val="magenta"/>
        </w:rPr>
      </w:pPr>
      <w:r w:rsidRPr="00B62BF2">
        <w:rPr>
          <w:rStyle w:val="CommentReference"/>
          <w:highlight w:val="magenta"/>
        </w:rPr>
        <w:annotationRef/>
      </w:r>
      <w:r w:rsidR="00B62BF2" w:rsidRPr="00B62BF2">
        <w:rPr>
          <w:rStyle w:val="CommentReference"/>
          <w:highlight w:val="magenta"/>
        </w:rPr>
        <w:t>@Caro: add to manuscript:</w:t>
      </w:r>
    </w:p>
    <w:p w14:paraId="4ED9153F" w14:textId="723ED0C2" w:rsidR="00D1041D" w:rsidRDefault="00D1041D">
      <w:pPr>
        <w:pStyle w:val="CommentText"/>
      </w:pPr>
      <w:r w:rsidRPr="00B62BF2">
        <w:rPr>
          <w:highlight w:val="magenta"/>
        </w:rPr>
        <w:t>So even though AIC is lower</w:t>
      </w:r>
      <w:r w:rsidR="00915F1C" w:rsidRPr="00B62BF2">
        <w:rPr>
          <w:highlight w:val="magenta"/>
        </w:rPr>
        <w:t xml:space="preserve"> with more flexibility</w:t>
      </w:r>
      <w:r w:rsidRPr="00B62BF2">
        <w:rPr>
          <w:highlight w:val="magenta"/>
        </w:rPr>
        <w:t>, it is not so much lower, i.e. flexible model is not significantly better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A63C60" w15:done="0"/>
  <w15:commentEx w15:paraId="34B8DFB1" w15:done="0"/>
  <w15:commentEx w15:paraId="1A8EFA12" w15:done="0"/>
  <w15:commentEx w15:paraId="47E3A6D2" w15:done="0"/>
  <w15:commentEx w15:paraId="33E4A325" w15:done="0"/>
  <w15:commentEx w15:paraId="43459B83" w15:done="0"/>
  <w15:commentEx w15:paraId="21315D13" w15:done="0"/>
  <w15:commentEx w15:paraId="7DCC761E" w15:done="0"/>
  <w15:commentEx w15:paraId="302F5865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D1041D" w:rsidRDefault="00D1041D">
      <w:pPr>
        <w:spacing w:after="0"/>
      </w:pPr>
      <w:r>
        <w:separator/>
      </w:r>
    </w:p>
  </w:endnote>
  <w:endnote w:type="continuationSeparator" w:id="0">
    <w:p w14:paraId="28CA1898" w14:textId="77777777" w:rsidR="00D1041D" w:rsidRDefault="00D10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D1041D" w:rsidRDefault="00D1041D">
      <w:r>
        <w:separator/>
      </w:r>
    </w:p>
  </w:footnote>
  <w:footnote w:type="continuationSeparator" w:id="0">
    <w:p w14:paraId="665CEE21" w14:textId="77777777" w:rsidR="00D1041D" w:rsidRDefault="00D1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5]">
    <w15:presenceInfo w15:providerId="AD" w15:userId="S-1-5-21-932686498-1610486119-1155464205-289694"/>
  </w15:person>
  <w15:person w15:author="C.H.M. Maas [4]">
    <w15:presenceInfo w15:providerId="AD" w15:userId="S-1-5-21-932686498-1610486119-1155464205-289694"/>
  </w15:person>
  <w15:person w15:author="C.H.M. Maas [3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61D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F085D"/>
    <w:rsid w:val="000F23B7"/>
    <w:rsid w:val="000F5DA3"/>
    <w:rsid w:val="0010083A"/>
    <w:rsid w:val="001124C1"/>
    <w:rsid w:val="001269DA"/>
    <w:rsid w:val="00133162"/>
    <w:rsid w:val="00143EC1"/>
    <w:rsid w:val="001451E4"/>
    <w:rsid w:val="00146401"/>
    <w:rsid w:val="00150C44"/>
    <w:rsid w:val="001740E0"/>
    <w:rsid w:val="001838DB"/>
    <w:rsid w:val="00191551"/>
    <w:rsid w:val="001953D4"/>
    <w:rsid w:val="001B7C95"/>
    <w:rsid w:val="001B7D0D"/>
    <w:rsid w:val="001C2379"/>
    <w:rsid w:val="001C3828"/>
    <w:rsid w:val="001D2CAE"/>
    <w:rsid w:val="001D5749"/>
    <w:rsid w:val="001E2061"/>
    <w:rsid w:val="001E619B"/>
    <w:rsid w:val="001F06E6"/>
    <w:rsid w:val="001F6B64"/>
    <w:rsid w:val="00204977"/>
    <w:rsid w:val="00212518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734D"/>
    <w:rsid w:val="00273393"/>
    <w:rsid w:val="00277A8C"/>
    <w:rsid w:val="0029579C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57E3"/>
    <w:rsid w:val="00470C87"/>
    <w:rsid w:val="004817F1"/>
    <w:rsid w:val="0049274F"/>
    <w:rsid w:val="00496A1B"/>
    <w:rsid w:val="004A1BDF"/>
    <w:rsid w:val="004A4FDD"/>
    <w:rsid w:val="004B2134"/>
    <w:rsid w:val="004C07E5"/>
    <w:rsid w:val="004E669E"/>
    <w:rsid w:val="004F2A66"/>
    <w:rsid w:val="004F43D4"/>
    <w:rsid w:val="004F7EBB"/>
    <w:rsid w:val="00500AEE"/>
    <w:rsid w:val="00513017"/>
    <w:rsid w:val="00515DE4"/>
    <w:rsid w:val="005171C8"/>
    <w:rsid w:val="005209FA"/>
    <w:rsid w:val="00520D83"/>
    <w:rsid w:val="005218D5"/>
    <w:rsid w:val="00550A67"/>
    <w:rsid w:val="00555AAB"/>
    <w:rsid w:val="00561557"/>
    <w:rsid w:val="00570E69"/>
    <w:rsid w:val="00571790"/>
    <w:rsid w:val="0059060A"/>
    <w:rsid w:val="00591A0B"/>
    <w:rsid w:val="00597E89"/>
    <w:rsid w:val="005A22D0"/>
    <w:rsid w:val="005A5DB0"/>
    <w:rsid w:val="005B3487"/>
    <w:rsid w:val="005B4881"/>
    <w:rsid w:val="005D1363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47FC"/>
    <w:rsid w:val="00760AA0"/>
    <w:rsid w:val="00767127"/>
    <w:rsid w:val="00770E06"/>
    <w:rsid w:val="00771DB2"/>
    <w:rsid w:val="00791085"/>
    <w:rsid w:val="007966BD"/>
    <w:rsid w:val="007A1D03"/>
    <w:rsid w:val="007A3FF3"/>
    <w:rsid w:val="007A48E5"/>
    <w:rsid w:val="007B571F"/>
    <w:rsid w:val="007B6CFE"/>
    <w:rsid w:val="007C69D7"/>
    <w:rsid w:val="007D5A41"/>
    <w:rsid w:val="008178AD"/>
    <w:rsid w:val="00841645"/>
    <w:rsid w:val="008441D0"/>
    <w:rsid w:val="0085197D"/>
    <w:rsid w:val="00856B7B"/>
    <w:rsid w:val="00856BB6"/>
    <w:rsid w:val="00867622"/>
    <w:rsid w:val="00871F0E"/>
    <w:rsid w:val="00875DFA"/>
    <w:rsid w:val="00877E41"/>
    <w:rsid w:val="0089237C"/>
    <w:rsid w:val="008932D0"/>
    <w:rsid w:val="00893A20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14975"/>
    <w:rsid w:val="00915F1C"/>
    <w:rsid w:val="00921179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7F57"/>
    <w:rsid w:val="009B0EEA"/>
    <w:rsid w:val="009B248F"/>
    <w:rsid w:val="009D2949"/>
    <w:rsid w:val="009D4541"/>
    <w:rsid w:val="009E3B7E"/>
    <w:rsid w:val="009F02A0"/>
    <w:rsid w:val="009F3C31"/>
    <w:rsid w:val="009F7523"/>
    <w:rsid w:val="00A01645"/>
    <w:rsid w:val="00A01A33"/>
    <w:rsid w:val="00A01FB6"/>
    <w:rsid w:val="00A02354"/>
    <w:rsid w:val="00A1425F"/>
    <w:rsid w:val="00A267A5"/>
    <w:rsid w:val="00A2680E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51FB"/>
    <w:rsid w:val="00A87411"/>
    <w:rsid w:val="00A95D15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54A1"/>
    <w:rsid w:val="00B05A18"/>
    <w:rsid w:val="00B12A8E"/>
    <w:rsid w:val="00B3073E"/>
    <w:rsid w:val="00B37F4B"/>
    <w:rsid w:val="00B409CB"/>
    <w:rsid w:val="00B45011"/>
    <w:rsid w:val="00B47AA5"/>
    <w:rsid w:val="00B52458"/>
    <w:rsid w:val="00B62BF2"/>
    <w:rsid w:val="00B8321D"/>
    <w:rsid w:val="00B832CB"/>
    <w:rsid w:val="00B85DE4"/>
    <w:rsid w:val="00B90294"/>
    <w:rsid w:val="00B90913"/>
    <w:rsid w:val="00B96A24"/>
    <w:rsid w:val="00BA0E18"/>
    <w:rsid w:val="00BA1FA9"/>
    <w:rsid w:val="00BA5833"/>
    <w:rsid w:val="00BA678E"/>
    <w:rsid w:val="00BA6CC6"/>
    <w:rsid w:val="00BC10D6"/>
    <w:rsid w:val="00BD19E0"/>
    <w:rsid w:val="00BD1F91"/>
    <w:rsid w:val="00BF11E9"/>
    <w:rsid w:val="00BF49A4"/>
    <w:rsid w:val="00C11893"/>
    <w:rsid w:val="00C1685A"/>
    <w:rsid w:val="00C26F9B"/>
    <w:rsid w:val="00C279C1"/>
    <w:rsid w:val="00C27CE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756C"/>
    <w:rsid w:val="00C63E6B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6F3C"/>
    <w:rsid w:val="00CD3C03"/>
    <w:rsid w:val="00CE0DEE"/>
    <w:rsid w:val="00CE36B2"/>
    <w:rsid w:val="00CF0349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67A8"/>
    <w:rsid w:val="00D23260"/>
    <w:rsid w:val="00D332A7"/>
    <w:rsid w:val="00D359F4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526D"/>
    <w:rsid w:val="00D908BC"/>
    <w:rsid w:val="00D93EA7"/>
    <w:rsid w:val="00D96BB1"/>
    <w:rsid w:val="00DA0CCE"/>
    <w:rsid w:val="00DA3BC4"/>
    <w:rsid w:val="00DB40E6"/>
    <w:rsid w:val="00DC3ED7"/>
    <w:rsid w:val="00DD0ADB"/>
    <w:rsid w:val="00DD3B39"/>
    <w:rsid w:val="00DD62ED"/>
    <w:rsid w:val="00DE5C2F"/>
    <w:rsid w:val="00DF370F"/>
    <w:rsid w:val="00E00B99"/>
    <w:rsid w:val="00E02681"/>
    <w:rsid w:val="00E03C90"/>
    <w:rsid w:val="00E06DE8"/>
    <w:rsid w:val="00E120FB"/>
    <w:rsid w:val="00E16BDE"/>
    <w:rsid w:val="00E22830"/>
    <w:rsid w:val="00E248EF"/>
    <w:rsid w:val="00E26924"/>
    <w:rsid w:val="00E464D9"/>
    <w:rsid w:val="00E500E5"/>
    <w:rsid w:val="00E515A4"/>
    <w:rsid w:val="00E61091"/>
    <w:rsid w:val="00E729F0"/>
    <w:rsid w:val="00E73ED2"/>
    <w:rsid w:val="00E74E49"/>
    <w:rsid w:val="00E8204F"/>
    <w:rsid w:val="00E8487F"/>
    <w:rsid w:val="00E9331D"/>
    <w:rsid w:val="00E95228"/>
    <w:rsid w:val="00EA65A8"/>
    <w:rsid w:val="00EC1066"/>
    <w:rsid w:val="00EC205F"/>
    <w:rsid w:val="00ED2EE1"/>
    <w:rsid w:val="00ED5388"/>
    <w:rsid w:val="00ED750E"/>
    <w:rsid w:val="00EE1466"/>
    <w:rsid w:val="00EE3531"/>
    <w:rsid w:val="00EE7258"/>
    <w:rsid w:val="00EF5889"/>
    <w:rsid w:val="00F019E6"/>
    <w:rsid w:val="00F03A02"/>
    <w:rsid w:val="00F03B57"/>
    <w:rsid w:val="00F2146B"/>
    <w:rsid w:val="00F31622"/>
    <w:rsid w:val="00F4099A"/>
    <w:rsid w:val="00F431FB"/>
    <w:rsid w:val="00F4651A"/>
    <w:rsid w:val="00F473FF"/>
    <w:rsid w:val="00F543AC"/>
    <w:rsid w:val="00F651F6"/>
    <w:rsid w:val="00F655B0"/>
    <w:rsid w:val="00F72698"/>
    <w:rsid w:val="00F828C1"/>
    <w:rsid w:val="00F835ED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Straight Arrow Connector 19"/>
        <o:r id="V:Rule2" type="connector" idref="#_x0000_s1037"/>
        <o:r id="V:Rule3" type="connector" idref="#Straight Arrow Connector 16"/>
        <o:r id="V:Rule4" type="connector" idref="#Straight Arrow Connector 14"/>
        <o:r id="V:Rule5" type="connector" idref="#Straight Arrow Connector 16"/>
        <o:r id="V:Rule6" type="connector" idref="#Straight Arrow Connector 19"/>
        <o:r id="V:Rule7" type="connector" idref="#Straight Arrow Connector 19"/>
        <o:r id="V:Rule8" type="connector" idref="#Straight Arrow Connector 14"/>
        <o:r id="V:Rule9" type="connector" idref="#Straight Arrow Connector 19"/>
        <o:r id="V:Rule10" type="connector" idref="#_x0000_s1061"/>
        <o:r id="V:Rule11" type="connector" idref="#Straight Arrow Connector 16"/>
        <o:r id="V:Rule12" type="connector" idref="#Straight Arrow Connector 14"/>
        <o:r id="V:Rule13" type="connector" idref="#Straight Arrow Connector 19"/>
        <o:r id="V:Rule14" type="connector" idref="#_x0000_s1073"/>
        <o:r id="V:Rule15" type="connector" idref="#Straight Arrow Connector 16"/>
        <o:r id="V:Rule16" type="connector" idref="#Straight Arrow Connector 14"/>
        <o:r id="V:Rule17" type="connector" idref="#Straight Arrow Connector 22"/>
        <o:r id="V:Rule18" type="connector" idref="#Straight Arrow Connector 19"/>
        <o:r id="V:Rule19" type="connector" idref="#Straight Arrow Connector 19"/>
        <o:r id="V:Rule20" type="connector" idref="#Straight Arrow Connector 14"/>
      </o:rules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11</Pages>
  <Words>1433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Carolien Maas</cp:lastModifiedBy>
  <cp:revision>485</cp:revision>
  <dcterms:created xsi:type="dcterms:W3CDTF">2023-07-03T20:03:00Z</dcterms:created>
  <dcterms:modified xsi:type="dcterms:W3CDTF">2023-07-13T15:27:00Z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