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A0ED4F" w14:textId="4082B559" w:rsidR="00A447D1" w:rsidRDefault="000E6665" w:rsidP="00A95D15">
      <w:pPr>
        <w:pStyle w:val="FirstParagraph"/>
        <w:spacing w:before="0" w:after="0"/>
        <w:rPr>
          <w:rFonts w:ascii="Arial" w:hAnsi="Arial" w:cs="Arial"/>
        </w:rPr>
      </w:pPr>
      <w:r w:rsidRPr="00A1425F">
        <w:rPr>
          <w:rFonts w:ascii="Arial" w:hAnsi="Arial" w:cs="Arial"/>
          <w:b/>
        </w:rPr>
        <w:t>Table 1. Descriptive statistics.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557"/>
        <w:gridCol w:w="1933"/>
        <w:gridCol w:w="1933"/>
        <w:gridCol w:w="1933"/>
        <w:gridCol w:w="1933"/>
        <w:gridCol w:w="1933"/>
      </w:tblGrid>
      <w:tr w:rsidR="00380EDE" w:rsidRPr="00A97A6B" w14:paraId="76773EE3" w14:textId="77777777" w:rsidTr="00A9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  <w:tblHeader/>
        </w:trPr>
        <w:tc>
          <w:tcPr>
            <w:tcW w:w="0" w:type="auto"/>
            <w:tcBorders>
              <w:top w:val="single" w:sz="4" w:space="0" w:color="auto"/>
            </w:tcBorders>
          </w:tcPr>
          <w:p w14:paraId="36B827CC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B30E9D0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 xml:space="preserve">Total </w:t>
            </w:r>
          </w:p>
          <w:p w14:paraId="51DB906E" w14:textId="5826950D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(N=366)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A2E1EE9" w14:textId="77777777" w:rsidR="00380EDE" w:rsidRPr="00A97A6B" w:rsidRDefault="00380EDE" w:rsidP="00380ED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Cohort 1</w:t>
            </w:r>
            <w:r w:rsidR="00A95D15" w:rsidRPr="00A97A6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F40A533" w14:textId="1B7B09A7" w:rsidR="00A95D15" w:rsidRPr="00A97A6B" w:rsidRDefault="00A95D15" w:rsidP="00380ED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(N=62)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38A9391" w14:textId="77777777" w:rsidR="00380EDE" w:rsidRPr="00A97A6B" w:rsidRDefault="00380EDE" w:rsidP="00380ED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Cohort 2</w:t>
            </w:r>
            <w:r w:rsidR="00A95D15" w:rsidRPr="00A97A6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E0E7C2E" w14:textId="3664C948" w:rsidR="00A95D15" w:rsidRPr="00A97A6B" w:rsidRDefault="00A95D15" w:rsidP="00380ED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(N=110)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CF90CF8" w14:textId="77777777" w:rsidR="00380EDE" w:rsidRPr="00A97A6B" w:rsidRDefault="00380EDE" w:rsidP="00380ED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Cohort 3</w:t>
            </w:r>
            <w:r w:rsidR="00A95D15" w:rsidRPr="00A97A6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CBEC4DB" w14:textId="42E8EDD6" w:rsidR="00A95D15" w:rsidRPr="00A97A6B" w:rsidRDefault="00A95D15" w:rsidP="00380ED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(N=116)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351B468" w14:textId="60FB15AA" w:rsidR="00A95D15" w:rsidRPr="00A97A6B" w:rsidRDefault="00380EDE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Cohort 4</w:t>
            </w:r>
            <w:r w:rsidR="00A95D15" w:rsidRPr="00A97A6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D92DEBA" w14:textId="7E86C572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(N=78)</w:t>
            </w:r>
          </w:p>
        </w:tc>
      </w:tr>
      <w:tr w:rsidR="00380EDE" w:rsidRPr="00A97A6B" w14:paraId="7621CE64" w14:textId="77777777" w:rsidTr="00A95D15">
        <w:trPr>
          <w:trHeight w:val="113"/>
        </w:trPr>
        <w:tc>
          <w:tcPr>
            <w:tcW w:w="0" w:type="auto"/>
          </w:tcPr>
          <w:p w14:paraId="0B501647" w14:textId="25D1DA76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b/>
                <w:bCs/>
                <w:sz w:val="22"/>
                <w:szCs w:val="22"/>
              </w:rPr>
              <w:t>Hypoparathyroidism</w:t>
            </w:r>
          </w:p>
        </w:tc>
        <w:tc>
          <w:tcPr>
            <w:tcW w:w="0" w:type="auto"/>
          </w:tcPr>
          <w:p w14:paraId="1A7365AE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44 (12.0%)</w:t>
            </w:r>
          </w:p>
        </w:tc>
        <w:tc>
          <w:tcPr>
            <w:tcW w:w="0" w:type="auto"/>
          </w:tcPr>
          <w:p w14:paraId="58108D6A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12 (19.4%)</w:t>
            </w:r>
          </w:p>
        </w:tc>
        <w:tc>
          <w:tcPr>
            <w:tcW w:w="0" w:type="auto"/>
          </w:tcPr>
          <w:p w14:paraId="0E0E071C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9 (8.2%)</w:t>
            </w:r>
          </w:p>
        </w:tc>
        <w:tc>
          <w:tcPr>
            <w:tcW w:w="0" w:type="auto"/>
          </w:tcPr>
          <w:p w14:paraId="4B336A5A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15 (12.9%)</w:t>
            </w:r>
          </w:p>
        </w:tc>
        <w:tc>
          <w:tcPr>
            <w:tcW w:w="0" w:type="auto"/>
          </w:tcPr>
          <w:p w14:paraId="0E83ECD8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8 (10.3%)</w:t>
            </w:r>
          </w:p>
        </w:tc>
      </w:tr>
      <w:tr w:rsidR="00380EDE" w:rsidRPr="00A97A6B" w14:paraId="3512CA3B" w14:textId="77777777" w:rsidTr="00A95D15">
        <w:trPr>
          <w:trHeight w:val="113"/>
        </w:trPr>
        <w:tc>
          <w:tcPr>
            <w:tcW w:w="0" w:type="auto"/>
          </w:tcPr>
          <w:p w14:paraId="09F7CDD0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b/>
                <w:bCs/>
                <w:sz w:val="22"/>
                <w:szCs w:val="22"/>
              </w:rPr>
              <w:t>PTH at baseline</w:t>
            </w:r>
          </w:p>
        </w:tc>
        <w:tc>
          <w:tcPr>
            <w:tcW w:w="0" w:type="auto"/>
          </w:tcPr>
          <w:p w14:paraId="029F653B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7FB328B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ACEDB7C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CC6FE7D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91DBE1A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7A6B" w14:paraId="2EE67852" w14:textId="77777777" w:rsidTr="00A95D15">
        <w:trPr>
          <w:trHeight w:val="113"/>
        </w:trPr>
        <w:tc>
          <w:tcPr>
            <w:tcW w:w="0" w:type="auto"/>
          </w:tcPr>
          <w:p w14:paraId="2CE50AA8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69D6A4F9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4.4 (2.3)</w:t>
            </w:r>
          </w:p>
        </w:tc>
        <w:tc>
          <w:tcPr>
            <w:tcW w:w="0" w:type="auto"/>
          </w:tcPr>
          <w:p w14:paraId="6A83CB68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4.5 (2.1)</w:t>
            </w:r>
          </w:p>
        </w:tc>
        <w:tc>
          <w:tcPr>
            <w:tcW w:w="0" w:type="auto"/>
          </w:tcPr>
          <w:p w14:paraId="5D1F44A6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3.1 (1.9)</w:t>
            </w:r>
          </w:p>
        </w:tc>
        <w:tc>
          <w:tcPr>
            <w:tcW w:w="0" w:type="auto"/>
          </w:tcPr>
          <w:p w14:paraId="1399756A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4.7 (1.7)</w:t>
            </w:r>
          </w:p>
        </w:tc>
        <w:tc>
          <w:tcPr>
            <w:tcW w:w="0" w:type="auto"/>
          </w:tcPr>
          <w:p w14:paraId="013A2693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5.6 (3.0)</w:t>
            </w:r>
          </w:p>
        </w:tc>
      </w:tr>
      <w:tr w:rsidR="00380EDE" w:rsidRPr="00A97A6B" w14:paraId="6A0F414F" w14:textId="77777777" w:rsidTr="00A95D15">
        <w:trPr>
          <w:trHeight w:val="113"/>
        </w:trPr>
        <w:tc>
          <w:tcPr>
            <w:tcW w:w="0" w:type="auto"/>
          </w:tcPr>
          <w:p w14:paraId="5AA2ADFE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2DF9C433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4.0 (2.7, 5.5)</w:t>
            </w:r>
          </w:p>
        </w:tc>
        <w:tc>
          <w:tcPr>
            <w:tcW w:w="0" w:type="auto"/>
          </w:tcPr>
          <w:p w14:paraId="61E8AF4B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4.2 (3.2, 5.2)</w:t>
            </w:r>
          </w:p>
        </w:tc>
        <w:tc>
          <w:tcPr>
            <w:tcW w:w="0" w:type="auto"/>
          </w:tcPr>
          <w:p w14:paraId="3699B720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2.5 (2.0, 3.7)</w:t>
            </w:r>
          </w:p>
        </w:tc>
        <w:tc>
          <w:tcPr>
            <w:tcW w:w="0" w:type="auto"/>
          </w:tcPr>
          <w:p w14:paraId="42130929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4.6 (3.7, 5.5)</w:t>
            </w:r>
          </w:p>
        </w:tc>
        <w:tc>
          <w:tcPr>
            <w:tcW w:w="0" w:type="auto"/>
          </w:tcPr>
          <w:p w14:paraId="6F534F1F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5.3 (3.6, 7.2)</w:t>
            </w:r>
          </w:p>
        </w:tc>
      </w:tr>
      <w:tr w:rsidR="00380EDE" w:rsidRPr="00A97A6B" w14:paraId="703CEF3C" w14:textId="77777777" w:rsidTr="00A95D15">
        <w:trPr>
          <w:trHeight w:val="113"/>
        </w:trPr>
        <w:tc>
          <w:tcPr>
            <w:tcW w:w="0" w:type="auto"/>
          </w:tcPr>
          <w:p w14:paraId="66496703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2901CCD6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0.3 - 15.9</w:t>
            </w:r>
          </w:p>
        </w:tc>
        <w:tc>
          <w:tcPr>
            <w:tcW w:w="0" w:type="auto"/>
          </w:tcPr>
          <w:p w14:paraId="451BF30D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1.0 - 13.8</w:t>
            </w:r>
          </w:p>
        </w:tc>
        <w:tc>
          <w:tcPr>
            <w:tcW w:w="0" w:type="auto"/>
          </w:tcPr>
          <w:p w14:paraId="5C48143C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0.5 - 13.0</w:t>
            </w:r>
          </w:p>
        </w:tc>
        <w:tc>
          <w:tcPr>
            <w:tcW w:w="0" w:type="auto"/>
          </w:tcPr>
          <w:p w14:paraId="543D2BD2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1.1 - 10.8</w:t>
            </w:r>
          </w:p>
        </w:tc>
        <w:tc>
          <w:tcPr>
            <w:tcW w:w="0" w:type="auto"/>
          </w:tcPr>
          <w:p w14:paraId="49C6F1F4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0.3 - 15.9</w:t>
            </w:r>
          </w:p>
        </w:tc>
      </w:tr>
      <w:tr w:rsidR="00380EDE" w:rsidRPr="00A97A6B" w14:paraId="7240CD1A" w14:textId="77777777" w:rsidTr="00A95D15">
        <w:trPr>
          <w:trHeight w:val="113"/>
        </w:trPr>
        <w:tc>
          <w:tcPr>
            <w:tcW w:w="0" w:type="auto"/>
          </w:tcPr>
          <w:p w14:paraId="6CB2C994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commentRangeStart w:id="0"/>
            <w:r w:rsidRPr="00A97A6B">
              <w:rPr>
                <w:rFonts w:ascii="Arial" w:hAnsi="Arial" w:cs="Arial"/>
                <w:sz w:val="22"/>
                <w:szCs w:val="22"/>
              </w:rPr>
              <w:t>   Missing</w:t>
            </w:r>
            <w:commentRangeEnd w:id="0"/>
            <w:r w:rsidR="00440B6E" w:rsidRPr="00A97A6B">
              <w:rPr>
                <w:rStyle w:val="CommentReference"/>
                <w:rFonts w:ascii="Arial" w:hAnsi="Arial" w:cs="Arial"/>
                <w:sz w:val="22"/>
                <w:szCs w:val="22"/>
              </w:rPr>
              <w:commentReference w:id="0"/>
            </w:r>
          </w:p>
        </w:tc>
        <w:tc>
          <w:tcPr>
            <w:tcW w:w="0" w:type="auto"/>
          </w:tcPr>
          <w:p w14:paraId="21EC2B7A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0" w:type="auto"/>
          </w:tcPr>
          <w:p w14:paraId="7C4CB2C5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25732C66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4E7B1035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6229A236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9</w:t>
            </w:r>
          </w:p>
        </w:tc>
      </w:tr>
      <w:tr w:rsidR="00380EDE" w:rsidRPr="00A97A6B" w14:paraId="297B75CB" w14:textId="77777777" w:rsidTr="00A95D15">
        <w:trPr>
          <w:trHeight w:val="113"/>
        </w:trPr>
        <w:tc>
          <w:tcPr>
            <w:tcW w:w="0" w:type="auto"/>
          </w:tcPr>
          <w:p w14:paraId="3B095655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b/>
                <w:bCs/>
                <w:sz w:val="22"/>
                <w:szCs w:val="22"/>
              </w:rPr>
              <w:t>PTH at 24 hours</w:t>
            </w:r>
          </w:p>
        </w:tc>
        <w:tc>
          <w:tcPr>
            <w:tcW w:w="0" w:type="auto"/>
          </w:tcPr>
          <w:p w14:paraId="7041C654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6628159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C08FE7D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017BC00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9944DD9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7A6B" w14:paraId="0E6B7CB4" w14:textId="77777777" w:rsidTr="00A95D15">
        <w:trPr>
          <w:trHeight w:val="113"/>
        </w:trPr>
        <w:tc>
          <w:tcPr>
            <w:tcW w:w="0" w:type="auto"/>
          </w:tcPr>
          <w:p w14:paraId="0062BF2C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674CA6F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1.7 (1.3)</w:t>
            </w:r>
          </w:p>
        </w:tc>
        <w:tc>
          <w:tcPr>
            <w:tcW w:w="0" w:type="auto"/>
          </w:tcPr>
          <w:p w14:paraId="02AE437A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1.8 (1.3)</w:t>
            </w:r>
          </w:p>
        </w:tc>
        <w:tc>
          <w:tcPr>
            <w:tcW w:w="0" w:type="auto"/>
          </w:tcPr>
          <w:p w14:paraId="725F56D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1.2 (1.0)</w:t>
            </w:r>
          </w:p>
        </w:tc>
        <w:tc>
          <w:tcPr>
            <w:tcW w:w="0" w:type="auto"/>
          </w:tcPr>
          <w:p w14:paraId="4E9366CD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1.7 (1.2)</w:t>
            </w:r>
          </w:p>
        </w:tc>
        <w:tc>
          <w:tcPr>
            <w:tcW w:w="0" w:type="auto"/>
          </w:tcPr>
          <w:p w14:paraId="07DB9839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2.2 (1.7)</w:t>
            </w:r>
          </w:p>
        </w:tc>
      </w:tr>
      <w:tr w:rsidR="00380EDE" w:rsidRPr="00A97A6B" w14:paraId="530D2492" w14:textId="77777777" w:rsidTr="00A95D15">
        <w:trPr>
          <w:trHeight w:val="113"/>
        </w:trPr>
        <w:tc>
          <w:tcPr>
            <w:tcW w:w="0" w:type="auto"/>
          </w:tcPr>
          <w:p w14:paraId="4C9BCF7F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10740744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1.4 (0.5, 2.4)</w:t>
            </w:r>
          </w:p>
        </w:tc>
        <w:tc>
          <w:tcPr>
            <w:tcW w:w="0" w:type="auto"/>
          </w:tcPr>
          <w:p w14:paraId="4E478429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1.6 (0.7, 2.7)</w:t>
            </w:r>
          </w:p>
        </w:tc>
        <w:tc>
          <w:tcPr>
            <w:tcW w:w="0" w:type="auto"/>
          </w:tcPr>
          <w:p w14:paraId="28A5E52C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1.1 (0.5, 1.6)</w:t>
            </w:r>
          </w:p>
        </w:tc>
        <w:tc>
          <w:tcPr>
            <w:tcW w:w="0" w:type="auto"/>
          </w:tcPr>
          <w:p w14:paraId="7F559F60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1.5 (0.6, 2.6)</w:t>
            </w:r>
          </w:p>
        </w:tc>
        <w:tc>
          <w:tcPr>
            <w:tcW w:w="0" w:type="auto"/>
          </w:tcPr>
          <w:p w14:paraId="12D0104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2.1 (0.6, 3.3)</w:t>
            </w:r>
          </w:p>
        </w:tc>
      </w:tr>
      <w:tr w:rsidR="00380EDE" w:rsidRPr="00A97A6B" w14:paraId="5A6E5FE8" w14:textId="77777777" w:rsidTr="00A95D15">
        <w:trPr>
          <w:trHeight w:val="113"/>
        </w:trPr>
        <w:tc>
          <w:tcPr>
            <w:tcW w:w="0" w:type="auto"/>
          </w:tcPr>
          <w:p w14:paraId="3A40D865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64BA6EFC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0.1 - 8.0</w:t>
            </w:r>
          </w:p>
        </w:tc>
        <w:tc>
          <w:tcPr>
            <w:tcW w:w="0" w:type="auto"/>
          </w:tcPr>
          <w:p w14:paraId="5F40A0A6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0.1 - 5.4</w:t>
            </w:r>
          </w:p>
        </w:tc>
        <w:tc>
          <w:tcPr>
            <w:tcW w:w="0" w:type="auto"/>
          </w:tcPr>
          <w:p w14:paraId="4D5FD7BF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0.1 - 4.5</w:t>
            </w:r>
          </w:p>
        </w:tc>
        <w:tc>
          <w:tcPr>
            <w:tcW w:w="0" w:type="auto"/>
          </w:tcPr>
          <w:p w14:paraId="70E49340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0.4 - 4.9</w:t>
            </w:r>
          </w:p>
        </w:tc>
        <w:tc>
          <w:tcPr>
            <w:tcW w:w="0" w:type="auto"/>
          </w:tcPr>
          <w:p w14:paraId="0BF1E86D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0.3 - 8.0</w:t>
            </w:r>
          </w:p>
        </w:tc>
      </w:tr>
      <w:tr w:rsidR="00380EDE" w:rsidRPr="00A97A6B" w14:paraId="793FCFE2" w14:textId="77777777" w:rsidTr="00A95D15">
        <w:trPr>
          <w:trHeight w:val="113"/>
        </w:trPr>
        <w:tc>
          <w:tcPr>
            <w:tcW w:w="0" w:type="auto"/>
          </w:tcPr>
          <w:p w14:paraId="57623DF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6EF02224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28</w:t>
            </w:r>
          </w:p>
        </w:tc>
        <w:tc>
          <w:tcPr>
            <w:tcW w:w="0" w:type="auto"/>
          </w:tcPr>
          <w:p w14:paraId="0D5AB11F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6B49B76B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060E76D1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73F0D59D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380EDE" w:rsidRPr="00A97A6B" w14:paraId="5C02489D" w14:textId="77777777" w:rsidTr="00A95D15">
        <w:trPr>
          <w:trHeight w:val="113"/>
        </w:trPr>
        <w:tc>
          <w:tcPr>
            <w:tcW w:w="0" w:type="auto"/>
          </w:tcPr>
          <w:p w14:paraId="20170804" w14:textId="15EBAE6F" w:rsidR="00A95D15" w:rsidRPr="00A97A6B" w:rsidRDefault="00965983" w:rsidP="00965983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eastAsiaTheme="minorEastAsia" w:hAnsi="Arial" w:cs="Arial"/>
                <w:b/>
                <w:bCs/>
                <w:sz w:val="22"/>
                <w:szCs w:val="22"/>
              </w:rPr>
              <w:t>Δ</w:t>
            </w:r>
            <w:r w:rsidR="00A95D15" w:rsidRPr="00A97A6B">
              <w:rPr>
                <w:rFonts w:ascii="Arial" w:hAnsi="Arial" w:cs="Arial"/>
                <w:b/>
                <w:bCs/>
                <w:sz w:val="22"/>
                <w:szCs w:val="22"/>
              </w:rPr>
              <w:t>PTH</w:t>
            </w:r>
          </w:p>
        </w:tc>
        <w:tc>
          <w:tcPr>
            <w:tcW w:w="0" w:type="auto"/>
          </w:tcPr>
          <w:p w14:paraId="2E9B3F1F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4D14E8C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CBF12DF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943CFD4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988B131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7A6B" w14:paraId="5A13274D" w14:textId="77777777" w:rsidTr="00A95D15">
        <w:trPr>
          <w:trHeight w:val="113"/>
        </w:trPr>
        <w:tc>
          <w:tcPr>
            <w:tcW w:w="0" w:type="auto"/>
          </w:tcPr>
          <w:p w14:paraId="5EA8A87E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0754D47A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55.4 (38.0)</w:t>
            </w:r>
          </w:p>
        </w:tc>
        <w:tc>
          <w:tcPr>
            <w:tcW w:w="0" w:type="auto"/>
          </w:tcPr>
          <w:p w14:paraId="5C67F29B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53.6 (44.0)</w:t>
            </w:r>
          </w:p>
        </w:tc>
        <w:tc>
          <w:tcPr>
            <w:tcW w:w="0" w:type="auto"/>
          </w:tcPr>
          <w:p w14:paraId="1AD31D8C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53.4 (45.8)</w:t>
            </w:r>
          </w:p>
        </w:tc>
        <w:tc>
          <w:tcPr>
            <w:tcW w:w="0" w:type="auto"/>
          </w:tcPr>
          <w:p w14:paraId="3021334A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59.6 (28.6)</w:t>
            </w:r>
          </w:p>
        </w:tc>
        <w:tc>
          <w:tcPr>
            <w:tcW w:w="0" w:type="auto"/>
          </w:tcPr>
          <w:p w14:paraId="04B976E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53.3 (30.9)</w:t>
            </w:r>
          </w:p>
        </w:tc>
      </w:tr>
      <w:tr w:rsidR="00380EDE" w:rsidRPr="00A97A6B" w14:paraId="4C4CB1E3" w14:textId="77777777" w:rsidTr="00A95D15">
        <w:trPr>
          <w:trHeight w:val="113"/>
        </w:trPr>
        <w:tc>
          <w:tcPr>
            <w:tcW w:w="0" w:type="auto"/>
          </w:tcPr>
          <w:p w14:paraId="2BD79555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0888A7FD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60.4 (35.9, 84.7)</w:t>
            </w:r>
          </w:p>
        </w:tc>
        <w:tc>
          <w:tcPr>
            <w:tcW w:w="0" w:type="auto"/>
          </w:tcPr>
          <w:p w14:paraId="7DA13AAC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61.8 (30.2, 84.4)</w:t>
            </w:r>
          </w:p>
        </w:tc>
        <w:tc>
          <w:tcPr>
            <w:tcW w:w="0" w:type="auto"/>
          </w:tcPr>
          <w:p w14:paraId="2D54C74E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61.0 (38.9, 86.1)</w:t>
            </w:r>
          </w:p>
        </w:tc>
        <w:tc>
          <w:tcPr>
            <w:tcW w:w="0" w:type="auto"/>
          </w:tcPr>
          <w:p w14:paraId="286EC7B1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64.3 (36.0, 85.2)</w:t>
            </w:r>
          </w:p>
        </w:tc>
        <w:tc>
          <w:tcPr>
            <w:tcW w:w="0" w:type="auto"/>
          </w:tcPr>
          <w:p w14:paraId="3CEF884C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58.1 (38.4, 79.4)</w:t>
            </w:r>
          </w:p>
        </w:tc>
      </w:tr>
      <w:tr w:rsidR="00380EDE" w:rsidRPr="00A97A6B" w14:paraId="13F25E14" w14:textId="77777777" w:rsidTr="00A95D15">
        <w:trPr>
          <w:trHeight w:val="113"/>
        </w:trPr>
        <w:tc>
          <w:tcPr>
            <w:tcW w:w="0" w:type="auto"/>
          </w:tcPr>
          <w:p w14:paraId="355128FB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059E0505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-220.0 - 98.4</w:t>
            </w:r>
          </w:p>
        </w:tc>
        <w:tc>
          <w:tcPr>
            <w:tcW w:w="0" w:type="auto"/>
          </w:tcPr>
          <w:p w14:paraId="1A335082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-171.4 - 98.0</w:t>
            </w:r>
          </w:p>
        </w:tc>
        <w:tc>
          <w:tcPr>
            <w:tcW w:w="0" w:type="auto"/>
          </w:tcPr>
          <w:p w14:paraId="3DA44DD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-220.0 - 98.4</w:t>
            </w:r>
          </w:p>
        </w:tc>
        <w:tc>
          <w:tcPr>
            <w:tcW w:w="0" w:type="auto"/>
          </w:tcPr>
          <w:p w14:paraId="634AF6F0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-17.4 - 96.3</w:t>
            </w:r>
          </w:p>
        </w:tc>
        <w:tc>
          <w:tcPr>
            <w:tcW w:w="0" w:type="auto"/>
          </w:tcPr>
          <w:p w14:paraId="4DF03A1E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-29.2 - 97.0</w:t>
            </w:r>
          </w:p>
        </w:tc>
      </w:tr>
      <w:tr w:rsidR="00380EDE" w:rsidRPr="00A97A6B" w14:paraId="65367879" w14:textId="77777777" w:rsidTr="00A95D15">
        <w:trPr>
          <w:trHeight w:val="113"/>
        </w:trPr>
        <w:tc>
          <w:tcPr>
            <w:tcW w:w="0" w:type="auto"/>
          </w:tcPr>
          <w:p w14:paraId="540FDC30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F7EFCBE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47</w:t>
            </w:r>
          </w:p>
        </w:tc>
        <w:tc>
          <w:tcPr>
            <w:tcW w:w="0" w:type="auto"/>
          </w:tcPr>
          <w:p w14:paraId="45B30706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002150B8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14:paraId="192246AA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0" w:type="auto"/>
          </w:tcPr>
          <w:p w14:paraId="52FD947E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19</w:t>
            </w:r>
          </w:p>
        </w:tc>
      </w:tr>
      <w:tr w:rsidR="00380EDE" w:rsidRPr="00A97A6B" w14:paraId="441B08C4" w14:textId="77777777" w:rsidTr="00A95D15">
        <w:trPr>
          <w:trHeight w:val="113"/>
        </w:trPr>
        <w:tc>
          <w:tcPr>
            <w:tcW w:w="0" w:type="auto"/>
          </w:tcPr>
          <w:p w14:paraId="75B8B00B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b/>
                <w:bCs/>
                <w:sz w:val="22"/>
                <w:szCs w:val="22"/>
              </w:rPr>
              <w:t>Calcium at baseline</w:t>
            </w:r>
          </w:p>
        </w:tc>
        <w:tc>
          <w:tcPr>
            <w:tcW w:w="0" w:type="auto"/>
          </w:tcPr>
          <w:p w14:paraId="49467A06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FC424E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2C87AE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01FA03F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85370CB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7A6B" w14:paraId="10E2F2EB" w14:textId="77777777" w:rsidTr="00A95D15">
        <w:trPr>
          <w:trHeight w:val="113"/>
        </w:trPr>
        <w:tc>
          <w:tcPr>
            <w:tcW w:w="0" w:type="auto"/>
          </w:tcPr>
          <w:p w14:paraId="5C2C2C0E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25A301A9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79836B6F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41BD869F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1EE260FF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6DAFEB4E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2.3 (0.1)</w:t>
            </w:r>
          </w:p>
        </w:tc>
      </w:tr>
      <w:tr w:rsidR="00380EDE" w:rsidRPr="00A97A6B" w14:paraId="2A591176" w14:textId="77777777" w:rsidTr="00A95D15">
        <w:trPr>
          <w:trHeight w:val="113"/>
        </w:trPr>
        <w:tc>
          <w:tcPr>
            <w:tcW w:w="0" w:type="auto"/>
          </w:tcPr>
          <w:p w14:paraId="6D8DE448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777B7FDC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2.4 (2.3, 2.4)</w:t>
            </w:r>
          </w:p>
        </w:tc>
        <w:tc>
          <w:tcPr>
            <w:tcW w:w="0" w:type="auto"/>
          </w:tcPr>
          <w:p w14:paraId="57E515BA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2.4 (2.3, 2.5)</w:t>
            </w:r>
          </w:p>
        </w:tc>
        <w:tc>
          <w:tcPr>
            <w:tcW w:w="0" w:type="auto"/>
          </w:tcPr>
          <w:p w14:paraId="0A7F75B0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2.4 (2.3, 2.4)</w:t>
            </w:r>
          </w:p>
        </w:tc>
        <w:tc>
          <w:tcPr>
            <w:tcW w:w="0" w:type="auto"/>
          </w:tcPr>
          <w:p w14:paraId="56D290BE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2.4 (2.3, 2.4)</w:t>
            </w:r>
          </w:p>
        </w:tc>
        <w:tc>
          <w:tcPr>
            <w:tcW w:w="0" w:type="auto"/>
          </w:tcPr>
          <w:p w14:paraId="67079E84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2.4 (2.2, 2.4)</w:t>
            </w:r>
          </w:p>
        </w:tc>
      </w:tr>
      <w:tr w:rsidR="00380EDE" w:rsidRPr="00A97A6B" w14:paraId="080B9924" w14:textId="77777777" w:rsidTr="00A95D15">
        <w:trPr>
          <w:trHeight w:val="113"/>
        </w:trPr>
        <w:tc>
          <w:tcPr>
            <w:tcW w:w="0" w:type="auto"/>
          </w:tcPr>
          <w:p w14:paraId="35FF97BC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296CE628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2.1 - 3.0</w:t>
            </w:r>
          </w:p>
        </w:tc>
        <w:tc>
          <w:tcPr>
            <w:tcW w:w="0" w:type="auto"/>
          </w:tcPr>
          <w:p w14:paraId="51C664B9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2.1 - 3.0</w:t>
            </w:r>
          </w:p>
        </w:tc>
        <w:tc>
          <w:tcPr>
            <w:tcW w:w="0" w:type="auto"/>
          </w:tcPr>
          <w:p w14:paraId="4312DF0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2.2 - 2.7</w:t>
            </w:r>
          </w:p>
        </w:tc>
        <w:tc>
          <w:tcPr>
            <w:tcW w:w="0" w:type="auto"/>
          </w:tcPr>
          <w:p w14:paraId="4602F6DE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2.1 - 2.6</w:t>
            </w:r>
          </w:p>
        </w:tc>
        <w:tc>
          <w:tcPr>
            <w:tcW w:w="0" w:type="auto"/>
          </w:tcPr>
          <w:p w14:paraId="7AC58EFE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2.1 - 2.6</w:t>
            </w:r>
          </w:p>
        </w:tc>
      </w:tr>
      <w:tr w:rsidR="00380EDE" w:rsidRPr="00A97A6B" w14:paraId="2C72FF42" w14:textId="77777777" w:rsidTr="00A95D15">
        <w:trPr>
          <w:trHeight w:val="113"/>
        </w:trPr>
        <w:tc>
          <w:tcPr>
            <w:tcW w:w="0" w:type="auto"/>
          </w:tcPr>
          <w:p w14:paraId="3FFEBF16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2AF593FF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0" w:type="auto"/>
          </w:tcPr>
          <w:p w14:paraId="2A3B71C8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4588DED2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2ED8FDF9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55941192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380EDE" w:rsidRPr="00A97A6B" w14:paraId="698661DE" w14:textId="77777777" w:rsidTr="00A95D15">
        <w:trPr>
          <w:trHeight w:val="113"/>
        </w:trPr>
        <w:tc>
          <w:tcPr>
            <w:tcW w:w="0" w:type="auto"/>
          </w:tcPr>
          <w:p w14:paraId="52B74C0F" w14:textId="723F4B3B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b/>
                <w:bCs/>
                <w:sz w:val="22"/>
                <w:szCs w:val="22"/>
              </w:rPr>
              <w:t>Albu</w:t>
            </w:r>
            <w:r w:rsidR="005B3487" w:rsidRPr="00A97A6B">
              <w:rPr>
                <w:rFonts w:ascii="Arial" w:hAnsi="Arial" w:cs="Arial"/>
                <w:b/>
                <w:bCs/>
                <w:sz w:val="22"/>
                <w:szCs w:val="22"/>
              </w:rPr>
              <w:t>min</w:t>
            </w:r>
            <w:r w:rsidRPr="00A97A6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at baseline</w:t>
            </w:r>
          </w:p>
        </w:tc>
        <w:tc>
          <w:tcPr>
            <w:tcW w:w="0" w:type="auto"/>
          </w:tcPr>
          <w:p w14:paraId="5CEDC76B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9084A42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E159F84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E95671D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4A1AD69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7A6B" w14:paraId="087FD68A" w14:textId="77777777" w:rsidTr="00A95D15">
        <w:trPr>
          <w:trHeight w:val="113"/>
        </w:trPr>
        <w:tc>
          <w:tcPr>
            <w:tcW w:w="0" w:type="auto"/>
          </w:tcPr>
          <w:p w14:paraId="636581D9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483359DE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42.8 (4.2)</w:t>
            </w:r>
          </w:p>
        </w:tc>
        <w:tc>
          <w:tcPr>
            <w:tcW w:w="0" w:type="auto"/>
          </w:tcPr>
          <w:p w14:paraId="750B7309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43.3 (3.9)</w:t>
            </w:r>
          </w:p>
        </w:tc>
        <w:tc>
          <w:tcPr>
            <w:tcW w:w="0" w:type="auto"/>
          </w:tcPr>
          <w:p w14:paraId="534914DB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42.7 (4.5)</w:t>
            </w:r>
          </w:p>
        </w:tc>
        <w:tc>
          <w:tcPr>
            <w:tcW w:w="0" w:type="auto"/>
          </w:tcPr>
          <w:p w14:paraId="35B207AD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44.3 (3.2)</w:t>
            </w:r>
          </w:p>
        </w:tc>
        <w:tc>
          <w:tcPr>
            <w:tcW w:w="0" w:type="auto"/>
          </w:tcPr>
          <w:p w14:paraId="09DD43D4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39.8 (3.9)</w:t>
            </w:r>
          </w:p>
        </w:tc>
      </w:tr>
      <w:tr w:rsidR="00380EDE" w:rsidRPr="00A97A6B" w14:paraId="687EDD46" w14:textId="77777777" w:rsidTr="00A95D15">
        <w:trPr>
          <w:trHeight w:val="113"/>
        </w:trPr>
        <w:tc>
          <w:tcPr>
            <w:tcW w:w="0" w:type="auto"/>
          </w:tcPr>
          <w:p w14:paraId="2B561A4A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213B5E8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43.0 (40.0, 46.0)</w:t>
            </w:r>
          </w:p>
        </w:tc>
        <w:tc>
          <w:tcPr>
            <w:tcW w:w="0" w:type="auto"/>
          </w:tcPr>
          <w:p w14:paraId="7DA62C1E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44.0 (41.0, 46.0)</w:t>
            </w:r>
          </w:p>
        </w:tc>
        <w:tc>
          <w:tcPr>
            <w:tcW w:w="0" w:type="auto"/>
          </w:tcPr>
          <w:p w14:paraId="6AF77B40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44.0 (40.0, 46.0)</w:t>
            </w:r>
          </w:p>
        </w:tc>
        <w:tc>
          <w:tcPr>
            <w:tcW w:w="0" w:type="auto"/>
          </w:tcPr>
          <w:p w14:paraId="334025EF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44.0 (42.0, 47.0)</w:t>
            </w:r>
          </w:p>
        </w:tc>
        <w:tc>
          <w:tcPr>
            <w:tcW w:w="0" w:type="auto"/>
          </w:tcPr>
          <w:p w14:paraId="3EFC1A04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39.0 (37.5, 43.0)</w:t>
            </w:r>
          </w:p>
        </w:tc>
      </w:tr>
      <w:tr w:rsidR="00380EDE" w:rsidRPr="00A97A6B" w14:paraId="1C7ED74C" w14:textId="77777777" w:rsidTr="00A95D15">
        <w:trPr>
          <w:trHeight w:val="113"/>
        </w:trPr>
        <w:tc>
          <w:tcPr>
            <w:tcW w:w="0" w:type="auto"/>
          </w:tcPr>
          <w:p w14:paraId="65FBADC1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0345B17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30.0 - 51.0</w:t>
            </w:r>
          </w:p>
        </w:tc>
        <w:tc>
          <w:tcPr>
            <w:tcW w:w="0" w:type="auto"/>
          </w:tcPr>
          <w:p w14:paraId="23B5C85F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35.0 - 51.0</w:t>
            </w:r>
          </w:p>
        </w:tc>
        <w:tc>
          <w:tcPr>
            <w:tcW w:w="0" w:type="auto"/>
          </w:tcPr>
          <w:p w14:paraId="0FD4A974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30.0 - 51.0</w:t>
            </w:r>
          </w:p>
        </w:tc>
        <w:tc>
          <w:tcPr>
            <w:tcW w:w="0" w:type="auto"/>
          </w:tcPr>
          <w:p w14:paraId="6C756F73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35.0 - 51.0</w:t>
            </w:r>
          </w:p>
        </w:tc>
        <w:tc>
          <w:tcPr>
            <w:tcW w:w="0" w:type="auto"/>
          </w:tcPr>
          <w:p w14:paraId="70418456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31.0 - 49.0</w:t>
            </w:r>
          </w:p>
        </w:tc>
      </w:tr>
      <w:tr w:rsidR="00380EDE" w:rsidRPr="00A97A6B" w14:paraId="3815BE45" w14:textId="77777777" w:rsidTr="00A95D15">
        <w:trPr>
          <w:trHeight w:val="113"/>
        </w:trPr>
        <w:tc>
          <w:tcPr>
            <w:tcW w:w="0" w:type="auto"/>
          </w:tcPr>
          <w:p w14:paraId="4916426B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5FEEB78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0" w:type="auto"/>
          </w:tcPr>
          <w:p w14:paraId="4F9C4A50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39DBB24F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3C5452F9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09FFDEDF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11</w:t>
            </w:r>
          </w:p>
        </w:tc>
      </w:tr>
      <w:tr w:rsidR="00380EDE" w:rsidRPr="00A97A6B" w14:paraId="18C6CE0B" w14:textId="77777777" w:rsidTr="00A95D15">
        <w:trPr>
          <w:trHeight w:val="113"/>
        </w:trPr>
        <w:tc>
          <w:tcPr>
            <w:tcW w:w="0" w:type="auto"/>
          </w:tcPr>
          <w:p w14:paraId="35312BD1" w14:textId="56FE7AF4" w:rsidR="00A95D15" w:rsidRPr="00A97A6B" w:rsidRDefault="00A95D15" w:rsidP="005F776F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b/>
                <w:bCs/>
                <w:sz w:val="22"/>
                <w:szCs w:val="22"/>
              </w:rPr>
              <w:t>Corr</w:t>
            </w:r>
            <w:r w:rsidR="005F776F" w:rsidRPr="00A97A6B">
              <w:rPr>
                <w:rFonts w:ascii="Arial" w:hAnsi="Arial" w:cs="Arial"/>
                <w:b/>
                <w:bCs/>
                <w:sz w:val="22"/>
                <w:szCs w:val="22"/>
              </w:rPr>
              <w:t>ected calcium at b</w:t>
            </w:r>
            <w:r w:rsidRPr="00A97A6B">
              <w:rPr>
                <w:rFonts w:ascii="Arial" w:hAnsi="Arial" w:cs="Arial"/>
                <w:b/>
                <w:bCs/>
                <w:sz w:val="22"/>
                <w:szCs w:val="22"/>
              </w:rPr>
              <w:t>as</w:t>
            </w:r>
            <w:r w:rsidR="00EF5889" w:rsidRPr="00A97A6B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  <w:r w:rsidRPr="00A97A6B">
              <w:rPr>
                <w:rFonts w:ascii="Arial" w:hAnsi="Arial" w:cs="Arial"/>
                <w:b/>
                <w:bCs/>
                <w:sz w:val="22"/>
                <w:szCs w:val="22"/>
              </w:rPr>
              <w:t>line</w:t>
            </w:r>
          </w:p>
        </w:tc>
        <w:tc>
          <w:tcPr>
            <w:tcW w:w="0" w:type="auto"/>
          </w:tcPr>
          <w:p w14:paraId="3A6AC718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D64B93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C223020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69CF77F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ECF7BA3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7A6B" w14:paraId="629342E3" w14:textId="77777777" w:rsidTr="00A95D15">
        <w:trPr>
          <w:trHeight w:val="113"/>
        </w:trPr>
        <w:tc>
          <w:tcPr>
            <w:tcW w:w="0" w:type="auto"/>
          </w:tcPr>
          <w:p w14:paraId="1DDB4DD2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01453242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2.2 (0.1)</w:t>
            </w:r>
          </w:p>
        </w:tc>
        <w:tc>
          <w:tcPr>
            <w:tcW w:w="0" w:type="auto"/>
          </w:tcPr>
          <w:p w14:paraId="56A5AD98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2.3 (0.1)</w:t>
            </w:r>
          </w:p>
        </w:tc>
        <w:tc>
          <w:tcPr>
            <w:tcW w:w="0" w:type="auto"/>
          </w:tcPr>
          <w:p w14:paraId="2D019316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2.3 (0.1)</w:t>
            </w:r>
          </w:p>
        </w:tc>
        <w:tc>
          <w:tcPr>
            <w:tcW w:w="0" w:type="auto"/>
          </w:tcPr>
          <w:p w14:paraId="30748364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2.2 (0.1)</w:t>
            </w:r>
          </w:p>
        </w:tc>
        <w:tc>
          <w:tcPr>
            <w:tcW w:w="0" w:type="auto"/>
          </w:tcPr>
          <w:p w14:paraId="00E1695A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2.2 (0.1)</w:t>
            </w:r>
          </w:p>
        </w:tc>
      </w:tr>
      <w:tr w:rsidR="00380EDE" w:rsidRPr="00A97A6B" w14:paraId="437BE977" w14:textId="77777777" w:rsidTr="00A95D15">
        <w:trPr>
          <w:trHeight w:val="113"/>
        </w:trPr>
        <w:tc>
          <w:tcPr>
            <w:tcW w:w="0" w:type="auto"/>
          </w:tcPr>
          <w:p w14:paraId="4679EA36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4E1B0690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2.2 (2.2, 2.3)</w:t>
            </w:r>
          </w:p>
        </w:tc>
        <w:tc>
          <w:tcPr>
            <w:tcW w:w="0" w:type="auto"/>
          </w:tcPr>
          <w:p w14:paraId="7DD7A032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2.3 (2.2, 2.3)</w:t>
            </w:r>
          </w:p>
        </w:tc>
        <w:tc>
          <w:tcPr>
            <w:tcW w:w="0" w:type="auto"/>
          </w:tcPr>
          <w:p w14:paraId="54298EDB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2.2 (2.2, 2.3)</w:t>
            </w:r>
          </w:p>
        </w:tc>
        <w:tc>
          <w:tcPr>
            <w:tcW w:w="0" w:type="auto"/>
          </w:tcPr>
          <w:p w14:paraId="595A489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2.2 (2.1, 2.2)</w:t>
            </w:r>
          </w:p>
        </w:tc>
        <w:tc>
          <w:tcPr>
            <w:tcW w:w="0" w:type="auto"/>
          </w:tcPr>
          <w:p w14:paraId="779FAB4F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2.2 (2.2, 2.3)</w:t>
            </w:r>
          </w:p>
        </w:tc>
      </w:tr>
      <w:tr w:rsidR="00380EDE" w:rsidRPr="00A97A6B" w14:paraId="65684146" w14:textId="77777777" w:rsidTr="00A95D15">
        <w:trPr>
          <w:trHeight w:val="113"/>
        </w:trPr>
        <w:tc>
          <w:tcPr>
            <w:tcW w:w="0" w:type="auto"/>
          </w:tcPr>
          <w:p w14:paraId="03B84623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4F676044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2.0 - 2.8</w:t>
            </w:r>
          </w:p>
        </w:tc>
        <w:tc>
          <w:tcPr>
            <w:tcW w:w="0" w:type="auto"/>
          </w:tcPr>
          <w:p w14:paraId="4BE4E958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2.1 - 2.8</w:t>
            </w:r>
          </w:p>
        </w:tc>
        <w:tc>
          <w:tcPr>
            <w:tcW w:w="0" w:type="auto"/>
          </w:tcPr>
          <w:p w14:paraId="27D8AA3D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2.0 - 2.7</w:t>
            </w:r>
          </w:p>
        </w:tc>
        <w:tc>
          <w:tcPr>
            <w:tcW w:w="0" w:type="auto"/>
          </w:tcPr>
          <w:p w14:paraId="3E07B4C3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2.0 - 2.4</w:t>
            </w:r>
          </w:p>
        </w:tc>
        <w:tc>
          <w:tcPr>
            <w:tcW w:w="0" w:type="auto"/>
          </w:tcPr>
          <w:p w14:paraId="48AE6512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2.0 - 2.5</w:t>
            </w:r>
          </w:p>
        </w:tc>
      </w:tr>
      <w:tr w:rsidR="00380EDE" w:rsidRPr="00A97A6B" w14:paraId="74F69AE9" w14:textId="77777777" w:rsidTr="00A95D15">
        <w:trPr>
          <w:trHeight w:val="113"/>
        </w:trPr>
        <w:tc>
          <w:tcPr>
            <w:tcW w:w="0" w:type="auto"/>
          </w:tcPr>
          <w:p w14:paraId="6B9CFD2F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00A9DD5A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27</w:t>
            </w:r>
          </w:p>
        </w:tc>
        <w:tc>
          <w:tcPr>
            <w:tcW w:w="0" w:type="auto"/>
          </w:tcPr>
          <w:p w14:paraId="0F9D811E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286F10F3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47EA1055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79816B19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18</w:t>
            </w:r>
          </w:p>
        </w:tc>
      </w:tr>
      <w:tr w:rsidR="00380EDE" w:rsidRPr="00A97A6B" w14:paraId="5D9877F6" w14:textId="77777777" w:rsidTr="00A95D15">
        <w:trPr>
          <w:trHeight w:val="113"/>
        </w:trPr>
        <w:tc>
          <w:tcPr>
            <w:tcW w:w="0" w:type="auto"/>
          </w:tcPr>
          <w:p w14:paraId="33A1CE29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b/>
                <w:bCs/>
                <w:sz w:val="22"/>
                <w:szCs w:val="22"/>
              </w:rPr>
              <w:t>Calcium at 24 hours</w:t>
            </w:r>
          </w:p>
        </w:tc>
        <w:tc>
          <w:tcPr>
            <w:tcW w:w="0" w:type="auto"/>
          </w:tcPr>
          <w:p w14:paraId="616EDBED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4F7F58D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79415FC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71C56D0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53B437A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7A6B" w14:paraId="095AF601" w14:textId="77777777" w:rsidTr="00A95D15">
        <w:trPr>
          <w:trHeight w:val="113"/>
        </w:trPr>
        <w:tc>
          <w:tcPr>
            <w:tcW w:w="0" w:type="auto"/>
          </w:tcPr>
          <w:p w14:paraId="3D3EEDA3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322F54D1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5CD59E28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  <w:tc>
          <w:tcPr>
            <w:tcW w:w="0" w:type="auto"/>
          </w:tcPr>
          <w:p w14:paraId="0A214245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38F80D76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1F292AC8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</w:tr>
      <w:tr w:rsidR="00380EDE" w:rsidRPr="00A97A6B" w14:paraId="72EC1037" w14:textId="77777777" w:rsidTr="00A95D15">
        <w:trPr>
          <w:trHeight w:val="113"/>
        </w:trPr>
        <w:tc>
          <w:tcPr>
            <w:tcW w:w="0" w:type="auto"/>
          </w:tcPr>
          <w:p w14:paraId="019C3273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60480E16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4751578E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2.1 (2.0, 2.3)</w:t>
            </w:r>
          </w:p>
        </w:tc>
        <w:tc>
          <w:tcPr>
            <w:tcW w:w="0" w:type="auto"/>
          </w:tcPr>
          <w:p w14:paraId="1698C7AB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7E309FDE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2A72030F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2.1 (2.1, 2.2)</w:t>
            </w:r>
          </w:p>
        </w:tc>
      </w:tr>
      <w:tr w:rsidR="00380EDE" w:rsidRPr="00A97A6B" w14:paraId="3BCE6434" w14:textId="77777777" w:rsidTr="00A95D15">
        <w:trPr>
          <w:trHeight w:val="113"/>
        </w:trPr>
        <w:tc>
          <w:tcPr>
            <w:tcW w:w="0" w:type="auto"/>
          </w:tcPr>
          <w:p w14:paraId="65370FE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lastRenderedPageBreak/>
              <w:t>   Min - Max</w:t>
            </w:r>
          </w:p>
        </w:tc>
        <w:tc>
          <w:tcPr>
            <w:tcW w:w="0" w:type="auto"/>
          </w:tcPr>
          <w:p w14:paraId="0C6A0FED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1.7 - 2.6</w:t>
            </w:r>
          </w:p>
        </w:tc>
        <w:tc>
          <w:tcPr>
            <w:tcW w:w="0" w:type="auto"/>
          </w:tcPr>
          <w:p w14:paraId="5BF1A600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1.8 - 2.4</w:t>
            </w:r>
          </w:p>
        </w:tc>
        <w:tc>
          <w:tcPr>
            <w:tcW w:w="0" w:type="auto"/>
          </w:tcPr>
          <w:p w14:paraId="607A42F6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1.7 - 2.6</w:t>
            </w:r>
          </w:p>
        </w:tc>
        <w:tc>
          <w:tcPr>
            <w:tcW w:w="0" w:type="auto"/>
          </w:tcPr>
          <w:p w14:paraId="4D67C5F6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1.7 - 2.5</w:t>
            </w:r>
          </w:p>
        </w:tc>
        <w:tc>
          <w:tcPr>
            <w:tcW w:w="0" w:type="auto"/>
          </w:tcPr>
          <w:p w14:paraId="21224C1B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1.7 - 2.4</w:t>
            </w:r>
          </w:p>
        </w:tc>
      </w:tr>
      <w:tr w:rsidR="00380EDE" w:rsidRPr="00A97A6B" w14:paraId="2D24A331" w14:textId="77777777" w:rsidTr="00A95D15">
        <w:trPr>
          <w:trHeight w:val="113"/>
        </w:trPr>
        <w:tc>
          <w:tcPr>
            <w:tcW w:w="0" w:type="auto"/>
          </w:tcPr>
          <w:p w14:paraId="77E6E1CC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6F71572D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6A2A542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74EB514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029A0D54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6AFDFECB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380EDE" w:rsidRPr="00A97A6B" w14:paraId="1743E110" w14:textId="77777777" w:rsidTr="00A95D15">
        <w:trPr>
          <w:trHeight w:val="113"/>
        </w:trPr>
        <w:tc>
          <w:tcPr>
            <w:tcW w:w="0" w:type="auto"/>
          </w:tcPr>
          <w:p w14:paraId="71955980" w14:textId="0D7CDFD3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b/>
                <w:bCs/>
                <w:sz w:val="22"/>
                <w:szCs w:val="22"/>
              </w:rPr>
              <w:t>Albu</w:t>
            </w:r>
            <w:r w:rsidR="005B3487" w:rsidRPr="00A97A6B">
              <w:rPr>
                <w:rFonts w:ascii="Arial" w:hAnsi="Arial" w:cs="Arial"/>
                <w:b/>
                <w:bCs/>
                <w:sz w:val="22"/>
                <w:szCs w:val="22"/>
              </w:rPr>
              <w:t>min</w:t>
            </w:r>
            <w:r w:rsidRPr="00A97A6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at 24 hours</w:t>
            </w:r>
          </w:p>
        </w:tc>
        <w:tc>
          <w:tcPr>
            <w:tcW w:w="0" w:type="auto"/>
          </w:tcPr>
          <w:p w14:paraId="09978761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5313BBA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CCD1DD9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3FEC80E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04D79BB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7A6B" w14:paraId="6034831C" w14:textId="77777777" w:rsidTr="00A95D15">
        <w:trPr>
          <w:trHeight w:val="113"/>
        </w:trPr>
        <w:tc>
          <w:tcPr>
            <w:tcW w:w="0" w:type="auto"/>
          </w:tcPr>
          <w:p w14:paraId="221DEC65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7102A06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37.5 (4.8)</w:t>
            </w:r>
          </w:p>
        </w:tc>
        <w:tc>
          <w:tcPr>
            <w:tcW w:w="0" w:type="auto"/>
          </w:tcPr>
          <w:p w14:paraId="0CD074B9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37.2 (3.0)</w:t>
            </w:r>
          </w:p>
        </w:tc>
        <w:tc>
          <w:tcPr>
            <w:tcW w:w="0" w:type="auto"/>
          </w:tcPr>
          <w:p w14:paraId="341AA6DD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37.2 (5.6)</w:t>
            </w:r>
          </w:p>
        </w:tc>
        <w:tc>
          <w:tcPr>
            <w:tcW w:w="0" w:type="auto"/>
          </w:tcPr>
          <w:p w14:paraId="7D8034F6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39.2 (4.7)</w:t>
            </w:r>
          </w:p>
        </w:tc>
        <w:tc>
          <w:tcPr>
            <w:tcW w:w="0" w:type="auto"/>
          </w:tcPr>
          <w:p w14:paraId="3A7CC8EA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35.8 (4.0)</w:t>
            </w:r>
          </w:p>
        </w:tc>
      </w:tr>
      <w:tr w:rsidR="00380EDE" w:rsidRPr="00A97A6B" w14:paraId="12356D5C" w14:textId="77777777" w:rsidTr="00A95D15">
        <w:trPr>
          <w:trHeight w:val="113"/>
        </w:trPr>
        <w:tc>
          <w:tcPr>
            <w:tcW w:w="0" w:type="auto"/>
          </w:tcPr>
          <w:p w14:paraId="5996BBA9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06AA3138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38.0 (35.0, 40.0)</w:t>
            </w:r>
          </w:p>
        </w:tc>
        <w:tc>
          <w:tcPr>
            <w:tcW w:w="0" w:type="auto"/>
          </w:tcPr>
          <w:p w14:paraId="4A2ED742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37.0 (35.0, 39.0)</w:t>
            </w:r>
          </w:p>
        </w:tc>
        <w:tc>
          <w:tcPr>
            <w:tcW w:w="0" w:type="auto"/>
          </w:tcPr>
          <w:p w14:paraId="0204D55F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38.0 (35.0, 41.0)</w:t>
            </w:r>
          </w:p>
        </w:tc>
        <w:tc>
          <w:tcPr>
            <w:tcW w:w="0" w:type="auto"/>
          </w:tcPr>
          <w:p w14:paraId="0E7A618D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40.0 (38.0, 41.0)</w:t>
            </w:r>
          </w:p>
        </w:tc>
        <w:tc>
          <w:tcPr>
            <w:tcW w:w="0" w:type="auto"/>
          </w:tcPr>
          <w:p w14:paraId="07FD0F02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36.0 (33.0, 39.0)</w:t>
            </w:r>
          </w:p>
        </w:tc>
      </w:tr>
      <w:tr w:rsidR="00380EDE" w:rsidRPr="00A97A6B" w14:paraId="6CB19D26" w14:textId="77777777" w:rsidTr="00A95D15">
        <w:trPr>
          <w:trHeight w:val="113"/>
        </w:trPr>
        <w:tc>
          <w:tcPr>
            <w:tcW w:w="0" w:type="auto"/>
          </w:tcPr>
          <w:p w14:paraId="26B12DA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7631213A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0.8 - 48.0</w:t>
            </w:r>
          </w:p>
        </w:tc>
        <w:tc>
          <w:tcPr>
            <w:tcW w:w="0" w:type="auto"/>
          </w:tcPr>
          <w:p w14:paraId="55D4ABCD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31.0 - 48.0</w:t>
            </w:r>
          </w:p>
        </w:tc>
        <w:tc>
          <w:tcPr>
            <w:tcW w:w="0" w:type="auto"/>
          </w:tcPr>
          <w:p w14:paraId="5ACFA985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0.8 - 46.0</w:t>
            </w:r>
          </w:p>
        </w:tc>
        <w:tc>
          <w:tcPr>
            <w:tcW w:w="0" w:type="auto"/>
          </w:tcPr>
          <w:p w14:paraId="6BA7292F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2.2 - 47.0</w:t>
            </w:r>
          </w:p>
        </w:tc>
        <w:tc>
          <w:tcPr>
            <w:tcW w:w="0" w:type="auto"/>
          </w:tcPr>
          <w:p w14:paraId="06E3D010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27.0 - 45.0</w:t>
            </w:r>
          </w:p>
        </w:tc>
      </w:tr>
      <w:tr w:rsidR="00380EDE" w:rsidRPr="00A97A6B" w14:paraId="1D76504E" w14:textId="77777777" w:rsidTr="00A95D15">
        <w:trPr>
          <w:trHeight w:val="113"/>
        </w:trPr>
        <w:tc>
          <w:tcPr>
            <w:tcW w:w="0" w:type="auto"/>
          </w:tcPr>
          <w:p w14:paraId="74E6A281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4EF517B0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14:paraId="2B9A9946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64F6E034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6E04198F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2E5567A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380EDE" w:rsidRPr="00A97A6B" w14:paraId="0B232231" w14:textId="77777777" w:rsidTr="00A95D15">
        <w:trPr>
          <w:trHeight w:val="113"/>
        </w:trPr>
        <w:tc>
          <w:tcPr>
            <w:tcW w:w="0" w:type="auto"/>
          </w:tcPr>
          <w:p w14:paraId="5EF3839F" w14:textId="2C679C31" w:rsidR="00A95D15" w:rsidRPr="00A97A6B" w:rsidRDefault="001D2CAE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b/>
                <w:bCs/>
                <w:sz w:val="22"/>
                <w:szCs w:val="22"/>
              </w:rPr>
              <w:t>Corrected calcium</w:t>
            </w:r>
            <w:r w:rsidR="00A95D15" w:rsidRPr="00A97A6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at 24 hours</w:t>
            </w:r>
          </w:p>
        </w:tc>
        <w:tc>
          <w:tcPr>
            <w:tcW w:w="0" w:type="auto"/>
          </w:tcPr>
          <w:p w14:paraId="3F0D48F2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BB4521D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FBF1972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1400E71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176F1B2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7A6B" w14:paraId="7855FAEA" w14:textId="77777777" w:rsidTr="00A95D15">
        <w:trPr>
          <w:trHeight w:val="113"/>
        </w:trPr>
        <w:tc>
          <w:tcPr>
            <w:tcW w:w="0" w:type="auto"/>
          </w:tcPr>
          <w:p w14:paraId="5DE37430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79ED2CBA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  <w:tc>
          <w:tcPr>
            <w:tcW w:w="0" w:type="auto"/>
          </w:tcPr>
          <w:p w14:paraId="1AD9CCDD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3095065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  <w:tc>
          <w:tcPr>
            <w:tcW w:w="0" w:type="auto"/>
          </w:tcPr>
          <w:p w14:paraId="6020F91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2.0 (0.1)</w:t>
            </w:r>
          </w:p>
        </w:tc>
        <w:tc>
          <w:tcPr>
            <w:tcW w:w="0" w:type="auto"/>
          </w:tcPr>
          <w:p w14:paraId="6C00DE1D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</w:tr>
      <w:tr w:rsidR="00380EDE" w:rsidRPr="00A97A6B" w14:paraId="3A614CBE" w14:textId="77777777" w:rsidTr="00A95D15">
        <w:trPr>
          <w:trHeight w:val="113"/>
        </w:trPr>
        <w:tc>
          <w:tcPr>
            <w:tcW w:w="0" w:type="auto"/>
          </w:tcPr>
          <w:p w14:paraId="1587D0EE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1666FFEC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0874C2D3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2.0 (1.9, 2.2)</w:t>
            </w:r>
          </w:p>
        </w:tc>
        <w:tc>
          <w:tcPr>
            <w:tcW w:w="0" w:type="auto"/>
          </w:tcPr>
          <w:p w14:paraId="0262D413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246E91F4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2.0 (1.9, 2.1)</w:t>
            </w:r>
          </w:p>
        </w:tc>
        <w:tc>
          <w:tcPr>
            <w:tcW w:w="0" w:type="auto"/>
          </w:tcPr>
          <w:p w14:paraId="40E20832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</w:tr>
      <w:tr w:rsidR="00380EDE" w:rsidRPr="00A97A6B" w14:paraId="1D729BB7" w14:textId="77777777" w:rsidTr="00A95D15">
        <w:trPr>
          <w:trHeight w:val="113"/>
        </w:trPr>
        <w:tc>
          <w:tcPr>
            <w:tcW w:w="0" w:type="auto"/>
          </w:tcPr>
          <w:p w14:paraId="41C9E20D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78F1DC12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1.6 - 2.7</w:t>
            </w:r>
          </w:p>
        </w:tc>
        <w:tc>
          <w:tcPr>
            <w:tcW w:w="0" w:type="auto"/>
          </w:tcPr>
          <w:p w14:paraId="71948616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1.7 - 2.4</w:t>
            </w:r>
          </w:p>
        </w:tc>
        <w:tc>
          <w:tcPr>
            <w:tcW w:w="0" w:type="auto"/>
          </w:tcPr>
          <w:p w14:paraId="69E8FB64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1.7 - 2.7</w:t>
            </w:r>
          </w:p>
        </w:tc>
        <w:tc>
          <w:tcPr>
            <w:tcW w:w="0" w:type="auto"/>
          </w:tcPr>
          <w:p w14:paraId="2A011FD8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1.7 - 2.7</w:t>
            </w:r>
          </w:p>
        </w:tc>
        <w:tc>
          <w:tcPr>
            <w:tcW w:w="0" w:type="auto"/>
          </w:tcPr>
          <w:p w14:paraId="082F6642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1.6 - 2.4</w:t>
            </w:r>
          </w:p>
        </w:tc>
      </w:tr>
      <w:tr w:rsidR="00380EDE" w:rsidRPr="00A97A6B" w14:paraId="5570BBFE" w14:textId="77777777" w:rsidTr="00A95D15">
        <w:trPr>
          <w:trHeight w:val="113"/>
        </w:trPr>
        <w:tc>
          <w:tcPr>
            <w:tcW w:w="0" w:type="auto"/>
          </w:tcPr>
          <w:p w14:paraId="50CC75A0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4EC9532A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14:paraId="1C885C82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3651B06F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76EA578E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172DDC7F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380EDE" w:rsidRPr="00A97A6B" w14:paraId="540F1B5E" w14:textId="77777777" w:rsidTr="00A95D15">
        <w:trPr>
          <w:trHeight w:val="113"/>
        </w:trPr>
        <w:tc>
          <w:tcPr>
            <w:tcW w:w="0" w:type="auto"/>
          </w:tcPr>
          <w:p w14:paraId="60E8E087" w14:textId="1AA67F3B" w:rsidR="00A95D15" w:rsidRPr="00A97A6B" w:rsidRDefault="00965983" w:rsidP="00965983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eastAsiaTheme="minorEastAsia" w:hAnsi="Arial" w:cs="Arial"/>
                <w:b/>
                <w:bCs/>
                <w:sz w:val="22"/>
                <w:szCs w:val="22"/>
              </w:rPr>
              <w:t>ΔC</w:t>
            </w:r>
            <w:r w:rsidR="00DF370F" w:rsidRPr="00A97A6B">
              <w:rPr>
                <w:rFonts w:ascii="Arial" w:hAnsi="Arial" w:cs="Arial"/>
                <w:b/>
                <w:bCs/>
                <w:sz w:val="22"/>
                <w:szCs w:val="22"/>
              </w:rPr>
              <w:t>orrected calcium</w:t>
            </w:r>
          </w:p>
        </w:tc>
        <w:tc>
          <w:tcPr>
            <w:tcW w:w="0" w:type="auto"/>
          </w:tcPr>
          <w:p w14:paraId="60FA926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7CF60D3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9C2253E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81B83E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2A02098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7A6B" w14:paraId="39999C98" w14:textId="77777777" w:rsidTr="00A95D15">
        <w:trPr>
          <w:trHeight w:val="113"/>
        </w:trPr>
        <w:tc>
          <w:tcPr>
            <w:tcW w:w="0" w:type="auto"/>
          </w:tcPr>
          <w:p w14:paraId="6299CF2C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41ADBCA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7.6 (6.5)</w:t>
            </w:r>
          </w:p>
        </w:tc>
        <w:tc>
          <w:tcPr>
            <w:tcW w:w="0" w:type="auto"/>
          </w:tcPr>
          <w:p w14:paraId="412B1B33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8.6 (6.6)</w:t>
            </w:r>
          </w:p>
        </w:tc>
        <w:tc>
          <w:tcPr>
            <w:tcW w:w="0" w:type="auto"/>
          </w:tcPr>
          <w:p w14:paraId="2DBF46C6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7.9 (6.5)</w:t>
            </w:r>
          </w:p>
        </w:tc>
        <w:tc>
          <w:tcPr>
            <w:tcW w:w="0" w:type="auto"/>
          </w:tcPr>
          <w:p w14:paraId="1E0AEC34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7.6 (6.9)</w:t>
            </w:r>
          </w:p>
        </w:tc>
        <w:tc>
          <w:tcPr>
            <w:tcW w:w="0" w:type="auto"/>
          </w:tcPr>
          <w:p w14:paraId="24144B4D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6.4 (5.7)</w:t>
            </w:r>
          </w:p>
        </w:tc>
      </w:tr>
      <w:tr w:rsidR="00380EDE" w:rsidRPr="00A97A6B" w14:paraId="5EB3A7D9" w14:textId="77777777" w:rsidTr="00A95D15">
        <w:trPr>
          <w:trHeight w:val="113"/>
        </w:trPr>
        <w:tc>
          <w:tcPr>
            <w:tcW w:w="0" w:type="auto"/>
          </w:tcPr>
          <w:p w14:paraId="551941F8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45049D43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7.3 (4.1, 11.7)</w:t>
            </w:r>
          </w:p>
        </w:tc>
        <w:tc>
          <w:tcPr>
            <w:tcW w:w="0" w:type="auto"/>
          </w:tcPr>
          <w:p w14:paraId="5D11E8D5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8.3 (4.5, 12.6)</w:t>
            </w:r>
          </w:p>
        </w:tc>
        <w:tc>
          <w:tcPr>
            <w:tcW w:w="0" w:type="auto"/>
          </w:tcPr>
          <w:p w14:paraId="131E16E3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8.2 (4.7, 11.5)</w:t>
            </w:r>
          </w:p>
        </w:tc>
        <w:tc>
          <w:tcPr>
            <w:tcW w:w="0" w:type="auto"/>
          </w:tcPr>
          <w:p w14:paraId="0460BE56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7.6 (4.2, 12.1)</w:t>
            </w:r>
          </w:p>
        </w:tc>
        <w:tc>
          <w:tcPr>
            <w:tcW w:w="0" w:type="auto"/>
          </w:tcPr>
          <w:p w14:paraId="0E72A1BE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6.1 (3.0, 9.1)</w:t>
            </w:r>
          </w:p>
        </w:tc>
      </w:tr>
      <w:tr w:rsidR="00380EDE" w:rsidRPr="00A97A6B" w14:paraId="4AE9227D" w14:textId="77777777" w:rsidTr="00A95D15">
        <w:trPr>
          <w:trHeight w:val="113"/>
        </w:trPr>
        <w:tc>
          <w:tcPr>
            <w:tcW w:w="0" w:type="auto"/>
          </w:tcPr>
          <w:p w14:paraId="2D3B2805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517B08C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-29.8 - 23.1</w:t>
            </w:r>
          </w:p>
        </w:tc>
        <w:tc>
          <w:tcPr>
            <w:tcW w:w="0" w:type="auto"/>
          </w:tcPr>
          <w:p w14:paraId="780CA6A3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-6.0 - 23.1</w:t>
            </w:r>
          </w:p>
        </w:tc>
        <w:tc>
          <w:tcPr>
            <w:tcW w:w="0" w:type="auto"/>
          </w:tcPr>
          <w:p w14:paraId="1861AE15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-27.7 - 21.0</w:t>
            </w:r>
          </w:p>
        </w:tc>
        <w:tc>
          <w:tcPr>
            <w:tcW w:w="0" w:type="auto"/>
          </w:tcPr>
          <w:p w14:paraId="766020A3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-29.8 - 22.5</w:t>
            </w:r>
          </w:p>
        </w:tc>
        <w:tc>
          <w:tcPr>
            <w:tcW w:w="0" w:type="auto"/>
          </w:tcPr>
          <w:p w14:paraId="60D0F23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-5.5 - 18.0</w:t>
            </w:r>
          </w:p>
        </w:tc>
      </w:tr>
      <w:tr w:rsidR="00380EDE" w:rsidRPr="00A97A6B" w14:paraId="523CCBAD" w14:textId="77777777" w:rsidTr="00A95D15">
        <w:trPr>
          <w:trHeight w:val="113"/>
        </w:trPr>
        <w:tc>
          <w:tcPr>
            <w:tcW w:w="0" w:type="auto"/>
          </w:tcPr>
          <w:p w14:paraId="6CDCEE93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2B95D15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33</w:t>
            </w:r>
          </w:p>
        </w:tc>
        <w:tc>
          <w:tcPr>
            <w:tcW w:w="0" w:type="auto"/>
          </w:tcPr>
          <w:p w14:paraId="4C34ED2F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257BF5F9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1F981964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2912D331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18</w:t>
            </w:r>
          </w:p>
        </w:tc>
      </w:tr>
      <w:tr w:rsidR="00380EDE" w:rsidRPr="00A97A6B" w14:paraId="2D95FF3C" w14:textId="77777777" w:rsidTr="00A95D15">
        <w:trPr>
          <w:trHeight w:val="113"/>
        </w:trPr>
        <w:tc>
          <w:tcPr>
            <w:tcW w:w="0" w:type="auto"/>
          </w:tcPr>
          <w:p w14:paraId="015E93A1" w14:textId="5FED2617" w:rsidR="00A95D15" w:rsidRPr="00A97A6B" w:rsidRDefault="00965983" w:rsidP="00965983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eastAsiaTheme="minorEastAsia" w:hAnsi="Arial" w:cs="Arial"/>
                <w:b/>
                <w:bCs/>
                <w:sz w:val="22"/>
                <w:szCs w:val="22"/>
              </w:rPr>
              <w:t>ΔC</w:t>
            </w:r>
            <w:r w:rsidR="00DF370F" w:rsidRPr="00A97A6B">
              <w:rPr>
                <w:rFonts w:ascii="Arial" w:hAnsi="Arial" w:cs="Arial"/>
                <w:b/>
                <w:bCs/>
                <w:sz w:val="22"/>
                <w:szCs w:val="22"/>
              </w:rPr>
              <w:t>alcium</w:t>
            </w:r>
          </w:p>
        </w:tc>
        <w:tc>
          <w:tcPr>
            <w:tcW w:w="0" w:type="auto"/>
          </w:tcPr>
          <w:p w14:paraId="24522A8F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F3763B9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AF9A942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6DEFA35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33183B1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7A6B" w14:paraId="690BAAA0" w14:textId="77777777" w:rsidTr="00A95D15">
        <w:trPr>
          <w:trHeight w:val="113"/>
        </w:trPr>
        <w:tc>
          <w:tcPr>
            <w:tcW w:w="0" w:type="auto"/>
          </w:tcPr>
          <w:p w14:paraId="6E6D63C8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7599D854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10.6 (6.2)</w:t>
            </w:r>
          </w:p>
        </w:tc>
        <w:tc>
          <w:tcPr>
            <w:tcW w:w="0" w:type="auto"/>
          </w:tcPr>
          <w:p w14:paraId="2A0D054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11.7 (7.2)</w:t>
            </w:r>
          </w:p>
        </w:tc>
        <w:tc>
          <w:tcPr>
            <w:tcW w:w="0" w:type="auto"/>
          </w:tcPr>
          <w:p w14:paraId="50904AE3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11.0 (6.0)</w:t>
            </w:r>
          </w:p>
        </w:tc>
        <w:tc>
          <w:tcPr>
            <w:tcW w:w="0" w:type="auto"/>
          </w:tcPr>
          <w:p w14:paraId="4A95B4FD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10.6 (6.1)</w:t>
            </w:r>
          </w:p>
        </w:tc>
        <w:tc>
          <w:tcPr>
            <w:tcW w:w="0" w:type="auto"/>
          </w:tcPr>
          <w:p w14:paraId="6C4D3589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9.1 (5.6)</w:t>
            </w:r>
          </w:p>
        </w:tc>
      </w:tr>
      <w:tr w:rsidR="00380EDE" w:rsidRPr="00A97A6B" w14:paraId="3C0B1E06" w14:textId="77777777" w:rsidTr="00A95D15">
        <w:trPr>
          <w:trHeight w:val="113"/>
        </w:trPr>
        <w:tc>
          <w:tcPr>
            <w:tcW w:w="0" w:type="auto"/>
          </w:tcPr>
          <w:p w14:paraId="7F9D9EA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5CDC6766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10.1 (6.7, 14.2)</w:t>
            </w:r>
          </w:p>
        </w:tc>
        <w:tc>
          <w:tcPr>
            <w:tcW w:w="0" w:type="auto"/>
          </w:tcPr>
          <w:p w14:paraId="0E77A24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11.7 (6.7, 17.0)</w:t>
            </w:r>
          </w:p>
        </w:tc>
        <w:tc>
          <w:tcPr>
            <w:tcW w:w="0" w:type="auto"/>
          </w:tcPr>
          <w:p w14:paraId="1E9938B0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10.8 (8.1, 14.5)</w:t>
            </w:r>
          </w:p>
        </w:tc>
        <w:tc>
          <w:tcPr>
            <w:tcW w:w="0" w:type="auto"/>
          </w:tcPr>
          <w:p w14:paraId="772088EF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10.0 (6.7, 13.8)</w:t>
            </w:r>
          </w:p>
        </w:tc>
        <w:tc>
          <w:tcPr>
            <w:tcW w:w="0" w:type="auto"/>
          </w:tcPr>
          <w:p w14:paraId="3632203A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8.9 (6.3, 12.4)</w:t>
            </w:r>
          </w:p>
        </w:tc>
      </w:tr>
      <w:tr w:rsidR="00380EDE" w:rsidRPr="00A97A6B" w14:paraId="10106AC0" w14:textId="77777777" w:rsidTr="00A95D15">
        <w:trPr>
          <w:trHeight w:val="113"/>
        </w:trPr>
        <w:tc>
          <w:tcPr>
            <w:tcW w:w="0" w:type="auto"/>
          </w:tcPr>
          <w:p w14:paraId="118B9490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32CF1D9F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-8.4 - 27.0</w:t>
            </w:r>
          </w:p>
        </w:tc>
        <w:tc>
          <w:tcPr>
            <w:tcW w:w="0" w:type="auto"/>
          </w:tcPr>
          <w:p w14:paraId="4EB03746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-8.4 - 27.0</w:t>
            </w:r>
          </w:p>
        </w:tc>
        <w:tc>
          <w:tcPr>
            <w:tcW w:w="0" w:type="auto"/>
          </w:tcPr>
          <w:p w14:paraId="59456274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-3.5 - 25.1</w:t>
            </w:r>
          </w:p>
        </w:tc>
        <w:tc>
          <w:tcPr>
            <w:tcW w:w="0" w:type="auto"/>
          </w:tcPr>
          <w:p w14:paraId="55DED6CE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-3.4 - 25.7</w:t>
            </w:r>
          </w:p>
        </w:tc>
        <w:tc>
          <w:tcPr>
            <w:tcW w:w="0" w:type="auto"/>
          </w:tcPr>
          <w:p w14:paraId="60E36E6E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-6.6 - 22.1</w:t>
            </w:r>
          </w:p>
        </w:tc>
      </w:tr>
      <w:tr w:rsidR="00380EDE" w:rsidRPr="00A97A6B" w14:paraId="09C0F1AC" w14:textId="77777777" w:rsidTr="00A95D15">
        <w:trPr>
          <w:trHeight w:val="113"/>
        </w:trPr>
        <w:tc>
          <w:tcPr>
            <w:tcW w:w="0" w:type="auto"/>
          </w:tcPr>
          <w:p w14:paraId="60DBF3BB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1223EAC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26</w:t>
            </w:r>
          </w:p>
        </w:tc>
        <w:tc>
          <w:tcPr>
            <w:tcW w:w="0" w:type="auto"/>
          </w:tcPr>
          <w:p w14:paraId="49CB4259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15BD1F89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136F7E06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374268F3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380EDE" w:rsidRPr="00A97A6B" w14:paraId="6EE21107" w14:textId="77777777" w:rsidTr="00A95D15">
        <w:trPr>
          <w:trHeight w:val="113"/>
        </w:trPr>
        <w:tc>
          <w:tcPr>
            <w:tcW w:w="0" w:type="auto"/>
          </w:tcPr>
          <w:p w14:paraId="7C04B131" w14:textId="77777777" w:rsidR="00F77F2C" w:rsidRDefault="00F77F2C" w:rsidP="00F77F2C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Median a</w:t>
            </w:r>
            <w:r w:rsidR="00A95D15" w:rsidRPr="00A97A6B">
              <w:rPr>
                <w:rFonts w:ascii="Arial" w:hAnsi="Arial" w:cs="Arial"/>
                <w:b/>
                <w:sz w:val="22"/>
                <w:szCs w:val="22"/>
              </w:rPr>
              <w:t>ge in years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0582D488" w14:textId="04A9AAA8" w:rsidR="00A95D15" w:rsidRPr="00F77F2C" w:rsidRDefault="00A95D15" w:rsidP="00F77F2C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</w:rPr>
            </w:pPr>
            <w:bookmarkStart w:id="1" w:name="_GoBack"/>
            <w:bookmarkEnd w:id="1"/>
            <w:r w:rsidRPr="00A97A6B">
              <w:rPr>
                <w:rFonts w:ascii="Arial" w:hAnsi="Arial" w:cs="Arial"/>
                <w:sz w:val="22"/>
                <w:szCs w:val="22"/>
              </w:rPr>
              <w:t>(Q1, Q3)</w:t>
            </w:r>
          </w:p>
        </w:tc>
        <w:tc>
          <w:tcPr>
            <w:tcW w:w="0" w:type="auto"/>
          </w:tcPr>
          <w:p w14:paraId="612B1335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 xml:space="preserve">56.0 </w:t>
            </w:r>
          </w:p>
          <w:p w14:paraId="0720076D" w14:textId="2728BEC3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(42.0, 69.0)</w:t>
            </w:r>
          </w:p>
        </w:tc>
        <w:tc>
          <w:tcPr>
            <w:tcW w:w="0" w:type="auto"/>
          </w:tcPr>
          <w:p w14:paraId="4FA13179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 xml:space="preserve">58.0 </w:t>
            </w:r>
          </w:p>
          <w:p w14:paraId="72C9A5E7" w14:textId="4C8CC653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(46.2, 72.0)</w:t>
            </w:r>
          </w:p>
        </w:tc>
        <w:tc>
          <w:tcPr>
            <w:tcW w:w="0" w:type="auto"/>
          </w:tcPr>
          <w:p w14:paraId="24540CD1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 xml:space="preserve">56.0 </w:t>
            </w:r>
          </w:p>
          <w:p w14:paraId="3CEE8FCC" w14:textId="75F3C832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(40.0, 66.8)</w:t>
            </w:r>
          </w:p>
        </w:tc>
        <w:tc>
          <w:tcPr>
            <w:tcW w:w="0" w:type="auto"/>
          </w:tcPr>
          <w:p w14:paraId="0E96C5B5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 xml:space="preserve">60.0 </w:t>
            </w:r>
          </w:p>
          <w:p w14:paraId="270F48C5" w14:textId="477C8212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(48.0, 73.0)</w:t>
            </w:r>
          </w:p>
        </w:tc>
        <w:tc>
          <w:tcPr>
            <w:tcW w:w="0" w:type="auto"/>
          </w:tcPr>
          <w:p w14:paraId="21913305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 xml:space="preserve">52.0 </w:t>
            </w:r>
          </w:p>
          <w:p w14:paraId="1067883C" w14:textId="492B6A13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(40.0, 61.8)</w:t>
            </w:r>
          </w:p>
        </w:tc>
      </w:tr>
      <w:tr w:rsidR="00380EDE" w:rsidRPr="00A97A6B" w14:paraId="2535502B" w14:textId="77777777" w:rsidTr="00A95D15">
        <w:trPr>
          <w:trHeight w:val="113"/>
        </w:trPr>
        <w:tc>
          <w:tcPr>
            <w:tcW w:w="0" w:type="auto"/>
          </w:tcPr>
          <w:p w14:paraId="5B716E21" w14:textId="137547A1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</w:rPr>
            </w:pPr>
            <w:r w:rsidRPr="00A97A6B">
              <w:rPr>
                <w:rFonts w:ascii="Arial" w:hAnsi="Arial" w:cs="Arial"/>
                <w:b/>
                <w:sz w:val="22"/>
                <w:szCs w:val="22"/>
              </w:rPr>
              <w:t>Males</w:t>
            </w:r>
          </w:p>
        </w:tc>
        <w:tc>
          <w:tcPr>
            <w:tcW w:w="0" w:type="auto"/>
          </w:tcPr>
          <w:p w14:paraId="299AC9EC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117 (32.0%)</w:t>
            </w:r>
          </w:p>
        </w:tc>
        <w:tc>
          <w:tcPr>
            <w:tcW w:w="0" w:type="auto"/>
          </w:tcPr>
          <w:p w14:paraId="324125B9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25 (40.3%)</w:t>
            </w:r>
          </w:p>
        </w:tc>
        <w:tc>
          <w:tcPr>
            <w:tcW w:w="0" w:type="auto"/>
          </w:tcPr>
          <w:p w14:paraId="0850EC86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52 (47.3%)</w:t>
            </w:r>
          </w:p>
        </w:tc>
        <w:tc>
          <w:tcPr>
            <w:tcW w:w="0" w:type="auto"/>
          </w:tcPr>
          <w:p w14:paraId="238E7AA4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31 (26.7%)</w:t>
            </w:r>
          </w:p>
        </w:tc>
        <w:tc>
          <w:tcPr>
            <w:tcW w:w="0" w:type="auto"/>
          </w:tcPr>
          <w:p w14:paraId="2C03B4A1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9 (11.5%)</w:t>
            </w:r>
          </w:p>
        </w:tc>
      </w:tr>
      <w:tr w:rsidR="00380EDE" w:rsidRPr="00A97A6B" w14:paraId="164CA434" w14:textId="77777777" w:rsidTr="00A95D15">
        <w:trPr>
          <w:trHeight w:val="113"/>
        </w:trPr>
        <w:tc>
          <w:tcPr>
            <w:tcW w:w="0" w:type="auto"/>
          </w:tcPr>
          <w:p w14:paraId="095146A2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b/>
                <w:bCs/>
                <w:sz w:val="22"/>
                <w:szCs w:val="22"/>
              </w:rPr>
              <w:t>Surgery type</w:t>
            </w:r>
          </w:p>
        </w:tc>
        <w:tc>
          <w:tcPr>
            <w:tcW w:w="0" w:type="auto"/>
          </w:tcPr>
          <w:p w14:paraId="0E0F737F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1CE7CEC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99B1C89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EA29374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DFFB842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7A6B" w14:paraId="7DB5A7DC" w14:textId="77777777" w:rsidTr="00A95D15">
        <w:trPr>
          <w:trHeight w:val="113"/>
        </w:trPr>
        <w:tc>
          <w:tcPr>
            <w:tcW w:w="0" w:type="auto"/>
          </w:tcPr>
          <w:p w14:paraId="15442BC5" w14:textId="7AA80ABD" w:rsidR="00A95D15" w:rsidRPr="00A97A6B" w:rsidRDefault="006167E6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C</w:t>
            </w:r>
            <w:r w:rsidR="00A95D15" w:rsidRPr="00A97A6B">
              <w:rPr>
                <w:rFonts w:ascii="Arial" w:hAnsi="Arial" w:cs="Arial"/>
                <w:sz w:val="22"/>
                <w:szCs w:val="22"/>
              </w:rPr>
              <w:t>ompletion</w:t>
            </w:r>
          </w:p>
        </w:tc>
        <w:tc>
          <w:tcPr>
            <w:tcW w:w="0" w:type="auto"/>
          </w:tcPr>
          <w:p w14:paraId="734FE5FA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74 (20.2%)</w:t>
            </w:r>
          </w:p>
        </w:tc>
        <w:tc>
          <w:tcPr>
            <w:tcW w:w="0" w:type="auto"/>
          </w:tcPr>
          <w:p w14:paraId="5B36979D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11 (17.7%)</w:t>
            </w:r>
          </w:p>
        </w:tc>
        <w:tc>
          <w:tcPr>
            <w:tcW w:w="0" w:type="auto"/>
          </w:tcPr>
          <w:p w14:paraId="58633C2C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15 (13.6%)</w:t>
            </w:r>
          </w:p>
        </w:tc>
        <w:tc>
          <w:tcPr>
            <w:tcW w:w="0" w:type="auto"/>
          </w:tcPr>
          <w:p w14:paraId="72085187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23 (19.8%)</w:t>
            </w:r>
          </w:p>
        </w:tc>
        <w:tc>
          <w:tcPr>
            <w:tcW w:w="0" w:type="auto"/>
          </w:tcPr>
          <w:p w14:paraId="442C9750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25 (32.1%)</w:t>
            </w:r>
          </w:p>
        </w:tc>
      </w:tr>
      <w:tr w:rsidR="00380EDE" w:rsidRPr="00A97A6B" w14:paraId="524FF48D" w14:textId="77777777" w:rsidTr="00A95D15">
        <w:trPr>
          <w:trHeight w:val="113"/>
        </w:trPr>
        <w:tc>
          <w:tcPr>
            <w:tcW w:w="0" w:type="auto"/>
          </w:tcPr>
          <w:p w14:paraId="3CF58DEC" w14:textId="39187E20" w:rsidR="00A95D15" w:rsidRPr="00A97A6B" w:rsidRDefault="006167E6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   To</w:t>
            </w:r>
            <w:r w:rsidR="00A95D15" w:rsidRPr="00A97A6B">
              <w:rPr>
                <w:rFonts w:ascii="Arial" w:hAnsi="Arial" w:cs="Arial"/>
                <w:sz w:val="22"/>
                <w:szCs w:val="22"/>
              </w:rPr>
              <w:t>tal</w:t>
            </w:r>
          </w:p>
        </w:tc>
        <w:tc>
          <w:tcPr>
            <w:tcW w:w="0" w:type="auto"/>
          </w:tcPr>
          <w:p w14:paraId="335258E6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292 (79.8%)</w:t>
            </w:r>
          </w:p>
        </w:tc>
        <w:tc>
          <w:tcPr>
            <w:tcW w:w="0" w:type="auto"/>
          </w:tcPr>
          <w:p w14:paraId="792931F0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51 (82.3%)</w:t>
            </w:r>
          </w:p>
        </w:tc>
        <w:tc>
          <w:tcPr>
            <w:tcW w:w="0" w:type="auto"/>
          </w:tcPr>
          <w:p w14:paraId="3C6DC1D8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95 (86.4%)</w:t>
            </w:r>
          </w:p>
        </w:tc>
        <w:tc>
          <w:tcPr>
            <w:tcW w:w="0" w:type="auto"/>
          </w:tcPr>
          <w:p w14:paraId="59B24679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93 (80.2%)</w:t>
            </w:r>
          </w:p>
        </w:tc>
        <w:tc>
          <w:tcPr>
            <w:tcW w:w="0" w:type="auto"/>
          </w:tcPr>
          <w:p w14:paraId="274662FB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53 (67.9%)</w:t>
            </w:r>
          </w:p>
        </w:tc>
      </w:tr>
      <w:tr w:rsidR="00380EDE" w:rsidRPr="00A97A6B" w14:paraId="7DF3459D" w14:textId="77777777" w:rsidTr="00A95D15">
        <w:trPr>
          <w:trHeight w:val="113"/>
        </w:trPr>
        <w:tc>
          <w:tcPr>
            <w:tcW w:w="0" w:type="auto"/>
          </w:tcPr>
          <w:p w14:paraId="3BF64DE5" w14:textId="5D1EB6B5" w:rsidR="00A95D15" w:rsidRPr="00A97A6B" w:rsidRDefault="00BD19E0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b/>
                <w:bCs/>
                <w:sz w:val="22"/>
                <w:szCs w:val="22"/>
              </w:rPr>
              <w:t>Para</w:t>
            </w:r>
            <w:r w:rsidR="000B0DB8" w:rsidRPr="00A97A6B">
              <w:rPr>
                <w:rFonts w:ascii="Arial" w:hAnsi="Arial" w:cs="Arial"/>
                <w:b/>
                <w:bCs/>
                <w:sz w:val="22"/>
                <w:szCs w:val="22"/>
              </w:rPr>
              <w:t>t</w:t>
            </w:r>
            <w:r w:rsidRPr="00A97A6B">
              <w:rPr>
                <w:rFonts w:ascii="Arial" w:hAnsi="Arial" w:cs="Arial"/>
                <w:b/>
                <w:bCs/>
                <w:sz w:val="22"/>
                <w:szCs w:val="22"/>
              </w:rPr>
              <w:t>hyroid gland</w:t>
            </w:r>
            <w:r w:rsidR="00A95D15" w:rsidRPr="00A97A6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not seen</w:t>
            </w:r>
            <w:r w:rsidR="00191551" w:rsidRPr="00A97A6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DA0CCE" w:rsidRPr="00A97A6B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="00191551" w:rsidRPr="00A97A6B">
              <w:rPr>
                <w:rFonts w:ascii="Arial" w:hAnsi="Arial" w:cs="Arial"/>
                <w:b/>
                <w:bCs/>
                <w:sz w:val="22"/>
                <w:szCs w:val="22"/>
              </w:rPr>
              <w:t>during surgery</w:t>
            </w:r>
          </w:p>
        </w:tc>
        <w:tc>
          <w:tcPr>
            <w:tcW w:w="0" w:type="auto"/>
          </w:tcPr>
          <w:p w14:paraId="731719D6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48 (13.8%)</w:t>
            </w:r>
          </w:p>
        </w:tc>
        <w:tc>
          <w:tcPr>
            <w:tcW w:w="0" w:type="auto"/>
          </w:tcPr>
          <w:p w14:paraId="58472A2A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 (4.8%)</w:t>
            </w:r>
          </w:p>
        </w:tc>
        <w:tc>
          <w:tcPr>
            <w:tcW w:w="0" w:type="auto"/>
          </w:tcPr>
          <w:p w14:paraId="3D297E2D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9 (8.5%)</w:t>
            </w:r>
          </w:p>
        </w:tc>
        <w:tc>
          <w:tcPr>
            <w:tcW w:w="0" w:type="auto"/>
          </w:tcPr>
          <w:p w14:paraId="7BDA53EB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20 (18.9%)</w:t>
            </w:r>
          </w:p>
        </w:tc>
        <w:tc>
          <w:tcPr>
            <w:tcW w:w="0" w:type="auto"/>
          </w:tcPr>
          <w:p w14:paraId="01D25AD5" w14:textId="77777777" w:rsidR="00A95D15" w:rsidRPr="00A97A6B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16 (21.9%)</w:t>
            </w:r>
          </w:p>
        </w:tc>
      </w:tr>
      <w:tr w:rsidR="00C154D0" w:rsidRPr="00A97A6B" w14:paraId="7EBD3F67" w14:textId="77777777" w:rsidTr="00A95D15">
        <w:trPr>
          <w:trHeight w:val="113"/>
        </w:trPr>
        <w:tc>
          <w:tcPr>
            <w:tcW w:w="0" w:type="auto"/>
          </w:tcPr>
          <w:p w14:paraId="456177CD" w14:textId="52E8E3B6" w:rsidR="00C154D0" w:rsidRPr="00A97A6B" w:rsidRDefault="00C154D0" w:rsidP="00C154D0">
            <w:pPr>
              <w:pStyle w:val="Compact"/>
              <w:spacing w:before="0" w:after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97A6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</w:t>
            </w:r>
            <w:r w:rsidRPr="00A97A6B">
              <w:rPr>
                <w:rFonts w:ascii="Arial" w:hAnsi="Arial" w:cs="Arial"/>
                <w:bCs/>
                <w:sz w:val="22"/>
                <w:szCs w:val="22"/>
              </w:rPr>
              <w:t>Missing</w:t>
            </w:r>
          </w:p>
        </w:tc>
        <w:tc>
          <w:tcPr>
            <w:tcW w:w="0" w:type="auto"/>
          </w:tcPr>
          <w:p w14:paraId="473DCB70" w14:textId="08669AD9" w:rsidR="00C154D0" w:rsidRPr="00A97A6B" w:rsidRDefault="00C154D0" w:rsidP="00C154D0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19 (5.2%)</w:t>
            </w:r>
          </w:p>
        </w:tc>
        <w:tc>
          <w:tcPr>
            <w:tcW w:w="0" w:type="auto"/>
          </w:tcPr>
          <w:p w14:paraId="28B26AF8" w14:textId="634F2CA1" w:rsidR="00C154D0" w:rsidRPr="00A97A6B" w:rsidRDefault="00C154D0" w:rsidP="00C154D0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5FBE796B" w14:textId="6F70065C" w:rsidR="00C154D0" w:rsidRPr="00A97A6B" w:rsidRDefault="00C154D0" w:rsidP="00C154D0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4 (3.6%)</w:t>
            </w:r>
          </w:p>
        </w:tc>
        <w:tc>
          <w:tcPr>
            <w:tcW w:w="0" w:type="auto"/>
          </w:tcPr>
          <w:p w14:paraId="2944E918" w14:textId="37B0EA83" w:rsidR="00C154D0" w:rsidRPr="00A97A6B" w:rsidRDefault="00C154D0" w:rsidP="00C154D0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10 (8.6%)</w:t>
            </w:r>
          </w:p>
        </w:tc>
        <w:tc>
          <w:tcPr>
            <w:tcW w:w="0" w:type="auto"/>
          </w:tcPr>
          <w:p w14:paraId="53AF14C9" w14:textId="19217D6E" w:rsidR="00C154D0" w:rsidRPr="00A97A6B" w:rsidRDefault="00C154D0" w:rsidP="00C154D0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5 (6.4%)</w:t>
            </w:r>
          </w:p>
        </w:tc>
      </w:tr>
      <w:tr w:rsidR="00C154D0" w:rsidRPr="00A97A6B" w14:paraId="28C79C1A" w14:textId="77777777" w:rsidTr="00C154D0">
        <w:trPr>
          <w:trHeight w:val="113"/>
        </w:trPr>
        <w:tc>
          <w:tcPr>
            <w:tcW w:w="0" w:type="auto"/>
          </w:tcPr>
          <w:p w14:paraId="2310DACA" w14:textId="4DA375B4" w:rsidR="00C154D0" w:rsidRPr="00A97A6B" w:rsidRDefault="00C154D0" w:rsidP="00C154D0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b/>
                <w:bCs/>
                <w:sz w:val="22"/>
                <w:szCs w:val="22"/>
              </w:rPr>
              <w:t>Central LND = “Yes”</w:t>
            </w:r>
          </w:p>
        </w:tc>
        <w:tc>
          <w:tcPr>
            <w:tcW w:w="0" w:type="auto"/>
          </w:tcPr>
          <w:p w14:paraId="58A6380B" w14:textId="77777777" w:rsidR="00C154D0" w:rsidRPr="00A97A6B" w:rsidRDefault="00C154D0" w:rsidP="00C154D0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112 (31.2%)</w:t>
            </w:r>
          </w:p>
        </w:tc>
        <w:tc>
          <w:tcPr>
            <w:tcW w:w="0" w:type="auto"/>
          </w:tcPr>
          <w:p w14:paraId="7BC0F4D4" w14:textId="77777777" w:rsidR="00C154D0" w:rsidRPr="00A97A6B" w:rsidRDefault="00C154D0" w:rsidP="00C154D0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17 (27.4%)</w:t>
            </w:r>
          </w:p>
        </w:tc>
        <w:tc>
          <w:tcPr>
            <w:tcW w:w="0" w:type="auto"/>
          </w:tcPr>
          <w:p w14:paraId="347D6C5E" w14:textId="77777777" w:rsidR="00C154D0" w:rsidRPr="00A97A6B" w:rsidRDefault="00C154D0" w:rsidP="00C154D0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57 (52.8%)</w:t>
            </w:r>
          </w:p>
        </w:tc>
        <w:tc>
          <w:tcPr>
            <w:tcW w:w="0" w:type="auto"/>
          </w:tcPr>
          <w:p w14:paraId="4AB315A9" w14:textId="77777777" w:rsidR="00C154D0" w:rsidRPr="00A97A6B" w:rsidRDefault="00C154D0" w:rsidP="00C154D0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33 (29.2%)</w:t>
            </w:r>
          </w:p>
        </w:tc>
        <w:tc>
          <w:tcPr>
            <w:tcW w:w="0" w:type="auto"/>
          </w:tcPr>
          <w:p w14:paraId="5352C11F" w14:textId="77777777" w:rsidR="00C154D0" w:rsidRPr="00A97A6B" w:rsidRDefault="00C154D0" w:rsidP="00C154D0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5 (6.6%)</w:t>
            </w:r>
          </w:p>
        </w:tc>
      </w:tr>
      <w:tr w:rsidR="00C154D0" w:rsidRPr="00A97A6B" w14:paraId="60433C5A" w14:textId="77777777" w:rsidTr="00A95D15">
        <w:trPr>
          <w:trHeight w:val="113"/>
        </w:trPr>
        <w:tc>
          <w:tcPr>
            <w:tcW w:w="0" w:type="auto"/>
            <w:tcBorders>
              <w:bottom w:val="single" w:sz="4" w:space="0" w:color="auto"/>
            </w:tcBorders>
          </w:tcPr>
          <w:p w14:paraId="6B2D769A" w14:textId="76CF8C57" w:rsidR="00C154D0" w:rsidRPr="00A97A6B" w:rsidRDefault="00C154D0" w:rsidP="00C154D0">
            <w:pPr>
              <w:pStyle w:val="Compact"/>
              <w:spacing w:before="0" w:after="0"/>
              <w:rPr>
                <w:rFonts w:ascii="Arial" w:hAnsi="Arial" w:cs="Arial"/>
                <w:bCs/>
                <w:sz w:val="22"/>
                <w:szCs w:val="22"/>
              </w:rPr>
            </w:pPr>
            <w:r w:rsidRPr="00A97A6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</w:t>
            </w:r>
            <w:r w:rsidRPr="00A97A6B">
              <w:rPr>
                <w:rFonts w:ascii="Arial" w:hAnsi="Arial" w:cs="Arial"/>
                <w:bCs/>
                <w:sz w:val="22"/>
                <w:szCs w:val="22"/>
              </w:rPr>
              <w:t>Missing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A2BE363" w14:textId="062C8089" w:rsidR="00C154D0" w:rsidRPr="00A97A6B" w:rsidRDefault="00C154D0" w:rsidP="00C154D0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7 (1.9%)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0BF271B" w14:textId="744BC210" w:rsidR="00C154D0" w:rsidRPr="00A97A6B" w:rsidRDefault="00C154D0" w:rsidP="00C154D0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04BFDFE" w14:textId="1960C5CB" w:rsidR="00C154D0" w:rsidRPr="00A97A6B" w:rsidRDefault="00C154D0" w:rsidP="00C154D0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 (1.8%)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E5BC22E" w14:textId="3090B877" w:rsidR="00C154D0" w:rsidRPr="00A97A6B" w:rsidRDefault="00C154D0" w:rsidP="00C154D0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3 (2.6%)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1352E70" w14:textId="3B017E27" w:rsidR="00C154D0" w:rsidRPr="00A97A6B" w:rsidRDefault="00C154D0" w:rsidP="00C154D0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7A6B">
              <w:rPr>
                <w:rFonts w:ascii="Arial" w:hAnsi="Arial" w:cs="Arial"/>
                <w:sz w:val="22"/>
                <w:szCs w:val="22"/>
              </w:rPr>
              <w:t>2 (2.6%)</w:t>
            </w:r>
          </w:p>
        </w:tc>
      </w:tr>
    </w:tbl>
    <w:p w14:paraId="250B37C9" w14:textId="5DD570DA" w:rsidR="00921179" w:rsidRDefault="003A1AE4" w:rsidP="00C8064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Abbreviations: </w:t>
      </w:r>
      <w:r w:rsidR="005218D5">
        <w:rPr>
          <w:rFonts w:ascii="Arial" w:hAnsi="Arial" w:cs="Arial"/>
        </w:rPr>
        <w:t>PTH,</w:t>
      </w:r>
      <w:r w:rsidR="001E2061">
        <w:rPr>
          <w:rFonts w:ascii="Arial" w:hAnsi="Arial" w:cs="Arial"/>
        </w:rPr>
        <w:t xml:space="preserve"> parathyroid hormone;</w:t>
      </w:r>
      <w:r w:rsidR="009D4541">
        <w:rPr>
          <w:rFonts w:ascii="Arial" w:hAnsi="Arial" w:cs="Arial"/>
        </w:rPr>
        <w:t xml:space="preserve"> </w:t>
      </w:r>
      <w:r w:rsidR="002E0FA2" w:rsidRPr="002E0FA2">
        <w:rPr>
          <w:rFonts w:ascii="Arial" w:eastAsiaTheme="minorEastAsia" w:hAnsi="Arial" w:cs="Arial"/>
        </w:rPr>
        <w:t>Δ</w:t>
      </w:r>
      <w:r>
        <w:rPr>
          <w:rFonts w:ascii="Arial" w:hAnsi="Arial" w:cs="Arial"/>
        </w:rPr>
        <w:t>PTH</w:t>
      </w:r>
      <w:r w:rsidR="005218D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2E0FA2" w:rsidRPr="002E0FA2">
        <w:rPr>
          <w:rFonts w:ascii="Arial" w:hAnsi="Arial" w:cs="Arial"/>
        </w:rPr>
        <w:t xml:space="preserve">(PTH </w:t>
      </w:r>
      <w:r w:rsidR="005B4881">
        <w:rPr>
          <w:rFonts w:ascii="Arial" w:hAnsi="Arial" w:cs="Arial"/>
        </w:rPr>
        <w:t xml:space="preserve">at baseline </w:t>
      </w:r>
      <w:r w:rsidR="002E0FA2" w:rsidRPr="002E0FA2">
        <w:rPr>
          <w:rFonts w:ascii="Arial" w:hAnsi="Arial" w:cs="Arial"/>
        </w:rPr>
        <w:t>- postoperative PTH after 2</w:t>
      </w:r>
      <w:r w:rsidR="00646837">
        <w:rPr>
          <w:rFonts w:ascii="Arial" w:hAnsi="Arial" w:cs="Arial"/>
        </w:rPr>
        <w:t>4 hours) /(P</w:t>
      </w:r>
      <w:r w:rsidR="002E0FA2">
        <w:rPr>
          <w:rFonts w:ascii="Arial" w:hAnsi="Arial" w:cs="Arial"/>
        </w:rPr>
        <w:t>TH</w:t>
      </w:r>
      <w:r w:rsidR="00646837">
        <w:rPr>
          <w:rFonts w:ascii="Arial" w:hAnsi="Arial" w:cs="Arial"/>
        </w:rPr>
        <w:t xml:space="preserve"> at baseline) </w:t>
      </w:r>
      <w:r w:rsidR="00646837" w:rsidRPr="00646837">
        <w:rPr>
          <w:rFonts w:ascii="Cambria Math" w:eastAsiaTheme="minorEastAsia" w:hAnsi="Cambria Math" w:cs="Cambria Math"/>
        </w:rPr>
        <w:t>⋅</w:t>
      </w:r>
      <w:r w:rsidR="002E0FA2">
        <w:rPr>
          <w:rFonts w:ascii="Arial" w:hAnsi="Arial" w:cs="Arial"/>
        </w:rPr>
        <w:t xml:space="preserve"> 100%</w:t>
      </w:r>
      <w:r w:rsidR="005218D5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</w:t>
      </w:r>
      <w:r w:rsidR="00770E06">
        <w:rPr>
          <w:rFonts w:ascii="Arial" w:hAnsi="Arial" w:cs="Arial"/>
        </w:rPr>
        <w:t>Corrected calcium,</w:t>
      </w:r>
      <w:r w:rsidR="00770E06" w:rsidRPr="00770E06">
        <w:t xml:space="preserve"> </w:t>
      </w:r>
      <w:r w:rsidR="00770E06" w:rsidRPr="00770E06">
        <w:rPr>
          <w:rFonts w:ascii="Arial" w:hAnsi="Arial" w:cs="Arial"/>
        </w:rPr>
        <w:t>meas</w:t>
      </w:r>
      <w:r w:rsidR="00646837">
        <w:rPr>
          <w:rFonts w:ascii="Arial" w:hAnsi="Arial" w:cs="Arial"/>
        </w:rPr>
        <w:t xml:space="preserve">ured calcium (mmol/L) + 0.016 </w:t>
      </w:r>
      <w:r w:rsidR="00646837" w:rsidRPr="00646837">
        <w:rPr>
          <w:rFonts w:ascii="Cambria Math" w:eastAsiaTheme="minorEastAsia" w:hAnsi="Cambria Math" w:cs="Cambria Math"/>
        </w:rPr>
        <w:t>⋅</w:t>
      </w:r>
      <w:r w:rsidR="00646837">
        <w:rPr>
          <w:rFonts w:ascii="Arial" w:hAnsi="Arial" w:cs="Arial"/>
        </w:rPr>
        <w:t xml:space="preserve"> </w:t>
      </w:r>
      <w:r w:rsidR="00770E06" w:rsidRPr="00770E06">
        <w:rPr>
          <w:rFonts w:ascii="Arial" w:hAnsi="Arial" w:cs="Arial"/>
        </w:rPr>
        <w:t>(34</w:t>
      </w:r>
      <w:r w:rsidR="00066986">
        <w:rPr>
          <w:rFonts w:ascii="Arial" w:hAnsi="Arial" w:cs="Arial"/>
        </w:rPr>
        <w:t xml:space="preserve"> </w:t>
      </w:r>
      <w:r w:rsidR="00770E06" w:rsidRPr="00770E06">
        <w:rPr>
          <w:rFonts w:ascii="Arial" w:hAnsi="Arial" w:cs="Arial"/>
        </w:rPr>
        <w:t>-</w:t>
      </w:r>
      <w:r w:rsidR="00066986">
        <w:rPr>
          <w:rFonts w:ascii="Arial" w:hAnsi="Arial" w:cs="Arial"/>
        </w:rPr>
        <w:t xml:space="preserve"> </w:t>
      </w:r>
      <w:r w:rsidR="00770E06" w:rsidRPr="00770E06">
        <w:rPr>
          <w:rFonts w:ascii="Arial" w:hAnsi="Arial" w:cs="Arial"/>
        </w:rPr>
        <w:t>albumin (g/L))</w:t>
      </w:r>
      <w:r w:rsidR="005218D5">
        <w:rPr>
          <w:rFonts w:ascii="Arial" w:hAnsi="Arial" w:cs="Arial"/>
        </w:rPr>
        <w:t>;</w:t>
      </w:r>
      <w:r w:rsidR="00E74E49">
        <w:rPr>
          <w:rFonts w:ascii="Arial" w:hAnsi="Arial" w:cs="Arial"/>
        </w:rPr>
        <w:t xml:space="preserve"> </w:t>
      </w:r>
      <w:r w:rsidR="00EC205F" w:rsidRPr="00EC205F">
        <w:rPr>
          <w:rFonts w:ascii="Arial" w:eastAsiaTheme="minorEastAsia" w:hAnsi="Arial" w:cs="Arial"/>
        </w:rPr>
        <w:t>Δ</w:t>
      </w:r>
      <w:r w:rsidR="00EC205F">
        <w:rPr>
          <w:rFonts w:ascii="Arial" w:eastAsiaTheme="minorEastAsia" w:hAnsi="Arial" w:cs="Arial"/>
        </w:rPr>
        <w:t>Corrected calcium,</w:t>
      </w:r>
      <w:r w:rsidR="00E74E49">
        <w:rPr>
          <w:rFonts w:ascii="Arial" w:hAnsi="Arial" w:cs="Arial"/>
        </w:rPr>
        <w:t xml:space="preserve"> (</w:t>
      </w:r>
      <w:r w:rsidR="000B7D76">
        <w:rPr>
          <w:rFonts w:ascii="Arial" w:hAnsi="Arial" w:cs="Arial"/>
        </w:rPr>
        <w:t>c</w:t>
      </w:r>
      <w:r w:rsidR="00EC205F">
        <w:rPr>
          <w:rFonts w:ascii="Arial" w:hAnsi="Arial" w:cs="Arial"/>
        </w:rPr>
        <w:t xml:space="preserve">orrected </w:t>
      </w:r>
      <w:r w:rsidR="00EC205F">
        <w:rPr>
          <w:rFonts w:ascii="Arial" w:hAnsi="Arial" w:cs="Arial"/>
        </w:rPr>
        <w:lastRenderedPageBreak/>
        <w:t xml:space="preserve">calcium </w:t>
      </w:r>
      <w:r w:rsidR="00E74E49">
        <w:rPr>
          <w:rFonts w:ascii="Arial" w:hAnsi="Arial" w:cs="Arial"/>
        </w:rPr>
        <w:t xml:space="preserve"> at baseline – </w:t>
      </w:r>
      <w:r w:rsidR="00A2680E">
        <w:rPr>
          <w:rFonts w:ascii="Arial" w:hAnsi="Arial" w:cs="Arial"/>
        </w:rPr>
        <w:t>postoperative corrected calcium after</w:t>
      </w:r>
      <w:r w:rsidR="00E74E49">
        <w:rPr>
          <w:rFonts w:ascii="Arial" w:hAnsi="Arial" w:cs="Arial"/>
        </w:rPr>
        <w:t xml:space="preserve"> 24 hours)/(</w:t>
      </w:r>
      <w:r w:rsidR="00E06DE8">
        <w:rPr>
          <w:rFonts w:ascii="Arial" w:hAnsi="Arial" w:cs="Arial"/>
        </w:rPr>
        <w:t>corrected calcium</w:t>
      </w:r>
      <w:r w:rsidR="00646837">
        <w:rPr>
          <w:rFonts w:ascii="Arial" w:hAnsi="Arial" w:cs="Arial"/>
        </w:rPr>
        <w:t xml:space="preserve"> at baseline) </w:t>
      </w:r>
      <w:r w:rsidR="00646837" w:rsidRPr="00646837">
        <w:rPr>
          <w:rFonts w:ascii="Cambria Math" w:eastAsiaTheme="minorEastAsia" w:hAnsi="Cambria Math" w:cs="Cambria Math"/>
        </w:rPr>
        <w:t>⋅</w:t>
      </w:r>
      <w:r w:rsidR="00646837">
        <w:rPr>
          <w:rFonts w:ascii="Cambria Math" w:eastAsiaTheme="minorEastAsia" w:hAnsi="Cambria Math" w:cs="Cambria Math"/>
        </w:rPr>
        <w:t xml:space="preserve"> </w:t>
      </w:r>
      <w:r w:rsidR="00E74E49">
        <w:rPr>
          <w:rFonts w:ascii="Arial" w:hAnsi="Arial" w:cs="Arial"/>
        </w:rPr>
        <w:t>100</w:t>
      </w:r>
      <w:r w:rsidR="00D05759">
        <w:rPr>
          <w:rFonts w:ascii="Arial" w:hAnsi="Arial" w:cs="Arial"/>
        </w:rPr>
        <w:t>%</w:t>
      </w:r>
      <w:r w:rsidR="005218D5">
        <w:rPr>
          <w:rFonts w:ascii="Arial" w:hAnsi="Arial" w:cs="Arial"/>
        </w:rPr>
        <w:t>;</w:t>
      </w:r>
      <w:r w:rsidR="00E74E49">
        <w:rPr>
          <w:rFonts w:ascii="Arial" w:hAnsi="Arial" w:cs="Arial"/>
        </w:rPr>
        <w:t xml:space="preserve"> </w:t>
      </w:r>
      <w:r w:rsidR="00FB09D7" w:rsidRPr="00FB09D7">
        <w:rPr>
          <w:rFonts w:ascii="Arial" w:eastAsiaTheme="minorEastAsia" w:hAnsi="Arial" w:cs="Arial"/>
        </w:rPr>
        <w:t>ΔC</w:t>
      </w:r>
      <w:r w:rsidR="00E74E49">
        <w:rPr>
          <w:rFonts w:ascii="Arial" w:hAnsi="Arial" w:cs="Arial"/>
        </w:rPr>
        <w:t>alcium</w:t>
      </w:r>
      <w:r w:rsidR="005218D5">
        <w:rPr>
          <w:rFonts w:ascii="Arial" w:hAnsi="Arial" w:cs="Arial"/>
        </w:rPr>
        <w:t>,</w:t>
      </w:r>
      <w:r w:rsidR="00E74E49">
        <w:rPr>
          <w:rFonts w:ascii="Arial" w:hAnsi="Arial" w:cs="Arial"/>
        </w:rPr>
        <w:t xml:space="preserve"> (calcium at baseline – </w:t>
      </w:r>
      <w:r w:rsidR="00921179">
        <w:rPr>
          <w:rFonts w:ascii="Arial" w:hAnsi="Arial" w:cs="Arial"/>
        </w:rPr>
        <w:t>postoperative calcium after</w:t>
      </w:r>
      <w:r w:rsidR="00E74E49">
        <w:rPr>
          <w:rFonts w:ascii="Arial" w:hAnsi="Arial" w:cs="Arial"/>
        </w:rPr>
        <w:t xml:space="preserve"> </w:t>
      </w:r>
      <w:r w:rsidR="00646837">
        <w:rPr>
          <w:rFonts w:ascii="Arial" w:hAnsi="Arial" w:cs="Arial"/>
        </w:rPr>
        <w:t xml:space="preserve">24 hours)/(calcium at baseline) </w:t>
      </w:r>
      <w:r w:rsidR="00646837" w:rsidRPr="00646837">
        <w:rPr>
          <w:rFonts w:ascii="Cambria Math" w:eastAsiaTheme="minorEastAsia" w:hAnsi="Cambria Math" w:cs="Cambria Math"/>
        </w:rPr>
        <w:t>⋅</w:t>
      </w:r>
      <w:r w:rsidR="00646837">
        <w:rPr>
          <w:rFonts w:ascii="Cambria Math" w:eastAsiaTheme="minorEastAsia" w:hAnsi="Cambria Math" w:cs="Cambria Math"/>
        </w:rPr>
        <w:t xml:space="preserve"> </w:t>
      </w:r>
      <w:r w:rsidR="00E74E49">
        <w:rPr>
          <w:rFonts w:ascii="Arial" w:hAnsi="Arial" w:cs="Arial"/>
        </w:rPr>
        <w:t>100</w:t>
      </w:r>
      <w:r w:rsidR="00A665E3">
        <w:rPr>
          <w:rFonts w:ascii="Arial" w:hAnsi="Arial" w:cs="Arial"/>
        </w:rPr>
        <w:t>%</w:t>
      </w:r>
      <w:r w:rsidR="005218D5">
        <w:rPr>
          <w:rFonts w:ascii="Arial" w:hAnsi="Arial" w:cs="Arial"/>
        </w:rPr>
        <w:t>;</w:t>
      </w:r>
      <w:r w:rsidR="001E2061">
        <w:rPr>
          <w:rFonts w:ascii="Arial" w:hAnsi="Arial" w:cs="Arial"/>
        </w:rPr>
        <w:t xml:space="preserve"> LND, lymph node dissection.</w:t>
      </w:r>
    </w:p>
    <w:p w14:paraId="29178635" w14:textId="1C61512D" w:rsidR="00921179" w:rsidRDefault="00921179" w:rsidP="00921179">
      <w:pPr>
        <w:tabs>
          <w:tab w:val="left" w:pos="254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8193F20" w14:textId="1B97749C" w:rsidR="003A1AE4" w:rsidRPr="00921179" w:rsidRDefault="00921179" w:rsidP="00921179">
      <w:pPr>
        <w:tabs>
          <w:tab w:val="left" w:pos="2540"/>
        </w:tabs>
        <w:rPr>
          <w:rFonts w:ascii="Arial" w:hAnsi="Arial" w:cs="Arial"/>
        </w:rPr>
        <w:sectPr w:rsidR="003A1AE4" w:rsidRPr="00921179" w:rsidSect="00D431F2">
          <w:pgSz w:w="15840" w:h="12240" w:orient="landscape"/>
          <w:pgMar w:top="1417" w:right="1417" w:bottom="1417" w:left="1417" w:header="708" w:footer="708" w:gutter="0"/>
          <w:cols w:space="708"/>
          <w:docGrid w:linePitch="326"/>
        </w:sectPr>
      </w:pPr>
      <w:r>
        <w:rPr>
          <w:rFonts w:ascii="Arial" w:hAnsi="Arial" w:cs="Arial"/>
        </w:rPr>
        <w:tab/>
      </w:r>
    </w:p>
    <w:p w14:paraId="6FBCA62B" w14:textId="7C24ED69" w:rsidR="001C2379" w:rsidRDefault="001C2379" w:rsidP="00C80640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Table 2. </w:t>
      </w:r>
      <w:r w:rsidR="004B2134">
        <w:rPr>
          <w:rFonts w:ascii="Arial" w:hAnsi="Arial" w:cs="Arial"/>
          <w:b/>
        </w:rPr>
        <w:t xml:space="preserve">Full, final, and simple model predicting </w:t>
      </w:r>
      <w:r>
        <w:rPr>
          <w:rFonts w:ascii="Arial" w:hAnsi="Arial" w:cs="Arial"/>
          <w:b/>
        </w:rPr>
        <w:t>hypoparathyroidism</w:t>
      </w:r>
      <w:r w:rsidR="00004CB2">
        <w:rPr>
          <w:rFonts w:ascii="Arial" w:hAnsi="Arial" w:cs="Arial"/>
          <w:b/>
        </w:rPr>
        <w:t xml:space="preserve"> with a</w:t>
      </w:r>
      <w:r w:rsidR="009E3B7E">
        <w:rPr>
          <w:rFonts w:ascii="Arial" w:hAnsi="Arial" w:cs="Arial"/>
          <w:b/>
        </w:rPr>
        <w:t xml:space="preserve"> uniform shrinkage factor of </w:t>
      </w:r>
      <w:r w:rsidR="00D71524">
        <w:rPr>
          <w:rFonts w:ascii="Arial" w:hAnsi="Arial" w:cs="Arial"/>
          <w:b/>
        </w:rPr>
        <w:t>0.868</w:t>
      </w:r>
      <w:r>
        <w:rPr>
          <w:rFonts w:ascii="Arial" w:hAnsi="Arial" w:cs="Arial"/>
        </w:rPr>
        <w:t>.</w:t>
      </w:r>
      <w:r w:rsidR="003D747E">
        <w:rPr>
          <w:rFonts w:ascii="Arial" w:hAnsi="Arial" w:cs="Arial"/>
        </w:rPr>
        <w:t xml:space="preserve"> Table displays odds ratios and the 95% confidence intervals of the logistic regression model predicting the probability of hypoparathyroidism. The</w:t>
      </w:r>
      <w:r w:rsidR="00C33BCE">
        <w:rPr>
          <w:rFonts w:ascii="Arial" w:hAnsi="Arial" w:cs="Arial"/>
        </w:rPr>
        <w:t xml:space="preserve"> final</w:t>
      </w:r>
      <w:r w:rsidR="003D747E">
        <w:rPr>
          <w:rFonts w:ascii="Arial" w:hAnsi="Arial" w:cs="Arial"/>
        </w:rPr>
        <w:t xml:space="preserve"> model is selected using backwar</w:t>
      </w:r>
      <w:r w:rsidR="008A6A5A">
        <w:rPr>
          <w:rFonts w:ascii="Arial" w:hAnsi="Arial" w:cs="Arial"/>
        </w:rPr>
        <w:t>d selection with p-values &lt; 0.05</w:t>
      </w:r>
      <w:r w:rsidR="003D747E">
        <w:rPr>
          <w:rFonts w:ascii="Arial" w:hAnsi="Arial" w:cs="Arial"/>
        </w:rPr>
        <w:t>.</w:t>
      </w:r>
      <w:r w:rsidR="00496A1B">
        <w:rPr>
          <w:rFonts w:ascii="Arial" w:hAnsi="Arial" w:cs="Arial"/>
        </w:rPr>
        <w:t xml:space="preserve"> The coefficients are averaged over the ten imputed data sets.</w:t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72"/>
        <w:gridCol w:w="491"/>
        <w:gridCol w:w="1211"/>
        <w:gridCol w:w="491"/>
        <w:gridCol w:w="146"/>
        <w:gridCol w:w="491"/>
        <w:gridCol w:w="1041"/>
        <w:gridCol w:w="491"/>
        <w:gridCol w:w="146"/>
        <w:gridCol w:w="491"/>
        <w:gridCol w:w="1041"/>
        <w:gridCol w:w="491"/>
      </w:tblGrid>
      <w:tr w:rsidR="00B832CB" w:rsidRPr="00AC4B73" w14:paraId="0544BF25" w14:textId="77777777" w:rsidTr="00D132B6">
        <w:trPr>
          <w:trHeight w:val="57"/>
        </w:trPr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27EDB1A8" w14:textId="77777777" w:rsidR="00D132B6" w:rsidRPr="00AC4B73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D8FC56D" w14:textId="30806EDB" w:rsidR="00D132B6" w:rsidRPr="00AC4B73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Full model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2C9A0789" w14:textId="77777777" w:rsidR="00D132B6" w:rsidRPr="00AC4B73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6E17113" w14:textId="26C3477B" w:rsidR="00D132B6" w:rsidRPr="00AC4B73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Final model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16D72054" w14:textId="77777777" w:rsidR="00D132B6" w:rsidRPr="00AC4B73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2A63D5" w14:textId="2D0E40C2" w:rsidR="00D132B6" w:rsidRPr="00AC4B73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Simple model</w:t>
            </w:r>
          </w:p>
        </w:tc>
      </w:tr>
      <w:tr w:rsidR="008F5E18" w:rsidRPr="00AC4B73" w14:paraId="506EA806" w14:textId="77777777" w:rsidTr="00D132B6">
        <w:trPr>
          <w:trHeight w:val="57"/>
        </w:trPr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FC1D9" w14:textId="77777777" w:rsidR="00D132B6" w:rsidRPr="00AC4B73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C6FFC" w14:textId="77777777" w:rsidR="00D132B6" w:rsidRPr="00AC4B73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0DB56" w14:textId="77777777" w:rsidR="00D132B6" w:rsidRPr="00AC4B73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 xml:space="preserve">95% </w:t>
            </w:r>
            <w:commentRangeStart w:id="2"/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CI</w:t>
            </w:r>
            <w:commentRangeEnd w:id="2"/>
            <w:r w:rsidR="009461AB" w:rsidRPr="00AC4B73">
              <w:rPr>
                <w:rStyle w:val="CommentReference"/>
                <w:rFonts w:ascii="Arial" w:hAnsi="Arial" w:cs="Arial"/>
                <w:sz w:val="18"/>
                <w:szCs w:val="18"/>
              </w:rPr>
              <w:commentReference w:id="2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B1BFA" w14:textId="066C6D5A" w:rsidR="00D132B6" w:rsidRPr="00AC4B73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Imp.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E2FA094" w14:textId="77777777" w:rsidR="00D132B6" w:rsidRPr="00AC4B73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D2656" w14:textId="2C1FE20C" w:rsidR="00D132B6" w:rsidRPr="00AC4B73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4538F" w14:textId="77777777" w:rsidR="00D132B6" w:rsidRPr="00AC4B73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95%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67622" w14:textId="58B8403B" w:rsidR="00D132B6" w:rsidRPr="00AC4B73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Imp.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9EAF6F7" w14:textId="77777777" w:rsidR="00D132B6" w:rsidRPr="00AC4B73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ED763" w14:textId="560005CA" w:rsidR="00D132B6" w:rsidRPr="00AC4B73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9AD0F" w14:textId="77777777" w:rsidR="00D132B6" w:rsidRPr="00AC4B73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95%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E5D9" w14:textId="10FC1A1A" w:rsidR="00D132B6" w:rsidRPr="00AC4B73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Imp.</w:t>
            </w:r>
          </w:p>
        </w:tc>
      </w:tr>
      <w:tr w:rsidR="00AC4B73" w:rsidRPr="00AC4B73" w14:paraId="3E0622C9" w14:textId="77777777" w:rsidTr="00B64430">
        <w:trPr>
          <w:trHeight w:val="57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0C120" w14:textId="5446C6CA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DC563" w14:textId="3183B4E9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2.48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3A3BDB" w14:textId="77B3532F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[1.80; 3.42]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17390C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328E0F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F437D5" w14:textId="39B28CEB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1.84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0EC23E" w14:textId="2EE53614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[1.35; 2.51]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E9286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ED78C9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87FBE5" w14:textId="1B8E1EA2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D7322B" w14:textId="69453B4F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[0.00; 0.00]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AC7B61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</w:tr>
      <w:tr w:rsidR="00AC4B73" w:rsidRPr="00AC4B73" w14:paraId="7D8386D7" w14:textId="77777777" w:rsidTr="00B64430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A075A2" w14:textId="36DD01EA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Theme="minorEastAsia" w:hAnsi="Arial" w:cs="Arial"/>
                <w:color w:val="000000"/>
                <w:sz w:val="18"/>
                <w:szCs w:val="18"/>
                <w:lang w:val="nl-NL" w:eastAsia="nl-NL"/>
              </w:rPr>
              <w:t>Δ</w:t>
            </w: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PTH</w:t>
            </w:r>
          </w:p>
          <w:p w14:paraId="0C715E1A" w14:textId="58E4E2B5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 xml:space="preserve">   (1% increase)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33C031" w14:textId="6A3CF399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611336" w14:textId="0163034F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[1.04; 1.12]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2AB864" w14:textId="0528E49E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61B79F" w14:textId="08F6937B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F08988" w14:textId="38D4B2DF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D8E6EC" w14:textId="4ED1239B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[1.05; 1.12]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1FAE45" w14:textId="39FD2DC9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F51397" w14:textId="3A98C363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6D724C" w14:textId="5E7603C9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C6905F" w14:textId="6228C03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[1.05; 1.12]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9D6048" w14:textId="7AFE64F5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28.3</w:t>
            </w:r>
          </w:p>
        </w:tc>
      </w:tr>
      <w:tr w:rsidR="00AC4B73" w:rsidRPr="00AC4B73" w14:paraId="1B38FC15" w14:textId="77777777" w:rsidTr="00B64430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3D15FA" w14:textId="09F932D6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Corrected calcium at 24 hours</w:t>
            </w:r>
          </w:p>
          <w:p w14:paraId="55D7C852" w14:textId="014E4651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 xml:space="preserve">   (0.2 versus 0.1)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2CE5C7" w14:textId="5ACD82C6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7E407" w14:textId="505E644F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[1.13; 1.91]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73A720" w14:textId="04468701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D5DDD1" w14:textId="7ED68989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F5482" w14:textId="7F21265E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1.44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9EFEC" w14:textId="1AAC60A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[1.11; 1.86]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35EB67" w14:textId="67CAD5E5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83B904" w14:textId="55A0EE08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94B0DF" w14:textId="50394E75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524EC6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A4F431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</w:p>
        </w:tc>
      </w:tr>
      <w:tr w:rsidR="00AC4B73" w:rsidRPr="00AC4B73" w14:paraId="38D409F2" w14:textId="77777777" w:rsidTr="00B64430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03E6E5" w14:textId="1597FBE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  <w:t>Parathyroid gland not seen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DC240" w14:textId="24513DDD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3.64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D1D789" w14:textId="4CDFABE2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[1.46; 9.09]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4664C9" w14:textId="7F9F45A5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52779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180621" w14:textId="570D946D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3.90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AFEA2B" w14:textId="19C95162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[1.62; 9.37]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B75DB8" w14:textId="5458B803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933D7B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AA3ECC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37EAE9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3B951A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</w:p>
        </w:tc>
      </w:tr>
      <w:tr w:rsidR="00AC4B73" w:rsidRPr="00AC4B73" w14:paraId="45F49F68" w14:textId="77777777" w:rsidTr="00B64430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99C89A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Age in years</w:t>
            </w:r>
          </w:p>
          <w:p w14:paraId="742B63E7" w14:textId="6CBDBC23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 xml:space="preserve">   (i.q.r. 69 versus 42 years)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A4908D" w14:textId="6D1D89FB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4A3FF9" w14:textId="2D1A5011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[0.62; 2.10]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85099F" w14:textId="3CF006BE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4CD02A" w14:textId="2C634F39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F149F" w14:textId="2E51957A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6D4E7" w14:textId="0AE03F1E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328427" w14:textId="57E2148D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7AFAFC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0484AB" w14:textId="755DB879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6245F2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224D1A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</w:tr>
      <w:tr w:rsidR="00AC4B73" w:rsidRPr="00AC4B73" w14:paraId="3E809BB9" w14:textId="77777777" w:rsidTr="00B64430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944520" w14:textId="56377CCC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Males versus females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2CCF7D" w14:textId="1FE0EB3F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20D9B4" w14:textId="29584D22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[0.45; 2.01]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4CD2CB" w14:textId="34B56858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6588A5" w14:textId="27BC2F39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F67B9" w14:textId="0BDAA7D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B03F8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3F9D1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B6889A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A38DA9" w14:textId="33FB674B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E51DB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700A5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</w:tr>
      <w:tr w:rsidR="00AC4B73" w:rsidRPr="00AC4B73" w14:paraId="6E99B2E3" w14:textId="77777777" w:rsidTr="00B64430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E2E39E" w14:textId="16CFE168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Completion surgery versus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31551" w14:textId="387E6BC3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959401" w14:textId="3AB8F046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[0.44; 4.85]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5B9A18" w14:textId="1F36445A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C5D934" w14:textId="0FA67405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33593E" w14:textId="7837FBDA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F38726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949EAA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82EAA2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979BC6" w14:textId="4BA36C6A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3FE7BA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A99A84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</w:tr>
      <w:tr w:rsidR="00AC4B73" w:rsidRPr="00AC4B73" w14:paraId="74ECC96A" w14:textId="77777777" w:rsidTr="00B64430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708EE6" w14:textId="66BA77C2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Central LND = Yes versus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26DEB5" w14:textId="25B41014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3A6E5E" w14:textId="428FD59F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[0.62; 2.85]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8D0DB" w14:textId="46AD431E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209694" w14:textId="76DBC1A9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61510D" w14:textId="3F2A4EDF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F4459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E0870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148DC2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B67F24" w14:textId="547037AB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38425F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71C7D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</w:p>
        </w:tc>
      </w:tr>
      <w:tr w:rsidR="00AC4B73" w:rsidRPr="00AC4B73" w14:paraId="3F4A0507" w14:textId="77777777" w:rsidTr="00AC4B73">
        <w:trPr>
          <w:trHeight w:val="57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F7D7D3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vertAlign w:val="superscript"/>
                <w:lang w:val="nl-NL" w:eastAsia="nl-NL"/>
              </w:rPr>
            </w:pPr>
            <w:r w:rsidRPr="00AC4B73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val="nl-NL" w:eastAsia="nl-NL"/>
              </w:rPr>
              <w:t>C-index*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1F9E48" w14:textId="6A48A8D8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50807D3" w14:textId="257028BF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[0.85; 0.92]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20F10F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BB98044" w14:textId="77777777" w:rsidR="00AC4B73" w:rsidRPr="00AC4B73" w:rsidRDefault="00AC4B73" w:rsidP="00AC4B73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ACCAA42" w14:textId="26BD6468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AC8FB3" w14:textId="059D2665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[0.84; 0.92]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11AB42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D2E9E9" w14:textId="77777777" w:rsidR="00AC4B73" w:rsidRPr="00AC4B73" w:rsidRDefault="00AC4B73" w:rsidP="00AC4B73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3E3C5AB" w14:textId="5EE3261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422D78F" w14:textId="6CB9934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[0.81; 0.89]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7B469C1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</w:p>
        </w:tc>
      </w:tr>
    </w:tbl>
    <w:p w14:paraId="15AFB74F" w14:textId="0E243A3A" w:rsidR="00C80640" w:rsidRDefault="00300CE7" w:rsidP="00C8064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BA1FA9">
        <w:rPr>
          <w:rFonts w:ascii="Arial" w:hAnsi="Arial" w:cs="Arial"/>
        </w:rPr>
        <w:t>The C-index is corrected</w:t>
      </w:r>
      <w:r>
        <w:rPr>
          <w:rFonts w:ascii="Arial" w:hAnsi="Arial" w:cs="Arial"/>
        </w:rPr>
        <w:t xml:space="preserve"> for optimism</w:t>
      </w:r>
      <w:r w:rsidR="003F4DED">
        <w:rPr>
          <w:rFonts w:ascii="Arial" w:hAnsi="Arial" w:cs="Arial"/>
        </w:rPr>
        <w:t xml:space="preserve"> by bootstrapping</w:t>
      </w:r>
      <w:r w:rsidR="000D5FF2">
        <w:rPr>
          <w:rFonts w:ascii="Arial" w:hAnsi="Arial" w:cs="Arial"/>
        </w:rPr>
        <w:t xml:space="preserve">. Abbreviations: OR, odds ratio; CI, confidence interval, Imp., importance defined by the Chi-square </w:t>
      </w:r>
      <w:r w:rsidR="00F828C1">
        <w:rPr>
          <w:rFonts w:ascii="Arial" w:hAnsi="Arial" w:cs="Arial"/>
        </w:rPr>
        <w:t xml:space="preserve">of the </w:t>
      </w:r>
      <w:r w:rsidR="000D5FF2">
        <w:rPr>
          <w:rFonts w:ascii="Arial" w:hAnsi="Arial" w:cs="Arial"/>
        </w:rPr>
        <w:t>Wald-statistic</w:t>
      </w:r>
      <w:r w:rsidR="00674220">
        <w:rPr>
          <w:rFonts w:ascii="Arial" w:hAnsi="Arial" w:cs="Arial"/>
        </w:rPr>
        <w:t>;</w:t>
      </w:r>
      <w:r w:rsidR="00F4651A">
        <w:rPr>
          <w:rFonts w:ascii="Arial" w:hAnsi="Arial" w:cs="Arial"/>
        </w:rPr>
        <w:t xml:space="preserve"> PTH, parathyroid hormone; </w:t>
      </w:r>
      <w:r w:rsidR="00F4651A" w:rsidRPr="002E0FA2">
        <w:rPr>
          <w:rFonts w:ascii="Arial" w:eastAsiaTheme="minorEastAsia" w:hAnsi="Arial" w:cs="Arial"/>
        </w:rPr>
        <w:t>Δ</w:t>
      </w:r>
      <w:r w:rsidR="00F4651A">
        <w:rPr>
          <w:rFonts w:ascii="Arial" w:hAnsi="Arial" w:cs="Arial"/>
        </w:rPr>
        <w:t xml:space="preserve">PTH, </w:t>
      </w:r>
      <w:r w:rsidR="00F4651A" w:rsidRPr="002E0FA2">
        <w:rPr>
          <w:rFonts w:ascii="Arial" w:hAnsi="Arial" w:cs="Arial"/>
        </w:rPr>
        <w:t xml:space="preserve">(PTH </w:t>
      </w:r>
      <w:r w:rsidR="00F4651A">
        <w:rPr>
          <w:rFonts w:ascii="Arial" w:hAnsi="Arial" w:cs="Arial"/>
        </w:rPr>
        <w:t xml:space="preserve">at baseline </w:t>
      </w:r>
      <w:r w:rsidR="00F4651A" w:rsidRPr="002E0FA2">
        <w:rPr>
          <w:rFonts w:ascii="Arial" w:hAnsi="Arial" w:cs="Arial"/>
        </w:rPr>
        <w:t>- postoperative PTH after 2</w:t>
      </w:r>
      <w:r w:rsidR="00F4651A">
        <w:rPr>
          <w:rFonts w:ascii="Arial" w:hAnsi="Arial" w:cs="Arial"/>
        </w:rPr>
        <w:t xml:space="preserve">4 hours) /(PTH at baseline) </w:t>
      </w:r>
      <w:r w:rsidR="00F4651A" w:rsidRPr="00646837">
        <w:rPr>
          <w:rFonts w:ascii="Cambria Math" w:eastAsiaTheme="minorEastAsia" w:hAnsi="Cambria Math" w:cs="Cambria Math"/>
        </w:rPr>
        <w:t>⋅</w:t>
      </w:r>
      <w:r w:rsidR="00F4651A">
        <w:rPr>
          <w:rFonts w:ascii="Arial" w:hAnsi="Arial" w:cs="Arial"/>
        </w:rPr>
        <w:t xml:space="preserve"> 100%; Corrected calcium,</w:t>
      </w:r>
      <w:r w:rsidR="00F4651A" w:rsidRPr="00770E06">
        <w:t xml:space="preserve"> </w:t>
      </w:r>
      <w:r w:rsidR="00F4651A" w:rsidRPr="00770E06">
        <w:rPr>
          <w:rFonts w:ascii="Arial" w:hAnsi="Arial" w:cs="Arial"/>
        </w:rPr>
        <w:t>meas</w:t>
      </w:r>
      <w:r w:rsidR="00F4651A">
        <w:rPr>
          <w:rFonts w:ascii="Arial" w:hAnsi="Arial" w:cs="Arial"/>
        </w:rPr>
        <w:t xml:space="preserve">ured calcium (mmol/L) + 0.016 </w:t>
      </w:r>
      <w:r w:rsidR="00F4651A" w:rsidRPr="00646837">
        <w:rPr>
          <w:rFonts w:ascii="Cambria Math" w:eastAsiaTheme="minorEastAsia" w:hAnsi="Cambria Math" w:cs="Cambria Math"/>
        </w:rPr>
        <w:t>⋅</w:t>
      </w:r>
      <w:r w:rsidR="00F4651A">
        <w:rPr>
          <w:rFonts w:ascii="Arial" w:hAnsi="Arial" w:cs="Arial"/>
        </w:rPr>
        <w:t xml:space="preserve"> </w:t>
      </w:r>
      <w:r w:rsidR="00F4651A" w:rsidRPr="00770E06">
        <w:rPr>
          <w:rFonts w:ascii="Arial" w:hAnsi="Arial" w:cs="Arial"/>
        </w:rPr>
        <w:t>(34</w:t>
      </w:r>
      <w:r w:rsidR="00066986">
        <w:rPr>
          <w:rFonts w:ascii="Arial" w:hAnsi="Arial" w:cs="Arial"/>
        </w:rPr>
        <w:t xml:space="preserve"> </w:t>
      </w:r>
      <w:r w:rsidR="00F4651A" w:rsidRPr="00770E06">
        <w:rPr>
          <w:rFonts w:ascii="Arial" w:hAnsi="Arial" w:cs="Arial"/>
        </w:rPr>
        <w:t>-</w:t>
      </w:r>
      <w:r w:rsidR="00066986">
        <w:rPr>
          <w:rFonts w:ascii="Arial" w:hAnsi="Arial" w:cs="Arial"/>
        </w:rPr>
        <w:t xml:space="preserve"> </w:t>
      </w:r>
      <w:r w:rsidR="00F4651A" w:rsidRPr="00770E06">
        <w:rPr>
          <w:rFonts w:ascii="Arial" w:hAnsi="Arial" w:cs="Arial"/>
        </w:rPr>
        <w:t>albumin (g/L))</w:t>
      </w:r>
      <w:r w:rsidR="00F4651A">
        <w:rPr>
          <w:rFonts w:ascii="Arial" w:hAnsi="Arial" w:cs="Arial"/>
        </w:rPr>
        <w:t>; LND, lymph node dissection.</w:t>
      </w:r>
    </w:p>
    <w:p w14:paraId="05641191" w14:textId="0CCA896B" w:rsidR="00AE021C" w:rsidRDefault="00AE021C" w:rsidP="00C80640">
      <w:pPr>
        <w:spacing w:after="0"/>
        <w:rPr>
          <w:rFonts w:ascii="Arial" w:eastAsiaTheme="minorEastAsia" w:hAnsi="Arial" w:cs="Arial"/>
        </w:rPr>
      </w:pPr>
    </w:p>
    <w:p w14:paraId="33CCC849" w14:textId="01C76A67" w:rsidR="002F1F9E" w:rsidRDefault="00D749C5" w:rsidP="00C80640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Table 3</w:t>
      </w:r>
      <w:r w:rsidR="002F1F9E">
        <w:rPr>
          <w:rFonts w:ascii="Arial" w:hAnsi="Arial" w:cs="Arial"/>
          <w:b/>
        </w:rPr>
        <w:t>. Predictions of hypothyroidism and readmission</w:t>
      </w:r>
      <w:r w:rsidR="00FA1129">
        <w:rPr>
          <w:rFonts w:ascii="Arial" w:hAnsi="Arial" w:cs="Arial"/>
          <w:b/>
        </w:rPr>
        <w:t xml:space="preserve"> for </w:t>
      </w:r>
      <w:commentRangeStart w:id="3"/>
      <w:r w:rsidR="00FA1129">
        <w:rPr>
          <w:rFonts w:ascii="Arial" w:hAnsi="Arial" w:cs="Arial"/>
          <w:b/>
        </w:rPr>
        <w:t xml:space="preserve">all </w:t>
      </w:r>
      <w:commentRangeEnd w:id="3"/>
      <w:r w:rsidR="003D03AA">
        <w:rPr>
          <w:rStyle w:val="CommentReference"/>
        </w:rPr>
        <w:commentReference w:id="3"/>
      </w:r>
      <w:r w:rsidR="00FA1129">
        <w:rPr>
          <w:rFonts w:ascii="Arial" w:hAnsi="Arial" w:cs="Arial"/>
          <w:b/>
        </w:rPr>
        <w:t>patients</w:t>
      </w:r>
      <w:r w:rsidR="002F1F9E">
        <w:rPr>
          <w:rFonts w:ascii="Arial" w:hAnsi="Arial" w:cs="Arial"/>
        </w:rPr>
        <w:t>.</w:t>
      </w:r>
      <w:r w:rsidR="006E78C1">
        <w:rPr>
          <w:rFonts w:ascii="Arial" w:hAnsi="Arial" w:cs="Arial"/>
        </w:rPr>
        <w:t xml:space="preserve"> The predictions are averaged over the </w:t>
      </w:r>
      <w:r w:rsidR="004C07E5">
        <w:rPr>
          <w:rFonts w:ascii="Arial" w:hAnsi="Arial" w:cs="Arial"/>
        </w:rPr>
        <w:t>ten</w:t>
      </w:r>
      <w:r w:rsidR="006E78C1">
        <w:rPr>
          <w:rFonts w:ascii="Arial" w:hAnsi="Arial" w:cs="Arial"/>
        </w:rPr>
        <w:t xml:space="preserve"> imputed data sets.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4"/>
        <w:gridCol w:w="1524"/>
        <w:gridCol w:w="222"/>
        <w:gridCol w:w="1841"/>
        <w:gridCol w:w="222"/>
        <w:gridCol w:w="1390"/>
      </w:tblGrid>
      <w:tr w:rsidR="00691F4C" w14:paraId="2625FD9A" w14:textId="77777777" w:rsidTr="00F543AC">
        <w:tc>
          <w:tcPr>
            <w:tcW w:w="0" w:type="auto"/>
            <w:tcBorders>
              <w:bottom w:val="nil"/>
            </w:tcBorders>
          </w:tcPr>
          <w:p w14:paraId="35B9EC16" w14:textId="77777777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5"/>
            <w:tcBorders>
              <w:bottom w:val="single" w:sz="4" w:space="0" w:color="auto"/>
            </w:tcBorders>
          </w:tcPr>
          <w:p w14:paraId="58829F4C" w14:textId="66C574B0" w:rsidR="00691F4C" w:rsidRDefault="00691F4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Predicted probability of hypoparathyroidism</w:t>
            </w:r>
          </w:p>
        </w:tc>
      </w:tr>
      <w:tr w:rsidR="00691F4C" w14:paraId="2388F991" w14:textId="77777777" w:rsidTr="00F543AC">
        <w:tc>
          <w:tcPr>
            <w:tcW w:w="0" w:type="auto"/>
            <w:tcBorders>
              <w:top w:val="nil"/>
              <w:bottom w:val="nil"/>
            </w:tcBorders>
          </w:tcPr>
          <w:p w14:paraId="1A7ED25E" w14:textId="3827A5AD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E591653" w14:textId="3214CBB7" w:rsidR="00691F4C" w:rsidRDefault="00691F4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&lt; 10%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76021A16" w14:textId="77777777" w:rsidR="00691F4C" w:rsidRPr="002F1F9E" w:rsidRDefault="00691F4C" w:rsidP="00AD632E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76A9433" w14:textId="3FB0A04A" w:rsidR="00691F4C" w:rsidRDefault="00691F4C" w:rsidP="00AD632E">
            <w:pPr>
              <w:jc w:val="center"/>
              <w:rPr>
                <w:rFonts w:ascii="Arial" w:hAnsi="Arial" w:cs="Arial"/>
              </w:rPr>
            </w:pPr>
            <w:r w:rsidRPr="002F1F9E">
              <w:rPr>
                <w:rFonts w:ascii="Arial" w:eastAsiaTheme="minorEastAsia" w:hAnsi="Arial" w:cs="Arial"/>
              </w:rPr>
              <w:t>10%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≤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p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≤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30%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6C0D0FC0" w14:textId="77777777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ABA2E25" w14:textId="51274EF6" w:rsidR="00691F4C" w:rsidRDefault="00691F4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&gt; 30%</w:t>
            </w:r>
          </w:p>
        </w:tc>
      </w:tr>
      <w:tr w:rsidR="00691F4C" w14:paraId="4B3F9A87" w14:textId="77777777" w:rsidTr="00F543AC">
        <w:tc>
          <w:tcPr>
            <w:tcW w:w="0" w:type="auto"/>
            <w:tcBorders>
              <w:top w:val="nil"/>
              <w:bottom w:val="nil"/>
            </w:tcBorders>
          </w:tcPr>
          <w:p w14:paraId="5C387D59" w14:textId="309A9D61" w:rsidR="00691F4C" w:rsidRDefault="00691F4C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7E2D93B3" w14:textId="32886079" w:rsidR="00691F4C" w:rsidRDefault="00771DB2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228</w:t>
            </w:r>
            <w:r w:rsidR="00A5494B">
              <w:rPr>
                <w:rFonts w:ascii="Arial" w:hAnsi="Arial" w:cs="Arial"/>
              </w:rPr>
              <w:t xml:space="preserve"> (62.6%)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334F788" w14:textId="79F684DC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35882819" w14:textId="2ED89B99" w:rsidR="00691F4C" w:rsidRDefault="00771DB2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  <w:r w:rsidR="00A5494B">
              <w:rPr>
                <w:rFonts w:ascii="Arial" w:hAnsi="Arial" w:cs="Arial"/>
              </w:rPr>
              <w:t xml:space="preserve"> (20.2%)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7B91CC5" w14:textId="77777777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43771A7A" w14:textId="55CE321B" w:rsidR="00691F4C" w:rsidRDefault="00771DB2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  <w:r w:rsidR="00A5494B">
              <w:rPr>
                <w:rFonts w:ascii="Arial" w:hAnsi="Arial" w:cs="Arial"/>
              </w:rPr>
              <w:t xml:space="preserve"> (17.2%)</w:t>
            </w:r>
          </w:p>
        </w:tc>
      </w:tr>
      <w:tr w:rsidR="00691F4C" w14:paraId="1F19A9C3" w14:textId="77777777" w:rsidTr="001F6B64">
        <w:tc>
          <w:tcPr>
            <w:tcW w:w="0" w:type="auto"/>
            <w:tcBorders>
              <w:top w:val="nil"/>
            </w:tcBorders>
          </w:tcPr>
          <w:p w14:paraId="71F15C87" w14:textId="17947C5F" w:rsidR="00691F4C" w:rsidRDefault="00691F4C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readmission</w:t>
            </w:r>
          </w:p>
        </w:tc>
        <w:tc>
          <w:tcPr>
            <w:tcW w:w="0" w:type="auto"/>
            <w:tcBorders>
              <w:top w:val="nil"/>
            </w:tcBorders>
          </w:tcPr>
          <w:p w14:paraId="53779290" w14:textId="4D7B34D3" w:rsidR="00691F4C" w:rsidRDefault="00771DB2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226</w:t>
            </w:r>
            <w:r w:rsidR="00691F4C">
              <w:rPr>
                <w:rFonts w:ascii="Arial" w:hAnsi="Arial" w:cs="Arial"/>
              </w:rPr>
              <w:t xml:space="preserve"> (99.1%)</w:t>
            </w:r>
          </w:p>
        </w:tc>
        <w:tc>
          <w:tcPr>
            <w:tcW w:w="0" w:type="auto"/>
            <w:tcBorders>
              <w:top w:val="nil"/>
            </w:tcBorders>
          </w:tcPr>
          <w:p w14:paraId="432DF7E6" w14:textId="77777777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14:paraId="2D3E9154" w14:textId="3A22959F" w:rsidR="00691F4C" w:rsidRDefault="00691F4C" w:rsidP="00771D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771DB2">
              <w:rPr>
                <w:rFonts w:ascii="Arial" w:hAnsi="Arial" w:cs="Arial"/>
              </w:rPr>
              <w:t>8 (90.7</w:t>
            </w:r>
            <w:r>
              <w:rPr>
                <w:rFonts w:ascii="Arial" w:hAnsi="Arial" w:cs="Arial"/>
              </w:rPr>
              <w:t>%)</w:t>
            </w:r>
          </w:p>
        </w:tc>
        <w:tc>
          <w:tcPr>
            <w:tcW w:w="0" w:type="auto"/>
            <w:tcBorders>
              <w:top w:val="nil"/>
            </w:tcBorders>
          </w:tcPr>
          <w:p w14:paraId="31C90484" w14:textId="77777777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14:paraId="545A1663" w14:textId="20BDA6A7" w:rsidR="00691F4C" w:rsidRDefault="00691F4C" w:rsidP="00771D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771DB2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(7</w:t>
            </w:r>
            <w:r w:rsidR="00771DB2">
              <w:rPr>
                <w:rFonts w:ascii="Arial" w:hAnsi="Arial" w:cs="Arial"/>
              </w:rPr>
              <w:t>1.4</w:t>
            </w:r>
            <w:r>
              <w:rPr>
                <w:rFonts w:ascii="Arial" w:hAnsi="Arial" w:cs="Arial"/>
              </w:rPr>
              <w:t>%)</w:t>
            </w:r>
          </w:p>
        </w:tc>
      </w:tr>
      <w:tr w:rsidR="00691F4C" w14:paraId="7382F86E" w14:textId="77777777" w:rsidTr="00691F4C">
        <w:tc>
          <w:tcPr>
            <w:tcW w:w="0" w:type="auto"/>
          </w:tcPr>
          <w:p w14:paraId="58DAE506" w14:textId="63F1FDB1" w:rsidR="00691F4C" w:rsidRDefault="00691F4C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Readmission</w:t>
            </w:r>
          </w:p>
        </w:tc>
        <w:tc>
          <w:tcPr>
            <w:tcW w:w="0" w:type="auto"/>
          </w:tcPr>
          <w:p w14:paraId="6090FD9B" w14:textId="2ED3AC05" w:rsidR="00691F4C" w:rsidRDefault="00691F4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(0.9%)</w:t>
            </w:r>
          </w:p>
        </w:tc>
        <w:tc>
          <w:tcPr>
            <w:tcW w:w="0" w:type="auto"/>
          </w:tcPr>
          <w:p w14:paraId="780978C4" w14:textId="77777777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C7D4770" w14:textId="6C1C7BA4" w:rsidR="00691F4C" w:rsidRDefault="0071725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(9.3</w:t>
            </w:r>
            <w:r w:rsidR="00691F4C">
              <w:rPr>
                <w:rFonts w:ascii="Arial" w:hAnsi="Arial" w:cs="Arial"/>
              </w:rPr>
              <w:t>%)</w:t>
            </w:r>
          </w:p>
        </w:tc>
        <w:tc>
          <w:tcPr>
            <w:tcW w:w="0" w:type="auto"/>
          </w:tcPr>
          <w:p w14:paraId="4521C78B" w14:textId="77777777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55E08C3" w14:textId="5B49FCFB" w:rsidR="00691F4C" w:rsidRDefault="0071725C" w:rsidP="007172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 (28</w:t>
            </w:r>
            <w:r w:rsidR="00691F4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6</w:t>
            </w:r>
            <w:r w:rsidR="00691F4C">
              <w:rPr>
                <w:rFonts w:ascii="Arial" w:hAnsi="Arial" w:cs="Arial"/>
              </w:rPr>
              <w:t>%)</w:t>
            </w:r>
          </w:p>
        </w:tc>
      </w:tr>
    </w:tbl>
    <w:p w14:paraId="11181C68" w14:textId="7799B125" w:rsidR="00B37F4B" w:rsidRDefault="00B37F4B" w:rsidP="00C80640">
      <w:pPr>
        <w:spacing w:after="0"/>
        <w:rPr>
          <w:rFonts w:ascii="Arial" w:hAnsi="Arial" w:cs="Arial"/>
        </w:rPr>
      </w:pPr>
    </w:p>
    <w:p w14:paraId="77AF357F" w14:textId="77777777" w:rsidR="003A4354" w:rsidRDefault="003A435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A938CED" w14:textId="77777777" w:rsidR="00AE021C" w:rsidRPr="003F5177" w:rsidRDefault="00AE021C" w:rsidP="00AE021C">
      <w:pPr>
        <w:rPr>
          <w:rFonts w:ascii="Arial" w:hAnsi="Arial" w:cs="Arial"/>
          <w:b/>
        </w:rPr>
      </w:pPr>
      <w:r w:rsidRPr="003F5177">
        <w:rPr>
          <w:rFonts w:ascii="Arial" w:hAnsi="Arial" w:cs="Arial"/>
          <w:b/>
        </w:rPr>
        <w:t>Figure 1. Patient enrollment process flowchart</w:t>
      </w:r>
    </w:p>
    <w:p w14:paraId="79922567" w14:textId="77777777" w:rsidR="00AE021C" w:rsidRDefault="00AE021C" w:rsidP="00AE021C">
      <w:pPr>
        <w:rPr>
          <w:rFonts w:ascii="Arial" w:hAnsi="Arial" w:cs="Arial"/>
          <w:b/>
        </w:rPr>
      </w:pPr>
      <w:commentRangeStart w:id="4"/>
      <w:r>
        <w:rPr>
          <w:noProof/>
          <w:lang w:val="nl-NL" w:eastAsia="nl-NL"/>
        </w:rPr>
        <w:drawing>
          <wp:inline distT="0" distB="0" distL="0" distR="0" wp14:anchorId="53E18866" wp14:editId="0E3AA5DF">
            <wp:extent cx="4876800" cy="470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>
        <w:rPr>
          <w:rStyle w:val="CommentReference"/>
        </w:rPr>
        <w:commentReference w:id="4"/>
      </w:r>
    </w:p>
    <w:p w14:paraId="76B1E14B" w14:textId="77777777" w:rsidR="00AE021C" w:rsidRDefault="00AE021C" w:rsidP="00AE021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50678ED" w14:textId="7644A46F" w:rsidR="00B37F4B" w:rsidRDefault="00B37F4B" w:rsidP="00C80640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Figure </w:t>
      </w:r>
      <w:r w:rsidR="0004429A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. Internal-external model performance</w:t>
      </w:r>
      <w:r w:rsidR="001D5749">
        <w:rPr>
          <w:rFonts w:ascii="Arial" w:hAnsi="Arial" w:cs="Arial"/>
          <w:b/>
        </w:rPr>
        <w:t xml:space="preserve"> </w:t>
      </w:r>
      <w:r w:rsidR="002627C6">
        <w:rPr>
          <w:rFonts w:ascii="Arial" w:hAnsi="Arial" w:cs="Arial"/>
          <w:b/>
        </w:rPr>
        <w:t>of</w:t>
      </w:r>
      <w:r w:rsidR="001D5749">
        <w:rPr>
          <w:rFonts w:ascii="Arial" w:hAnsi="Arial" w:cs="Arial"/>
          <w:b/>
        </w:rPr>
        <w:t xml:space="preserve"> the final model</w:t>
      </w:r>
      <w:r w:rsidR="00F835ED">
        <w:rPr>
          <w:rFonts w:ascii="Arial" w:hAnsi="Arial" w:cs="Arial"/>
          <w:b/>
        </w:rPr>
        <w:t xml:space="preserve"> </w:t>
      </w:r>
      <w:commentRangeStart w:id="5"/>
      <w:r w:rsidR="00F835ED">
        <w:rPr>
          <w:rFonts w:ascii="Arial" w:hAnsi="Arial" w:cs="Arial"/>
          <w:b/>
        </w:rPr>
        <w:t xml:space="preserve">without </w:t>
      </w:r>
      <w:commentRangeEnd w:id="5"/>
      <w:r w:rsidR="00F835ED">
        <w:rPr>
          <w:rStyle w:val="CommentReference"/>
        </w:rPr>
        <w:commentReference w:id="5"/>
      </w:r>
      <w:r w:rsidR="00F835ED">
        <w:rPr>
          <w:rFonts w:ascii="Arial" w:hAnsi="Arial" w:cs="Arial"/>
          <w:b/>
        </w:rPr>
        <w:t>shrinkage on one single imputed data set</w:t>
      </w:r>
      <w:r>
        <w:rPr>
          <w:rFonts w:ascii="Arial" w:hAnsi="Arial" w:cs="Arial"/>
        </w:rPr>
        <w:t>.</w:t>
      </w:r>
    </w:p>
    <w:p w14:paraId="445A1050" w14:textId="73EEF352" w:rsidR="00B37F4B" w:rsidRDefault="00867622" w:rsidP="00C80640">
      <w:pPr>
        <w:spacing w:after="0"/>
        <w:rPr>
          <w:rFonts w:ascii="Arial" w:hAnsi="Arial" w:cs="Arial"/>
        </w:rPr>
      </w:pPr>
      <w:r w:rsidRPr="00867622">
        <w:rPr>
          <w:rFonts w:ascii="Arial" w:hAnsi="Arial" w:cs="Arial"/>
          <w:noProof/>
          <w:lang w:val="nl-NL" w:eastAsia="nl-NL"/>
        </w:rPr>
        <w:drawing>
          <wp:inline distT="0" distB="0" distL="0" distR="0" wp14:anchorId="1027C05F" wp14:editId="7380F0DD">
            <wp:extent cx="5762625" cy="5762625"/>
            <wp:effectExtent l="0" t="0" r="0" b="0"/>
            <wp:docPr id="2" name="Picture 2" descr="Z:\Project Predict Hypoparathyroidism\Development\Results\leave.one.out.cross.validation.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Project Predict Hypoparathyroidism\Development\Results\leave.one.out.cross.validation.fina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989BA" w14:textId="70256CE0" w:rsidR="0004429A" w:rsidRDefault="0004429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29287E7" w14:textId="77777777" w:rsidR="0004429A" w:rsidRPr="00520D83" w:rsidRDefault="0004429A" w:rsidP="0004429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Figure 3</w:t>
      </w:r>
      <w:r w:rsidRPr="00520D83">
        <w:rPr>
          <w:rFonts w:ascii="Arial" w:hAnsi="Arial" w:cs="Arial"/>
          <w:b/>
        </w:rPr>
        <w:t>. Proposed use of prediction model in clinical practice</w:t>
      </w:r>
    </w:p>
    <w:p w14:paraId="6A746C34" w14:textId="77777777" w:rsidR="0004429A" w:rsidRDefault="0004429A" w:rsidP="0004429A">
      <w:pPr>
        <w:rPr>
          <w:rFonts w:ascii="Arial" w:hAnsi="Arial" w:cs="Arial"/>
          <w:b/>
        </w:rPr>
      </w:pPr>
      <w:r>
        <w:rPr>
          <w:noProof/>
          <w:lang w:val="nl-NL" w:eastAsia="nl-NL"/>
        </w:rPr>
        <w:drawing>
          <wp:inline distT="0" distB="0" distL="0" distR="0" wp14:anchorId="0F67E514" wp14:editId="1FCBF01B">
            <wp:extent cx="5972810" cy="6120130"/>
            <wp:effectExtent l="0" t="0" r="0" b="0"/>
            <wp:docPr id="24" name="Picture 24" descr="C:\Users\041709\AppData\Local\Microsoft\Windows\INetCache\Content.MSO\1990D7F1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041709\AppData\Local\Microsoft\Windows\INetCache\Content.MSO\1990D7F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612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br w:type="page"/>
      </w:r>
    </w:p>
    <w:p w14:paraId="64487537" w14:textId="77777777" w:rsidR="00877EFC" w:rsidRDefault="00877EFC" w:rsidP="00877EFC">
      <w:pPr>
        <w:spacing w:after="0"/>
        <w:rPr>
          <w:rFonts w:ascii="Arial" w:eastAsiaTheme="minorEastAsia" w:hAnsi="Arial" w:cs="Arial"/>
          <w:b/>
        </w:rPr>
      </w:pPr>
      <w:r w:rsidRPr="00841645">
        <w:rPr>
          <w:rFonts w:ascii="Arial" w:eastAsiaTheme="minorEastAsia" w:hAnsi="Arial" w:cs="Arial"/>
          <w:b/>
        </w:rPr>
        <w:t>Supplemental table 1.</w:t>
      </w:r>
      <w:r>
        <w:rPr>
          <w:rFonts w:ascii="Arial" w:eastAsiaTheme="minorEastAsia" w:hAnsi="Arial" w:cs="Arial"/>
          <w:b/>
        </w:rPr>
        <w:t xml:space="preserve"> Comparison of functional form of PTH and calcium in the full model without shrinkage in one single imputed data set.</w:t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8"/>
        <w:gridCol w:w="2995"/>
        <w:gridCol w:w="741"/>
      </w:tblGrid>
      <w:tr w:rsidR="00877EFC" w:rsidRPr="001838DB" w14:paraId="149B3863" w14:textId="77777777" w:rsidTr="00725017">
        <w:trPr>
          <w:trHeight w:val="29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5B0B9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Functional form of PTH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D1978B5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Functional form of Calcium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886E0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AIC</w:t>
            </w:r>
          </w:p>
        </w:tc>
      </w:tr>
      <w:tr w:rsidR="00877EFC" w:rsidRPr="001838DB" w14:paraId="0D234F4F" w14:textId="77777777" w:rsidTr="00725017">
        <w:trPr>
          <w:trHeight w:val="29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EEEEE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AB0E672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856FEB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hAnsi="Arial" w:cs="Arial"/>
                <w:color w:val="000000"/>
                <w:lang w:val="nl-NL"/>
              </w:rPr>
              <w:t>205.9</w:t>
            </w:r>
          </w:p>
        </w:tc>
      </w:tr>
      <w:tr w:rsidR="00877EFC" w:rsidRPr="001838DB" w14:paraId="100020EA" w14:textId="77777777" w:rsidTr="00725017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A64160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</w:tcPr>
          <w:p w14:paraId="6B26B1C6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7EF815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hAnsi="Arial" w:cs="Arial"/>
                <w:color w:val="000000"/>
                <w:lang w:val="nl-NL"/>
              </w:rPr>
              <w:t>200.7</w:t>
            </w:r>
          </w:p>
        </w:tc>
      </w:tr>
      <w:tr w:rsidR="00877EFC" w:rsidRPr="001838DB" w14:paraId="6805A007" w14:textId="77777777" w:rsidTr="00725017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FB57F8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</w:tcPr>
          <w:p w14:paraId="186AB052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Δ</w:t>
            </w: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FAEA91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hAnsi="Arial" w:cs="Arial"/>
                <w:color w:val="000000"/>
                <w:lang w:val="nl-NL"/>
              </w:rPr>
              <w:t>211.1</w:t>
            </w:r>
          </w:p>
        </w:tc>
      </w:tr>
      <w:tr w:rsidR="00877EFC" w:rsidRPr="001838DB" w14:paraId="08BE2454" w14:textId="77777777" w:rsidTr="00725017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D92734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</w:tcPr>
          <w:p w14:paraId="37C1B6A1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Δ</w:t>
            </w: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CorrCa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8815EF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hAnsi="Arial" w:cs="Arial"/>
                <w:color w:val="000000"/>
                <w:lang w:val="nl-NL"/>
              </w:rPr>
              <w:t>207.9</w:t>
            </w:r>
          </w:p>
        </w:tc>
      </w:tr>
      <w:tr w:rsidR="00877EFC" w:rsidRPr="001838DB" w14:paraId="7687D93A" w14:textId="77777777" w:rsidTr="00725017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846E54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</w:tcPr>
          <w:p w14:paraId="50894EC0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9F0B78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hAnsi="Arial" w:cs="Arial"/>
                <w:color w:val="000000"/>
                <w:lang w:val="nl-NL"/>
              </w:rPr>
              <w:t>186.7</w:t>
            </w:r>
          </w:p>
        </w:tc>
      </w:tr>
      <w:tr w:rsidR="00877EFC" w:rsidRPr="001838DB" w14:paraId="3DD411B7" w14:textId="77777777" w:rsidTr="00725017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A56FB8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</w:tcPr>
          <w:p w14:paraId="69BBC42D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61E67C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1838DB">
              <w:rPr>
                <w:rFonts w:ascii="Arial" w:hAnsi="Arial" w:cs="Arial"/>
                <w:b/>
                <w:color w:val="000000"/>
                <w:lang w:val="nl-NL"/>
              </w:rPr>
              <w:t>182.7</w:t>
            </w:r>
          </w:p>
        </w:tc>
      </w:tr>
      <w:tr w:rsidR="00877EFC" w:rsidRPr="001838DB" w14:paraId="6DAEF99A" w14:textId="77777777" w:rsidTr="00725017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B87E30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</w:tcPr>
          <w:p w14:paraId="3FCDAFB6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Δ</w:t>
            </w: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DA9C67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hAnsi="Arial" w:cs="Arial"/>
                <w:color w:val="000000"/>
                <w:lang w:val="nl-NL"/>
              </w:rPr>
              <w:t>190.4</w:t>
            </w:r>
          </w:p>
        </w:tc>
      </w:tr>
      <w:tr w:rsidR="00877EFC" w:rsidRPr="001838DB" w14:paraId="0A8BC2DB" w14:textId="77777777" w:rsidTr="00725017">
        <w:trPr>
          <w:trHeight w:val="29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A6F25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176D55A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Δ</w:t>
            </w: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CorrCa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6E3C1BA" w14:textId="77777777" w:rsidR="00877EFC" w:rsidRPr="001838DB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hAnsi="Arial" w:cs="Arial"/>
                <w:color w:val="000000"/>
                <w:lang w:val="nl-NL"/>
              </w:rPr>
              <w:t>188.3</w:t>
            </w:r>
          </w:p>
        </w:tc>
      </w:tr>
    </w:tbl>
    <w:p w14:paraId="2EBF0D92" w14:textId="77777777" w:rsidR="00877EFC" w:rsidRDefault="00877EFC" w:rsidP="00877EFC">
      <w:pPr>
        <w:spacing w:after="0"/>
        <w:rPr>
          <w:rFonts w:ascii="Arial" w:hAnsi="Arial" w:cs="Arial"/>
          <w:b/>
        </w:rPr>
      </w:pPr>
    </w:p>
    <w:p w14:paraId="727874D9" w14:textId="77777777" w:rsidR="00877EFC" w:rsidRDefault="00877EFC" w:rsidP="00877EFC">
      <w:pPr>
        <w:spacing w:after="0"/>
        <w:rPr>
          <w:rFonts w:ascii="Arial" w:eastAsiaTheme="minorEastAsia" w:hAnsi="Arial" w:cs="Arial"/>
          <w:b/>
        </w:rPr>
      </w:pPr>
      <w:r w:rsidRPr="00841645">
        <w:rPr>
          <w:rFonts w:ascii="Arial" w:eastAsiaTheme="minorEastAsia" w:hAnsi="Arial" w:cs="Arial"/>
          <w:b/>
        </w:rPr>
        <w:t xml:space="preserve">Supplemental </w:t>
      </w:r>
      <w:r>
        <w:rPr>
          <w:rFonts w:ascii="Arial" w:eastAsiaTheme="minorEastAsia" w:hAnsi="Arial" w:cs="Arial"/>
          <w:b/>
        </w:rPr>
        <w:t>table 2</w:t>
      </w:r>
      <w:r w:rsidRPr="00841645">
        <w:rPr>
          <w:rFonts w:ascii="Arial" w:eastAsiaTheme="minorEastAsia" w:hAnsi="Arial" w:cs="Arial"/>
          <w:b/>
        </w:rPr>
        <w:t>.</w:t>
      </w:r>
      <w:r>
        <w:rPr>
          <w:rFonts w:ascii="Arial" w:eastAsiaTheme="minorEastAsia" w:hAnsi="Arial" w:cs="Arial"/>
          <w:b/>
        </w:rPr>
        <w:t xml:space="preserve"> Flexibility of ΔPTH, calcium, and age in the full model</w:t>
      </w:r>
      <w:r w:rsidRPr="007A3FF3"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  <w:b/>
        </w:rPr>
        <w:t>without shrinkage in one single imputed data set.</w:t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2074"/>
        <w:gridCol w:w="2075"/>
        <w:gridCol w:w="741"/>
      </w:tblGrid>
      <w:tr w:rsidR="00877EFC" w:rsidRPr="00E248EF" w14:paraId="60642E4A" w14:textId="77777777" w:rsidTr="00725017">
        <w:trPr>
          <w:trHeight w:val="29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7AEBB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eastAsiaTheme="minorEastAsia" w:hAnsi="Arial" w:cs="Arial"/>
                <w:color w:val="000000"/>
                <w:lang w:val="nl-NL" w:eastAsia="nl-NL"/>
              </w:rPr>
              <w:t>ΔPTH</w:t>
            </w: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7670631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Corrected calcium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6653980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BCA13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AIC</w:t>
            </w:r>
          </w:p>
        </w:tc>
      </w:tr>
      <w:tr w:rsidR="00877EFC" w:rsidRPr="00E248EF" w14:paraId="3D2983A7" w14:textId="77777777" w:rsidTr="00725017">
        <w:trPr>
          <w:trHeight w:val="29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0C297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B4628C4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D96E89B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65076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182.7</w:t>
            </w:r>
          </w:p>
        </w:tc>
      </w:tr>
      <w:tr w:rsidR="00877EFC" w:rsidRPr="00E248EF" w14:paraId="50CCAFBB" w14:textId="77777777" w:rsidTr="00725017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AC6DC3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rcs(ΔPTH, 3)</w:t>
            </w:r>
          </w:p>
        </w:tc>
        <w:tc>
          <w:tcPr>
            <w:tcW w:w="0" w:type="auto"/>
          </w:tcPr>
          <w:p w14:paraId="7DFBD8B5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41B59628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E66DA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183.9</w:t>
            </w:r>
          </w:p>
        </w:tc>
      </w:tr>
      <w:tr w:rsidR="00877EFC" w:rsidRPr="00233FAA" w14:paraId="7E18783D" w14:textId="77777777" w:rsidTr="00725017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7E808F" w14:textId="77777777" w:rsidR="00877EFC" w:rsidRPr="00233FAA" w:rsidRDefault="00877EFC" w:rsidP="00725017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233FAA">
              <w:rPr>
                <w:rFonts w:ascii="Arial" w:eastAsia="Times New Roman" w:hAnsi="Arial" w:cs="Arial"/>
                <w:b/>
                <w:color w:val="000000"/>
                <w:lang w:eastAsia="nl-NL"/>
              </w:rPr>
              <w:t>rcs(ΔPTH, 4)</w:t>
            </w:r>
          </w:p>
        </w:tc>
        <w:tc>
          <w:tcPr>
            <w:tcW w:w="0" w:type="auto"/>
          </w:tcPr>
          <w:p w14:paraId="2B16CFCF" w14:textId="77777777" w:rsidR="00877EFC" w:rsidRPr="00233FAA" w:rsidRDefault="00877EFC" w:rsidP="00725017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233FAA">
              <w:rPr>
                <w:rFonts w:ascii="Arial" w:eastAsia="Times New Roman" w:hAnsi="Arial" w:cs="Arial"/>
                <w:b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252EF438" w14:textId="77777777" w:rsidR="00877EFC" w:rsidRPr="00233FAA" w:rsidRDefault="00877EFC" w:rsidP="00725017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233FAA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BCEC7" w14:textId="77777777" w:rsidR="00877EFC" w:rsidRPr="00233FAA" w:rsidRDefault="00877EFC" w:rsidP="00725017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233FAA">
              <w:rPr>
                <w:rFonts w:ascii="Arial" w:hAnsi="Arial" w:cs="Arial"/>
                <w:b/>
                <w:color w:val="000000"/>
              </w:rPr>
              <w:t>182.4</w:t>
            </w:r>
          </w:p>
        </w:tc>
      </w:tr>
      <w:tr w:rsidR="00877EFC" w:rsidRPr="00E248EF" w14:paraId="6097873C" w14:textId="77777777" w:rsidTr="00725017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C9B519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rcs(ΔPTH, 5)</w:t>
            </w:r>
          </w:p>
        </w:tc>
        <w:tc>
          <w:tcPr>
            <w:tcW w:w="0" w:type="auto"/>
          </w:tcPr>
          <w:p w14:paraId="54353A27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1904BB3E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00187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184.9</w:t>
            </w:r>
          </w:p>
        </w:tc>
      </w:tr>
      <w:tr w:rsidR="00877EFC" w:rsidRPr="00E248EF" w14:paraId="64A6D791" w14:textId="77777777" w:rsidTr="00725017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2BF7EB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21D2B429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</w:tcPr>
          <w:p w14:paraId="2B564ECE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9FA5F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184.1</w:t>
            </w:r>
          </w:p>
        </w:tc>
      </w:tr>
      <w:tr w:rsidR="00877EFC" w:rsidRPr="00E248EF" w14:paraId="7A7B072B" w14:textId="77777777" w:rsidTr="00725017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A8B355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35F4C608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rcs(CorrCa24u, 4)</w:t>
            </w:r>
          </w:p>
        </w:tc>
        <w:tc>
          <w:tcPr>
            <w:tcW w:w="0" w:type="auto"/>
          </w:tcPr>
          <w:p w14:paraId="0A5DE804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AA364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185.9</w:t>
            </w:r>
          </w:p>
        </w:tc>
      </w:tr>
      <w:tr w:rsidR="00877EFC" w:rsidRPr="00E248EF" w14:paraId="63D071B4" w14:textId="77777777" w:rsidTr="00725017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CF06A3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0D3E8B89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rcs(CorrCa24u, 5)</w:t>
            </w:r>
          </w:p>
        </w:tc>
        <w:tc>
          <w:tcPr>
            <w:tcW w:w="0" w:type="auto"/>
          </w:tcPr>
          <w:p w14:paraId="337BC4F6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FE211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187.6</w:t>
            </w:r>
          </w:p>
        </w:tc>
      </w:tr>
      <w:tr w:rsidR="00877EFC" w:rsidRPr="00E248EF" w14:paraId="65D45D72" w14:textId="77777777" w:rsidTr="00725017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A6E3D3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737F02E5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</w:tcPr>
          <w:p w14:paraId="6A9F04F3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DBE8F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183.8</w:t>
            </w:r>
          </w:p>
        </w:tc>
      </w:tr>
      <w:tr w:rsidR="00877EFC" w:rsidRPr="00E248EF" w14:paraId="50D0F075" w14:textId="77777777" w:rsidTr="00725017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11D507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0A2635A1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76E40AEC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rcs(Age_Years, 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3EABC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185.8</w:t>
            </w:r>
          </w:p>
        </w:tc>
      </w:tr>
      <w:tr w:rsidR="00877EFC" w:rsidRPr="00E248EF" w14:paraId="2BB004DD" w14:textId="77777777" w:rsidTr="00725017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A5A140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3F2811E8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7F43BC48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rcs(Age_Years, 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B0F8A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185.0</w:t>
            </w:r>
          </w:p>
        </w:tc>
      </w:tr>
      <w:tr w:rsidR="00877EFC" w:rsidRPr="00E248EF" w14:paraId="2E8EA92D" w14:textId="77777777" w:rsidTr="00725017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B7630F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rcs(ΔPTH, 4)</w:t>
            </w:r>
          </w:p>
        </w:tc>
        <w:tc>
          <w:tcPr>
            <w:tcW w:w="0" w:type="auto"/>
          </w:tcPr>
          <w:p w14:paraId="086008F3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</w:tcPr>
          <w:p w14:paraId="6744053A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96FB1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184.1</w:t>
            </w:r>
          </w:p>
        </w:tc>
      </w:tr>
      <w:tr w:rsidR="00877EFC" w:rsidRPr="00E248EF" w14:paraId="0C5D7AC8" w14:textId="77777777" w:rsidTr="00725017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FCEEF4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rcs(ΔPTH, 4)</w:t>
            </w:r>
          </w:p>
        </w:tc>
        <w:tc>
          <w:tcPr>
            <w:tcW w:w="0" w:type="auto"/>
          </w:tcPr>
          <w:p w14:paraId="4F67C4AE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5AF13056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82702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183.7</w:t>
            </w:r>
          </w:p>
        </w:tc>
      </w:tr>
      <w:tr w:rsidR="00877EFC" w:rsidRPr="00E248EF" w14:paraId="2B898A28" w14:textId="77777777" w:rsidTr="00725017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3BF24A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0BCB0476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</w:tcPr>
          <w:p w14:paraId="0676D4D9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423B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185.1</w:t>
            </w:r>
          </w:p>
        </w:tc>
      </w:tr>
      <w:tr w:rsidR="00877EFC" w:rsidRPr="00E248EF" w14:paraId="749B683C" w14:textId="77777777" w:rsidTr="00725017">
        <w:trPr>
          <w:trHeight w:val="29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5E743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rcs(ΔPTH, 4)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A05E129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E9BCA57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AE73C0" w14:textId="77777777" w:rsidR="00877EFC" w:rsidRPr="00E248EF" w:rsidRDefault="00877EFC" w:rsidP="00725017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185.3</w:t>
            </w:r>
          </w:p>
        </w:tc>
      </w:tr>
    </w:tbl>
    <w:p w14:paraId="08FABDB0" w14:textId="77777777" w:rsidR="00877EFC" w:rsidRPr="00ED2EE1" w:rsidRDefault="00877EFC" w:rsidP="00877EFC">
      <w:pPr>
        <w:spacing w:after="0"/>
        <w:rPr>
          <w:rFonts w:ascii="Arial" w:hAnsi="Arial" w:cs="Arial"/>
        </w:rPr>
      </w:pPr>
      <w:r w:rsidRPr="00ED2EE1">
        <w:rPr>
          <w:rFonts w:ascii="Arial" w:hAnsi="Arial" w:cs="Arial"/>
        </w:rPr>
        <w:t>L</w:t>
      </w:r>
      <w:r>
        <w:rPr>
          <w:rFonts w:ascii="Arial" w:hAnsi="Arial" w:cs="Arial"/>
        </w:rPr>
        <w:t>ikelihood ratio</w:t>
      </w:r>
      <w:r w:rsidRPr="00ED2EE1">
        <w:rPr>
          <w:rFonts w:ascii="Arial" w:hAnsi="Arial" w:cs="Arial"/>
        </w:rPr>
        <w:t xml:space="preserve"> test of best flexible model versus rigid model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=4.3;</m:t>
        </m:r>
        <m:r>
          <w:rPr>
            <w:rFonts w:ascii="Cambria Math" w:eastAsiaTheme="minorEastAsia" w:hAnsi="Cambria Math" w:cs="Arial"/>
          </w:rPr>
          <m:t>p=0.115</m:t>
        </m:r>
      </m:oMath>
      <w:r>
        <w:rPr>
          <w:rFonts w:ascii="Arial" w:eastAsiaTheme="minorEastAsia" w:hAnsi="Arial" w:cs="Arial"/>
        </w:rPr>
        <w:t>.</w:t>
      </w:r>
    </w:p>
    <w:p w14:paraId="164BAE08" w14:textId="77777777" w:rsidR="00877EFC" w:rsidRPr="00D749C5" w:rsidRDefault="00877EFC" w:rsidP="00877EFC">
      <w:pPr>
        <w:spacing w:after="0"/>
        <w:rPr>
          <w:rFonts w:ascii="Arial" w:hAnsi="Arial" w:cs="Arial"/>
        </w:rPr>
      </w:pPr>
    </w:p>
    <w:p w14:paraId="70601902" w14:textId="77777777" w:rsidR="00877EFC" w:rsidRDefault="00877EFC" w:rsidP="00877EFC">
      <w:pPr>
        <w:spacing w:after="0"/>
        <w:rPr>
          <w:rFonts w:ascii="Arial" w:eastAsiaTheme="minorEastAsia" w:hAnsi="Arial" w:cs="Arial"/>
        </w:rPr>
      </w:pPr>
      <w:r w:rsidRPr="00D749C5">
        <w:rPr>
          <w:rFonts w:ascii="Arial" w:hAnsi="Arial" w:cs="Arial"/>
          <w:b/>
        </w:rPr>
        <w:t xml:space="preserve">Supplemental </w:t>
      </w:r>
      <w:r w:rsidRPr="00D749C5">
        <w:rPr>
          <w:rFonts w:ascii="Arial" w:eastAsiaTheme="minorEastAsia" w:hAnsi="Arial" w:cs="Arial"/>
          <w:b/>
        </w:rPr>
        <w:t>tab</w:t>
      </w:r>
      <w:r>
        <w:rPr>
          <w:rFonts w:ascii="Arial" w:eastAsiaTheme="minorEastAsia" w:hAnsi="Arial" w:cs="Arial"/>
          <w:b/>
        </w:rPr>
        <w:t xml:space="preserve">le 3. </w:t>
      </w:r>
      <m:oMath>
        <m:r>
          <m:rPr>
            <m:sty m:val="b"/>
          </m:rPr>
          <w:rPr>
            <w:rFonts w:ascii="Cambria Math" w:eastAsiaTheme="minorEastAsia" w:hAnsi="Cambria Math" w:cs="Arial"/>
          </w:rPr>
          <m:t>Δ</m:t>
        </m:r>
      </m:oMath>
      <w:r>
        <w:rPr>
          <w:rFonts w:ascii="Arial" w:eastAsiaTheme="minorEastAsia" w:hAnsi="Arial" w:cs="Arial"/>
          <w:b/>
        </w:rPr>
        <w:t>PTH and readmission</w:t>
      </w:r>
      <w:r>
        <w:rPr>
          <w:rFonts w:ascii="Arial" w:eastAsiaTheme="minorEastAsia" w:hAnsi="Arial" w:cs="Arial"/>
        </w:rPr>
        <w:t xml:space="preserve">. </w:t>
      </w:r>
      <w:r w:rsidRPr="00F94E86">
        <w:rPr>
          <w:rFonts w:ascii="Arial" w:eastAsiaTheme="minorEastAsia" w:hAnsi="Arial" w:cs="Arial"/>
        </w:rPr>
        <w:t>ΔPTH</w:t>
      </w:r>
      <w:r>
        <w:rPr>
          <w:rFonts w:ascii="Arial" w:eastAsiaTheme="minorEastAsia" w:hAnsi="Arial" w:cs="Arial"/>
        </w:rPr>
        <w:t xml:space="preserve"> is averaged over the ten imputed data sets.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4"/>
        <w:gridCol w:w="1633"/>
        <w:gridCol w:w="1593"/>
      </w:tblGrid>
      <w:tr w:rsidR="00877EFC" w14:paraId="3B7776FE" w14:textId="77777777" w:rsidTr="00725017">
        <w:tc>
          <w:tcPr>
            <w:tcW w:w="0" w:type="auto"/>
          </w:tcPr>
          <w:p w14:paraId="31AC5318" w14:textId="77777777" w:rsidR="00877EFC" w:rsidRDefault="00877EFC" w:rsidP="007250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AFC92D1" w14:textId="77777777" w:rsidR="00877EFC" w:rsidRDefault="00877EFC" w:rsidP="00725017">
            <w:pPr>
              <w:jc w:val="center"/>
              <w:rPr>
                <w:rFonts w:ascii="Arial" w:hAnsi="Arial" w:cs="Arial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Δ</m:t>
              </m:r>
            </m:oMath>
            <w:r>
              <w:rPr>
                <w:rFonts w:ascii="Arial" w:eastAsiaTheme="minorEastAsia" w:hAnsi="Arial" w:cs="Arial"/>
              </w:rPr>
              <w:t xml:space="preserve">PTH </w:t>
            </w:r>
            <m:oMath>
              <m:r>
                <w:rPr>
                  <w:rFonts w:ascii="Cambria Math" w:eastAsiaTheme="minorEastAsia" w:hAnsi="Cambria Math" w:cs="Arial"/>
                </w:rPr>
                <m:t>≤</m:t>
              </m:r>
            </m:oMath>
            <w:r>
              <w:rPr>
                <w:rFonts w:ascii="Arial" w:eastAsiaTheme="minorEastAsia" w:hAnsi="Arial" w:cs="Arial"/>
              </w:rPr>
              <w:t xml:space="preserve"> 70%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6992044" w14:textId="77777777" w:rsidR="00877EFC" w:rsidRDefault="00877EFC" w:rsidP="00725017">
            <w:pPr>
              <w:jc w:val="center"/>
              <w:rPr>
                <w:rFonts w:ascii="Arial" w:hAnsi="Arial" w:cs="Arial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Δ</m:t>
              </m:r>
            </m:oMath>
            <w:r>
              <w:rPr>
                <w:rFonts w:ascii="Arial" w:eastAsiaTheme="minorEastAsia" w:hAnsi="Arial" w:cs="Arial"/>
              </w:rPr>
              <w:t>PTH &gt; 70%</w:t>
            </w:r>
          </w:p>
        </w:tc>
      </w:tr>
      <w:tr w:rsidR="00877EFC" w14:paraId="21448942" w14:textId="77777777" w:rsidTr="00725017">
        <w:tc>
          <w:tcPr>
            <w:tcW w:w="0" w:type="auto"/>
          </w:tcPr>
          <w:p w14:paraId="711CC124" w14:textId="77777777" w:rsidR="00877EFC" w:rsidRDefault="00877EFC" w:rsidP="007250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readmission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72A7E3B" w14:textId="77777777" w:rsidR="00877EFC" w:rsidRDefault="00877EFC" w:rsidP="007250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4399CE3" w14:textId="77777777" w:rsidR="00877EFC" w:rsidRDefault="00877EFC" w:rsidP="007250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316</w:t>
            </w:r>
          </w:p>
        </w:tc>
      </w:tr>
      <w:tr w:rsidR="00877EFC" w14:paraId="40E2D336" w14:textId="77777777" w:rsidTr="00725017">
        <w:tc>
          <w:tcPr>
            <w:tcW w:w="0" w:type="auto"/>
          </w:tcPr>
          <w:p w14:paraId="5D5265D1" w14:textId="77777777" w:rsidR="00877EFC" w:rsidRDefault="00877EFC" w:rsidP="007250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Readmission</w:t>
            </w:r>
          </w:p>
        </w:tc>
        <w:tc>
          <w:tcPr>
            <w:tcW w:w="0" w:type="auto"/>
          </w:tcPr>
          <w:p w14:paraId="3D18EFA6" w14:textId="77777777" w:rsidR="00877EFC" w:rsidRDefault="00877EFC" w:rsidP="007250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14:paraId="00AE7C4A" w14:textId="77777777" w:rsidR="00877EFC" w:rsidRDefault="00877EFC" w:rsidP="007250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</w:tr>
    </w:tbl>
    <w:p w14:paraId="58CD9E86" w14:textId="77777777" w:rsidR="00877EFC" w:rsidRDefault="00877EFC" w:rsidP="00877EFC">
      <w:pPr>
        <w:spacing w:after="0"/>
        <w:rPr>
          <w:rFonts w:ascii="Arial" w:hAnsi="Arial" w:cs="Arial"/>
        </w:rPr>
      </w:pPr>
    </w:p>
    <w:p w14:paraId="6347732A" w14:textId="77777777" w:rsidR="00877EFC" w:rsidRPr="00D749C5" w:rsidRDefault="00877EFC" w:rsidP="00877EFC">
      <w:pPr>
        <w:spacing w:after="0"/>
        <w:rPr>
          <w:rFonts w:ascii="Arial" w:hAnsi="Arial" w:cs="Arial"/>
        </w:rPr>
      </w:pPr>
    </w:p>
    <w:p w14:paraId="48F64795" w14:textId="77777777" w:rsidR="00877EFC" w:rsidRDefault="00877E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533B52C" w14:textId="000AB58B" w:rsidR="008F11BB" w:rsidRPr="000440B9" w:rsidRDefault="003D5BB5" w:rsidP="00C80640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t>Supplemental figure 1</w:t>
      </w:r>
      <w:r w:rsidR="008F11BB">
        <w:rPr>
          <w:rFonts w:ascii="Arial" w:eastAsiaTheme="minorEastAsia" w:hAnsi="Arial" w:cs="Arial"/>
          <w:b/>
        </w:rPr>
        <w:t>. Plot predict of flexible model</w:t>
      </w:r>
      <w:r w:rsidR="00570E69">
        <w:rPr>
          <w:rFonts w:ascii="Arial" w:eastAsiaTheme="minorEastAsia" w:hAnsi="Arial" w:cs="Arial"/>
          <w:b/>
        </w:rPr>
        <w:t xml:space="preserve"> without shrinkage</w:t>
      </w:r>
      <w:r w:rsidR="00414F2E">
        <w:rPr>
          <w:rFonts w:ascii="Arial" w:eastAsiaTheme="minorEastAsia" w:hAnsi="Arial" w:cs="Arial"/>
          <w:b/>
        </w:rPr>
        <w:t xml:space="preserve">, i.e., PTH, </w:t>
      </w:r>
      <w:r w:rsidR="00461C5A">
        <w:rPr>
          <w:rFonts w:ascii="Arial" w:eastAsiaTheme="minorEastAsia" w:hAnsi="Arial" w:cs="Arial"/>
          <w:b/>
        </w:rPr>
        <w:t>calcium</w:t>
      </w:r>
      <w:r w:rsidR="00414F2E">
        <w:rPr>
          <w:rFonts w:ascii="Arial" w:eastAsiaTheme="minorEastAsia" w:hAnsi="Arial" w:cs="Arial"/>
          <w:b/>
        </w:rPr>
        <w:t>, and age modelled with restricted cubic splines with three degrees of freedom</w:t>
      </w:r>
      <w:r w:rsidR="000440B9">
        <w:rPr>
          <w:rFonts w:ascii="Arial" w:eastAsiaTheme="minorEastAsia" w:hAnsi="Arial" w:cs="Arial"/>
          <w:b/>
        </w:rPr>
        <w:t xml:space="preserve"> of one single </w:t>
      </w:r>
      <w:r w:rsidR="009665E4">
        <w:rPr>
          <w:rFonts w:ascii="Arial" w:eastAsiaTheme="minorEastAsia" w:hAnsi="Arial" w:cs="Arial"/>
          <w:b/>
        </w:rPr>
        <w:t>imputed</w:t>
      </w:r>
      <w:r w:rsidR="000440B9">
        <w:rPr>
          <w:rFonts w:ascii="Arial" w:eastAsiaTheme="minorEastAsia" w:hAnsi="Arial" w:cs="Arial"/>
          <w:b/>
        </w:rPr>
        <w:t xml:space="preserve"> data set</w:t>
      </w:r>
      <w:r w:rsidR="008F11BB">
        <w:rPr>
          <w:rFonts w:ascii="Arial" w:eastAsiaTheme="minorEastAsia" w:hAnsi="Arial" w:cs="Arial"/>
          <w:b/>
        </w:rPr>
        <w:t>.</w:t>
      </w:r>
    </w:p>
    <w:p w14:paraId="7CE00467" w14:textId="2023918A" w:rsidR="008F11BB" w:rsidRDefault="00CA1FFF" w:rsidP="00C80640">
      <w:pPr>
        <w:spacing w:after="0"/>
        <w:rPr>
          <w:rFonts w:ascii="Arial" w:eastAsiaTheme="minorEastAsia" w:hAnsi="Arial" w:cs="Arial"/>
          <w:b/>
        </w:rPr>
      </w:pPr>
      <w:r w:rsidRPr="00CA1FFF">
        <w:rPr>
          <w:rFonts w:ascii="Arial" w:eastAsiaTheme="minorEastAsia" w:hAnsi="Arial" w:cs="Arial"/>
          <w:b/>
          <w:noProof/>
          <w:lang w:val="nl-NL" w:eastAsia="nl-NL"/>
        </w:rPr>
        <w:drawing>
          <wp:inline distT="0" distB="0" distL="0" distR="0" wp14:anchorId="60605B8B" wp14:editId="4A75B167">
            <wp:extent cx="4572000" cy="4572000"/>
            <wp:effectExtent l="0" t="0" r="0" b="0"/>
            <wp:docPr id="3" name="Picture 3" descr="Z:\Project Predict Hypoparathyroidism\Development\Results\plot.Pred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Project Predict Hypoparathyroidism\Development\Results\plot.Predic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7ECB5" w14:textId="109600C9" w:rsidR="00CD3C03" w:rsidRDefault="00CD3C03" w:rsidP="00C80640">
      <w:pPr>
        <w:spacing w:after="0"/>
        <w:rPr>
          <w:rFonts w:ascii="Arial" w:eastAsiaTheme="minorEastAsia" w:hAnsi="Arial" w:cs="Arial"/>
          <w:b/>
        </w:rPr>
      </w:pPr>
    </w:p>
    <w:p w14:paraId="4A6C45F4" w14:textId="77777777" w:rsidR="00095994" w:rsidRDefault="00095994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br w:type="page"/>
      </w:r>
    </w:p>
    <w:p w14:paraId="35E35410" w14:textId="77777777" w:rsidR="003D5BB5" w:rsidRDefault="003D5BB5" w:rsidP="003D5BB5">
      <w:pPr>
        <w:spacing w:after="0"/>
        <w:rPr>
          <w:rFonts w:ascii="Arial" w:eastAsiaTheme="minorEastAsia" w:hAnsi="Arial" w:cs="Arial"/>
        </w:rPr>
      </w:pPr>
      <w:r>
        <w:rPr>
          <w:rFonts w:ascii="Arial" w:hAnsi="Arial" w:cs="Arial"/>
          <w:b/>
        </w:rPr>
        <w:t>Supplemental Figure 1. Model performance of models uncorrected for optimism</w:t>
      </w:r>
      <w:r>
        <w:rPr>
          <w:rFonts w:ascii="Arial" w:hAnsi="Arial" w:cs="Arial"/>
        </w:rPr>
        <w:t>. The predicted probabilities were averaged over the ten imputed data sets. No shrinkage was applied to the models.</w:t>
      </w:r>
      <w:r w:rsidRPr="000856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There is statistical evidence that the final model is better than the simple model (Likelihood ratio test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=19.0;p&lt;0.001</m:t>
        </m:r>
      </m:oMath>
      <w:r>
        <w:rPr>
          <w:rFonts w:ascii="Arial" w:eastAsiaTheme="minorEastAsia" w:hAnsi="Arial" w:cs="Arial"/>
        </w:rPr>
        <w:t>). There is no statistical evidence that the full model is better than the final model, therefore we choose the sparse model (</w:t>
      </w:r>
      <w:r>
        <w:rPr>
          <w:rFonts w:ascii="Arial" w:hAnsi="Arial" w:cs="Arial"/>
        </w:rPr>
        <w:t xml:space="preserve">Likelihood ratio test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=1.1;p&lt;0.892</m:t>
        </m:r>
      </m:oMath>
      <w:r>
        <w:rPr>
          <w:rFonts w:ascii="Arial" w:eastAsiaTheme="minorEastAsia" w:hAnsi="Arial" w:cs="Arial"/>
        </w:rPr>
        <w:t>).</w:t>
      </w:r>
    </w:p>
    <w:p w14:paraId="6D1CB6FD" w14:textId="77777777" w:rsidR="003D5BB5" w:rsidRDefault="003D5BB5" w:rsidP="003D5BB5">
      <w:pPr>
        <w:spacing w:after="0"/>
        <w:rPr>
          <w:rFonts w:ascii="Arial" w:eastAsiaTheme="minorEastAsia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0"/>
        <w:gridCol w:w="4782"/>
      </w:tblGrid>
      <w:tr w:rsidR="003D5BB5" w14:paraId="3FEDBB91" w14:textId="77777777" w:rsidTr="00725017">
        <w:tc>
          <w:tcPr>
            <w:tcW w:w="4811" w:type="dxa"/>
          </w:tcPr>
          <w:p w14:paraId="01A4F2D6" w14:textId="77777777" w:rsidR="003D5BB5" w:rsidRDefault="003D5BB5" w:rsidP="007250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 model</w:t>
            </w:r>
          </w:p>
        </w:tc>
        <w:tc>
          <w:tcPr>
            <w:tcW w:w="4811" w:type="dxa"/>
          </w:tcPr>
          <w:p w14:paraId="3004B703" w14:textId="77777777" w:rsidR="003D5BB5" w:rsidRDefault="003D5BB5" w:rsidP="007250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model</w:t>
            </w:r>
          </w:p>
        </w:tc>
      </w:tr>
      <w:tr w:rsidR="003D5BB5" w14:paraId="4A384FF2" w14:textId="77777777" w:rsidTr="00725017">
        <w:tc>
          <w:tcPr>
            <w:tcW w:w="4811" w:type="dxa"/>
          </w:tcPr>
          <w:p w14:paraId="1E4187FA" w14:textId="77777777" w:rsidR="003D5BB5" w:rsidRDefault="003D5BB5" w:rsidP="00725017">
            <w:pPr>
              <w:jc w:val="center"/>
              <w:rPr>
                <w:rFonts w:ascii="Arial" w:hAnsi="Arial" w:cs="Arial"/>
              </w:rPr>
            </w:pPr>
            <w:r w:rsidRPr="000F5DA3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1E7BE0FD" wp14:editId="11731478">
                  <wp:extent cx="3061335" cy="3061335"/>
                  <wp:effectExtent l="0" t="0" r="0" b="0"/>
                  <wp:docPr id="7" name="Picture 7" descr="Z:\Project Predict Hypoparathyroidism\Development\Results\model.performance.full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Project Predict Hypoparathyroidism\Development\Results\model.performance.full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1335" cy="3061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530A38F7" w14:textId="77777777" w:rsidR="003D5BB5" w:rsidRDefault="003D5BB5" w:rsidP="00725017">
            <w:pPr>
              <w:jc w:val="center"/>
              <w:rPr>
                <w:rFonts w:ascii="Arial" w:hAnsi="Arial" w:cs="Arial"/>
              </w:rPr>
            </w:pPr>
            <w:r w:rsidRPr="000F5DA3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06E4E8CF" wp14:editId="16C3FCEE">
                  <wp:extent cx="3022600" cy="3022600"/>
                  <wp:effectExtent l="0" t="0" r="0" b="0"/>
                  <wp:docPr id="8" name="Picture 8" descr="Z:\Project Predict Hypoparathyroidism\Development\Results\model.performance.final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:\Project Predict Hypoparathyroidism\Development\Results\model.performance.final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0" cy="302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5BB5" w14:paraId="3B649EE7" w14:textId="77777777" w:rsidTr="00725017">
        <w:tc>
          <w:tcPr>
            <w:tcW w:w="4811" w:type="dxa"/>
          </w:tcPr>
          <w:p w14:paraId="6D5FC630" w14:textId="77777777" w:rsidR="003D5BB5" w:rsidRDefault="003D5BB5" w:rsidP="007250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 model</w:t>
            </w:r>
          </w:p>
        </w:tc>
        <w:tc>
          <w:tcPr>
            <w:tcW w:w="4811" w:type="dxa"/>
          </w:tcPr>
          <w:p w14:paraId="0E430006" w14:textId="77777777" w:rsidR="003D5BB5" w:rsidRDefault="003D5BB5" w:rsidP="00725017">
            <w:pPr>
              <w:jc w:val="center"/>
              <w:rPr>
                <w:rFonts w:ascii="Arial" w:hAnsi="Arial" w:cs="Arial"/>
              </w:rPr>
            </w:pPr>
          </w:p>
        </w:tc>
      </w:tr>
      <w:tr w:rsidR="003D5BB5" w14:paraId="03856A14" w14:textId="77777777" w:rsidTr="00725017">
        <w:tc>
          <w:tcPr>
            <w:tcW w:w="4811" w:type="dxa"/>
          </w:tcPr>
          <w:p w14:paraId="1E30CAA7" w14:textId="77777777" w:rsidR="003D5BB5" w:rsidRDefault="003D5BB5" w:rsidP="00725017">
            <w:pPr>
              <w:jc w:val="center"/>
              <w:rPr>
                <w:rFonts w:ascii="Arial" w:hAnsi="Arial" w:cs="Arial"/>
              </w:rPr>
            </w:pPr>
            <w:r w:rsidRPr="000F5DA3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77CB04FC" wp14:editId="428B1F2C">
                  <wp:extent cx="3023235" cy="3023235"/>
                  <wp:effectExtent l="0" t="0" r="0" b="0"/>
                  <wp:docPr id="9" name="Picture 9" descr="Z:\Project Predict Hypoparathyroidism\Development\Results\model.performance.simple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Z:\Project Predict Hypoparathyroidism\Development\Results\model.performance.simple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3235" cy="302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50DB2E20" w14:textId="77777777" w:rsidR="003D5BB5" w:rsidRDefault="003D5BB5" w:rsidP="00725017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0433CAF" w14:textId="77777777" w:rsidR="003D5BB5" w:rsidRDefault="003D5BB5" w:rsidP="003D5BB5">
      <w:pPr>
        <w:spacing w:after="0"/>
        <w:rPr>
          <w:rFonts w:ascii="Arial" w:eastAsiaTheme="minorEastAsia" w:hAnsi="Arial" w:cs="Arial"/>
        </w:rPr>
      </w:pPr>
    </w:p>
    <w:p w14:paraId="6B57465B" w14:textId="77777777" w:rsidR="003D5BB5" w:rsidRDefault="003D5BB5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br w:type="page"/>
      </w:r>
    </w:p>
    <w:p w14:paraId="67198E31" w14:textId="6E37BCEA" w:rsidR="00CD3C03" w:rsidRDefault="00CD3C03" w:rsidP="00C80640">
      <w:pPr>
        <w:spacing w:after="0"/>
        <w:rPr>
          <w:rFonts w:ascii="Arial" w:eastAsiaTheme="minorEastAsia" w:hAnsi="Arial" w:cs="Arial"/>
          <w:b/>
        </w:rPr>
      </w:pPr>
      <w:commentRangeStart w:id="6"/>
      <w:r>
        <w:rPr>
          <w:rFonts w:ascii="Arial" w:eastAsiaTheme="minorEastAsia" w:hAnsi="Arial" w:cs="Arial"/>
          <w:b/>
        </w:rPr>
        <w:t>Functional form of full model</w:t>
      </w:r>
      <w:commentRangeEnd w:id="6"/>
      <w:r w:rsidR="001C0BDC">
        <w:rPr>
          <w:rStyle w:val="CommentReference"/>
        </w:rPr>
        <w:commentReference w:id="6"/>
      </w:r>
    </w:p>
    <w:p w14:paraId="35A9643B" w14:textId="6B6E83C4" w:rsidR="00875DFA" w:rsidRPr="00875DFA" w:rsidRDefault="00F77F2C" w:rsidP="000F23B7">
      <w:pPr>
        <w:spacing w:after="0"/>
        <w:rPr>
          <w:rFonts w:ascii="Arial" w:eastAsiaTheme="minorEastAsia" w:hAnsi="Arial" w:cs="Arial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Δ</m:t>
          </m:r>
          <m:r>
            <w:rPr>
              <w:rFonts w:ascii="Cambria Math" w:eastAsiaTheme="minorEastAsia" w:hAnsi="Cambria Math" w:cs="Arial"/>
            </w:rPr>
            <m:t>PTH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⋅Parathyroid gland not seen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⋅Corrected calcium at 24 </m:t>
          </m:r>
          <m:r>
            <w:rPr>
              <w:rFonts w:ascii="Cambria Math" w:eastAsiaTheme="minorEastAsia" w:hAnsi="Cambria Math" w:cs="Arial"/>
            </w:rPr>
            <m:t>hours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>⋅Age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</w:rPr>
            <m:t>⋅Male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5</m:t>
              </m:r>
            </m:sub>
          </m:sSub>
          <m:r>
            <w:rPr>
              <w:rFonts w:ascii="Cambria Math" w:eastAsiaTheme="minorEastAsia" w:hAnsi="Cambria Math" w:cs="Arial"/>
            </w:rPr>
            <m:t>⋅Completion surgery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6</m:t>
              </m:r>
            </m:sub>
          </m:sSub>
          <m:r>
            <w:rPr>
              <w:rFonts w:ascii="Cambria Math" w:eastAsiaTheme="minorEastAsia" w:hAnsi="Cambria Math" w:cs="Arial"/>
            </w:rPr>
            <m:t>⋅Cenral LND</m:t>
          </m:r>
        </m:oMath>
      </m:oMathPara>
    </w:p>
    <w:p w14:paraId="42A15238" w14:textId="29AB2355" w:rsidR="00D64740" w:rsidRDefault="00571790" w:rsidP="00D64740">
      <w:pPr>
        <w:spacing w:after="0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Abbreviations: </w:t>
      </w:r>
      <w:r w:rsidR="00D64740" w:rsidRPr="002E0FA2">
        <w:rPr>
          <w:rFonts w:ascii="Arial" w:eastAsiaTheme="minorEastAsia" w:hAnsi="Arial" w:cs="Arial"/>
        </w:rPr>
        <w:t>Δ</w:t>
      </w:r>
      <w:r w:rsidR="00D64740">
        <w:rPr>
          <w:rFonts w:ascii="Arial" w:hAnsi="Arial" w:cs="Arial"/>
        </w:rPr>
        <w:t xml:space="preserve">PTH, </w:t>
      </w:r>
      <w:r w:rsidR="00D64740" w:rsidRPr="002E0FA2">
        <w:rPr>
          <w:rFonts w:ascii="Arial" w:hAnsi="Arial" w:cs="Arial"/>
        </w:rPr>
        <w:t xml:space="preserve">(PTH </w:t>
      </w:r>
      <w:r w:rsidR="00D64740">
        <w:rPr>
          <w:rFonts w:ascii="Arial" w:hAnsi="Arial" w:cs="Arial"/>
        </w:rPr>
        <w:t xml:space="preserve">at baseline </w:t>
      </w:r>
      <w:r w:rsidR="00D64740" w:rsidRPr="002E0FA2">
        <w:rPr>
          <w:rFonts w:ascii="Arial" w:hAnsi="Arial" w:cs="Arial"/>
        </w:rPr>
        <w:t>- postoperative PTH after 2</w:t>
      </w:r>
      <w:r w:rsidR="00D64740">
        <w:rPr>
          <w:rFonts w:ascii="Arial" w:hAnsi="Arial" w:cs="Arial"/>
        </w:rPr>
        <w:t xml:space="preserve">4 hours) /(PTH at baseline) </w:t>
      </w:r>
      <w:r w:rsidR="00D64740" w:rsidRPr="00646837">
        <w:rPr>
          <w:rFonts w:ascii="Cambria Math" w:eastAsiaTheme="minorEastAsia" w:hAnsi="Cambria Math" w:cs="Cambria Math"/>
        </w:rPr>
        <w:t>⋅</w:t>
      </w:r>
      <w:r w:rsidR="00D64740">
        <w:rPr>
          <w:rFonts w:ascii="Arial" w:hAnsi="Arial" w:cs="Arial"/>
        </w:rPr>
        <w:t xml:space="preserve"> 100%; Corrected calcium,</w:t>
      </w:r>
      <w:r w:rsidR="00D64740" w:rsidRPr="00770E06">
        <w:t xml:space="preserve"> </w:t>
      </w:r>
      <w:r w:rsidR="00D64740" w:rsidRPr="00770E06">
        <w:rPr>
          <w:rFonts w:ascii="Arial" w:hAnsi="Arial" w:cs="Arial"/>
        </w:rPr>
        <w:t>meas</w:t>
      </w:r>
      <w:r w:rsidR="00D64740">
        <w:rPr>
          <w:rFonts w:ascii="Arial" w:hAnsi="Arial" w:cs="Arial"/>
        </w:rPr>
        <w:t xml:space="preserve">ured calcium (mmol/L) + 0.016 </w:t>
      </w:r>
      <w:r w:rsidR="00D64740" w:rsidRPr="00646837">
        <w:rPr>
          <w:rFonts w:ascii="Cambria Math" w:eastAsiaTheme="minorEastAsia" w:hAnsi="Cambria Math" w:cs="Cambria Math"/>
        </w:rPr>
        <w:t>⋅</w:t>
      </w:r>
      <w:r w:rsidR="00D64740">
        <w:rPr>
          <w:rFonts w:ascii="Arial" w:hAnsi="Arial" w:cs="Arial"/>
        </w:rPr>
        <w:t xml:space="preserve"> </w:t>
      </w:r>
      <w:r w:rsidR="00D64740" w:rsidRPr="00770E06">
        <w:rPr>
          <w:rFonts w:ascii="Arial" w:hAnsi="Arial" w:cs="Arial"/>
        </w:rPr>
        <w:t>(34</w:t>
      </w:r>
      <w:r w:rsidR="00066986">
        <w:rPr>
          <w:rFonts w:ascii="Arial" w:hAnsi="Arial" w:cs="Arial"/>
        </w:rPr>
        <w:t xml:space="preserve"> </w:t>
      </w:r>
      <w:r w:rsidR="00D64740" w:rsidRPr="00770E06">
        <w:rPr>
          <w:rFonts w:ascii="Arial" w:hAnsi="Arial" w:cs="Arial"/>
        </w:rPr>
        <w:t>-</w:t>
      </w:r>
      <w:r w:rsidR="00066986">
        <w:rPr>
          <w:rFonts w:ascii="Arial" w:hAnsi="Arial" w:cs="Arial"/>
        </w:rPr>
        <w:t xml:space="preserve"> </w:t>
      </w:r>
      <w:r w:rsidR="00D64740" w:rsidRPr="00770E06">
        <w:rPr>
          <w:rFonts w:ascii="Arial" w:hAnsi="Arial" w:cs="Arial"/>
        </w:rPr>
        <w:t>albumin (g/L))</w:t>
      </w:r>
      <w:r w:rsidR="00D64740">
        <w:rPr>
          <w:rFonts w:ascii="Arial" w:hAnsi="Arial" w:cs="Arial"/>
        </w:rPr>
        <w:t>; LND, lymph node dissection.</w:t>
      </w:r>
    </w:p>
    <w:p w14:paraId="44DBE307" w14:textId="77777777" w:rsidR="00D64740" w:rsidRDefault="00D64740" w:rsidP="000F23B7">
      <w:pPr>
        <w:spacing w:after="0"/>
        <w:rPr>
          <w:rFonts w:ascii="Arial" w:eastAsiaTheme="minorEastAsia" w:hAnsi="Arial" w:cs="Arial"/>
        </w:rPr>
      </w:pPr>
    </w:p>
    <w:p w14:paraId="21628DF0" w14:textId="16957A3C" w:rsidR="000F23B7" w:rsidRPr="00875DFA" w:rsidRDefault="00CD3C03" w:rsidP="000F23B7">
      <w:pPr>
        <w:spacing w:after="0"/>
        <w:rPr>
          <w:rFonts w:ascii="Arial" w:eastAsiaTheme="minorEastAsia" w:hAnsi="Arial" w:cs="Arial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</m:oMathPara>
      <w:r w:rsidR="000F23B7">
        <w:rPr>
          <w:rFonts w:ascii="Arial" w:eastAsiaTheme="minorEastAsia" w:hAnsi="Arial" w:cs="Arial"/>
          <w:b/>
        </w:rPr>
        <w:t>Functional form of final model</w:t>
      </w:r>
      <w:r w:rsidR="00FC7ACA">
        <w:rPr>
          <w:rFonts w:ascii="Arial" w:eastAsiaTheme="minorEastAsia" w:hAnsi="Arial" w:cs="Arial"/>
          <w:b/>
        </w:rPr>
        <w:t xml:space="preserve"> without shrinkage</w:t>
      </w:r>
    </w:p>
    <w:p w14:paraId="63CE4D45" w14:textId="70F5994F" w:rsidR="00330BC2" w:rsidRPr="00330BC2" w:rsidRDefault="00F77F2C" w:rsidP="000F23B7">
      <w:pPr>
        <w:spacing w:after="0"/>
        <w:ind w:firstLine="720"/>
        <w:rPr>
          <w:rFonts w:ascii="Arial" w:eastAsiaTheme="minorEastAsia" w:hAnsi="Arial" w:cs="Arial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Δ</m:t>
          </m:r>
          <m:r>
            <w:rPr>
              <w:rFonts w:ascii="Cambria Math" w:eastAsiaTheme="minorEastAsia" w:hAnsi="Cambria Math" w:cs="Arial"/>
            </w:rPr>
            <m:t>PTH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⋅Parathyroid gland not seen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⋅Corrected calcium at 24 </m:t>
          </m:r>
          <m:r>
            <w:rPr>
              <w:rFonts w:ascii="Cambria Math" w:eastAsiaTheme="minorEastAsia" w:hAnsi="Cambria Math" w:cs="Arial"/>
            </w:rPr>
            <m:t>hours</m:t>
          </m:r>
        </m:oMath>
      </m:oMathPara>
    </w:p>
    <w:p w14:paraId="2BAF6BC6" w14:textId="7F8E8A88" w:rsidR="00C453BC" w:rsidRDefault="00571790" w:rsidP="00C453BC">
      <w:pPr>
        <w:spacing w:after="0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Abbreviations: </w:t>
      </w:r>
      <w:r w:rsidR="00C453BC" w:rsidRPr="002E0FA2">
        <w:rPr>
          <w:rFonts w:ascii="Arial" w:eastAsiaTheme="minorEastAsia" w:hAnsi="Arial" w:cs="Arial"/>
        </w:rPr>
        <w:t>Δ</w:t>
      </w:r>
      <w:r w:rsidR="00C453BC">
        <w:rPr>
          <w:rFonts w:ascii="Arial" w:hAnsi="Arial" w:cs="Arial"/>
        </w:rPr>
        <w:t xml:space="preserve">PTH, </w:t>
      </w:r>
      <w:r w:rsidR="00C453BC" w:rsidRPr="002E0FA2">
        <w:rPr>
          <w:rFonts w:ascii="Arial" w:hAnsi="Arial" w:cs="Arial"/>
        </w:rPr>
        <w:t xml:space="preserve">(PTH </w:t>
      </w:r>
      <w:r w:rsidR="00C453BC">
        <w:rPr>
          <w:rFonts w:ascii="Arial" w:hAnsi="Arial" w:cs="Arial"/>
        </w:rPr>
        <w:t xml:space="preserve">at baseline </w:t>
      </w:r>
      <w:r w:rsidR="00C453BC" w:rsidRPr="002E0FA2">
        <w:rPr>
          <w:rFonts w:ascii="Arial" w:hAnsi="Arial" w:cs="Arial"/>
        </w:rPr>
        <w:t>- postoperative PTH after 2</w:t>
      </w:r>
      <w:r w:rsidR="00C453BC">
        <w:rPr>
          <w:rFonts w:ascii="Arial" w:hAnsi="Arial" w:cs="Arial"/>
        </w:rPr>
        <w:t xml:space="preserve">4 hours) /(PTH at baseline) </w:t>
      </w:r>
      <w:r w:rsidR="00C453BC" w:rsidRPr="00646837">
        <w:rPr>
          <w:rFonts w:ascii="Cambria Math" w:eastAsiaTheme="minorEastAsia" w:hAnsi="Cambria Math" w:cs="Cambria Math"/>
        </w:rPr>
        <w:t>⋅</w:t>
      </w:r>
      <w:r w:rsidR="00C453BC">
        <w:rPr>
          <w:rFonts w:ascii="Arial" w:hAnsi="Arial" w:cs="Arial"/>
        </w:rPr>
        <w:t xml:space="preserve"> 100%; Corrected calcium,</w:t>
      </w:r>
      <w:r w:rsidR="00C453BC" w:rsidRPr="00770E06">
        <w:t xml:space="preserve"> </w:t>
      </w:r>
      <w:r w:rsidR="00C453BC" w:rsidRPr="00770E06">
        <w:rPr>
          <w:rFonts w:ascii="Arial" w:hAnsi="Arial" w:cs="Arial"/>
        </w:rPr>
        <w:t>meas</w:t>
      </w:r>
      <w:r w:rsidR="00C453BC">
        <w:rPr>
          <w:rFonts w:ascii="Arial" w:hAnsi="Arial" w:cs="Arial"/>
        </w:rPr>
        <w:t xml:space="preserve">ured calcium (mmol/L) + 0.016 </w:t>
      </w:r>
      <w:r w:rsidR="00C453BC" w:rsidRPr="00646837">
        <w:rPr>
          <w:rFonts w:ascii="Cambria Math" w:eastAsiaTheme="minorEastAsia" w:hAnsi="Cambria Math" w:cs="Cambria Math"/>
        </w:rPr>
        <w:t>⋅</w:t>
      </w:r>
      <w:r w:rsidR="00C453BC">
        <w:rPr>
          <w:rFonts w:ascii="Arial" w:hAnsi="Arial" w:cs="Arial"/>
        </w:rPr>
        <w:t xml:space="preserve"> </w:t>
      </w:r>
      <w:r w:rsidR="00C453BC" w:rsidRPr="00770E06">
        <w:rPr>
          <w:rFonts w:ascii="Arial" w:hAnsi="Arial" w:cs="Arial"/>
        </w:rPr>
        <w:t>(34</w:t>
      </w:r>
      <w:r w:rsidR="00856B7B">
        <w:rPr>
          <w:rFonts w:ascii="Arial" w:hAnsi="Arial" w:cs="Arial"/>
        </w:rPr>
        <w:t xml:space="preserve"> </w:t>
      </w:r>
      <w:r w:rsidR="00C453BC" w:rsidRPr="00770E06">
        <w:rPr>
          <w:rFonts w:ascii="Arial" w:hAnsi="Arial" w:cs="Arial"/>
        </w:rPr>
        <w:t>-</w:t>
      </w:r>
      <w:r w:rsidR="00856B7B">
        <w:rPr>
          <w:rFonts w:ascii="Arial" w:hAnsi="Arial" w:cs="Arial"/>
        </w:rPr>
        <w:t xml:space="preserve"> </w:t>
      </w:r>
      <w:r w:rsidR="00C453BC" w:rsidRPr="00770E06">
        <w:rPr>
          <w:rFonts w:ascii="Arial" w:hAnsi="Arial" w:cs="Arial"/>
        </w:rPr>
        <w:t>albumin (g/L))</w:t>
      </w:r>
      <w:r w:rsidR="00C453BC">
        <w:rPr>
          <w:rFonts w:ascii="Arial" w:hAnsi="Arial" w:cs="Arial"/>
        </w:rPr>
        <w:t>; LND, lymph node dissection.</w:t>
      </w:r>
    </w:p>
    <w:p w14:paraId="69B98B7E" w14:textId="0A4C41DE" w:rsidR="000F23B7" w:rsidRDefault="000F23B7" w:rsidP="00B05A18">
      <w:pPr>
        <w:spacing w:after="0"/>
        <w:rPr>
          <w:rFonts w:ascii="Arial" w:eastAsiaTheme="minorEastAsia" w:hAnsi="Arial" w:cs="Arial"/>
          <w:b/>
        </w:rPr>
      </w:pPr>
    </w:p>
    <w:p w14:paraId="14EC425D" w14:textId="04AC626C" w:rsidR="00345CC4" w:rsidRDefault="00345CC4">
      <w:pPr>
        <w:rPr>
          <w:rFonts w:ascii="Arial" w:eastAsiaTheme="minorEastAsia" w:hAnsi="Arial" w:cs="Arial"/>
          <w:b/>
        </w:rPr>
      </w:pPr>
    </w:p>
    <w:sectPr w:rsidR="00345CC4" w:rsidSect="0008561D">
      <w:pgSz w:w="12240" w:h="15840"/>
      <w:pgMar w:top="1417" w:right="1417" w:bottom="1417" w:left="1417" w:header="708" w:footer="708" w:gutter="0"/>
      <w:cols w:space="708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.H.M. Maas [5]" w:date="2023-07-13T16:54:00Z" w:initials="CM">
    <w:p w14:paraId="34B8DFB1" w14:textId="67404322" w:rsidR="00440B6E" w:rsidRDefault="00440B6E">
      <w:pPr>
        <w:pStyle w:val="CommentText"/>
      </w:pPr>
      <w:r w:rsidRPr="00440B6E">
        <w:rPr>
          <w:rStyle w:val="CommentReference"/>
          <w:highlight w:val="magenta"/>
        </w:rPr>
        <w:annotationRef/>
      </w:r>
      <w:r w:rsidR="0008541E">
        <w:rPr>
          <w:highlight w:val="magenta"/>
        </w:rPr>
        <w:t xml:space="preserve">@Caro: </w:t>
      </w:r>
      <w:r w:rsidRPr="00440B6E">
        <w:rPr>
          <w:highlight w:val="magenta"/>
        </w:rPr>
        <w:t>Add percentages</w:t>
      </w:r>
    </w:p>
  </w:comment>
  <w:comment w:id="2" w:author="C.H.M. Maas" w:date="2023-07-12T15:33:00Z" w:initials="CM">
    <w:p w14:paraId="1A8EFA12" w14:textId="1C3E95D2" w:rsidR="009461AB" w:rsidRDefault="009461AB">
      <w:pPr>
        <w:pStyle w:val="CommentText"/>
      </w:pPr>
      <w:r w:rsidRPr="006C5CA4">
        <w:rPr>
          <w:rStyle w:val="CommentReference"/>
          <w:highlight w:val="magenta"/>
        </w:rPr>
        <w:annotationRef/>
      </w:r>
      <w:r w:rsidR="0008541E">
        <w:rPr>
          <w:highlight w:val="magenta"/>
        </w:rPr>
        <w:t xml:space="preserve">@Caro: </w:t>
      </w:r>
      <w:r w:rsidRPr="006C5CA4">
        <w:rPr>
          <w:highlight w:val="magenta"/>
        </w:rPr>
        <w:t>CHECK CI</w:t>
      </w:r>
      <w:r w:rsidR="006C5CA4" w:rsidRPr="006C5CA4">
        <w:rPr>
          <w:highlight w:val="magenta"/>
        </w:rPr>
        <w:t xml:space="preserve"> of intercept</w:t>
      </w:r>
    </w:p>
  </w:comment>
  <w:comment w:id="3" w:author="C.H.M. Maas" w:date="2023-07-12T15:52:00Z" w:initials="CM">
    <w:p w14:paraId="47E3A6D2" w14:textId="3C74C572" w:rsidR="003D03AA" w:rsidRPr="00A46603" w:rsidRDefault="003D03AA">
      <w:pPr>
        <w:pStyle w:val="CommentText"/>
        <w:rPr>
          <w:lang w:val="nl-NL"/>
        </w:rPr>
      </w:pPr>
      <w:r w:rsidRPr="00076990">
        <w:rPr>
          <w:rStyle w:val="CommentReference"/>
          <w:highlight w:val="green"/>
        </w:rPr>
        <w:annotationRef/>
      </w:r>
      <w:r w:rsidR="00076990">
        <w:rPr>
          <w:highlight w:val="green"/>
          <w:lang w:val="nl-NL"/>
        </w:rPr>
        <w:t xml:space="preserve">@Sam: </w:t>
      </w:r>
      <w:r w:rsidRPr="00076990">
        <w:rPr>
          <w:highlight w:val="green"/>
          <w:lang w:val="nl-NL"/>
        </w:rPr>
        <w:t>Lijkt me geen goed idee om deze table alleen voor high risk te maken, de aantallen zijn al zo klein</w:t>
      </w:r>
    </w:p>
  </w:comment>
  <w:comment w:id="4" w:author="C.H.M. Maas [5]" w:date="2023-07-13T16:51:00Z" w:initials="CM">
    <w:p w14:paraId="33E4A325" w14:textId="77777777" w:rsidR="00AE021C" w:rsidRPr="003F5177" w:rsidRDefault="00AE021C" w:rsidP="00AE021C">
      <w:pPr>
        <w:pStyle w:val="CommentText"/>
        <w:rPr>
          <w:lang w:val="nl-NL"/>
        </w:rPr>
      </w:pPr>
      <w:r w:rsidRPr="003F5177">
        <w:rPr>
          <w:rStyle w:val="CommentReference"/>
          <w:highlight w:val="green"/>
        </w:rPr>
        <w:annotationRef/>
      </w:r>
      <w:r>
        <w:rPr>
          <w:highlight w:val="green"/>
          <w:lang w:val="nl-NL"/>
        </w:rPr>
        <w:t xml:space="preserve">@Sam: </w:t>
      </w:r>
      <w:r w:rsidRPr="003F5177">
        <w:rPr>
          <w:highlight w:val="green"/>
          <w:lang w:val="nl-NL"/>
        </w:rPr>
        <w:t>Hoezo 268 patiënten? Ik heb er 366?</w:t>
      </w:r>
    </w:p>
  </w:comment>
  <w:comment w:id="5" w:author="C.H.M. Maas [5]" w:date="2023-07-13T13:29:00Z" w:initials="CM">
    <w:p w14:paraId="43459B83" w14:textId="1E0EFF48" w:rsidR="00F835ED" w:rsidRPr="00C154D0" w:rsidRDefault="00F835ED">
      <w:pPr>
        <w:pStyle w:val="CommentText"/>
        <w:rPr>
          <w:lang w:val="nl-NL"/>
        </w:rPr>
      </w:pPr>
      <w:r w:rsidRPr="00F835ED">
        <w:rPr>
          <w:rStyle w:val="CommentReference"/>
          <w:highlight w:val="magenta"/>
        </w:rPr>
        <w:annotationRef/>
      </w:r>
      <w:r w:rsidR="009B248F" w:rsidRPr="00C154D0">
        <w:rPr>
          <w:highlight w:val="magenta"/>
          <w:lang w:val="nl-NL"/>
        </w:rPr>
        <w:t>@Caro: d</w:t>
      </w:r>
      <w:r w:rsidRPr="00C154D0">
        <w:rPr>
          <w:highlight w:val="magenta"/>
          <w:lang w:val="nl-NL"/>
        </w:rPr>
        <w:t>iscuss with David</w:t>
      </w:r>
    </w:p>
  </w:comment>
  <w:comment w:id="6" w:author="C.H.M. Maas [5]" w:date="2023-07-14T14:45:00Z" w:initials="CM">
    <w:p w14:paraId="1E07A466" w14:textId="5E080E89" w:rsidR="001C0BDC" w:rsidRPr="001C0BDC" w:rsidRDefault="001C0BDC">
      <w:pPr>
        <w:pStyle w:val="CommentText"/>
        <w:rPr>
          <w:lang w:val="nl-NL"/>
        </w:rPr>
      </w:pPr>
      <w:r w:rsidRPr="001C0BDC">
        <w:rPr>
          <w:rStyle w:val="CommentReference"/>
          <w:highlight w:val="green"/>
        </w:rPr>
        <w:annotationRef/>
      </w:r>
      <w:r w:rsidRPr="001C0BDC">
        <w:rPr>
          <w:highlight w:val="green"/>
          <w:lang w:val="nl-NL"/>
        </w:rPr>
        <w:t>@Sam: Hoe wil je dit gebruiken? In de tekst van het manuscript?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4B8DFB1" w15:done="0"/>
  <w15:commentEx w15:paraId="1A8EFA12" w15:done="0"/>
  <w15:commentEx w15:paraId="47E3A6D2" w15:done="0"/>
  <w15:commentEx w15:paraId="33E4A325" w15:done="0"/>
  <w15:commentEx w15:paraId="43459B83" w15:done="0"/>
  <w15:commentEx w15:paraId="1E07A46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A8D13C" w14:textId="77777777" w:rsidR="00D1041D" w:rsidRDefault="00D1041D">
      <w:pPr>
        <w:spacing w:after="0"/>
      </w:pPr>
      <w:r>
        <w:separator/>
      </w:r>
    </w:p>
  </w:endnote>
  <w:endnote w:type="continuationSeparator" w:id="0">
    <w:p w14:paraId="28CA1898" w14:textId="77777777" w:rsidR="00D1041D" w:rsidRDefault="00D104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620A17" w14:textId="77777777" w:rsidR="00D1041D" w:rsidRDefault="00D1041D">
      <w:r>
        <w:separator/>
      </w:r>
    </w:p>
  </w:footnote>
  <w:footnote w:type="continuationSeparator" w:id="0">
    <w:p w14:paraId="665CEE21" w14:textId="77777777" w:rsidR="00D1041D" w:rsidRDefault="00D10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F8654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.H.M. Maas [5]">
    <w15:presenceInfo w15:providerId="AD" w15:userId="S-1-5-21-932686498-1610486119-1155464205-289694"/>
  </w15:person>
  <w15:person w15:author="C.H.M. Maas">
    <w15:presenceInfo w15:providerId="None" w15:userId="C.H.M. Ma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146B"/>
    <w:rsid w:val="00000F49"/>
    <w:rsid w:val="00003E26"/>
    <w:rsid w:val="00004CB2"/>
    <w:rsid w:val="000271C5"/>
    <w:rsid w:val="0002763B"/>
    <w:rsid w:val="000440B9"/>
    <w:rsid w:val="0004429A"/>
    <w:rsid w:val="00056234"/>
    <w:rsid w:val="00057B70"/>
    <w:rsid w:val="000628E5"/>
    <w:rsid w:val="00066986"/>
    <w:rsid w:val="00073F10"/>
    <w:rsid w:val="00076990"/>
    <w:rsid w:val="0008541E"/>
    <w:rsid w:val="0008561D"/>
    <w:rsid w:val="000926BF"/>
    <w:rsid w:val="00093E48"/>
    <w:rsid w:val="00095994"/>
    <w:rsid w:val="000A1B5E"/>
    <w:rsid w:val="000A2405"/>
    <w:rsid w:val="000A5181"/>
    <w:rsid w:val="000A6EDC"/>
    <w:rsid w:val="000B0DB8"/>
    <w:rsid w:val="000B2E74"/>
    <w:rsid w:val="000B3ABC"/>
    <w:rsid w:val="000B7D76"/>
    <w:rsid w:val="000C10BF"/>
    <w:rsid w:val="000D5FF2"/>
    <w:rsid w:val="000E3F32"/>
    <w:rsid w:val="000E4281"/>
    <w:rsid w:val="000E50DE"/>
    <w:rsid w:val="000E6665"/>
    <w:rsid w:val="000F085D"/>
    <w:rsid w:val="000F23B7"/>
    <w:rsid w:val="000F5DA3"/>
    <w:rsid w:val="0010083A"/>
    <w:rsid w:val="001124C1"/>
    <w:rsid w:val="001269DA"/>
    <w:rsid w:val="00133162"/>
    <w:rsid w:val="00143EC1"/>
    <w:rsid w:val="001451E4"/>
    <w:rsid w:val="00146401"/>
    <w:rsid w:val="00150C44"/>
    <w:rsid w:val="001740E0"/>
    <w:rsid w:val="00177066"/>
    <w:rsid w:val="001838DB"/>
    <w:rsid w:val="00191551"/>
    <w:rsid w:val="001953D4"/>
    <w:rsid w:val="001B7C95"/>
    <w:rsid w:val="001B7D0D"/>
    <w:rsid w:val="001C0BDC"/>
    <w:rsid w:val="001C2379"/>
    <w:rsid w:val="001C3828"/>
    <w:rsid w:val="001D2CAE"/>
    <w:rsid w:val="001D5749"/>
    <w:rsid w:val="001E2061"/>
    <w:rsid w:val="001E619B"/>
    <w:rsid w:val="001F06E6"/>
    <w:rsid w:val="001F6B64"/>
    <w:rsid w:val="00204977"/>
    <w:rsid w:val="00212518"/>
    <w:rsid w:val="0023137F"/>
    <w:rsid w:val="00233FAA"/>
    <w:rsid w:val="0024021F"/>
    <w:rsid w:val="00242DCE"/>
    <w:rsid w:val="00252BC4"/>
    <w:rsid w:val="00260E00"/>
    <w:rsid w:val="002627C6"/>
    <w:rsid w:val="00262C9B"/>
    <w:rsid w:val="00262D35"/>
    <w:rsid w:val="0026734D"/>
    <w:rsid w:val="00273393"/>
    <w:rsid w:val="00277A8C"/>
    <w:rsid w:val="0029579C"/>
    <w:rsid w:val="002C3AEF"/>
    <w:rsid w:val="002C63FC"/>
    <w:rsid w:val="002D2C01"/>
    <w:rsid w:val="002E0FA2"/>
    <w:rsid w:val="002F1D4F"/>
    <w:rsid w:val="002F1F9E"/>
    <w:rsid w:val="002F3C4F"/>
    <w:rsid w:val="002F44B9"/>
    <w:rsid w:val="00300CE7"/>
    <w:rsid w:val="0031260A"/>
    <w:rsid w:val="00317194"/>
    <w:rsid w:val="00320A31"/>
    <w:rsid w:val="003307BD"/>
    <w:rsid w:val="00330BC2"/>
    <w:rsid w:val="00334322"/>
    <w:rsid w:val="00340234"/>
    <w:rsid w:val="00340E72"/>
    <w:rsid w:val="00345CC4"/>
    <w:rsid w:val="0034717E"/>
    <w:rsid w:val="003503B3"/>
    <w:rsid w:val="00357633"/>
    <w:rsid w:val="00364B58"/>
    <w:rsid w:val="00367B3C"/>
    <w:rsid w:val="00380EDE"/>
    <w:rsid w:val="00382B65"/>
    <w:rsid w:val="003932B3"/>
    <w:rsid w:val="00393DF7"/>
    <w:rsid w:val="003965B3"/>
    <w:rsid w:val="003A1AE4"/>
    <w:rsid w:val="003A4354"/>
    <w:rsid w:val="003A4AE2"/>
    <w:rsid w:val="003A54C2"/>
    <w:rsid w:val="003A5F28"/>
    <w:rsid w:val="003C02FE"/>
    <w:rsid w:val="003C1D7F"/>
    <w:rsid w:val="003C3375"/>
    <w:rsid w:val="003D03AA"/>
    <w:rsid w:val="003D5BB5"/>
    <w:rsid w:val="003D747E"/>
    <w:rsid w:val="003E5200"/>
    <w:rsid w:val="003F2881"/>
    <w:rsid w:val="003F4DED"/>
    <w:rsid w:val="003F5177"/>
    <w:rsid w:val="003F56F6"/>
    <w:rsid w:val="003F6B85"/>
    <w:rsid w:val="00400BFD"/>
    <w:rsid w:val="004029A5"/>
    <w:rsid w:val="00402F37"/>
    <w:rsid w:val="004112EE"/>
    <w:rsid w:val="00414F2E"/>
    <w:rsid w:val="004150B7"/>
    <w:rsid w:val="00424F10"/>
    <w:rsid w:val="00435D44"/>
    <w:rsid w:val="004369CE"/>
    <w:rsid w:val="00440B6E"/>
    <w:rsid w:val="00453560"/>
    <w:rsid w:val="00461C5A"/>
    <w:rsid w:val="004657E3"/>
    <w:rsid w:val="00470C87"/>
    <w:rsid w:val="004817F1"/>
    <w:rsid w:val="0049274F"/>
    <w:rsid w:val="00496A1B"/>
    <w:rsid w:val="004A1BDF"/>
    <w:rsid w:val="004A4FDD"/>
    <w:rsid w:val="004B2134"/>
    <w:rsid w:val="004C07E5"/>
    <w:rsid w:val="004E669E"/>
    <w:rsid w:val="004F2A66"/>
    <w:rsid w:val="004F43D4"/>
    <w:rsid w:val="004F7EBB"/>
    <w:rsid w:val="00500AEE"/>
    <w:rsid w:val="00513017"/>
    <w:rsid w:val="00515DE4"/>
    <w:rsid w:val="005171C8"/>
    <w:rsid w:val="005209FA"/>
    <w:rsid w:val="00520D83"/>
    <w:rsid w:val="005218D5"/>
    <w:rsid w:val="00550A67"/>
    <w:rsid w:val="00555AAB"/>
    <w:rsid w:val="00561557"/>
    <w:rsid w:val="00570E69"/>
    <w:rsid w:val="00571790"/>
    <w:rsid w:val="0059060A"/>
    <w:rsid w:val="00591A0B"/>
    <w:rsid w:val="00597E89"/>
    <w:rsid w:val="005A22D0"/>
    <w:rsid w:val="005A5DB0"/>
    <w:rsid w:val="005B3487"/>
    <w:rsid w:val="005B4881"/>
    <w:rsid w:val="005D1363"/>
    <w:rsid w:val="005D25A6"/>
    <w:rsid w:val="005D3A70"/>
    <w:rsid w:val="005E4A36"/>
    <w:rsid w:val="005E63AC"/>
    <w:rsid w:val="005F0666"/>
    <w:rsid w:val="005F278B"/>
    <w:rsid w:val="005F4A3A"/>
    <w:rsid w:val="005F776F"/>
    <w:rsid w:val="006015DA"/>
    <w:rsid w:val="00601C4F"/>
    <w:rsid w:val="00615E0F"/>
    <w:rsid w:val="006167E6"/>
    <w:rsid w:val="00635E4F"/>
    <w:rsid w:val="0064229D"/>
    <w:rsid w:val="00646837"/>
    <w:rsid w:val="0065074C"/>
    <w:rsid w:val="00652F6E"/>
    <w:rsid w:val="00660499"/>
    <w:rsid w:val="00674220"/>
    <w:rsid w:val="00691F4C"/>
    <w:rsid w:val="00696911"/>
    <w:rsid w:val="006A0CEB"/>
    <w:rsid w:val="006A35F0"/>
    <w:rsid w:val="006A4844"/>
    <w:rsid w:val="006B2F6A"/>
    <w:rsid w:val="006B4D84"/>
    <w:rsid w:val="006B4F77"/>
    <w:rsid w:val="006C1484"/>
    <w:rsid w:val="006C5242"/>
    <w:rsid w:val="006C5CA4"/>
    <w:rsid w:val="006D2C79"/>
    <w:rsid w:val="006E54E9"/>
    <w:rsid w:val="006E78C1"/>
    <w:rsid w:val="00700D8A"/>
    <w:rsid w:val="00706675"/>
    <w:rsid w:val="00707810"/>
    <w:rsid w:val="00710440"/>
    <w:rsid w:val="007107E4"/>
    <w:rsid w:val="0071725C"/>
    <w:rsid w:val="00721450"/>
    <w:rsid w:val="00724131"/>
    <w:rsid w:val="0072434F"/>
    <w:rsid w:val="00727A23"/>
    <w:rsid w:val="00730E34"/>
    <w:rsid w:val="00737990"/>
    <w:rsid w:val="00740F14"/>
    <w:rsid w:val="007447FC"/>
    <w:rsid w:val="00760AA0"/>
    <w:rsid w:val="00767127"/>
    <w:rsid w:val="00770E06"/>
    <w:rsid w:val="00771DB2"/>
    <w:rsid w:val="00791085"/>
    <w:rsid w:val="007966BD"/>
    <w:rsid w:val="007A1D03"/>
    <w:rsid w:val="007A3FF3"/>
    <w:rsid w:val="007A48E5"/>
    <w:rsid w:val="007B3E78"/>
    <w:rsid w:val="007B571F"/>
    <w:rsid w:val="007B6CFE"/>
    <w:rsid w:val="007C69D7"/>
    <w:rsid w:val="007D5A41"/>
    <w:rsid w:val="007F5CC7"/>
    <w:rsid w:val="008178AD"/>
    <w:rsid w:val="00841645"/>
    <w:rsid w:val="008441D0"/>
    <w:rsid w:val="0085197D"/>
    <w:rsid w:val="00856B7B"/>
    <w:rsid w:val="00856BB6"/>
    <w:rsid w:val="00867622"/>
    <w:rsid w:val="00871F0E"/>
    <w:rsid w:val="00875DFA"/>
    <w:rsid w:val="00877E41"/>
    <w:rsid w:val="00877EFC"/>
    <w:rsid w:val="0089237C"/>
    <w:rsid w:val="008932D0"/>
    <w:rsid w:val="00893A20"/>
    <w:rsid w:val="008A6A5A"/>
    <w:rsid w:val="008B7AF1"/>
    <w:rsid w:val="008B7BA2"/>
    <w:rsid w:val="008C08F8"/>
    <w:rsid w:val="008C4A89"/>
    <w:rsid w:val="008C4BC2"/>
    <w:rsid w:val="008D1786"/>
    <w:rsid w:val="008D7E1E"/>
    <w:rsid w:val="008E362D"/>
    <w:rsid w:val="008E685E"/>
    <w:rsid w:val="008F11BB"/>
    <w:rsid w:val="008F1FAA"/>
    <w:rsid w:val="008F5E18"/>
    <w:rsid w:val="008F5FB8"/>
    <w:rsid w:val="0090506B"/>
    <w:rsid w:val="00914975"/>
    <w:rsid w:val="00915F1C"/>
    <w:rsid w:val="00921179"/>
    <w:rsid w:val="00931ACB"/>
    <w:rsid w:val="00935F29"/>
    <w:rsid w:val="00942929"/>
    <w:rsid w:val="009461AB"/>
    <w:rsid w:val="00953B99"/>
    <w:rsid w:val="00965983"/>
    <w:rsid w:val="009665E4"/>
    <w:rsid w:val="00966D1E"/>
    <w:rsid w:val="0097378B"/>
    <w:rsid w:val="00977F57"/>
    <w:rsid w:val="009B0EEA"/>
    <w:rsid w:val="009B248F"/>
    <w:rsid w:val="009D2949"/>
    <w:rsid w:val="009D4541"/>
    <w:rsid w:val="009E3B7E"/>
    <w:rsid w:val="009F02A0"/>
    <w:rsid w:val="009F3C31"/>
    <w:rsid w:val="009F7523"/>
    <w:rsid w:val="00A01645"/>
    <w:rsid w:val="00A01A33"/>
    <w:rsid w:val="00A01FB6"/>
    <w:rsid w:val="00A02354"/>
    <w:rsid w:val="00A1425F"/>
    <w:rsid w:val="00A267A5"/>
    <w:rsid w:val="00A2680E"/>
    <w:rsid w:val="00A351F3"/>
    <w:rsid w:val="00A41422"/>
    <w:rsid w:val="00A437DB"/>
    <w:rsid w:val="00A4393B"/>
    <w:rsid w:val="00A447D1"/>
    <w:rsid w:val="00A46603"/>
    <w:rsid w:val="00A5494B"/>
    <w:rsid w:val="00A560F8"/>
    <w:rsid w:val="00A63C47"/>
    <w:rsid w:val="00A665E3"/>
    <w:rsid w:val="00A7457C"/>
    <w:rsid w:val="00A76B6F"/>
    <w:rsid w:val="00A812A5"/>
    <w:rsid w:val="00A851FB"/>
    <w:rsid w:val="00A87411"/>
    <w:rsid w:val="00A95D15"/>
    <w:rsid w:val="00A97A6B"/>
    <w:rsid w:val="00AA6534"/>
    <w:rsid w:val="00AB48EA"/>
    <w:rsid w:val="00AC3E91"/>
    <w:rsid w:val="00AC4B73"/>
    <w:rsid w:val="00AC53C7"/>
    <w:rsid w:val="00AD5D32"/>
    <w:rsid w:val="00AD632E"/>
    <w:rsid w:val="00AE021C"/>
    <w:rsid w:val="00B010D1"/>
    <w:rsid w:val="00B054A1"/>
    <w:rsid w:val="00B05A18"/>
    <w:rsid w:val="00B12A8E"/>
    <w:rsid w:val="00B3073E"/>
    <w:rsid w:val="00B37F4B"/>
    <w:rsid w:val="00B409CB"/>
    <w:rsid w:val="00B45011"/>
    <w:rsid w:val="00B47AA5"/>
    <w:rsid w:val="00B52458"/>
    <w:rsid w:val="00B62BF2"/>
    <w:rsid w:val="00B8321D"/>
    <w:rsid w:val="00B832CB"/>
    <w:rsid w:val="00B85DE4"/>
    <w:rsid w:val="00B90294"/>
    <w:rsid w:val="00B90913"/>
    <w:rsid w:val="00B96A24"/>
    <w:rsid w:val="00BA0E18"/>
    <w:rsid w:val="00BA1FA9"/>
    <w:rsid w:val="00BA5833"/>
    <w:rsid w:val="00BA678E"/>
    <w:rsid w:val="00BA6CC6"/>
    <w:rsid w:val="00BC10D6"/>
    <w:rsid w:val="00BD19E0"/>
    <w:rsid w:val="00BD1F91"/>
    <w:rsid w:val="00BF11E9"/>
    <w:rsid w:val="00BF49A4"/>
    <w:rsid w:val="00C11893"/>
    <w:rsid w:val="00C154D0"/>
    <w:rsid w:val="00C1685A"/>
    <w:rsid w:val="00C26F9B"/>
    <w:rsid w:val="00C279C1"/>
    <w:rsid w:val="00C27CEC"/>
    <w:rsid w:val="00C33BCE"/>
    <w:rsid w:val="00C355F8"/>
    <w:rsid w:val="00C42B7D"/>
    <w:rsid w:val="00C42BAD"/>
    <w:rsid w:val="00C42CFE"/>
    <w:rsid w:val="00C43F93"/>
    <w:rsid w:val="00C453BC"/>
    <w:rsid w:val="00C546AE"/>
    <w:rsid w:val="00C54774"/>
    <w:rsid w:val="00C5756C"/>
    <w:rsid w:val="00C63E6B"/>
    <w:rsid w:val="00C771E7"/>
    <w:rsid w:val="00C80640"/>
    <w:rsid w:val="00C84909"/>
    <w:rsid w:val="00C8546A"/>
    <w:rsid w:val="00C94059"/>
    <w:rsid w:val="00CA00D1"/>
    <w:rsid w:val="00CA1FFF"/>
    <w:rsid w:val="00CA2CB1"/>
    <w:rsid w:val="00CB0077"/>
    <w:rsid w:val="00CB0CFA"/>
    <w:rsid w:val="00CB307D"/>
    <w:rsid w:val="00CB5732"/>
    <w:rsid w:val="00CC4285"/>
    <w:rsid w:val="00CC4CF9"/>
    <w:rsid w:val="00CC608C"/>
    <w:rsid w:val="00CC6F3C"/>
    <w:rsid w:val="00CD3C03"/>
    <w:rsid w:val="00CE0DEE"/>
    <w:rsid w:val="00CE36B2"/>
    <w:rsid w:val="00CF0349"/>
    <w:rsid w:val="00CF321D"/>
    <w:rsid w:val="00CF642D"/>
    <w:rsid w:val="00CF6F53"/>
    <w:rsid w:val="00CF7108"/>
    <w:rsid w:val="00D001AA"/>
    <w:rsid w:val="00D05759"/>
    <w:rsid w:val="00D064F6"/>
    <w:rsid w:val="00D1041D"/>
    <w:rsid w:val="00D132B6"/>
    <w:rsid w:val="00D167A8"/>
    <w:rsid w:val="00D23260"/>
    <w:rsid w:val="00D332A7"/>
    <w:rsid w:val="00D347D7"/>
    <w:rsid w:val="00D359F4"/>
    <w:rsid w:val="00D41BB2"/>
    <w:rsid w:val="00D42DF6"/>
    <w:rsid w:val="00D431F2"/>
    <w:rsid w:val="00D46B32"/>
    <w:rsid w:val="00D47091"/>
    <w:rsid w:val="00D533BC"/>
    <w:rsid w:val="00D60917"/>
    <w:rsid w:val="00D64740"/>
    <w:rsid w:val="00D71524"/>
    <w:rsid w:val="00D721C9"/>
    <w:rsid w:val="00D749C5"/>
    <w:rsid w:val="00D75AED"/>
    <w:rsid w:val="00D8526D"/>
    <w:rsid w:val="00D908BC"/>
    <w:rsid w:val="00D93EA7"/>
    <w:rsid w:val="00D94A26"/>
    <w:rsid w:val="00D96BB1"/>
    <w:rsid w:val="00DA0CCE"/>
    <w:rsid w:val="00DA3BC4"/>
    <w:rsid w:val="00DB40E6"/>
    <w:rsid w:val="00DC3ED7"/>
    <w:rsid w:val="00DD0ADB"/>
    <w:rsid w:val="00DD3B39"/>
    <w:rsid w:val="00DD62ED"/>
    <w:rsid w:val="00DE5C2F"/>
    <w:rsid w:val="00DF370F"/>
    <w:rsid w:val="00E00B99"/>
    <w:rsid w:val="00E02681"/>
    <w:rsid w:val="00E03C90"/>
    <w:rsid w:val="00E06DE8"/>
    <w:rsid w:val="00E120FB"/>
    <w:rsid w:val="00E16BDE"/>
    <w:rsid w:val="00E22830"/>
    <w:rsid w:val="00E248EF"/>
    <w:rsid w:val="00E25768"/>
    <w:rsid w:val="00E26924"/>
    <w:rsid w:val="00E464D9"/>
    <w:rsid w:val="00E500E5"/>
    <w:rsid w:val="00E515A4"/>
    <w:rsid w:val="00E61091"/>
    <w:rsid w:val="00E729F0"/>
    <w:rsid w:val="00E73ED2"/>
    <w:rsid w:val="00E74E49"/>
    <w:rsid w:val="00E75C73"/>
    <w:rsid w:val="00E8204F"/>
    <w:rsid w:val="00E8487F"/>
    <w:rsid w:val="00E9331D"/>
    <w:rsid w:val="00E95228"/>
    <w:rsid w:val="00EA65A8"/>
    <w:rsid w:val="00EC1066"/>
    <w:rsid w:val="00EC205F"/>
    <w:rsid w:val="00ED2EE1"/>
    <w:rsid w:val="00ED5388"/>
    <w:rsid w:val="00ED750E"/>
    <w:rsid w:val="00EE1466"/>
    <w:rsid w:val="00EE3531"/>
    <w:rsid w:val="00EE7258"/>
    <w:rsid w:val="00EF5889"/>
    <w:rsid w:val="00F019E6"/>
    <w:rsid w:val="00F03A02"/>
    <w:rsid w:val="00F03B57"/>
    <w:rsid w:val="00F2146B"/>
    <w:rsid w:val="00F31622"/>
    <w:rsid w:val="00F4099A"/>
    <w:rsid w:val="00F431FB"/>
    <w:rsid w:val="00F4651A"/>
    <w:rsid w:val="00F473FF"/>
    <w:rsid w:val="00F543AC"/>
    <w:rsid w:val="00F651F6"/>
    <w:rsid w:val="00F655B0"/>
    <w:rsid w:val="00F72698"/>
    <w:rsid w:val="00F77F2C"/>
    <w:rsid w:val="00F828C1"/>
    <w:rsid w:val="00F835ED"/>
    <w:rsid w:val="00F910F6"/>
    <w:rsid w:val="00F91D01"/>
    <w:rsid w:val="00F94E86"/>
    <w:rsid w:val="00FA1129"/>
    <w:rsid w:val="00FA7D2D"/>
    <w:rsid w:val="00FB09D7"/>
    <w:rsid w:val="00FC7ACA"/>
    <w:rsid w:val="00FD737A"/>
    <w:rsid w:val="00FE2B9D"/>
    <w:rsid w:val="00FE4A6D"/>
    <w:rsid w:val="00FF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682CE"/>
  <w15:docId w15:val="{736214EE-CDE4-4947-BD32-D28BA013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sid w:val="004150B7"/>
    <w:rPr>
      <w:color w:val="808080"/>
    </w:rPr>
  </w:style>
  <w:style w:type="paragraph" w:styleId="ListParagraph">
    <w:name w:val="List Paragraph"/>
    <w:basedOn w:val="Normal"/>
    <w:rsid w:val="00300CE7"/>
    <w:pPr>
      <w:ind w:left="720"/>
      <w:contextualSpacing/>
    </w:pPr>
  </w:style>
  <w:style w:type="table" w:styleId="TableGrid">
    <w:name w:val="Table Grid"/>
    <w:basedOn w:val="TableNormal"/>
    <w:rsid w:val="00C8064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B8321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832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83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83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832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B8321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8321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rsid w:val="00E16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11</Pages>
  <Words>1469</Words>
  <Characters>8083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C.H.M. Maas</cp:lastModifiedBy>
  <cp:revision>501</cp:revision>
  <dcterms:created xsi:type="dcterms:W3CDTF">2023-07-03T20:03:00Z</dcterms:created>
  <dcterms:modified xsi:type="dcterms:W3CDTF">2023-07-14T12:59:00Z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