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4A0" w:firstRow="1" w:lastRow="0" w:firstColumn="1" w:lastColumn="0" w:noHBand="0" w:noVBand="1"/>
      </w:tblPr>
      <w:tblGrid>
        <w:gridCol w:w="680"/>
        <w:gridCol w:w="8345"/>
      </w:tblGrid>
      <w:tr w:rsidR="002109A3" w14:paraId="438C531A" w14:textId="77777777">
        <w:trPr>
          <w:trHeight w:val="12926"/>
        </w:trPr>
        <w:tc>
          <w:tcPr>
            <w:tcW w:w="680" w:type="dxa"/>
            <w:shd w:val="clear" w:color="auto" w:fill="1F3A5F"/>
            <w:tcMar>
              <w:top w:w="0" w:type="dxa"/>
              <w:left w:w="0" w:type="dxa"/>
              <w:bottom w:w="0" w:type="dxa"/>
              <w:right w:w="0" w:type="dxa"/>
            </w:tcMar>
          </w:tcPr>
          <w:p w14:paraId="0DFD478E" w14:textId="77777777" w:rsidR="002109A3" w:rsidRDefault="002109A3" w:rsidP="00D2602E">
            <w:pPr>
              <w:pStyle w:val="50"/>
            </w:pPr>
          </w:p>
        </w:tc>
        <w:tc>
          <w:tcPr>
            <w:tcW w:w="8345" w:type="dxa"/>
            <w:tcMar>
              <w:top w:w="200" w:type="dxa"/>
              <w:left w:w="540" w:type="dxa"/>
              <w:bottom w:w="200" w:type="dxa"/>
              <w:right w:w="280" w:type="dxa"/>
            </w:tcMar>
            <w:vAlign w:val="center"/>
          </w:tcPr>
          <w:p w14:paraId="48AED4F9" w14:textId="77777777" w:rsidR="002109A3" w:rsidRDefault="00964DED">
            <w:pPr>
              <w:spacing w:after="40" w:line="264" w:lineRule="auto"/>
            </w:pPr>
            <w:r>
              <w:rPr>
                <w:rFonts w:hint="eastAsia"/>
                <w:b/>
                <w:color w:val="1F3A5F"/>
                <w:sz w:val="28"/>
              </w:rPr>
              <w:t>설계보고서</w:t>
            </w:r>
          </w:p>
          <w:p w14:paraId="762D2BBF" w14:textId="77777777" w:rsidR="002109A3" w:rsidRDefault="002109A3">
            <w:pPr>
              <w:spacing w:after="680" w:line="264" w:lineRule="auto"/>
            </w:pPr>
          </w:p>
          <w:p w14:paraId="3DF42FAE" w14:textId="77777777" w:rsidR="002109A3" w:rsidRDefault="00964DED">
            <w:pPr>
              <w:spacing w:after="40"/>
            </w:pPr>
            <w:r>
              <w:rPr>
                <w:b/>
                <w:color w:val="1F3A5F"/>
                <w:sz w:val="48"/>
              </w:rPr>
              <w:t>10,000lb 엔진기어박스</w:t>
            </w:r>
          </w:p>
          <w:p w14:paraId="5BD5F243" w14:textId="77777777" w:rsidR="002109A3" w:rsidRDefault="00964DED">
            <w:r>
              <w:rPr>
                <w:b/>
                <w:color w:val="1F3A5F"/>
                <w:sz w:val="48"/>
              </w:rPr>
              <w:t>설계보고서</w:t>
            </w:r>
          </w:p>
          <w:p w14:paraId="39BBDC31" w14:textId="77777777" w:rsidR="002109A3" w:rsidRDefault="00964DED">
            <w:pPr>
              <w:spacing w:after="800" w:line="264" w:lineRule="auto"/>
            </w:pPr>
            <w:r>
              <w:rPr>
                <w:color w:val="4A4A4A"/>
              </w:rPr>
              <w:t>Design Report of 10,000 lbf Engine Gearbox</w:t>
            </w:r>
          </w:p>
          <w:tbl>
            <w:tblPr>
              <w:tblW w:w="7524" w:type="dxa"/>
              <w:tblLayout w:type="fixed"/>
              <w:tblLook w:val="04A0" w:firstRow="1" w:lastRow="0" w:firstColumn="1" w:lastColumn="0" w:noHBand="0" w:noVBand="1"/>
            </w:tblPr>
            <w:tblGrid>
              <w:gridCol w:w="2097"/>
              <w:gridCol w:w="5427"/>
            </w:tblGrid>
            <w:tr w:rsidR="002109A3" w14:paraId="3094C86B" w14:textId="77777777">
              <w:trPr>
                <w:trHeight w:val="778"/>
              </w:trPr>
              <w:tc>
                <w:tcPr>
                  <w:tcW w:w="2097" w:type="dxa"/>
                  <w:tcBorders>
                    <w:top w:val="single" w:sz="4" w:space="0" w:color="C0C8D2"/>
                    <w:left w:val="single" w:sz="4" w:space="0" w:color="C0C8D2"/>
                    <w:bottom w:val="single" w:sz="4" w:space="0" w:color="C0C8D2"/>
                    <w:right w:val="single" w:sz="4" w:space="0" w:color="C0C8D2"/>
                  </w:tcBorders>
                  <w:tcMar>
                    <w:top w:w="55" w:type="dxa"/>
                    <w:left w:w="110" w:type="dxa"/>
                    <w:bottom w:w="55" w:type="dxa"/>
                    <w:right w:w="110" w:type="dxa"/>
                  </w:tcMar>
                  <w:vAlign w:val="center"/>
                </w:tcPr>
                <w:p w14:paraId="76FB1432" w14:textId="77777777" w:rsidR="002109A3" w:rsidRDefault="00964DED">
                  <w:pPr>
                    <w:rPr>
                      <w:bCs/>
                      <w:color w:val="auto"/>
                      <w:sz w:val="22"/>
                    </w:rPr>
                  </w:pPr>
                  <w:r>
                    <w:rPr>
                      <w:bCs/>
                      <w:color w:val="auto"/>
                      <w:sz w:val="22"/>
                    </w:rPr>
                    <w:t>과 제 명</w:t>
                  </w:r>
                </w:p>
              </w:tc>
              <w:tc>
                <w:tcPr>
                  <w:tcW w:w="5427" w:type="dxa"/>
                  <w:tcBorders>
                    <w:top w:val="single" w:sz="4" w:space="0" w:color="C0C8D2"/>
                    <w:left w:val="single" w:sz="4" w:space="0" w:color="C0C8D2"/>
                    <w:bottom w:val="single" w:sz="4" w:space="0" w:color="C0C8D2"/>
                    <w:right w:val="single" w:sz="4" w:space="0" w:color="C0C8D2"/>
                  </w:tcBorders>
                  <w:tcMar>
                    <w:top w:w="55" w:type="dxa"/>
                    <w:left w:w="110" w:type="dxa"/>
                    <w:bottom w:w="55" w:type="dxa"/>
                    <w:right w:w="110" w:type="dxa"/>
                  </w:tcMar>
                  <w:vAlign w:val="center"/>
                </w:tcPr>
                <w:p w14:paraId="1942BE8C" w14:textId="77777777" w:rsidR="002109A3" w:rsidRDefault="00964DED">
                  <w:pPr>
                    <w:rPr>
                      <w:bCs/>
                      <w:color w:val="auto"/>
                      <w:sz w:val="22"/>
                    </w:rPr>
                  </w:pPr>
                  <w:r>
                    <w:rPr>
                      <w:bCs/>
                      <w:color w:val="auto"/>
                      <w:sz w:val="22"/>
                    </w:rPr>
                    <w:t>엔진 기어박스 레이아웃 최적화 및 수명산정지원</w:t>
                  </w:r>
                </w:p>
              </w:tc>
            </w:tr>
            <w:tr w:rsidR="002109A3" w14:paraId="14BDE7A0" w14:textId="77777777">
              <w:trPr>
                <w:trHeight w:val="429"/>
              </w:trPr>
              <w:tc>
                <w:tcPr>
                  <w:tcW w:w="2097" w:type="dxa"/>
                  <w:tcBorders>
                    <w:top w:val="single" w:sz="4" w:space="0" w:color="C0C8D2"/>
                    <w:left w:val="single" w:sz="4" w:space="0" w:color="C0C8D2"/>
                    <w:bottom w:val="single" w:sz="4" w:space="0" w:color="C0C8D2"/>
                    <w:right w:val="single" w:sz="4" w:space="0" w:color="C0C8D2"/>
                  </w:tcBorders>
                  <w:tcMar>
                    <w:top w:w="55" w:type="dxa"/>
                    <w:left w:w="110" w:type="dxa"/>
                    <w:bottom w:w="55" w:type="dxa"/>
                    <w:right w:w="110" w:type="dxa"/>
                  </w:tcMar>
                  <w:vAlign w:val="center"/>
                </w:tcPr>
                <w:p w14:paraId="56D97641" w14:textId="77777777" w:rsidR="002109A3" w:rsidRDefault="00964DED">
                  <w:pPr>
                    <w:rPr>
                      <w:bCs/>
                      <w:color w:val="auto"/>
                      <w:sz w:val="22"/>
                    </w:rPr>
                  </w:pPr>
                  <w:r>
                    <w:rPr>
                      <w:bCs/>
                      <w:color w:val="auto"/>
                      <w:sz w:val="22"/>
                    </w:rPr>
                    <w:t>작 성 자</w:t>
                  </w:r>
                </w:p>
              </w:tc>
              <w:tc>
                <w:tcPr>
                  <w:tcW w:w="5427" w:type="dxa"/>
                  <w:tcBorders>
                    <w:top w:val="single" w:sz="4" w:space="0" w:color="C0C8D2"/>
                    <w:left w:val="single" w:sz="4" w:space="0" w:color="C0C8D2"/>
                    <w:bottom w:val="single" w:sz="4" w:space="0" w:color="C0C8D2"/>
                    <w:right w:val="single" w:sz="4" w:space="0" w:color="C0C8D2"/>
                  </w:tcBorders>
                  <w:tcMar>
                    <w:top w:w="55" w:type="dxa"/>
                    <w:left w:w="110" w:type="dxa"/>
                    <w:bottom w:w="55" w:type="dxa"/>
                    <w:right w:w="110" w:type="dxa"/>
                  </w:tcMar>
                  <w:vAlign w:val="center"/>
                </w:tcPr>
                <w:p w14:paraId="6F9A7D18" w14:textId="77777777" w:rsidR="002109A3" w:rsidRDefault="00964DED">
                  <w:pPr>
                    <w:rPr>
                      <w:bCs/>
                      <w:color w:val="auto"/>
                      <w:sz w:val="22"/>
                    </w:rPr>
                  </w:pPr>
                  <w:r>
                    <w:rPr>
                      <w:rFonts w:hint="eastAsia"/>
                      <w:bCs/>
                      <w:color w:val="auto"/>
                      <w:sz w:val="22"/>
                    </w:rPr>
                    <w:t>김수철</w:t>
                  </w:r>
                </w:p>
              </w:tc>
            </w:tr>
            <w:tr w:rsidR="002109A3" w14:paraId="4F45AE0A" w14:textId="77777777">
              <w:trPr>
                <w:trHeight w:val="429"/>
              </w:trPr>
              <w:tc>
                <w:tcPr>
                  <w:tcW w:w="2097" w:type="dxa"/>
                  <w:tcBorders>
                    <w:top w:val="single" w:sz="4" w:space="0" w:color="C0C8D2"/>
                    <w:left w:val="single" w:sz="4" w:space="0" w:color="C0C8D2"/>
                    <w:bottom w:val="single" w:sz="4" w:space="0" w:color="C0C8D2"/>
                    <w:right w:val="single" w:sz="4" w:space="0" w:color="C0C8D2"/>
                  </w:tcBorders>
                  <w:tcMar>
                    <w:top w:w="55" w:type="dxa"/>
                    <w:left w:w="110" w:type="dxa"/>
                    <w:bottom w:w="55" w:type="dxa"/>
                    <w:right w:w="110" w:type="dxa"/>
                  </w:tcMar>
                  <w:vAlign w:val="center"/>
                </w:tcPr>
                <w:p w14:paraId="546B99CC" w14:textId="77777777" w:rsidR="002109A3" w:rsidRDefault="00964DED">
                  <w:pPr>
                    <w:rPr>
                      <w:bCs/>
                      <w:color w:val="auto"/>
                      <w:sz w:val="22"/>
                    </w:rPr>
                  </w:pPr>
                  <w:r>
                    <w:rPr>
                      <w:bCs/>
                      <w:color w:val="auto"/>
                      <w:sz w:val="22"/>
                    </w:rPr>
                    <w:t>작성일자</w:t>
                  </w:r>
                </w:p>
              </w:tc>
              <w:tc>
                <w:tcPr>
                  <w:tcW w:w="5427" w:type="dxa"/>
                  <w:tcBorders>
                    <w:top w:val="single" w:sz="4" w:space="0" w:color="C0C8D2"/>
                    <w:left w:val="single" w:sz="4" w:space="0" w:color="C0C8D2"/>
                    <w:bottom w:val="single" w:sz="4" w:space="0" w:color="C0C8D2"/>
                    <w:right w:val="single" w:sz="4" w:space="0" w:color="C0C8D2"/>
                  </w:tcBorders>
                  <w:tcMar>
                    <w:top w:w="55" w:type="dxa"/>
                    <w:left w:w="110" w:type="dxa"/>
                    <w:bottom w:w="55" w:type="dxa"/>
                    <w:right w:w="110" w:type="dxa"/>
                  </w:tcMar>
                  <w:vAlign w:val="center"/>
                </w:tcPr>
                <w:p w14:paraId="3EF81B8C" w14:textId="77777777" w:rsidR="002109A3" w:rsidRDefault="00964DED">
                  <w:pPr>
                    <w:rPr>
                      <w:bCs/>
                      <w:color w:val="auto"/>
                      <w:sz w:val="22"/>
                    </w:rPr>
                  </w:pPr>
                  <w:r>
                    <w:rPr>
                      <w:bCs/>
                      <w:color w:val="auto"/>
                      <w:sz w:val="22"/>
                    </w:rPr>
                    <w:t xml:space="preserve">2026. 06. </w:t>
                  </w:r>
                  <w:r>
                    <w:rPr>
                      <w:rFonts w:hint="eastAsia"/>
                      <w:bCs/>
                      <w:color w:val="auto"/>
                      <w:sz w:val="22"/>
                    </w:rPr>
                    <w:t>10</w:t>
                  </w:r>
                  <w:r>
                    <w:rPr>
                      <w:bCs/>
                      <w:color w:val="auto"/>
                      <w:sz w:val="22"/>
                    </w:rPr>
                    <w:t>.</w:t>
                  </w:r>
                </w:p>
              </w:tc>
            </w:tr>
            <w:tr w:rsidR="002109A3" w14:paraId="62198214" w14:textId="77777777">
              <w:trPr>
                <w:trHeight w:val="429"/>
              </w:trPr>
              <w:tc>
                <w:tcPr>
                  <w:tcW w:w="2097" w:type="dxa"/>
                  <w:tcBorders>
                    <w:top w:val="single" w:sz="4" w:space="0" w:color="C0C8D2"/>
                    <w:left w:val="single" w:sz="4" w:space="0" w:color="C0C8D2"/>
                    <w:bottom w:val="single" w:sz="4" w:space="0" w:color="C0C8D2"/>
                    <w:right w:val="single" w:sz="4" w:space="0" w:color="C0C8D2"/>
                  </w:tcBorders>
                  <w:tcMar>
                    <w:top w:w="55" w:type="dxa"/>
                    <w:left w:w="110" w:type="dxa"/>
                    <w:bottom w:w="55" w:type="dxa"/>
                    <w:right w:w="110" w:type="dxa"/>
                  </w:tcMar>
                  <w:vAlign w:val="center"/>
                </w:tcPr>
                <w:p w14:paraId="3F3289DA" w14:textId="77777777" w:rsidR="002109A3" w:rsidRDefault="00964DED">
                  <w:pPr>
                    <w:rPr>
                      <w:bCs/>
                      <w:color w:val="auto"/>
                      <w:sz w:val="22"/>
                    </w:rPr>
                  </w:pPr>
                  <w:r>
                    <w:rPr>
                      <w:bCs/>
                      <w:color w:val="auto"/>
                      <w:sz w:val="22"/>
                    </w:rPr>
                    <w:t>문서번호</w:t>
                  </w:r>
                </w:p>
              </w:tc>
              <w:tc>
                <w:tcPr>
                  <w:tcW w:w="5427" w:type="dxa"/>
                  <w:tcBorders>
                    <w:top w:val="single" w:sz="4" w:space="0" w:color="C0C8D2"/>
                    <w:left w:val="single" w:sz="4" w:space="0" w:color="C0C8D2"/>
                    <w:bottom w:val="single" w:sz="4" w:space="0" w:color="C0C8D2"/>
                    <w:right w:val="single" w:sz="4" w:space="0" w:color="C0C8D2"/>
                  </w:tcBorders>
                  <w:tcMar>
                    <w:top w:w="55" w:type="dxa"/>
                    <w:left w:w="110" w:type="dxa"/>
                    <w:bottom w:w="55" w:type="dxa"/>
                    <w:right w:w="110" w:type="dxa"/>
                  </w:tcMar>
                  <w:vAlign w:val="center"/>
                </w:tcPr>
                <w:p w14:paraId="10DF5055" w14:textId="77777777" w:rsidR="002109A3" w:rsidRDefault="00964DED">
                  <w:pPr>
                    <w:rPr>
                      <w:bCs/>
                      <w:color w:val="auto"/>
                      <w:sz w:val="22"/>
                    </w:rPr>
                  </w:pPr>
                  <w:r>
                    <w:rPr>
                      <w:bCs/>
                      <w:color w:val="auto"/>
                      <w:sz w:val="22"/>
                    </w:rPr>
                    <w:t>KIMM-ADD-2026-</w:t>
                  </w:r>
                  <w:r>
                    <w:rPr>
                      <w:rFonts w:hint="eastAsia"/>
                      <w:bCs/>
                      <w:color w:val="auto"/>
                      <w:sz w:val="22"/>
                    </w:rPr>
                    <w:t>01</w:t>
                  </w:r>
                </w:p>
              </w:tc>
            </w:tr>
            <w:tr w:rsidR="002109A3" w14:paraId="07D00A0B" w14:textId="77777777">
              <w:trPr>
                <w:trHeight w:val="418"/>
              </w:trPr>
              <w:tc>
                <w:tcPr>
                  <w:tcW w:w="2097" w:type="dxa"/>
                  <w:tcBorders>
                    <w:top w:val="single" w:sz="4" w:space="0" w:color="C0C8D2"/>
                    <w:left w:val="single" w:sz="4" w:space="0" w:color="C0C8D2"/>
                    <w:bottom w:val="single" w:sz="4" w:space="0" w:color="C0C8D2"/>
                    <w:right w:val="single" w:sz="4" w:space="0" w:color="C0C8D2"/>
                  </w:tcBorders>
                  <w:tcMar>
                    <w:top w:w="55" w:type="dxa"/>
                    <w:left w:w="110" w:type="dxa"/>
                    <w:bottom w:w="55" w:type="dxa"/>
                    <w:right w:w="110" w:type="dxa"/>
                  </w:tcMar>
                  <w:vAlign w:val="center"/>
                </w:tcPr>
                <w:p w14:paraId="07A011C2" w14:textId="77777777" w:rsidR="002109A3" w:rsidRDefault="00964DED">
                  <w:pPr>
                    <w:rPr>
                      <w:bCs/>
                      <w:color w:val="auto"/>
                      <w:sz w:val="22"/>
                    </w:rPr>
                  </w:pPr>
                  <w:r>
                    <w:rPr>
                      <w:bCs/>
                      <w:color w:val="auto"/>
                      <w:sz w:val="22"/>
                    </w:rPr>
                    <w:t>Rev.</w:t>
                  </w:r>
                </w:p>
              </w:tc>
              <w:tc>
                <w:tcPr>
                  <w:tcW w:w="5427" w:type="dxa"/>
                  <w:tcBorders>
                    <w:top w:val="single" w:sz="4" w:space="0" w:color="C0C8D2"/>
                    <w:left w:val="single" w:sz="4" w:space="0" w:color="C0C8D2"/>
                    <w:bottom w:val="single" w:sz="4" w:space="0" w:color="C0C8D2"/>
                    <w:right w:val="single" w:sz="4" w:space="0" w:color="C0C8D2"/>
                  </w:tcBorders>
                  <w:tcMar>
                    <w:top w:w="55" w:type="dxa"/>
                    <w:left w:w="110" w:type="dxa"/>
                    <w:bottom w:w="55" w:type="dxa"/>
                    <w:right w:w="110" w:type="dxa"/>
                  </w:tcMar>
                  <w:vAlign w:val="center"/>
                </w:tcPr>
                <w:p w14:paraId="22D606CF" w14:textId="1265F4B9" w:rsidR="002109A3" w:rsidRDefault="00964DED">
                  <w:pPr>
                    <w:rPr>
                      <w:bCs/>
                      <w:color w:val="auto"/>
                      <w:sz w:val="22"/>
                    </w:rPr>
                  </w:pPr>
                  <w:r>
                    <w:rPr>
                      <w:bCs/>
                      <w:color w:val="auto"/>
                      <w:sz w:val="22"/>
                    </w:rPr>
                    <w:t>1.2.</w:t>
                  </w:r>
                  <w:r>
                    <w:rPr>
                      <w:rFonts w:hint="eastAsia"/>
                      <w:bCs/>
                      <w:color w:val="auto"/>
                      <w:sz w:val="22"/>
                    </w:rPr>
                    <w:t>7</w:t>
                  </w:r>
                </w:p>
              </w:tc>
            </w:tr>
          </w:tbl>
          <w:p w14:paraId="531E0F7A" w14:textId="77777777" w:rsidR="002109A3" w:rsidRDefault="002109A3"/>
          <w:p w14:paraId="4344A019" w14:textId="77777777" w:rsidR="002109A3" w:rsidRDefault="002109A3"/>
          <w:p w14:paraId="3ABEC4AF" w14:textId="77777777" w:rsidR="002109A3" w:rsidRDefault="00964DED">
            <w:pPr>
              <w:spacing w:before="920" w:line="276" w:lineRule="auto"/>
            </w:pPr>
            <w:r>
              <w:rPr>
                <w:noProof/>
              </w:rPr>
              <w:drawing>
                <wp:inline distT="0" distB="0" distL="0" distR="0" wp14:anchorId="11482C75" wp14:editId="41443649">
                  <wp:extent cx="4731144" cy="897548"/>
                  <wp:effectExtent l="0" t="0" r="0" b="0"/>
                  <wp:docPr id="1025" name="shape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731144" cy="897548"/>
                          </a:xfrm>
                          <a:prstGeom prst="rect">
                            <a:avLst/>
                          </a:prstGeom>
                        </pic:spPr>
                      </pic:pic>
                    </a:graphicData>
                  </a:graphic>
                </wp:inline>
              </w:drawing>
            </w:r>
          </w:p>
        </w:tc>
      </w:tr>
    </w:tbl>
    <w:p w14:paraId="795CEB00" w14:textId="77777777" w:rsidR="002109A3" w:rsidRDefault="002109A3">
      <w:pPr>
        <w:rPr>
          <w:rFonts w:asciiTheme="majorHAnsi" w:eastAsiaTheme="majorEastAsia" w:hAnsiTheme="majorHAnsi" w:cstheme="majorBidi"/>
          <w:b/>
          <w:sz w:val="32"/>
          <w:szCs w:val="28"/>
        </w:rPr>
      </w:pPr>
    </w:p>
    <w:p w14:paraId="7CB0680A" w14:textId="77777777" w:rsidR="002109A3" w:rsidRDefault="00964DED">
      <w:pPr>
        <w:pStyle w:val="1"/>
        <w:numPr>
          <w:ilvl w:val="0"/>
          <w:numId w:val="0"/>
        </w:numPr>
        <w:jc w:val="center"/>
      </w:pPr>
      <w:bookmarkStart w:id="0" w:name="_Toc232020159"/>
      <w:r>
        <w:rPr>
          <w:rFonts w:hint="eastAsia"/>
        </w:rPr>
        <w:t>개정 이력</w:t>
      </w:r>
      <w:bookmarkEnd w:id="0"/>
    </w:p>
    <w:tbl>
      <w:tblPr>
        <w:tblOverlap w:val="never"/>
        <w:tblW w:w="0" w:type="auto"/>
        <w:tblCellMar>
          <w:top w:w="15" w:type="dxa"/>
          <w:left w:w="15" w:type="dxa"/>
          <w:bottom w:w="15" w:type="dxa"/>
          <w:right w:w="15" w:type="dxa"/>
        </w:tblCellMar>
        <w:tblLook w:val="04A0" w:firstRow="1" w:lastRow="0" w:firstColumn="1" w:lastColumn="0" w:noHBand="0" w:noVBand="1"/>
      </w:tblPr>
      <w:tblGrid>
        <w:gridCol w:w="1261"/>
        <w:gridCol w:w="1985"/>
        <w:gridCol w:w="5554"/>
      </w:tblGrid>
      <w:tr w:rsidR="002109A3" w14:paraId="42D5F3C9" w14:textId="77777777">
        <w:trPr>
          <w:trHeight w:val="401"/>
        </w:trPr>
        <w:tc>
          <w:tcPr>
            <w:tcW w:w="1261" w:type="dxa"/>
            <w:tcBorders>
              <w:top w:val="single" w:sz="12" w:space="0" w:color="000000"/>
              <w:left w:val="single" w:sz="12" w:space="0" w:color="000000"/>
              <w:bottom w:val="double" w:sz="6" w:space="0" w:color="000000"/>
              <w:right w:val="single" w:sz="2" w:space="0" w:color="000000"/>
            </w:tcBorders>
            <w:tcMar>
              <w:top w:w="28" w:type="dxa"/>
              <w:left w:w="102" w:type="dxa"/>
              <w:bottom w:w="28" w:type="dxa"/>
              <w:right w:w="102" w:type="dxa"/>
            </w:tcMar>
            <w:vAlign w:val="center"/>
            <w:hideMark/>
          </w:tcPr>
          <w:p w14:paraId="16945061" w14:textId="77777777" w:rsidR="002109A3" w:rsidRDefault="00964DED">
            <w:pPr>
              <w:spacing w:after="0"/>
              <w:jc w:val="center"/>
              <w:rPr>
                <w:rFonts w:asciiTheme="minorEastAsia" w:eastAsiaTheme="minorEastAsia" w:hAnsiTheme="minorEastAsia"/>
              </w:rPr>
            </w:pPr>
            <w:r>
              <w:rPr>
                <w:rFonts w:asciiTheme="minorEastAsia" w:eastAsiaTheme="minorEastAsia" w:hAnsiTheme="minorEastAsia"/>
              </w:rPr>
              <w:t>Revision</w:t>
            </w:r>
          </w:p>
        </w:tc>
        <w:tc>
          <w:tcPr>
            <w:tcW w:w="1985" w:type="dxa"/>
            <w:tcBorders>
              <w:top w:val="single" w:sz="12" w:space="0" w:color="000000"/>
              <w:left w:val="single" w:sz="2" w:space="0" w:color="000000"/>
              <w:bottom w:val="double" w:sz="6" w:space="0" w:color="000000"/>
              <w:right w:val="single" w:sz="2" w:space="0" w:color="000000"/>
            </w:tcBorders>
            <w:tcMar>
              <w:top w:w="28" w:type="dxa"/>
              <w:left w:w="102" w:type="dxa"/>
              <w:bottom w:w="28" w:type="dxa"/>
              <w:right w:w="102" w:type="dxa"/>
            </w:tcMar>
            <w:vAlign w:val="center"/>
            <w:hideMark/>
          </w:tcPr>
          <w:p w14:paraId="52DC5FBF" w14:textId="77777777" w:rsidR="002109A3" w:rsidRDefault="00964DED">
            <w:pPr>
              <w:spacing w:after="0"/>
              <w:jc w:val="center"/>
              <w:rPr>
                <w:rFonts w:asciiTheme="minorEastAsia" w:eastAsiaTheme="minorEastAsia" w:hAnsiTheme="minorEastAsia"/>
              </w:rPr>
            </w:pPr>
            <w:r>
              <w:rPr>
                <w:rFonts w:asciiTheme="minorEastAsia" w:eastAsiaTheme="minorEastAsia" w:hAnsiTheme="minorEastAsia"/>
              </w:rPr>
              <w:t>Date</w:t>
            </w:r>
          </w:p>
        </w:tc>
        <w:tc>
          <w:tcPr>
            <w:tcW w:w="5554" w:type="dxa"/>
            <w:tcBorders>
              <w:top w:val="single" w:sz="12" w:space="0" w:color="000000"/>
              <w:left w:val="single" w:sz="2" w:space="0" w:color="000000"/>
              <w:bottom w:val="double" w:sz="6" w:space="0" w:color="000000"/>
              <w:right w:val="single" w:sz="12" w:space="0" w:color="000000"/>
            </w:tcBorders>
            <w:tcMar>
              <w:top w:w="28" w:type="dxa"/>
              <w:left w:w="102" w:type="dxa"/>
              <w:bottom w:w="28" w:type="dxa"/>
              <w:right w:w="102" w:type="dxa"/>
            </w:tcMar>
            <w:vAlign w:val="center"/>
            <w:hideMark/>
          </w:tcPr>
          <w:p w14:paraId="6B51F94D" w14:textId="77777777" w:rsidR="002109A3" w:rsidRDefault="00964DED">
            <w:pPr>
              <w:spacing w:after="0"/>
              <w:jc w:val="center"/>
              <w:rPr>
                <w:rFonts w:asciiTheme="minorEastAsia" w:eastAsiaTheme="minorEastAsia" w:hAnsiTheme="minorEastAsia"/>
              </w:rPr>
            </w:pPr>
            <w:r>
              <w:rPr>
                <w:rFonts w:asciiTheme="minorEastAsia" w:eastAsiaTheme="minorEastAsia" w:hAnsiTheme="minorEastAsia"/>
              </w:rPr>
              <w:t>Description of Revision</w:t>
            </w:r>
          </w:p>
        </w:tc>
      </w:tr>
      <w:tr w:rsidR="002109A3" w14:paraId="12A12D8E" w14:textId="77777777">
        <w:trPr>
          <w:trHeight w:val="373"/>
        </w:trPr>
        <w:tc>
          <w:tcPr>
            <w:tcW w:w="1261" w:type="dxa"/>
            <w:tcBorders>
              <w:top w:val="double" w:sz="6"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24F646C1" w14:textId="77777777" w:rsidR="002109A3" w:rsidRDefault="00964DED">
            <w:pPr>
              <w:spacing w:after="0"/>
              <w:jc w:val="center"/>
              <w:rPr>
                <w:rFonts w:asciiTheme="minorEastAsia" w:eastAsiaTheme="minorEastAsia" w:hAnsiTheme="minorEastAsia"/>
              </w:rPr>
            </w:pPr>
            <w:r>
              <w:rPr>
                <w:rFonts w:asciiTheme="minorEastAsia" w:eastAsiaTheme="minorEastAsia" w:hAnsiTheme="minorEastAsia"/>
              </w:rPr>
              <w:t>1.0</w:t>
            </w:r>
          </w:p>
        </w:tc>
        <w:tc>
          <w:tcPr>
            <w:tcW w:w="1985" w:type="dxa"/>
            <w:tcBorders>
              <w:top w:val="double" w:sz="6"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0520B3" w14:textId="77777777" w:rsidR="002109A3" w:rsidRDefault="00964DED">
            <w:pPr>
              <w:spacing w:after="0"/>
              <w:jc w:val="center"/>
              <w:rPr>
                <w:rFonts w:asciiTheme="minorEastAsia" w:eastAsiaTheme="minorEastAsia" w:hAnsiTheme="minorEastAsia"/>
              </w:rPr>
            </w:pPr>
            <w:r>
              <w:rPr>
                <w:rFonts w:asciiTheme="minorEastAsia" w:eastAsiaTheme="minorEastAsia" w:hAnsiTheme="minorEastAsia"/>
              </w:rPr>
              <w:t>2026.05.22</w:t>
            </w:r>
          </w:p>
        </w:tc>
        <w:tc>
          <w:tcPr>
            <w:tcW w:w="5554" w:type="dxa"/>
            <w:tcBorders>
              <w:top w:val="double" w:sz="6"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3AC42A8D" w14:textId="77777777" w:rsidR="002109A3" w:rsidRDefault="00964DED">
            <w:pPr>
              <w:spacing w:after="0"/>
              <w:rPr>
                <w:rFonts w:asciiTheme="minorEastAsia" w:eastAsiaTheme="minorEastAsia" w:hAnsiTheme="minorEastAsia"/>
              </w:rPr>
            </w:pPr>
            <w:r>
              <w:rPr>
                <w:rFonts w:asciiTheme="minorEastAsia" w:eastAsiaTheme="minorEastAsia" w:hAnsiTheme="minorEastAsia"/>
              </w:rPr>
              <w:t>초안 작성</w:t>
            </w:r>
          </w:p>
        </w:tc>
      </w:tr>
      <w:tr w:rsidR="002109A3" w14:paraId="037A7362"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tcPr>
          <w:p w14:paraId="4C5D5B41" w14:textId="77777777" w:rsidR="002109A3" w:rsidRDefault="00964DED">
            <w:pPr>
              <w:spacing w:after="0"/>
              <w:jc w:val="center"/>
              <w:rPr>
                <w:rFonts w:asciiTheme="minorEastAsia" w:eastAsiaTheme="minorEastAsia" w:hAnsiTheme="minorEastAsia"/>
              </w:rPr>
            </w:pPr>
            <w:r>
              <w:rPr>
                <w:rFonts w:asciiTheme="minorEastAsia" w:eastAsiaTheme="minorEastAsia" w:hAnsiTheme="minorEastAsia"/>
              </w:rPr>
              <w:t>1.2.1</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82AF12" w14:textId="77777777" w:rsidR="002109A3" w:rsidRDefault="00964DED">
            <w:pPr>
              <w:spacing w:after="0"/>
              <w:jc w:val="center"/>
              <w:rPr>
                <w:rFonts w:asciiTheme="minorEastAsia" w:eastAsiaTheme="minorEastAsia" w:hAnsiTheme="minorEastAsia"/>
              </w:rPr>
            </w:pPr>
            <w:r>
              <w:rPr>
                <w:rFonts w:asciiTheme="minorEastAsia" w:eastAsiaTheme="minorEastAsia" w:hAnsiTheme="minorEastAsia"/>
              </w:rPr>
              <w:t>2026.05.25</w:t>
            </w: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148312F1" w14:textId="77777777" w:rsidR="002109A3" w:rsidRDefault="00964DED">
            <w:pPr>
              <w:spacing w:after="0"/>
              <w:rPr>
                <w:rFonts w:asciiTheme="minorEastAsia" w:eastAsiaTheme="minorEastAsia" w:hAnsiTheme="minorEastAsia"/>
              </w:rPr>
            </w:pPr>
            <w:r>
              <w:rPr>
                <w:rFonts w:asciiTheme="minorEastAsia" w:eastAsiaTheme="minorEastAsia" w:hAnsiTheme="minorEastAsia"/>
              </w:rPr>
              <w:t>이동건 작성</w:t>
            </w:r>
          </w:p>
        </w:tc>
      </w:tr>
      <w:tr w:rsidR="002109A3" w14:paraId="2869DB6A"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0BA92330" w14:textId="77777777" w:rsidR="002109A3" w:rsidRDefault="00964DED">
            <w:pPr>
              <w:spacing w:after="0"/>
              <w:jc w:val="center"/>
              <w:rPr>
                <w:rFonts w:asciiTheme="minorEastAsia" w:eastAsiaTheme="minorEastAsia" w:hAnsiTheme="minorEastAsia"/>
              </w:rPr>
            </w:pPr>
            <w:r>
              <w:rPr>
                <w:rFonts w:asciiTheme="minorEastAsia" w:eastAsiaTheme="minorEastAsia" w:hAnsiTheme="minorEastAsia"/>
              </w:rPr>
              <w:t>1.2.3</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B79ED5" w14:textId="77777777" w:rsidR="002109A3" w:rsidRDefault="00964DED">
            <w:pPr>
              <w:spacing w:after="0"/>
              <w:jc w:val="center"/>
              <w:rPr>
                <w:rFonts w:asciiTheme="minorEastAsia" w:eastAsiaTheme="minorEastAsia" w:hAnsiTheme="minorEastAsia"/>
              </w:rPr>
            </w:pPr>
            <w:r>
              <w:rPr>
                <w:rFonts w:asciiTheme="minorEastAsia" w:eastAsiaTheme="minorEastAsia" w:hAnsiTheme="minorEastAsia"/>
              </w:rPr>
              <w:t>2026.06.04</w:t>
            </w: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09554CA4" w14:textId="77777777" w:rsidR="002109A3" w:rsidRDefault="00964DED">
            <w:pPr>
              <w:spacing w:after="0"/>
              <w:rPr>
                <w:rFonts w:asciiTheme="minorEastAsia" w:eastAsiaTheme="minorEastAsia" w:hAnsiTheme="minorEastAsia"/>
              </w:rPr>
            </w:pPr>
            <w:r>
              <w:rPr>
                <w:rFonts w:asciiTheme="minorEastAsia" w:eastAsiaTheme="minorEastAsia" w:hAnsiTheme="minorEastAsia"/>
              </w:rPr>
              <w:t>이동건 작성</w:t>
            </w:r>
          </w:p>
        </w:tc>
      </w:tr>
      <w:tr w:rsidR="002109A3" w14:paraId="4DCB8D47"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00132EF4" w14:textId="77777777" w:rsidR="002109A3" w:rsidRDefault="00964DED">
            <w:pPr>
              <w:spacing w:after="0"/>
              <w:jc w:val="center"/>
              <w:rPr>
                <w:rFonts w:asciiTheme="minorEastAsia" w:eastAsiaTheme="minorEastAsia" w:hAnsiTheme="minorEastAsia"/>
              </w:rPr>
            </w:pPr>
            <w:r>
              <w:rPr>
                <w:rFonts w:asciiTheme="minorEastAsia" w:eastAsiaTheme="minorEastAsia" w:hAnsiTheme="minorEastAsia"/>
              </w:rPr>
              <w:t>1.2.5</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FCF804" w14:textId="77777777" w:rsidR="002109A3" w:rsidRDefault="00964DED">
            <w:pPr>
              <w:spacing w:after="0"/>
              <w:jc w:val="center"/>
              <w:rPr>
                <w:rFonts w:asciiTheme="minorEastAsia" w:eastAsiaTheme="minorEastAsia" w:hAnsiTheme="minorEastAsia"/>
              </w:rPr>
            </w:pPr>
            <w:r>
              <w:rPr>
                <w:rFonts w:asciiTheme="minorEastAsia" w:eastAsiaTheme="minorEastAsia" w:hAnsiTheme="minorEastAsia"/>
              </w:rPr>
              <w:t>2026.06.</w:t>
            </w:r>
            <w:r>
              <w:rPr>
                <w:rFonts w:asciiTheme="minorEastAsia" w:eastAsiaTheme="minorEastAsia" w:hAnsiTheme="minorEastAsia" w:hint="eastAsia"/>
              </w:rPr>
              <w:t>10</w:t>
            </w: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55C3A631" w14:textId="77777777" w:rsidR="002109A3" w:rsidRDefault="00964DED">
            <w:pPr>
              <w:spacing w:after="0"/>
              <w:rPr>
                <w:rFonts w:asciiTheme="minorEastAsia" w:eastAsiaTheme="minorEastAsia" w:hAnsiTheme="minorEastAsia"/>
              </w:rPr>
            </w:pPr>
            <w:r>
              <w:rPr>
                <w:rFonts w:asciiTheme="minorEastAsia" w:eastAsiaTheme="minorEastAsia" w:hAnsiTheme="minorEastAsia"/>
              </w:rPr>
              <w:t>이동건 작성</w:t>
            </w:r>
          </w:p>
        </w:tc>
      </w:tr>
      <w:tr w:rsidR="002109A3" w14:paraId="60AB9CE5"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tcPr>
          <w:p w14:paraId="14F7B0B7" w14:textId="3ED0E450" w:rsidR="002109A3" w:rsidRDefault="00D76A68">
            <w:pPr>
              <w:spacing w:after="0"/>
              <w:jc w:val="center"/>
              <w:rPr>
                <w:rFonts w:asciiTheme="minorEastAsia" w:eastAsiaTheme="minorEastAsia" w:hAnsiTheme="minorEastAsia"/>
              </w:rPr>
            </w:pPr>
            <w:r>
              <w:rPr>
                <w:rFonts w:asciiTheme="minorEastAsia" w:eastAsiaTheme="minorEastAsia" w:hAnsiTheme="minorEastAsia" w:hint="eastAsia"/>
              </w:rPr>
              <w:t>1.2.6</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4320BD" w14:textId="266C9311" w:rsidR="002109A3" w:rsidRDefault="00D76A68">
            <w:pPr>
              <w:spacing w:after="0"/>
              <w:jc w:val="center"/>
              <w:rPr>
                <w:rFonts w:asciiTheme="minorEastAsia" w:eastAsiaTheme="minorEastAsia" w:hAnsiTheme="minorEastAsia"/>
              </w:rPr>
            </w:pPr>
            <w:r>
              <w:rPr>
                <w:rFonts w:asciiTheme="minorEastAsia" w:eastAsiaTheme="minorEastAsia" w:hAnsiTheme="minorEastAsia" w:hint="eastAsia"/>
              </w:rPr>
              <w:t>2026.06.12</w:t>
            </w: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134BDEB6" w14:textId="3527AA77" w:rsidR="002109A3" w:rsidRDefault="00D76A68">
            <w:pPr>
              <w:spacing w:after="0"/>
              <w:rPr>
                <w:rFonts w:asciiTheme="minorEastAsia" w:eastAsiaTheme="minorEastAsia" w:hAnsiTheme="minorEastAsia"/>
              </w:rPr>
            </w:pPr>
            <w:r>
              <w:rPr>
                <w:rFonts w:asciiTheme="minorEastAsia" w:eastAsiaTheme="minorEastAsia" w:hAnsiTheme="minorEastAsia" w:hint="eastAsia"/>
              </w:rPr>
              <w:t>회의 수정</w:t>
            </w:r>
          </w:p>
        </w:tc>
      </w:tr>
      <w:tr w:rsidR="002109A3" w14:paraId="2A097882"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tcPr>
          <w:p w14:paraId="32AEE08C" w14:textId="5DCB3C0F" w:rsidR="002109A3" w:rsidRDefault="00A1682C">
            <w:pPr>
              <w:spacing w:after="0"/>
              <w:jc w:val="center"/>
              <w:rPr>
                <w:rFonts w:asciiTheme="minorEastAsia" w:eastAsiaTheme="minorEastAsia" w:hAnsiTheme="minorEastAsia"/>
              </w:rPr>
            </w:pPr>
            <w:r>
              <w:rPr>
                <w:rFonts w:asciiTheme="minorEastAsia" w:eastAsiaTheme="minorEastAsia" w:hAnsiTheme="minorEastAsia" w:hint="eastAsia"/>
              </w:rPr>
              <w:t>1.2.7</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E92F27" w14:textId="4E0812BD" w:rsidR="002109A3" w:rsidRDefault="00A1682C">
            <w:pPr>
              <w:spacing w:after="0"/>
              <w:jc w:val="center"/>
              <w:rPr>
                <w:rFonts w:asciiTheme="minorEastAsia" w:eastAsiaTheme="minorEastAsia" w:hAnsiTheme="minorEastAsia"/>
              </w:rPr>
            </w:pPr>
            <w:r>
              <w:rPr>
                <w:rFonts w:asciiTheme="minorEastAsia" w:eastAsiaTheme="minorEastAsia" w:hAnsiTheme="minorEastAsia" w:hint="eastAsia"/>
              </w:rPr>
              <w:t>2026.06.12</w:t>
            </w: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01C2D246" w14:textId="2BD41D6E" w:rsidR="002109A3" w:rsidRDefault="00A1682C">
            <w:pPr>
              <w:spacing w:after="0"/>
              <w:rPr>
                <w:rFonts w:asciiTheme="minorEastAsia" w:eastAsiaTheme="minorEastAsia" w:hAnsiTheme="minorEastAsia"/>
              </w:rPr>
            </w:pPr>
            <w:r>
              <w:rPr>
                <w:rFonts w:asciiTheme="minorEastAsia" w:eastAsiaTheme="minorEastAsia" w:hAnsiTheme="minorEastAsia" w:hint="eastAsia"/>
              </w:rPr>
              <w:t>이동건 작성</w:t>
            </w:r>
          </w:p>
        </w:tc>
      </w:tr>
      <w:tr w:rsidR="002109A3" w14:paraId="3DDB0EBB"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tcPr>
          <w:p w14:paraId="4860EC18" w14:textId="3907514A"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4E2F88" w14:textId="01F898B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578253F0" w14:textId="51AA0116" w:rsidR="002109A3" w:rsidRDefault="002109A3">
            <w:pPr>
              <w:spacing w:after="0"/>
              <w:rPr>
                <w:rFonts w:asciiTheme="minorEastAsia" w:eastAsiaTheme="minorEastAsia" w:hAnsiTheme="minorEastAsia"/>
              </w:rPr>
            </w:pPr>
          </w:p>
        </w:tc>
      </w:tr>
      <w:tr w:rsidR="002109A3" w14:paraId="3EA28638"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tcPr>
          <w:p w14:paraId="17D0EF08" w14:textId="08E2F1A4"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6ECA3E" w14:textId="1AD8C3F9"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4651792D" w14:textId="68C64F30" w:rsidR="002109A3" w:rsidRDefault="002109A3">
            <w:pPr>
              <w:spacing w:after="0"/>
              <w:rPr>
                <w:rFonts w:asciiTheme="minorEastAsia" w:eastAsiaTheme="minorEastAsia" w:hAnsiTheme="minorEastAsia"/>
              </w:rPr>
            </w:pPr>
          </w:p>
        </w:tc>
      </w:tr>
      <w:tr w:rsidR="002109A3" w14:paraId="7F69A591"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tcPr>
          <w:p w14:paraId="7C03E822"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ED5FBB"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797E5AAD" w14:textId="77777777" w:rsidR="002109A3" w:rsidRDefault="002109A3">
            <w:pPr>
              <w:spacing w:after="0"/>
              <w:rPr>
                <w:rFonts w:asciiTheme="minorEastAsia" w:eastAsiaTheme="minorEastAsia" w:hAnsiTheme="minorEastAsia"/>
              </w:rPr>
            </w:pPr>
          </w:p>
        </w:tc>
      </w:tr>
      <w:tr w:rsidR="002109A3" w14:paraId="7A359EB5"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tcPr>
          <w:p w14:paraId="13019C4C"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D5C363"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06B57427" w14:textId="77777777" w:rsidR="002109A3" w:rsidRDefault="002109A3">
            <w:pPr>
              <w:spacing w:after="0"/>
              <w:rPr>
                <w:rFonts w:asciiTheme="minorEastAsia" w:eastAsiaTheme="minorEastAsia" w:hAnsiTheme="minorEastAsia"/>
              </w:rPr>
            </w:pPr>
          </w:p>
        </w:tc>
      </w:tr>
      <w:tr w:rsidR="002109A3" w14:paraId="64F8D5E1"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76167BD7"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99CB22"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4212C413" w14:textId="77777777" w:rsidR="002109A3" w:rsidRDefault="002109A3">
            <w:pPr>
              <w:spacing w:after="0"/>
              <w:rPr>
                <w:rFonts w:asciiTheme="minorEastAsia" w:eastAsiaTheme="minorEastAsia" w:hAnsiTheme="minorEastAsia"/>
              </w:rPr>
            </w:pPr>
          </w:p>
        </w:tc>
      </w:tr>
      <w:tr w:rsidR="002109A3" w14:paraId="67C1D7CA"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393215CB"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7AECA7"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73D5AFB0" w14:textId="77777777" w:rsidR="002109A3" w:rsidRDefault="002109A3">
            <w:pPr>
              <w:spacing w:after="0"/>
              <w:rPr>
                <w:rFonts w:asciiTheme="minorEastAsia" w:eastAsiaTheme="minorEastAsia" w:hAnsiTheme="minorEastAsia"/>
              </w:rPr>
            </w:pPr>
          </w:p>
        </w:tc>
      </w:tr>
      <w:tr w:rsidR="002109A3" w14:paraId="4844D9CF"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12804D1B"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1ACDCA"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22559514" w14:textId="77777777" w:rsidR="002109A3" w:rsidRDefault="002109A3">
            <w:pPr>
              <w:spacing w:after="0"/>
              <w:rPr>
                <w:rFonts w:asciiTheme="minorEastAsia" w:eastAsiaTheme="minorEastAsia" w:hAnsiTheme="minorEastAsia"/>
              </w:rPr>
            </w:pPr>
          </w:p>
        </w:tc>
      </w:tr>
      <w:tr w:rsidR="002109A3" w14:paraId="115AC3C8"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1464C739"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3B9432"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7DB12EBB" w14:textId="77777777" w:rsidR="002109A3" w:rsidRDefault="002109A3">
            <w:pPr>
              <w:spacing w:after="0"/>
              <w:rPr>
                <w:rFonts w:asciiTheme="minorEastAsia" w:eastAsiaTheme="minorEastAsia" w:hAnsiTheme="minorEastAsia"/>
              </w:rPr>
            </w:pPr>
          </w:p>
        </w:tc>
      </w:tr>
      <w:tr w:rsidR="002109A3" w14:paraId="525C1C30"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62158F45"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262C12"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03759EDC" w14:textId="77777777" w:rsidR="002109A3" w:rsidRDefault="002109A3">
            <w:pPr>
              <w:spacing w:after="0"/>
              <w:rPr>
                <w:rFonts w:asciiTheme="minorEastAsia" w:eastAsiaTheme="minorEastAsia" w:hAnsiTheme="minorEastAsia"/>
              </w:rPr>
            </w:pPr>
          </w:p>
        </w:tc>
      </w:tr>
      <w:tr w:rsidR="002109A3" w14:paraId="12B7B21C"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32B2351B"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AC1436"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59905FCA" w14:textId="77777777" w:rsidR="002109A3" w:rsidRDefault="002109A3">
            <w:pPr>
              <w:spacing w:after="0"/>
              <w:rPr>
                <w:rFonts w:asciiTheme="minorEastAsia" w:eastAsiaTheme="minorEastAsia" w:hAnsiTheme="minorEastAsia"/>
              </w:rPr>
            </w:pPr>
          </w:p>
        </w:tc>
      </w:tr>
      <w:tr w:rsidR="002109A3" w14:paraId="03570877"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2C389AF7"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9DB174"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46AD59B3" w14:textId="77777777" w:rsidR="002109A3" w:rsidRDefault="002109A3">
            <w:pPr>
              <w:spacing w:after="0"/>
              <w:rPr>
                <w:rFonts w:asciiTheme="minorEastAsia" w:eastAsiaTheme="minorEastAsia" w:hAnsiTheme="minorEastAsia"/>
              </w:rPr>
            </w:pPr>
          </w:p>
        </w:tc>
      </w:tr>
      <w:tr w:rsidR="002109A3" w14:paraId="1E272F6A"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3CEC67F1"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5C508E"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748B46C7" w14:textId="77777777" w:rsidR="002109A3" w:rsidRDefault="002109A3">
            <w:pPr>
              <w:spacing w:after="0"/>
              <w:rPr>
                <w:rFonts w:asciiTheme="minorEastAsia" w:eastAsiaTheme="minorEastAsia" w:hAnsiTheme="minorEastAsia"/>
              </w:rPr>
            </w:pPr>
          </w:p>
        </w:tc>
      </w:tr>
      <w:tr w:rsidR="002109A3" w14:paraId="5CBF8F74"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6052B75E"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518463"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3250B1BE" w14:textId="77777777" w:rsidR="002109A3" w:rsidRDefault="002109A3">
            <w:pPr>
              <w:spacing w:after="0"/>
              <w:rPr>
                <w:rFonts w:asciiTheme="minorEastAsia" w:eastAsiaTheme="minorEastAsia" w:hAnsiTheme="minorEastAsia"/>
              </w:rPr>
            </w:pPr>
          </w:p>
        </w:tc>
      </w:tr>
      <w:tr w:rsidR="002109A3" w14:paraId="689F7F50"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3BEF2F48"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F5A456"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27AE6683" w14:textId="77777777" w:rsidR="002109A3" w:rsidRDefault="002109A3">
            <w:pPr>
              <w:spacing w:after="0"/>
              <w:rPr>
                <w:rFonts w:asciiTheme="minorEastAsia" w:eastAsiaTheme="minorEastAsia" w:hAnsiTheme="minorEastAsia"/>
              </w:rPr>
            </w:pPr>
          </w:p>
        </w:tc>
      </w:tr>
      <w:tr w:rsidR="002109A3" w14:paraId="70CD30AF"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49E40417"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7DD300"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35148F60" w14:textId="77777777" w:rsidR="002109A3" w:rsidRDefault="002109A3">
            <w:pPr>
              <w:spacing w:after="0"/>
              <w:rPr>
                <w:rFonts w:asciiTheme="minorEastAsia" w:eastAsiaTheme="minorEastAsia" w:hAnsiTheme="minorEastAsia"/>
              </w:rPr>
            </w:pPr>
          </w:p>
        </w:tc>
      </w:tr>
      <w:tr w:rsidR="002109A3" w14:paraId="04DC3DCB"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hideMark/>
          </w:tcPr>
          <w:p w14:paraId="0AD1AF7A"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457F36"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6A2E14AE" w14:textId="77777777" w:rsidR="002109A3" w:rsidRDefault="002109A3">
            <w:pPr>
              <w:spacing w:after="0"/>
              <w:rPr>
                <w:rFonts w:asciiTheme="minorEastAsia" w:eastAsiaTheme="minorEastAsia" w:hAnsiTheme="minorEastAsia"/>
              </w:rPr>
            </w:pPr>
          </w:p>
        </w:tc>
      </w:tr>
      <w:tr w:rsidR="002109A3" w14:paraId="76C39A0A"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tcPr>
          <w:p w14:paraId="103B3B6A"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62FA7E"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2F309B53" w14:textId="77777777" w:rsidR="002109A3" w:rsidRDefault="002109A3">
            <w:pPr>
              <w:spacing w:after="0"/>
              <w:rPr>
                <w:rFonts w:asciiTheme="minorEastAsia" w:eastAsiaTheme="minorEastAsia" w:hAnsiTheme="minorEastAsia"/>
              </w:rPr>
            </w:pPr>
          </w:p>
        </w:tc>
      </w:tr>
      <w:tr w:rsidR="002109A3" w14:paraId="141E2F3C"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tcPr>
          <w:p w14:paraId="48F95822"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B6FCC6"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270C0B67" w14:textId="77777777" w:rsidR="002109A3" w:rsidRDefault="002109A3">
            <w:pPr>
              <w:spacing w:after="0"/>
              <w:rPr>
                <w:rFonts w:asciiTheme="minorEastAsia" w:eastAsiaTheme="minorEastAsia" w:hAnsiTheme="minorEastAsia"/>
              </w:rPr>
            </w:pPr>
          </w:p>
        </w:tc>
      </w:tr>
      <w:tr w:rsidR="002109A3" w14:paraId="6F86DD55"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tcPr>
          <w:p w14:paraId="6506C8D7"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53DB36"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3C0D912A" w14:textId="77777777" w:rsidR="002109A3" w:rsidRDefault="002109A3">
            <w:pPr>
              <w:spacing w:after="0"/>
              <w:rPr>
                <w:rFonts w:asciiTheme="minorEastAsia" w:eastAsiaTheme="minorEastAsia" w:hAnsiTheme="minorEastAsia"/>
              </w:rPr>
            </w:pPr>
          </w:p>
        </w:tc>
      </w:tr>
      <w:tr w:rsidR="002109A3" w14:paraId="75CC1574" w14:textId="77777777">
        <w:trPr>
          <w:trHeight w:val="373"/>
        </w:trPr>
        <w:tc>
          <w:tcPr>
            <w:tcW w:w="1261" w:type="dxa"/>
            <w:tcBorders>
              <w:top w:val="single" w:sz="2" w:space="0" w:color="000000"/>
              <w:left w:val="single" w:sz="12" w:space="0" w:color="000000"/>
              <w:bottom w:val="single" w:sz="2" w:space="0" w:color="000000"/>
              <w:right w:val="single" w:sz="2" w:space="0" w:color="000000"/>
            </w:tcBorders>
            <w:tcMar>
              <w:top w:w="28" w:type="dxa"/>
              <w:left w:w="102" w:type="dxa"/>
              <w:bottom w:w="28" w:type="dxa"/>
              <w:right w:w="102" w:type="dxa"/>
            </w:tcMar>
            <w:vAlign w:val="center"/>
          </w:tcPr>
          <w:p w14:paraId="23E6075B" w14:textId="77777777" w:rsidR="002109A3" w:rsidRDefault="002109A3">
            <w:pPr>
              <w:spacing w:after="0"/>
              <w:jc w:val="center"/>
              <w:rPr>
                <w:rFonts w:asciiTheme="minorEastAsia" w:eastAsiaTheme="minorEastAsia" w:hAnsiTheme="minorEastAsia"/>
              </w:rPr>
            </w:pP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B5031A" w14:textId="77777777" w:rsidR="002109A3" w:rsidRDefault="002109A3">
            <w:pPr>
              <w:spacing w:after="0"/>
              <w:jc w:val="center"/>
              <w:rPr>
                <w:rFonts w:asciiTheme="minorEastAsia" w:eastAsiaTheme="minorEastAsia" w:hAnsiTheme="minorEastAsia"/>
              </w:rPr>
            </w:pPr>
          </w:p>
        </w:tc>
        <w:tc>
          <w:tcPr>
            <w:tcW w:w="5554"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tcPr>
          <w:p w14:paraId="1D44DC81" w14:textId="77777777" w:rsidR="002109A3" w:rsidRDefault="002109A3">
            <w:pPr>
              <w:spacing w:after="0"/>
              <w:rPr>
                <w:rFonts w:asciiTheme="minorEastAsia" w:eastAsiaTheme="minorEastAsia" w:hAnsiTheme="minorEastAsia"/>
              </w:rPr>
            </w:pPr>
          </w:p>
        </w:tc>
      </w:tr>
    </w:tbl>
    <w:p w14:paraId="3160061E" w14:textId="77777777" w:rsidR="002109A3" w:rsidRDefault="002109A3">
      <w:pPr>
        <w:sectPr w:rsidR="002109A3">
          <w:pgSz w:w="11906" w:h="16838"/>
          <w:pgMar w:top="1701" w:right="1440" w:bottom="1440" w:left="1440" w:header="567" w:footer="992" w:gutter="0"/>
          <w:pgNumType w:start="0"/>
          <w:cols w:space="720"/>
          <w:titlePg/>
          <w:docGrid w:linePitch="360"/>
        </w:sectPr>
      </w:pPr>
    </w:p>
    <w:p w14:paraId="4BD773DB" w14:textId="77777777" w:rsidR="002109A3" w:rsidRDefault="00964DED">
      <w:pPr>
        <w:pStyle w:val="1"/>
        <w:numPr>
          <w:ilvl w:val="0"/>
          <w:numId w:val="0"/>
        </w:numPr>
        <w:ind w:left="400"/>
        <w:jc w:val="center"/>
      </w:pPr>
      <w:bookmarkStart w:id="1" w:name="_Toc232020160"/>
      <w:r>
        <w:rPr>
          <w:rFonts w:hint="eastAsia"/>
        </w:rPr>
        <w:lastRenderedPageBreak/>
        <w:t>Contents</w:t>
      </w:r>
      <w:bookmarkEnd w:id="1"/>
    </w:p>
    <w:sdt>
      <w:sdtPr>
        <w:rPr>
          <w:rFonts w:ascii="맑은 고딕" w:eastAsia="맑은 고딕" w:hAnsi="맑은 고딕" w:cs="굴림"/>
          <w:color w:val="000000"/>
          <w:sz w:val="18"/>
          <w:szCs w:val="18"/>
          <w:lang w:val="ko-KR"/>
        </w:rPr>
        <w:id w:val="-1"/>
        <w15:color w:val="000000"/>
        <w:docPartObj>
          <w:docPartGallery w:val="Table of Contents"/>
          <w:docPartUnique/>
        </w:docPartObj>
      </w:sdtPr>
      <w:sdtEndPr>
        <w:rPr>
          <w:b/>
          <w:bCs/>
          <w:sz w:val="20"/>
          <w:szCs w:val="20"/>
        </w:rPr>
      </w:sdtEndPr>
      <w:sdtContent>
        <w:p w14:paraId="238472ED" w14:textId="77777777" w:rsidR="002109A3" w:rsidRDefault="002109A3">
          <w:pPr>
            <w:pStyle w:val="TOC"/>
            <w:spacing w:after="0" w:line="250" w:lineRule="auto"/>
            <w:rPr>
              <w:sz w:val="18"/>
              <w:szCs w:val="18"/>
            </w:rPr>
          </w:pPr>
        </w:p>
        <w:p w14:paraId="2B39A3D3" w14:textId="77777777" w:rsidR="00A56BF6" w:rsidRDefault="00964DED">
          <w:pPr>
            <w:pStyle w:val="10"/>
            <w:tabs>
              <w:tab w:val="right" w:leader="dot" w:pos="9016"/>
            </w:tabs>
            <w:rPr>
              <w:rFonts w:asciiTheme="minorHAnsi" w:eastAsiaTheme="minorEastAsia" w:hAnsiTheme="minorHAnsi" w:cstheme="minorBidi"/>
              <w:noProof/>
              <w:color w:val="auto"/>
              <w:kern w:val="2"/>
              <w:sz w:val="22"/>
              <w:szCs w:val="24"/>
              <w14:ligatures w14:val="standardContextual"/>
            </w:rPr>
          </w:pPr>
          <w:r>
            <w:rPr>
              <w:b/>
              <w:bCs/>
              <w:szCs w:val="20"/>
              <w:lang w:val="ko-KR"/>
            </w:rPr>
            <w:fldChar w:fldCharType="begin"/>
          </w:r>
          <w:r>
            <w:rPr>
              <w:b/>
              <w:bCs/>
              <w:szCs w:val="20"/>
              <w:lang w:val="ko-KR"/>
            </w:rPr>
            <w:instrText xml:space="preserve"> TOC \o "1-3" \h \z \u </w:instrText>
          </w:r>
          <w:r>
            <w:rPr>
              <w:b/>
              <w:bCs/>
              <w:szCs w:val="20"/>
              <w:lang w:val="ko-KR"/>
            </w:rPr>
            <w:fldChar w:fldCharType="separate"/>
          </w:r>
          <w:hyperlink w:anchor="_Toc232020159" w:history="1">
            <w:r>
              <w:rPr>
                <w:rStyle w:val="ac"/>
                <w:noProof/>
              </w:rPr>
              <w:t>개정 이력</w:t>
            </w:r>
            <w:r>
              <w:rPr>
                <w:noProof/>
                <w:webHidden/>
              </w:rPr>
              <w:tab/>
            </w:r>
            <w:r>
              <w:rPr>
                <w:noProof/>
                <w:webHidden/>
              </w:rPr>
              <w:fldChar w:fldCharType="begin"/>
            </w:r>
            <w:r>
              <w:rPr>
                <w:noProof/>
                <w:webHidden/>
              </w:rPr>
              <w:instrText xml:space="preserve"> PAGEREF _Toc232020159 \h </w:instrText>
            </w:r>
            <w:r>
              <w:rPr>
                <w:noProof/>
                <w:webHidden/>
              </w:rPr>
            </w:r>
            <w:r>
              <w:rPr>
                <w:noProof/>
                <w:webHidden/>
              </w:rPr>
              <w:fldChar w:fldCharType="separate"/>
            </w:r>
            <w:r>
              <w:rPr>
                <w:noProof/>
                <w:webHidden/>
              </w:rPr>
              <w:t>1</w:t>
            </w:r>
            <w:r>
              <w:rPr>
                <w:noProof/>
                <w:webHidden/>
              </w:rPr>
              <w:fldChar w:fldCharType="end"/>
            </w:r>
          </w:hyperlink>
        </w:p>
        <w:p w14:paraId="5D4E9231" w14:textId="77777777" w:rsidR="00A56BF6" w:rsidRDefault="00000000">
          <w:pPr>
            <w:pStyle w:val="10"/>
            <w:tabs>
              <w:tab w:val="right" w:leader="dot" w:pos="9016"/>
            </w:tabs>
            <w:rPr>
              <w:rFonts w:asciiTheme="minorHAnsi" w:eastAsiaTheme="minorEastAsia" w:hAnsiTheme="minorHAnsi" w:cstheme="minorBidi"/>
              <w:noProof/>
              <w:color w:val="auto"/>
              <w:kern w:val="2"/>
              <w:sz w:val="22"/>
              <w:szCs w:val="24"/>
              <w14:ligatures w14:val="standardContextual"/>
            </w:rPr>
          </w:pPr>
          <w:hyperlink w:anchor="_Toc232020160" w:history="1">
            <w:r w:rsidR="00A56BF6">
              <w:rPr>
                <w:rStyle w:val="ac"/>
                <w:noProof/>
              </w:rPr>
              <w:t>Contents</w:t>
            </w:r>
            <w:r w:rsidR="00A56BF6">
              <w:rPr>
                <w:noProof/>
                <w:webHidden/>
              </w:rPr>
              <w:tab/>
            </w:r>
            <w:r w:rsidR="00A56BF6">
              <w:rPr>
                <w:noProof/>
                <w:webHidden/>
              </w:rPr>
              <w:fldChar w:fldCharType="begin"/>
            </w:r>
            <w:r w:rsidR="00A56BF6">
              <w:rPr>
                <w:noProof/>
                <w:webHidden/>
              </w:rPr>
              <w:instrText xml:space="preserve"> PAGEREF _Toc232020160 \h </w:instrText>
            </w:r>
            <w:r w:rsidR="00A56BF6">
              <w:rPr>
                <w:noProof/>
                <w:webHidden/>
              </w:rPr>
            </w:r>
            <w:r w:rsidR="00A56BF6">
              <w:rPr>
                <w:noProof/>
                <w:webHidden/>
              </w:rPr>
              <w:fldChar w:fldCharType="separate"/>
            </w:r>
            <w:r w:rsidR="00A56BF6">
              <w:rPr>
                <w:noProof/>
                <w:webHidden/>
              </w:rPr>
              <w:t>1</w:t>
            </w:r>
            <w:r w:rsidR="00A56BF6">
              <w:rPr>
                <w:noProof/>
                <w:webHidden/>
              </w:rPr>
              <w:fldChar w:fldCharType="end"/>
            </w:r>
          </w:hyperlink>
        </w:p>
        <w:p w14:paraId="2A4B5903" w14:textId="77777777" w:rsidR="00A56BF6" w:rsidRDefault="00000000">
          <w:pPr>
            <w:pStyle w:val="10"/>
            <w:tabs>
              <w:tab w:val="left" w:pos="425"/>
              <w:tab w:val="right" w:leader="dot" w:pos="9016"/>
            </w:tabs>
            <w:rPr>
              <w:rFonts w:asciiTheme="minorHAnsi" w:eastAsiaTheme="minorEastAsia" w:hAnsiTheme="minorHAnsi" w:cstheme="minorBidi"/>
              <w:noProof/>
              <w:color w:val="auto"/>
              <w:kern w:val="2"/>
              <w:sz w:val="22"/>
              <w:szCs w:val="24"/>
              <w14:ligatures w14:val="standardContextual"/>
            </w:rPr>
          </w:pPr>
          <w:hyperlink w:anchor="_Toc232020161" w:history="1">
            <w:r w:rsidR="00A56BF6">
              <w:rPr>
                <w:rStyle w:val="ac"/>
                <w:noProof/>
              </w:rPr>
              <w:t>1.</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개요</w:t>
            </w:r>
            <w:r w:rsidR="00A56BF6">
              <w:rPr>
                <w:noProof/>
                <w:webHidden/>
              </w:rPr>
              <w:tab/>
            </w:r>
            <w:r w:rsidR="00A56BF6">
              <w:rPr>
                <w:noProof/>
                <w:webHidden/>
              </w:rPr>
              <w:fldChar w:fldCharType="begin"/>
            </w:r>
            <w:r w:rsidR="00A56BF6">
              <w:rPr>
                <w:noProof/>
                <w:webHidden/>
              </w:rPr>
              <w:instrText xml:space="preserve"> PAGEREF _Toc232020161 \h </w:instrText>
            </w:r>
            <w:r w:rsidR="00A56BF6">
              <w:rPr>
                <w:noProof/>
                <w:webHidden/>
              </w:rPr>
            </w:r>
            <w:r w:rsidR="00A56BF6">
              <w:rPr>
                <w:noProof/>
                <w:webHidden/>
              </w:rPr>
              <w:fldChar w:fldCharType="separate"/>
            </w:r>
            <w:r w:rsidR="00A56BF6">
              <w:rPr>
                <w:noProof/>
                <w:webHidden/>
              </w:rPr>
              <w:t>3</w:t>
            </w:r>
            <w:r w:rsidR="00A56BF6">
              <w:rPr>
                <w:noProof/>
                <w:webHidden/>
              </w:rPr>
              <w:fldChar w:fldCharType="end"/>
            </w:r>
          </w:hyperlink>
        </w:p>
        <w:p w14:paraId="27A2A18E" w14:textId="77777777" w:rsidR="00A56BF6" w:rsidRDefault="00000000">
          <w:pPr>
            <w:pStyle w:val="10"/>
            <w:tabs>
              <w:tab w:val="left" w:pos="425"/>
              <w:tab w:val="right" w:leader="dot" w:pos="9016"/>
            </w:tabs>
            <w:rPr>
              <w:rFonts w:asciiTheme="minorHAnsi" w:eastAsiaTheme="minorEastAsia" w:hAnsiTheme="minorHAnsi" w:cstheme="minorBidi"/>
              <w:noProof/>
              <w:color w:val="auto"/>
              <w:kern w:val="2"/>
              <w:sz w:val="22"/>
              <w:szCs w:val="24"/>
              <w14:ligatures w14:val="standardContextual"/>
            </w:rPr>
          </w:pPr>
          <w:hyperlink w:anchor="_Toc232020162" w:history="1">
            <w:r w:rsidR="00A56BF6">
              <w:rPr>
                <w:rStyle w:val="ac"/>
                <w:noProof/>
              </w:rPr>
              <w:t>2.</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엔진기어박스 분석</w:t>
            </w:r>
            <w:r w:rsidR="00A56BF6">
              <w:rPr>
                <w:noProof/>
                <w:webHidden/>
              </w:rPr>
              <w:tab/>
            </w:r>
            <w:r w:rsidR="00A56BF6">
              <w:rPr>
                <w:noProof/>
                <w:webHidden/>
              </w:rPr>
              <w:fldChar w:fldCharType="begin"/>
            </w:r>
            <w:r w:rsidR="00A56BF6">
              <w:rPr>
                <w:noProof/>
                <w:webHidden/>
              </w:rPr>
              <w:instrText xml:space="preserve"> PAGEREF _Toc232020162 \h </w:instrText>
            </w:r>
            <w:r w:rsidR="00A56BF6">
              <w:rPr>
                <w:noProof/>
                <w:webHidden/>
              </w:rPr>
            </w:r>
            <w:r w:rsidR="00A56BF6">
              <w:rPr>
                <w:noProof/>
                <w:webHidden/>
              </w:rPr>
              <w:fldChar w:fldCharType="separate"/>
            </w:r>
            <w:r w:rsidR="00A56BF6">
              <w:rPr>
                <w:noProof/>
                <w:webHidden/>
              </w:rPr>
              <w:t>3</w:t>
            </w:r>
            <w:r w:rsidR="00A56BF6">
              <w:rPr>
                <w:noProof/>
                <w:webHidden/>
              </w:rPr>
              <w:fldChar w:fldCharType="end"/>
            </w:r>
          </w:hyperlink>
        </w:p>
        <w:p w14:paraId="251C99C8"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63" w:history="1">
            <w:r w:rsidR="00A56BF6">
              <w:rPr>
                <w:rStyle w:val="ac"/>
                <w:noProof/>
              </w:rPr>
              <w:t>2.1.</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구성</w:t>
            </w:r>
            <w:r w:rsidR="00A56BF6">
              <w:rPr>
                <w:noProof/>
                <w:webHidden/>
              </w:rPr>
              <w:tab/>
            </w:r>
            <w:r w:rsidR="00A56BF6">
              <w:rPr>
                <w:noProof/>
                <w:webHidden/>
              </w:rPr>
              <w:fldChar w:fldCharType="begin"/>
            </w:r>
            <w:r w:rsidR="00A56BF6">
              <w:rPr>
                <w:noProof/>
                <w:webHidden/>
              </w:rPr>
              <w:instrText xml:space="preserve"> PAGEREF _Toc232020163 \h </w:instrText>
            </w:r>
            <w:r w:rsidR="00A56BF6">
              <w:rPr>
                <w:noProof/>
                <w:webHidden/>
              </w:rPr>
            </w:r>
            <w:r w:rsidR="00A56BF6">
              <w:rPr>
                <w:noProof/>
                <w:webHidden/>
              </w:rPr>
              <w:fldChar w:fldCharType="separate"/>
            </w:r>
            <w:r w:rsidR="00A56BF6">
              <w:rPr>
                <w:noProof/>
                <w:webHidden/>
              </w:rPr>
              <w:t>3</w:t>
            </w:r>
            <w:r w:rsidR="00A56BF6">
              <w:rPr>
                <w:noProof/>
                <w:webHidden/>
              </w:rPr>
              <w:fldChar w:fldCharType="end"/>
            </w:r>
          </w:hyperlink>
        </w:p>
        <w:p w14:paraId="55445549" w14:textId="77777777" w:rsidR="00A56BF6" w:rsidRDefault="00000000">
          <w:pPr>
            <w:pStyle w:val="30"/>
            <w:tabs>
              <w:tab w:val="left" w:pos="1760"/>
              <w:tab w:val="right" w:leader="dot" w:pos="9016"/>
            </w:tabs>
            <w:ind w:left="800"/>
            <w:rPr>
              <w:rFonts w:asciiTheme="minorHAnsi" w:eastAsiaTheme="minorEastAsia" w:hAnsiTheme="minorHAnsi" w:cstheme="minorBidi"/>
              <w:noProof/>
              <w:color w:val="auto"/>
              <w:kern w:val="2"/>
              <w:sz w:val="22"/>
              <w:szCs w:val="24"/>
              <w14:ligatures w14:val="standardContextual"/>
            </w:rPr>
          </w:pPr>
          <w:hyperlink w:anchor="_Toc232020164" w:history="1">
            <w:r w:rsidR="00A56BF6">
              <w:rPr>
                <w:rStyle w:val="ac"/>
                <w:noProof/>
              </w:rPr>
              <w:t>2.1.1.</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IGB (Internal Gearbox, 내부 기어박스)</w:t>
            </w:r>
            <w:r w:rsidR="00A56BF6">
              <w:rPr>
                <w:noProof/>
                <w:webHidden/>
              </w:rPr>
              <w:tab/>
            </w:r>
            <w:r w:rsidR="00A56BF6">
              <w:rPr>
                <w:noProof/>
                <w:webHidden/>
              </w:rPr>
              <w:fldChar w:fldCharType="begin"/>
            </w:r>
            <w:r w:rsidR="00A56BF6">
              <w:rPr>
                <w:noProof/>
                <w:webHidden/>
              </w:rPr>
              <w:instrText xml:space="preserve"> PAGEREF _Toc232020164 \h </w:instrText>
            </w:r>
            <w:r w:rsidR="00A56BF6">
              <w:rPr>
                <w:noProof/>
                <w:webHidden/>
              </w:rPr>
            </w:r>
            <w:r w:rsidR="00A56BF6">
              <w:rPr>
                <w:noProof/>
                <w:webHidden/>
              </w:rPr>
              <w:fldChar w:fldCharType="separate"/>
            </w:r>
            <w:r w:rsidR="00A56BF6">
              <w:rPr>
                <w:noProof/>
                <w:webHidden/>
              </w:rPr>
              <w:t>4</w:t>
            </w:r>
            <w:r w:rsidR="00A56BF6">
              <w:rPr>
                <w:noProof/>
                <w:webHidden/>
              </w:rPr>
              <w:fldChar w:fldCharType="end"/>
            </w:r>
          </w:hyperlink>
        </w:p>
        <w:p w14:paraId="3988C43C" w14:textId="77777777" w:rsidR="00A56BF6" w:rsidRDefault="00000000">
          <w:pPr>
            <w:pStyle w:val="30"/>
            <w:tabs>
              <w:tab w:val="left" w:pos="1760"/>
              <w:tab w:val="right" w:leader="dot" w:pos="9016"/>
            </w:tabs>
            <w:ind w:left="800"/>
            <w:rPr>
              <w:rFonts w:asciiTheme="minorHAnsi" w:eastAsiaTheme="minorEastAsia" w:hAnsiTheme="minorHAnsi" w:cstheme="minorBidi"/>
              <w:noProof/>
              <w:color w:val="auto"/>
              <w:kern w:val="2"/>
              <w:sz w:val="22"/>
              <w:szCs w:val="24"/>
              <w14:ligatures w14:val="standardContextual"/>
            </w:rPr>
          </w:pPr>
          <w:hyperlink w:anchor="_Toc232020165" w:history="1">
            <w:r w:rsidR="00A56BF6">
              <w:rPr>
                <w:rStyle w:val="ac"/>
                <w:noProof/>
              </w:rPr>
              <w:t>2.1.2.</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RDS (Radial Drive Shaft, 반경 구동축)</w:t>
            </w:r>
            <w:r w:rsidR="00A56BF6">
              <w:rPr>
                <w:noProof/>
                <w:webHidden/>
              </w:rPr>
              <w:tab/>
            </w:r>
            <w:r w:rsidR="00A56BF6">
              <w:rPr>
                <w:noProof/>
                <w:webHidden/>
              </w:rPr>
              <w:fldChar w:fldCharType="begin"/>
            </w:r>
            <w:r w:rsidR="00A56BF6">
              <w:rPr>
                <w:noProof/>
                <w:webHidden/>
              </w:rPr>
              <w:instrText xml:space="preserve"> PAGEREF _Toc232020165 \h </w:instrText>
            </w:r>
            <w:r w:rsidR="00A56BF6">
              <w:rPr>
                <w:noProof/>
                <w:webHidden/>
              </w:rPr>
            </w:r>
            <w:r w:rsidR="00A56BF6">
              <w:rPr>
                <w:noProof/>
                <w:webHidden/>
              </w:rPr>
              <w:fldChar w:fldCharType="separate"/>
            </w:r>
            <w:r w:rsidR="00A56BF6">
              <w:rPr>
                <w:noProof/>
                <w:webHidden/>
              </w:rPr>
              <w:t>4</w:t>
            </w:r>
            <w:r w:rsidR="00A56BF6">
              <w:rPr>
                <w:noProof/>
                <w:webHidden/>
              </w:rPr>
              <w:fldChar w:fldCharType="end"/>
            </w:r>
          </w:hyperlink>
        </w:p>
        <w:p w14:paraId="4EDD0F28" w14:textId="77777777" w:rsidR="00A56BF6" w:rsidRDefault="00000000">
          <w:pPr>
            <w:pStyle w:val="30"/>
            <w:tabs>
              <w:tab w:val="left" w:pos="1760"/>
              <w:tab w:val="right" w:leader="dot" w:pos="9016"/>
            </w:tabs>
            <w:ind w:left="800"/>
            <w:rPr>
              <w:rFonts w:asciiTheme="minorHAnsi" w:eastAsiaTheme="minorEastAsia" w:hAnsiTheme="minorHAnsi" w:cstheme="minorBidi"/>
              <w:noProof/>
              <w:color w:val="auto"/>
              <w:kern w:val="2"/>
              <w:sz w:val="22"/>
              <w:szCs w:val="24"/>
              <w14:ligatures w14:val="standardContextual"/>
            </w:rPr>
          </w:pPr>
          <w:hyperlink w:anchor="_Toc232020166" w:history="1">
            <w:r w:rsidR="00A56BF6">
              <w:rPr>
                <w:rStyle w:val="ac"/>
                <w:noProof/>
              </w:rPr>
              <w:t>2.1.3.</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AGB (Accessory Gearbox, 악세서리 기어박스)</w:t>
            </w:r>
            <w:r w:rsidR="00A56BF6">
              <w:rPr>
                <w:noProof/>
                <w:webHidden/>
              </w:rPr>
              <w:tab/>
            </w:r>
            <w:r w:rsidR="00A56BF6">
              <w:rPr>
                <w:noProof/>
                <w:webHidden/>
              </w:rPr>
              <w:fldChar w:fldCharType="begin"/>
            </w:r>
            <w:r w:rsidR="00A56BF6">
              <w:rPr>
                <w:noProof/>
                <w:webHidden/>
              </w:rPr>
              <w:instrText xml:space="preserve"> PAGEREF _Toc232020166 \h </w:instrText>
            </w:r>
            <w:r w:rsidR="00A56BF6">
              <w:rPr>
                <w:noProof/>
                <w:webHidden/>
              </w:rPr>
            </w:r>
            <w:r w:rsidR="00A56BF6">
              <w:rPr>
                <w:noProof/>
                <w:webHidden/>
              </w:rPr>
              <w:fldChar w:fldCharType="separate"/>
            </w:r>
            <w:r w:rsidR="00A56BF6">
              <w:rPr>
                <w:noProof/>
                <w:webHidden/>
              </w:rPr>
              <w:t>4</w:t>
            </w:r>
            <w:r w:rsidR="00A56BF6">
              <w:rPr>
                <w:noProof/>
                <w:webHidden/>
              </w:rPr>
              <w:fldChar w:fldCharType="end"/>
            </w:r>
          </w:hyperlink>
        </w:p>
        <w:p w14:paraId="119B57D0" w14:textId="77777777" w:rsidR="00A56BF6" w:rsidRDefault="00000000">
          <w:pPr>
            <w:pStyle w:val="30"/>
            <w:tabs>
              <w:tab w:val="left" w:pos="1760"/>
              <w:tab w:val="right" w:leader="dot" w:pos="9016"/>
            </w:tabs>
            <w:ind w:left="800"/>
            <w:rPr>
              <w:rFonts w:asciiTheme="minorHAnsi" w:eastAsiaTheme="minorEastAsia" w:hAnsiTheme="minorHAnsi" w:cstheme="minorBidi"/>
              <w:noProof/>
              <w:color w:val="auto"/>
              <w:kern w:val="2"/>
              <w:sz w:val="22"/>
              <w:szCs w:val="24"/>
              <w14:ligatures w14:val="standardContextual"/>
            </w:rPr>
          </w:pPr>
          <w:hyperlink w:anchor="_Toc232020167" w:history="1">
            <w:r w:rsidR="00A56BF6">
              <w:rPr>
                <w:rStyle w:val="ac"/>
                <w:noProof/>
              </w:rPr>
              <w:t>2.1.4.</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구성품별 적용 소재</w:t>
            </w:r>
            <w:r w:rsidR="00A56BF6">
              <w:rPr>
                <w:noProof/>
                <w:webHidden/>
              </w:rPr>
              <w:tab/>
            </w:r>
            <w:r w:rsidR="00A56BF6">
              <w:rPr>
                <w:noProof/>
                <w:webHidden/>
              </w:rPr>
              <w:fldChar w:fldCharType="begin"/>
            </w:r>
            <w:r w:rsidR="00A56BF6">
              <w:rPr>
                <w:noProof/>
                <w:webHidden/>
              </w:rPr>
              <w:instrText xml:space="preserve"> PAGEREF _Toc232020167 \h </w:instrText>
            </w:r>
            <w:r w:rsidR="00A56BF6">
              <w:rPr>
                <w:noProof/>
                <w:webHidden/>
              </w:rPr>
            </w:r>
            <w:r w:rsidR="00A56BF6">
              <w:rPr>
                <w:noProof/>
                <w:webHidden/>
              </w:rPr>
              <w:fldChar w:fldCharType="separate"/>
            </w:r>
            <w:r w:rsidR="00A56BF6">
              <w:rPr>
                <w:noProof/>
                <w:webHidden/>
              </w:rPr>
              <w:t>4</w:t>
            </w:r>
            <w:r w:rsidR="00A56BF6">
              <w:rPr>
                <w:noProof/>
                <w:webHidden/>
              </w:rPr>
              <w:fldChar w:fldCharType="end"/>
            </w:r>
          </w:hyperlink>
        </w:p>
        <w:p w14:paraId="0F8477B8"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68" w:history="1">
            <w:r w:rsidR="00A56BF6">
              <w:rPr>
                <w:rStyle w:val="ac"/>
                <w:noProof/>
              </w:rPr>
              <w:t>2.2.</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작동 조건</w:t>
            </w:r>
            <w:r w:rsidR="00A56BF6">
              <w:rPr>
                <w:noProof/>
                <w:webHidden/>
              </w:rPr>
              <w:tab/>
            </w:r>
            <w:r w:rsidR="00A56BF6">
              <w:rPr>
                <w:noProof/>
                <w:webHidden/>
              </w:rPr>
              <w:fldChar w:fldCharType="begin"/>
            </w:r>
            <w:r w:rsidR="00A56BF6">
              <w:rPr>
                <w:noProof/>
                <w:webHidden/>
              </w:rPr>
              <w:instrText xml:space="preserve"> PAGEREF _Toc232020168 \h </w:instrText>
            </w:r>
            <w:r w:rsidR="00A56BF6">
              <w:rPr>
                <w:noProof/>
                <w:webHidden/>
              </w:rPr>
            </w:r>
            <w:r w:rsidR="00A56BF6">
              <w:rPr>
                <w:noProof/>
                <w:webHidden/>
              </w:rPr>
              <w:fldChar w:fldCharType="separate"/>
            </w:r>
            <w:r w:rsidR="00A56BF6">
              <w:rPr>
                <w:noProof/>
                <w:webHidden/>
              </w:rPr>
              <w:t>4</w:t>
            </w:r>
            <w:r w:rsidR="00A56BF6">
              <w:rPr>
                <w:noProof/>
                <w:webHidden/>
              </w:rPr>
              <w:fldChar w:fldCharType="end"/>
            </w:r>
          </w:hyperlink>
        </w:p>
        <w:p w14:paraId="67F18750" w14:textId="77777777" w:rsidR="00A56BF6" w:rsidRDefault="00000000">
          <w:pPr>
            <w:pStyle w:val="30"/>
            <w:tabs>
              <w:tab w:val="left" w:pos="1760"/>
              <w:tab w:val="right" w:leader="dot" w:pos="9016"/>
            </w:tabs>
            <w:ind w:left="800"/>
            <w:rPr>
              <w:rFonts w:asciiTheme="minorHAnsi" w:eastAsiaTheme="minorEastAsia" w:hAnsiTheme="minorHAnsi" w:cstheme="minorBidi"/>
              <w:noProof/>
              <w:color w:val="auto"/>
              <w:kern w:val="2"/>
              <w:sz w:val="22"/>
              <w:szCs w:val="24"/>
              <w14:ligatures w14:val="standardContextual"/>
            </w:rPr>
          </w:pPr>
          <w:hyperlink w:anchor="_Toc232020169" w:history="1">
            <w:r w:rsidR="00A56BF6">
              <w:rPr>
                <w:rStyle w:val="ac"/>
                <w:noProof/>
              </w:rPr>
              <w:t>2.2.1.</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시스템 동력 흐름</w:t>
            </w:r>
            <w:r w:rsidR="00A56BF6">
              <w:rPr>
                <w:noProof/>
                <w:webHidden/>
              </w:rPr>
              <w:tab/>
            </w:r>
            <w:r w:rsidR="00A56BF6">
              <w:rPr>
                <w:noProof/>
                <w:webHidden/>
              </w:rPr>
              <w:fldChar w:fldCharType="begin"/>
            </w:r>
            <w:r w:rsidR="00A56BF6">
              <w:rPr>
                <w:noProof/>
                <w:webHidden/>
              </w:rPr>
              <w:instrText xml:space="preserve"> PAGEREF _Toc232020169 \h </w:instrText>
            </w:r>
            <w:r w:rsidR="00A56BF6">
              <w:rPr>
                <w:noProof/>
                <w:webHidden/>
              </w:rPr>
            </w:r>
            <w:r w:rsidR="00A56BF6">
              <w:rPr>
                <w:noProof/>
                <w:webHidden/>
              </w:rPr>
              <w:fldChar w:fldCharType="separate"/>
            </w:r>
            <w:r w:rsidR="00A56BF6">
              <w:rPr>
                <w:noProof/>
                <w:webHidden/>
              </w:rPr>
              <w:t>5</w:t>
            </w:r>
            <w:r w:rsidR="00A56BF6">
              <w:rPr>
                <w:noProof/>
                <w:webHidden/>
              </w:rPr>
              <w:fldChar w:fldCharType="end"/>
            </w:r>
          </w:hyperlink>
        </w:p>
        <w:p w14:paraId="37E0EE1E" w14:textId="77777777" w:rsidR="00A56BF6" w:rsidRDefault="00000000">
          <w:pPr>
            <w:pStyle w:val="30"/>
            <w:tabs>
              <w:tab w:val="left" w:pos="1760"/>
              <w:tab w:val="right" w:leader="dot" w:pos="9016"/>
            </w:tabs>
            <w:ind w:left="800"/>
            <w:rPr>
              <w:rFonts w:asciiTheme="minorHAnsi" w:eastAsiaTheme="minorEastAsia" w:hAnsiTheme="minorHAnsi" w:cstheme="minorBidi"/>
              <w:noProof/>
              <w:color w:val="auto"/>
              <w:kern w:val="2"/>
              <w:sz w:val="22"/>
              <w:szCs w:val="24"/>
              <w14:ligatures w14:val="standardContextual"/>
            </w:rPr>
          </w:pPr>
          <w:hyperlink w:anchor="_Toc232020170" w:history="1">
            <w:r w:rsidR="00A56BF6">
              <w:rPr>
                <w:rStyle w:val="ac"/>
                <w:noProof/>
              </w:rPr>
              <w:t>2.2.2.</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임무별 작동 조건 (Load case)</w:t>
            </w:r>
            <w:r w:rsidR="00A56BF6">
              <w:rPr>
                <w:noProof/>
                <w:webHidden/>
              </w:rPr>
              <w:tab/>
            </w:r>
            <w:r w:rsidR="00A56BF6">
              <w:rPr>
                <w:noProof/>
                <w:webHidden/>
              </w:rPr>
              <w:fldChar w:fldCharType="begin"/>
            </w:r>
            <w:r w:rsidR="00A56BF6">
              <w:rPr>
                <w:noProof/>
                <w:webHidden/>
              </w:rPr>
              <w:instrText xml:space="preserve"> PAGEREF _Toc232020170 \h </w:instrText>
            </w:r>
            <w:r w:rsidR="00A56BF6">
              <w:rPr>
                <w:noProof/>
                <w:webHidden/>
              </w:rPr>
            </w:r>
            <w:r w:rsidR="00A56BF6">
              <w:rPr>
                <w:noProof/>
                <w:webHidden/>
              </w:rPr>
              <w:fldChar w:fldCharType="separate"/>
            </w:r>
            <w:r w:rsidR="00A56BF6">
              <w:rPr>
                <w:noProof/>
                <w:webHidden/>
              </w:rPr>
              <w:t>5</w:t>
            </w:r>
            <w:r w:rsidR="00A56BF6">
              <w:rPr>
                <w:noProof/>
                <w:webHidden/>
              </w:rPr>
              <w:fldChar w:fldCharType="end"/>
            </w:r>
          </w:hyperlink>
        </w:p>
        <w:p w14:paraId="4B1BB782"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71" w:history="1">
            <w:r w:rsidR="00A56BF6">
              <w:rPr>
                <w:rStyle w:val="ac"/>
                <w:noProof/>
              </w:rPr>
              <w:t>2.3.</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인터페이스</w:t>
            </w:r>
            <w:r w:rsidR="00A56BF6">
              <w:rPr>
                <w:noProof/>
                <w:webHidden/>
              </w:rPr>
              <w:tab/>
            </w:r>
            <w:r w:rsidR="00A56BF6">
              <w:rPr>
                <w:noProof/>
                <w:webHidden/>
              </w:rPr>
              <w:fldChar w:fldCharType="begin"/>
            </w:r>
            <w:r w:rsidR="00A56BF6">
              <w:rPr>
                <w:noProof/>
                <w:webHidden/>
              </w:rPr>
              <w:instrText xml:space="preserve"> PAGEREF _Toc232020171 \h </w:instrText>
            </w:r>
            <w:r w:rsidR="00A56BF6">
              <w:rPr>
                <w:noProof/>
                <w:webHidden/>
              </w:rPr>
            </w:r>
            <w:r w:rsidR="00A56BF6">
              <w:rPr>
                <w:noProof/>
                <w:webHidden/>
              </w:rPr>
              <w:fldChar w:fldCharType="separate"/>
            </w:r>
            <w:r w:rsidR="00A56BF6">
              <w:rPr>
                <w:noProof/>
                <w:webHidden/>
              </w:rPr>
              <w:t>6</w:t>
            </w:r>
            <w:r w:rsidR="00A56BF6">
              <w:rPr>
                <w:noProof/>
                <w:webHidden/>
              </w:rPr>
              <w:fldChar w:fldCharType="end"/>
            </w:r>
          </w:hyperlink>
        </w:p>
        <w:p w14:paraId="015BE26D" w14:textId="77777777" w:rsidR="00A56BF6" w:rsidRDefault="00000000">
          <w:pPr>
            <w:pStyle w:val="30"/>
            <w:tabs>
              <w:tab w:val="left" w:pos="1760"/>
              <w:tab w:val="right" w:leader="dot" w:pos="9016"/>
            </w:tabs>
            <w:ind w:left="800"/>
            <w:rPr>
              <w:rFonts w:asciiTheme="minorHAnsi" w:eastAsiaTheme="minorEastAsia" w:hAnsiTheme="minorHAnsi" w:cstheme="minorBidi"/>
              <w:noProof/>
              <w:color w:val="auto"/>
              <w:kern w:val="2"/>
              <w:sz w:val="22"/>
              <w:szCs w:val="24"/>
              <w14:ligatures w14:val="standardContextual"/>
            </w:rPr>
          </w:pPr>
          <w:hyperlink w:anchor="_Toc232020172" w:history="1">
            <w:r w:rsidR="00A56BF6">
              <w:rPr>
                <w:rStyle w:val="ac"/>
                <w:noProof/>
              </w:rPr>
              <w:t>2.3.1.</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IGB 인터페이스</w:t>
            </w:r>
            <w:r w:rsidR="00A56BF6">
              <w:rPr>
                <w:noProof/>
                <w:webHidden/>
              </w:rPr>
              <w:tab/>
            </w:r>
            <w:r w:rsidR="00A56BF6">
              <w:rPr>
                <w:noProof/>
                <w:webHidden/>
              </w:rPr>
              <w:fldChar w:fldCharType="begin"/>
            </w:r>
            <w:r w:rsidR="00A56BF6">
              <w:rPr>
                <w:noProof/>
                <w:webHidden/>
              </w:rPr>
              <w:instrText xml:space="preserve"> PAGEREF _Toc232020172 \h </w:instrText>
            </w:r>
            <w:r w:rsidR="00A56BF6">
              <w:rPr>
                <w:noProof/>
                <w:webHidden/>
              </w:rPr>
            </w:r>
            <w:r w:rsidR="00A56BF6">
              <w:rPr>
                <w:noProof/>
                <w:webHidden/>
              </w:rPr>
              <w:fldChar w:fldCharType="separate"/>
            </w:r>
            <w:r w:rsidR="00A56BF6">
              <w:rPr>
                <w:noProof/>
                <w:webHidden/>
              </w:rPr>
              <w:t>6</w:t>
            </w:r>
            <w:r w:rsidR="00A56BF6">
              <w:rPr>
                <w:noProof/>
                <w:webHidden/>
              </w:rPr>
              <w:fldChar w:fldCharType="end"/>
            </w:r>
          </w:hyperlink>
        </w:p>
        <w:p w14:paraId="3D0A2E2A" w14:textId="77777777" w:rsidR="00A56BF6" w:rsidRDefault="00000000">
          <w:pPr>
            <w:pStyle w:val="30"/>
            <w:tabs>
              <w:tab w:val="left" w:pos="1760"/>
              <w:tab w:val="right" w:leader="dot" w:pos="9016"/>
            </w:tabs>
            <w:ind w:left="800"/>
            <w:rPr>
              <w:rFonts w:asciiTheme="minorHAnsi" w:eastAsiaTheme="minorEastAsia" w:hAnsiTheme="minorHAnsi" w:cstheme="minorBidi"/>
              <w:noProof/>
              <w:color w:val="auto"/>
              <w:kern w:val="2"/>
              <w:sz w:val="22"/>
              <w:szCs w:val="24"/>
              <w14:ligatures w14:val="standardContextual"/>
            </w:rPr>
          </w:pPr>
          <w:hyperlink w:anchor="_Toc232020173" w:history="1">
            <w:r w:rsidR="00A56BF6">
              <w:rPr>
                <w:rStyle w:val="ac"/>
                <w:noProof/>
              </w:rPr>
              <w:t>2.3.2.</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RDS 인터페이스</w:t>
            </w:r>
            <w:r w:rsidR="00A56BF6">
              <w:rPr>
                <w:noProof/>
                <w:webHidden/>
              </w:rPr>
              <w:tab/>
            </w:r>
            <w:r w:rsidR="00A56BF6">
              <w:rPr>
                <w:noProof/>
                <w:webHidden/>
              </w:rPr>
              <w:fldChar w:fldCharType="begin"/>
            </w:r>
            <w:r w:rsidR="00A56BF6">
              <w:rPr>
                <w:noProof/>
                <w:webHidden/>
              </w:rPr>
              <w:instrText xml:space="preserve"> PAGEREF _Toc232020173 \h </w:instrText>
            </w:r>
            <w:r w:rsidR="00A56BF6">
              <w:rPr>
                <w:noProof/>
                <w:webHidden/>
              </w:rPr>
            </w:r>
            <w:r w:rsidR="00A56BF6">
              <w:rPr>
                <w:noProof/>
                <w:webHidden/>
              </w:rPr>
              <w:fldChar w:fldCharType="separate"/>
            </w:r>
            <w:r w:rsidR="00A56BF6">
              <w:rPr>
                <w:noProof/>
                <w:webHidden/>
              </w:rPr>
              <w:t>6</w:t>
            </w:r>
            <w:r w:rsidR="00A56BF6">
              <w:rPr>
                <w:noProof/>
                <w:webHidden/>
              </w:rPr>
              <w:fldChar w:fldCharType="end"/>
            </w:r>
          </w:hyperlink>
        </w:p>
        <w:p w14:paraId="4A99CE6F" w14:textId="77777777" w:rsidR="00A56BF6" w:rsidRDefault="00000000">
          <w:pPr>
            <w:pStyle w:val="30"/>
            <w:tabs>
              <w:tab w:val="left" w:pos="1760"/>
              <w:tab w:val="right" w:leader="dot" w:pos="9016"/>
            </w:tabs>
            <w:ind w:left="800"/>
            <w:rPr>
              <w:rFonts w:asciiTheme="minorHAnsi" w:eastAsiaTheme="minorEastAsia" w:hAnsiTheme="minorHAnsi" w:cstheme="minorBidi"/>
              <w:noProof/>
              <w:color w:val="auto"/>
              <w:kern w:val="2"/>
              <w:sz w:val="22"/>
              <w:szCs w:val="24"/>
              <w14:ligatures w14:val="standardContextual"/>
            </w:rPr>
          </w:pPr>
          <w:hyperlink w:anchor="_Toc232020174" w:history="1">
            <w:r w:rsidR="00A56BF6">
              <w:rPr>
                <w:rStyle w:val="ac"/>
                <w:noProof/>
              </w:rPr>
              <w:t>2.3.3.</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AGB 인터페이스</w:t>
            </w:r>
            <w:r w:rsidR="00A56BF6">
              <w:rPr>
                <w:noProof/>
                <w:webHidden/>
              </w:rPr>
              <w:tab/>
            </w:r>
            <w:r w:rsidR="00A56BF6">
              <w:rPr>
                <w:noProof/>
                <w:webHidden/>
              </w:rPr>
              <w:fldChar w:fldCharType="begin"/>
            </w:r>
            <w:r w:rsidR="00A56BF6">
              <w:rPr>
                <w:noProof/>
                <w:webHidden/>
              </w:rPr>
              <w:instrText xml:space="preserve"> PAGEREF _Toc232020174 \h </w:instrText>
            </w:r>
            <w:r w:rsidR="00A56BF6">
              <w:rPr>
                <w:noProof/>
                <w:webHidden/>
              </w:rPr>
            </w:r>
            <w:r w:rsidR="00A56BF6">
              <w:rPr>
                <w:noProof/>
                <w:webHidden/>
              </w:rPr>
              <w:fldChar w:fldCharType="separate"/>
            </w:r>
            <w:r w:rsidR="00A56BF6">
              <w:rPr>
                <w:noProof/>
                <w:webHidden/>
              </w:rPr>
              <w:t>7</w:t>
            </w:r>
            <w:r w:rsidR="00A56BF6">
              <w:rPr>
                <w:noProof/>
                <w:webHidden/>
              </w:rPr>
              <w:fldChar w:fldCharType="end"/>
            </w:r>
          </w:hyperlink>
        </w:p>
        <w:p w14:paraId="09916114" w14:textId="77777777" w:rsidR="00A56BF6" w:rsidRDefault="00000000">
          <w:pPr>
            <w:pStyle w:val="10"/>
            <w:tabs>
              <w:tab w:val="left" w:pos="425"/>
              <w:tab w:val="right" w:leader="dot" w:pos="9016"/>
            </w:tabs>
            <w:rPr>
              <w:rFonts w:asciiTheme="minorHAnsi" w:eastAsiaTheme="minorEastAsia" w:hAnsiTheme="minorHAnsi" w:cstheme="minorBidi"/>
              <w:noProof/>
              <w:color w:val="auto"/>
              <w:kern w:val="2"/>
              <w:sz w:val="22"/>
              <w:szCs w:val="24"/>
              <w14:ligatures w14:val="standardContextual"/>
            </w:rPr>
          </w:pPr>
          <w:hyperlink w:anchor="_Toc232020175" w:history="1">
            <w:r w:rsidR="00A56BF6">
              <w:rPr>
                <w:rStyle w:val="ac"/>
                <w:noProof/>
              </w:rPr>
              <w:t>3.</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설계요구사항</w:t>
            </w:r>
            <w:r w:rsidR="00A56BF6">
              <w:rPr>
                <w:noProof/>
                <w:webHidden/>
              </w:rPr>
              <w:tab/>
            </w:r>
            <w:r w:rsidR="00A56BF6">
              <w:rPr>
                <w:noProof/>
                <w:webHidden/>
              </w:rPr>
              <w:fldChar w:fldCharType="begin"/>
            </w:r>
            <w:r w:rsidR="00A56BF6">
              <w:rPr>
                <w:noProof/>
                <w:webHidden/>
              </w:rPr>
              <w:instrText xml:space="preserve"> PAGEREF _Toc232020175 \h </w:instrText>
            </w:r>
            <w:r w:rsidR="00A56BF6">
              <w:rPr>
                <w:noProof/>
                <w:webHidden/>
              </w:rPr>
            </w:r>
            <w:r w:rsidR="00A56BF6">
              <w:rPr>
                <w:noProof/>
                <w:webHidden/>
              </w:rPr>
              <w:fldChar w:fldCharType="separate"/>
            </w:r>
            <w:r w:rsidR="00A56BF6">
              <w:rPr>
                <w:noProof/>
                <w:webHidden/>
              </w:rPr>
              <w:t>7</w:t>
            </w:r>
            <w:r w:rsidR="00A56BF6">
              <w:rPr>
                <w:noProof/>
                <w:webHidden/>
              </w:rPr>
              <w:fldChar w:fldCharType="end"/>
            </w:r>
          </w:hyperlink>
        </w:p>
        <w:p w14:paraId="2945ED32" w14:textId="77777777" w:rsidR="00A56BF6" w:rsidRDefault="00000000">
          <w:pPr>
            <w:pStyle w:val="30"/>
            <w:tabs>
              <w:tab w:val="left" w:pos="1760"/>
              <w:tab w:val="right" w:leader="dot" w:pos="9016"/>
            </w:tabs>
            <w:ind w:left="800"/>
            <w:rPr>
              <w:rFonts w:asciiTheme="minorHAnsi" w:eastAsiaTheme="minorEastAsia" w:hAnsiTheme="minorHAnsi" w:cstheme="minorBidi"/>
              <w:noProof/>
              <w:color w:val="auto"/>
              <w:kern w:val="2"/>
              <w:sz w:val="22"/>
              <w:szCs w:val="24"/>
              <w14:ligatures w14:val="standardContextual"/>
            </w:rPr>
          </w:pPr>
          <w:hyperlink w:anchor="_Toc232020176" w:history="1">
            <w:r w:rsidR="00A56BF6">
              <w:rPr>
                <w:rStyle w:val="ac"/>
                <w:noProof/>
              </w:rPr>
              <w:t>3.1.1.</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기어 재질 및 표면처리</w:t>
            </w:r>
            <w:r w:rsidR="00A56BF6">
              <w:rPr>
                <w:noProof/>
                <w:webHidden/>
              </w:rPr>
              <w:tab/>
            </w:r>
            <w:r w:rsidR="00A56BF6">
              <w:rPr>
                <w:noProof/>
                <w:webHidden/>
              </w:rPr>
              <w:fldChar w:fldCharType="begin"/>
            </w:r>
            <w:r w:rsidR="00A56BF6">
              <w:rPr>
                <w:noProof/>
                <w:webHidden/>
              </w:rPr>
              <w:instrText xml:space="preserve"> PAGEREF _Toc232020176 \h </w:instrText>
            </w:r>
            <w:r w:rsidR="00A56BF6">
              <w:rPr>
                <w:noProof/>
                <w:webHidden/>
              </w:rPr>
            </w:r>
            <w:r w:rsidR="00A56BF6">
              <w:rPr>
                <w:noProof/>
                <w:webHidden/>
              </w:rPr>
              <w:fldChar w:fldCharType="separate"/>
            </w:r>
            <w:r w:rsidR="00A56BF6">
              <w:rPr>
                <w:noProof/>
                <w:webHidden/>
              </w:rPr>
              <w:t>7</w:t>
            </w:r>
            <w:r w:rsidR="00A56BF6">
              <w:rPr>
                <w:noProof/>
                <w:webHidden/>
              </w:rPr>
              <w:fldChar w:fldCharType="end"/>
            </w:r>
          </w:hyperlink>
        </w:p>
        <w:p w14:paraId="7AA96217" w14:textId="77777777" w:rsidR="00A56BF6" w:rsidRDefault="00000000">
          <w:pPr>
            <w:pStyle w:val="30"/>
            <w:tabs>
              <w:tab w:val="left" w:pos="1760"/>
              <w:tab w:val="right" w:leader="dot" w:pos="9016"/>
            </w:tabs>
            <w:ind w:left="800"/>
            <w:rPr>
              <w:rFonts w:asciiTheme="minorHAnsi" w:eastAsiaTheme="minorEastAsia" w:hAnsiTheme="minorHAnsi" w:cstheme="minorBidi"/>
              <w:noProof/>
              <w:color w:val="auto"/>
              <w:kern w:val="2"/>
              <w:sz w:val="22"/>
              <w:szCs w:val="24"/>
              <w14:ligatures w14:val="standardContextual"/>
            </w:rPr>
          </w:pPr>
          <w:hyperlink w:anchor="_Toc232020177" w:history="1">
            <w:r w:rsidR="00A56BF6">
              <w:rPr>
                <w:rStyle w:val="ac"/>
                <w:noProof/>
              </w:rPr>
              <w:t>3.1.2.</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베벨기어 설계 제약</w:t>
            </w:r>
            <w:r w:rsidR="00A56BF6">
              <w:rPr>
                <w:noProof/>
                <w:webHidden/>
              </w:rPr>
              <w:tab/>
            </w:r>
            <w:r w:rsidR="00A56BF6">
              <w:rPr>
                <w:noProof/>
                <w:webHidden/>
              </w:rPr>
              <w:fldChar w:fldCharType="begin"/>
            </w:r>
            <w:r w:rsidR="00A56BF6">
              <w:rPr>
                <w:noProof/>
                <w:webHidden/>
              </w:rPr>
              <w:instrText xml:space="preserve"> PAGEREF _Toc232020177 \h </w:instrText>
            </w:r>
            <w:r w:rsidR="00A56BF6">
              <w:rPr>
                <w:noProof/>
                <w:webHidden/>
              </w:rPr>
            </w:r>
            <w:r w:rsidR="00A56BF6">
              <w:rPr>
                <w:noProof/>
                <w:webHidden/>
              </w:rPr>
              <w:fldChar w:fldCharType="separate"/>
            </w:r>
            <w:r w:rsidR="00A56BF6">
              <w:rPr>
                <w:noProof/>
                <w:webHidden/>
              </w:rPr>
              <w:t>8</w:t>
            </w:r>
            <w:r w:rsidR="00A56BF6">
              <w:rPr>
                <w:noProof/>
                <w:webHidden/>
              </w:rPr>
              <w:fldChar w:fldCharType="end"/>
            </w:r>
          </w:hyperlink>
        </w:p>
        <w:p w14:paraId="4F24FEC5" w14:textId="77777777" w:rsidR="00A56BF6" w:rsidRDefault="00000000">
          <w:pPr>
            <w:pStyle w:val="30"/>
            <w:tabs>
              <w:tab w:val="left" w:pos="1760"/>
              <w:tab w:val="right" w:leader="dot" w:pos="9016"/>
            </w:tabs>
            <w:ind w:left="800"/>
            <w:rPr>
              <w:rFonts w:asciiTheme="minorHAnsi" w:eastAsiaTheme="minorEastAsia" w:hAnsiTheme="minorHAnsi" w:cstheme="minorBidi"/>
              <w:noProof/>
              <w:color w:val="auto"/>
              <w:kern w:val="2"/>
              <w:sz w:val="22"/>
              <w:szCs w:val="24"/>
              <w14:ligatures w14:val="standardContextual"/>
            </w:rPr>
          </w:pPr>
          <w:hyperlink w:anchor="_Toc232020178" w:history="1">
            <w:r w:rsidR="00A56BF6">
              <w:rPr>
                <w:rStyle w:val="ac"/>
                <w:noProof/>
              </w:rPr>
              <w:t>3.1.3.</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헬리컬 및 평기어 설계 제약</w:t>
            </w:r>
            <w:r w:rsidR="00A56BF6">
              <w:rPr>
                <w:noProof/>
                <w:webHidden/>
              </w:rPr>
              <w:tab/>
            </w:r>
            <w:r w:rsidR="00A56BF6">
              <w:rPr>
                <w:noProof/>
                <w:webHidden/>
              </w:rPr>
              <w:fldChar w:fldCharType="begin"/>
            </w:r>
            <w:r w:rsidR="00A56BF6">
              <w:rPr>
                <w:noProof/>
                <w:webHidden/>
              </w:rPr>
              <w:instrText xml:space="preserve"> PAGEREF _Toc232020178 \h </w:instrText>
            </w:r>
            <w:r w:rsidR="00A56BF6">
              <w:rPr>
                <w:noProof/>
                <w:webHidden/>
              </w:rPr>
            </w:r>
            <w:r w:rsidR="00A56BF6">
              <w:rPr>
                <w:noProof/>
                <w:webHidden/>
              </w:rPr>
              <w:fldChar w:fldCharType="separate"/>
            </w:r>
            <w:r w:rsidR="00A56BF6">
              <w:rPr>
                <w:noProof/>
                <w:webHidden/>
              </w:rPr>
              <w:t>9</w:t>
            </w:r>
            <w:r w:rsidR="00A56BF6">
              <w:rPr>
                <w:noProof/>
                <w:webHidden/>
              </w:rPr>
              <w:fldChar w:fldCharType="end"/>
            </w:r>
          </w:hyperlink>
        </w:p>
        <w:p w14:paraId="594EB37E"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79" w:history="1">
            <w:r w:rsidR="00A56BF6">
              <w:rPr>
                <w:rStyle w:val="ac"/>
                <w:noProof/>
              </w:rPr>
              <w:t>3.2.</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베어링</w:t>
            </w:r>
            <w:r w:rsidR="00A56BF6">
              <w:rPr>
                <w:noProof/>
                <w:webHidden/>
              </w:rPr>
              <w:tab/>
            </w:r>
            <w:r w:rsidR="00A56BF6">
              <w:rPr>
                <w:noProof/>
                <w:webHidden/>
              </w:rPr>
              <w:fldChar w:fldCharType="begin"/>
            </w:r>
            <w:r w:rsidR="00A56BF6">
              <w:rPr>
                <w:noProof/>
                <w:webHidden/>
              </w:rPr>
              <w:instrText xml:space="preserve"> PAGEREF _Toc232020179 \h </w:instrText>
            </w:r>
            <w:r w:rsidR="00A56BF6">
              <w:rPr>
                <w:noProof/>
                <w:webHidden/>
              </w:rPr>
            </w:r>
            <w:r w:rsidR="00A56BF6">
              <w:rPr>
                <w:noProof/>
                <w:webHidden/>
              </w:rPr>
              <w:fldChar w:fldCharType="separate"/>
            </w:r>
            <w:r w:rsidR="00A56BF6">
              <w:rPr>
                <w:noProof/>
                <w:webHidden/>
              </w:rPr>
              <w:t>11</w:t>
            </w:r>
            <w:r w:rsidR="00A56BF6">
              <w:rPr>
                <w:noProof/>
                <w:webHidden/>
              </w:rPr>
              <w:fldChar w:fldCharType="end"/>
            </w:r>
          </w:hyperlink>
        </w:p>
        <w:p w14:paraId="3B48C024"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80" w:history="1">
            <w:r w:rsidR="00A56BF6">
              <w:rPr>
                <w:rStyle w:val="ac"/>
                <w:noProof/>
              </w:rPr>
              <w:t>3.3.</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윤활</w:t>
            </w:r>
            <w:r w:rsidR="00A56BF6">
              <w:rPr>
                <w:noProof/>
                <w:webHidden/>
              </w:rPr>
              <w:tab/>
            </w:r>
            <w:r w:rsidR="00A56BF6">
              <w:rPr>
                <w:noProof/>
                <w:webHidden/>
              </w:rPr>
              <w:fldChar w:fldCharType="begin"/>
            </w:r>
            <w:r w:rsidR="00A56BF6">
              <w:rPr>
                <w:noProof/>
                <w:webHidden/>
              </w:rPr>
              <w:instrText xml:space="preserve"> PAGEREF _Toc232020180 \h </w:instrText>
            </w:r>
            <w:r w:rsidR="00A56BF6">
              <w:rPr>
                <w:noProof/>
                <w:webHidden/>
              </w:rPr>
            </w:r>
            <w:r w:rsidR="00A56BF6">
              <w:rPr>
                <w:noProof/>
                <w:webHidden/>
              </w:rPr>
              <w:fldChar w:fldCharType="separate"/>
            </w:r>
            <w:r w:rsidR="00A56BF6">
              <w:rPr>
                <w:noProof/>
                <w:webHidden/>
              </w:rPr>
              <w:t>11</w:t>
            </w:r>
            <w:r w:rsidR="00A56BF6">
              <w:rPr>
                <w:noProof/>
                <w:webHidden/>
              </w:rPr>
              <w:fldChar w:fldCharType="end"/>
            </w:r>
          </w:hyperlink>
        </w:p>
        <w:p w14:paraId="70FFF6F9"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81" w:history="1">
            <w:r w:rsidR="00A56BF6">
              <w:rPr>
                <w:rStyle w:val="ac"/>
                <w:noProof/>
              </w:rPr>
              <w:t>3.4.</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스플라인</w:t>
            </w:r>
            <w:r w:rsidR="00A56BF6">
              <w:rPr>
                <w:noProof/>
                <w:webHidden/>
              </w:rPr>
              <w:tab/>
            </w:r>
            <w:r w:rsidR="00A56BF6">
              <w:rPr>
                <w:noProof/>
                <w:webHidden/>
              </w:rPr>
              <w:fldChar w:fldCharType="begin"/>
            </w:r>
            <w:r w:rsidR="00A56BF6">
              <w:rPr>
                <w:noProof/>
                <w:webHidden/>
              </w:rPr>
              <w:instrText xml:space="preserve"> PAGEREF _Toc232020181 \h </w:instrText>
            </w:r>
            <w:r w:rsidR="00A56BF6">
              <w:rPr>
                <w:noProof/>
                <w:webHidden/>
              </w:rPr>
            </w:r>
            <w:r w:rsidR="00A56BF6">
              <w:rPr>
                <w:noProof/>
                <w:webHidden/>
              </w:rPr>
              <w:fldChar w:fldCharType="separate"/>
            </w:r>
            <w:r w:rsidR="00A56BF6">
              <w:rPr>
                <w:noProof/>
                <w:webHidden/>
              </w:rPr>
              <w:t>11</w:t>
            </w:r>
            <w:r w:rsidR="00A56BF6">
              <w:rPr>
                <w:noProof/>
                <w:webHidden/>
              </w:rPr>
              <w:fldChar w:fldCharType="end"/>
            </w:r>
          </w:hyperlink>
        </w:p>
        <w:p w14:paraId="26B29CC1"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82" w:history="1">
            <w:r w:rsidR="00A56BF6">
              <w:rPr>
                <w:rStyle w:val="ac"/>
                <w:noProof/>
              </w:rPr>
              <w:t>3.5.</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축</w:t>
            </w:r>
            <w:r w:rsidR="00A56BF6">
              <w:rPr>
                <w:noProof/>
                <w:webHidden/>
              </w:rPr>
              <w:tab/>
            </w:r>
            <w:r w:rsidR="00A56BF6">
              <w:rPr>
                <w:noProof/>
                <w:webHidden/>
              </w:rPr>
              <w:fldChar w:fldCharType="begin"/>
            </w:r>
            <w:r w:rsidR="00A56BF6">
              <w:rPr>
                <w:noProof/>
                <w:webHidden/>
              </w:rPr>
              <w:instrText xml:space="preserve"> PAGEREF _Toc232020182 \h </w:instrText>
            </w:r>
            <w:r w:rsidR="00A56BF6">
              <w:rPr>
                <w:noProof/>
                <w:webHidden/>
              </w:rPr>
            </w:r>
            <w:r w:rsidR="00A56BF6">
              <w:rPr>
                <w:noProof/>
                <w:webHidden/>
              </w:rPr>
              <w:fldChar w:fldCharType="separate"/>
            </w:r>
            <w:r w:rsidR="00A56BF6">
              <w:rPr>
                <w:noProof/>
                <w:webHidden/>
              </w:rPr>
              <w:t>11</w:t>
            </w:r>
            <w:r w:rsidR="00A56BF6">
              <w:rPr>
                <w:noProof/>
                <w:webHidden/>
              </w:rPr>
              <w:fldChar w:fldCharType="end"/>
            </w:r>
          </w:hyperlink>
        </w:p>
        <w:p w14:paraId="2D3459FA" w14:textId="77777777" w:rsidR="00A56BF6" w:rsidRDefault="00000000">
          <w:pPr>
            <w:pStyle w:val="10"/>
            <w:tabs>
              <w:tab w:val="left" w:pos="425"/>
              <w:tab w:val="right" w:leader="dot" w:pos="9016"/>
            </w:tabs>
            <w:rPr>
              <w:rFonts w:asciiTheme="minorHAnsi" w:eastAsiaTheme="minorEastAsia" w:hAnsiTheme="minorHAnsi" w:cstheme="minorBidi"/>
              <w:noProof/>
              <w:color w:val="auto"/>
              <w:kern w:val="2"/>
              <w:sz w:val="22"/>
              <w:szCs w:val="24"/>
              <w14:ligatures w14:val="standardContextual"/>
            </w:rPr>
          </w:pPr>
          <w:hyperlink w:anchor="_Toc232020183" w:history="1">
            <w:r w:rsidR="00A56BF6">
              <w:rPr>
                <w:rStyle w:val="ac"/>
                <w:noProof/>
              </w:rPr>
              <w:t>4.</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IGB</w:t>
            </w:r>
            <w:r w:rsidR="00A56BF6">
              <w:rPr>
                <w:noProof/>
                <w:webHidden/>
              </w:rPr>
              <w:tab/>
            </w:r>
            <w:r w:rsidR="00A56BF6">
              <w:rPr>
                <w:noProof/>
                <w:webHidden/>
              </w:rPr>
              <w:fldChar w:fldCharType="begin"/>
            </w:r>
            <w:r w:rsidR="00A56BF6">
              <w:rPr>
                <w:noProof/>
                <w:webHidden/>
              </w:rPr>
              <w:instrText xml:space="preserve"> PAGEREF _Toc232020183 \h </w:instrText>
            </w:r>
            <w:r w:rsidR="00A56BF6">
              <w:rPr>
                <w:noProof/>
                <w:webHidden/>
              </w:rPr>
            </w:r>
            <w:r w:rsidR="00A56BF6">
              <w:rPr>
                <w:noProof/>
                <w:webHidden/>
              </w:rPr>
              <w:fldChar w:fldCharType="separate"/>
            </w:r>
            <w:r w:rsidR="00A56BF6">
              <w:rPr>
                <w:noProof/>
                <w:webHidden/>
              </w:rPr>
              <w:t>12</w:t>
            </w:r>
            <w:r w:rsidR="00A56BF6">
              <w:rPr>
                <w:noProof/>
                <w:webHidden/>
              </w:rPr>
              <w:fldChar w:fldCharType="end"/>
            </w:r>
          </w:hyperlink>
        </w:p>
        <w:p w14:paraId="4C6C98B2"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84" w:history="1">
            <w:r w:rsidR="00A56BF6">
              <w:rPr>
                <w:rStyle w:val="ac"/>
                <w:noProof/>
              </w:rPr>
              <w:t>4.1.</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구조</w:t>
            </w:r>
            <w:r w:rsidR="00A56BF6">
              <w:rPr>
                <w:noProof/>
                <w:webHidden/>
              </w:rPr>
              <w:tab/>
            </w:r>
            <w:r w:rsidR="00A56BF6">
              <w:rPr>
                <w:noProof/>
                <w:webHidden/>
              </w:rPr>
              <w:fldChar w:fldCharType="begin"/>
            </w:r>
            <w:r w:rsidR="00A56BF6">
              <w:rPr>
                <w:noProof/>
                <w:webHidden/>
              </w:rPr>
              <w:instrText xml:space="preserve"> PAGEREF _Toc232020184 \h </w:instrText>
            </w:r>
            <w:r w:rsidR="00A56BF6">
              <w:rPr>
                <w:noProof/>
                <w:webHidden/>
              </w:rPr>
            </w:r>
            <w:r w:rsidR="00A56BF6">
              <w:rPr>
                <w:noProof/>
                <w:webHidden/>
              </w:rPr>
              <w:fldChar w:fldCharType="separate"/>
            </w:r>
            <w:r w:rsidR="00A56BF6">
              <w:rPr>
                <w:noProof/>
                <w:webHidden/>
              </w:rPr>
              <w:t>12</w:t>
            </w:r>
            <w:r w:rsidR="00A56BF6">
              <w:rPr>
                <w:noProof/>
                <w:webHidden/>
              </w:rPr>
              <w:fldChar w:fldCharType="end"/>
            </w:r>
          </w:hyperlink>
        </w:p>
        <w:p w14:paraId="7D2ACC70"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85" w:history="1">
            <w:r w:rsidR="00A56BF6">
              <w:rPr>
                <w:rStyle w:val="ac"/>
                <w:noProof/>
              </w:rPr>
              <w:t>4.2.</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설계 요구조건</w:t>
            </w:r>
            <w:r w:rsidR="00A56BF6">
              <w:rPr>
                <w:noProof/>
                <w:webHidden/>
              </w:rPr>
              <w:tab/>
            </w:r>
            <w:r w:rsidR="00A56BF6">
              <w:rPr>
                <w:noProof/>
                <w:webHidden/>
              </w:rPr>
              <w:fldChar w:fldCharType="begin"/>
            </w:r>
            <w:r w:rsidR="00A56BF6">
              <w:rPr>
                <w:noProof/>
                <w:webHidden/>
              </w:rPr>
              <w:instrText xml:space="preserve"> PAGEREF _Toc232020185 \h </w:instrText>
            </w:r>
            <w:r w:rsidR="00A56BF6">
              <w:rPr>
                <w:noProof/>
                <w:webHidden/>
              </w:rPr>
            </w:r>
            <w:r w:rsidR="00A56BF6">
              <w:rPr>
                <w:noProof/>
                <w:webHidden/>
              </w:rPr>
              <w:fldChar w:fldCharType="separate"/>
            </w:r>
            <w:r w:rsidR="00A56BF6">
              <w:rPr>
                <w:noProof/>
                <w:webHidden/>
              </w:rPr>
              <w:t>12</w:t>
            </w:r>
            <w:r w:rsidR="00A56BF6">
              <w:rPr>
                <w:noProof/>
                <w:webHidden/>
              </w:rPr>
              <w:fldChar w:fldCharType="end"/>
            </w:r>
          </w:hyperlink>
        </w:p>
        <w:p w14:paraId="6DF1D47A" w14:textId="77777777" w:rsidR="00A56BF6" w:rsidRDefault="00000000">
          <w:pPr>
            <w:pStyle w:val="10"/>
            <w:tabs>
              <w:tab w:val="left" w:pos="425"/>
              <w:tab w:val="right" w:leader="dot" w:pos="9016"/>
            </w:tabs>
            <w:rPr>
              <w:rFonts w:asciiTheme="minorHAnsi" w:eastAsiaTheme="minorEastAsia" w:hAnsiTheme="minorHAnsi" w:cstheme="minorBidi"/>
              <w:noProof/>
              <w:color w:val="auto"/>
              <w:kern w:val="2"/>
              <w:sz w:val="22"/>
              <w:szCs w:val="24"/>
              <w14:ligatures w14:val="standardContextual"/>
            </w:rPr>
          </w:pPr>
          <w:hyperlink w:anchor="_Toc232020186" w:history="1">
            <w:r w:rsidR="00A56BF6">
              <w:rPr>
                <w:rStyle w:val="ac"/>
                <w:noProof/>
              </w:rPr>
              <w:t>5.</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RDS</w:t>
            </w:r>
            <w:r w:rsidR="00A56BF6">
              <w:rPr>
                <w:noProof/>
                <w:webHidden/>
              </w:rPr>
              <w:tab/>
            </w:r>
            <w:r w:rsidR="00A56BF6">
              <w:rPr>
                <w:noProof/>
                <w:webHidden/>
              </w:rPr>
              <w:fldChar w:fldCharType="begin"/>
            </w:r>
            <w:r w:rsidR="00A56BF6">
              <w:rPr>
                <w:noProof/>
                <w:webHidden/>
              </w:rPr>
              <w:instrText xml:space="preserve"> PAGEREF _Toc232020186 \h </w:instrText>
            </w:r>
            <w:r w:rsidR="00A56BF6">
              <w:rPr>
                <w:noProof/>
                <w:webHidden/>
              </w:rPr>
            </w:r>
            <w:r w:rsidR="00A56BF6">
              <w:rPr>
                <w:noProof/>
                <w:webHidden/>
              </w:rPr>
              <w:fldChar w:fldCharType="separate"/>
            </w:r>
            <w:r w:rsidR="00A56BF6">
              <w:rPr>
                <w:noProof/>
                <w:webHidden/>
              </w:rPr>
              <w:t>12</w:t>
            </w:r>
            <w:r w:rsidR="00A56BF6">
              <w:rPr>
                <w:noProof/>
                <w:webHidden/>
              </w:rPr>
              <w:fldChar w:fldCharType="end"/>
            </w:r>
          </w:hyperlink>
        </w:p>
        <w:p w14:paraId="71714CD2"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87" w:history="1">
            <w:r w:rsidR="00A56BF6">
              <w:rPr>
                <w:rStyle w:val="ac"/>
                <w:noProof/>
              </w:rPr>
              <w:t>5.1.</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구조</w:t>
            </w:r>
            <w:r w:rsidR="00A56BF6">
              <w:rPr>
                <w:noProof/>
                <w:webHidden/>
              </w:rPr>
              <w:tab/>
            </w:r>
            <w:r w:rsidR="00A56BF6">
              <w:rPr>
                <w:noProof/>
                <w:webHidden/>
              </w:rPr>
              <w:fldChar w:fldCharType="begin"/>
            </w:r>
            <w:r w:rsidR="00A56BF6">
              <w:rPr>
                <w:noProof/>
                <w:webHidden/>
              </w:rPr>
              <w:instrText xml:space="preserve"> PAGEREF _Toc232020187 \h </w:instrText>
            </w:r>
            <w:r w:rsidR="00A56BF6">
              <w:rPr>
                <w:noProof/>
                <w:webHidden/>
              </w:rPr>
            </w:r>
            <w:r w:rsidR="00A56BF6">
              <w:rPr>
                <w:noProof/>
                <w:webHidden/>
              </w:rPr>
              <w:fldChar w:fldCharType="separate"/>
            </w:r>
            <w:r w:rsidR="00A56BF6">
              <w:rPr>
                <w:noProof/>
                <w:webHidden/>
              </w:rPr>
              <w:t>12</w:t>
            </w:r>
            <w:r w:rsidR="00A56BF6">
              <w:rPr>
                <w:noProof/>
                <w:webHidden/>
              </w:rPr>
              <w:fldChar w:fldCharType="end"/>
            </w:r>
          </w:hyperlink>
        </w:p>
        <w:p w14:paraId="229D01E9"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88" w:history="1">
            <w:r w:rsidR="00A56BF6">
              <w:rPr>
                <w:rStyle w:val="ac"/>
                <w:noProof/>
              </w:rPr>
              <w:t>5.2.</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설계 요구조건</w:t>
            </w:r>
            <w:r w:rsidR="00A56BF6">
              <w:rPr>
                <w:noProof/>
                <w:webHidden/>
              </w:rPr>
              <w:tab/>
            </w:r>
            <w:r w:rsidR="00A56BF6">
              <w:rPr>
                <w:noProof/>
                <w:webHidden/>
              </w:rPr>
              <w:fldChar w:fldCharType="begin"/>
            </w:r>
            <w:r w:rsidR="00A56BF6">
              <w:rPr>
                <w:noProof/>
                <w:webHidden/>
              </w:rPr>
              <w:instrText xml:space="preserve"> PAGEREF _Toc232020188 \h </w:instrText>
            </w:r>
            <w:r w:rsidR="00A56BF6">
              <w:rPr>
                <w:noProof/>
                <w:webHidden/>
              </w:rPr>
            </w:r>
            <w:r w:rsidR="00A56BF6">
              <w:rPr>
                <w:noProof/>
                <w:webHidden/>
              </w:rPr>
              <w:fldChar w:fldCharType="separate"/>
            </w:r>
            <w:r w:rsidR="00A56BF6">
              <w:rPr>
                <w:noProof/>
                <w:webHidden/>
              </w:rPr>
              <w:t>13</w:t>
            </w:r>
            <w:r w:rsidR="00A56BF6">
              <w:rPr>
                <w:noProof/>
                <w:webHidden/>
              </w:rPr>
              <w:fldChar w:fldCharType="end"/>
            </w:r>
          </w:hyperlink>
        </w:p>
        <w:p w14:paraId="7C5F1797"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89" w:history="1">
            <w:r w:rsidR="00A56BF6">
              <w:rPr>
                <w:rStyle w:val="ac"/>
                <w:noProof/>
              </w:rPr>
              <w:t>5.3.</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설계 목표 및 제약조건</w:t>
            </w:r>
            <w:r w:rsidR="00A56BF6">
              <w:rPr>
                <w:noProof/>
                <w:webHidden/>
              </w:rPr>
              <w:tab/>
            </w:r>
            <w:r w:rsidR="00A56BF6">
              <w:rPr>
                <w:noProof/>
                <w:webHidden/>
              </w:rPr>
              <w:fldChar w:fldCharType="begin"/>
            </w:r>
            <w:r w:rsidR="00A56BF6">
              <w:rPr>
                <w:noProof/>
                <w:webHidden/>
              </w:rPr>
              <w:instrText xml:space="preserve"> PAGEREF _Toc232020189 \h </w:instrText>
            </w:r>
            <w:r w:rsidR="00A56BF6">
              <w:rPr>
                <w:noProof/>
                <w:webHidden/>
              </w:rPr>
            </w:r>
            <w:r w:rsidR="00A56BF6">
              <w:rPr>
                <w:noProof/>
                <w:webHidden/>
              </w:rPr>
              <w:fldChar w:fldCharType="separate"/>
            </w:r>
            <w:r w:rsidR="00A56BF6">
              <w:rPr>
                <w:noProof/>
                <w:webHidden/>
              </w:rPr>
              <w:t>13</w:t>
            </w:r>
            <w:r w:rsidR="00A56BF6">
              <w:rPr>
                <w:noProof/>
                <w:webHidden/>
              </w:rPr>
              <w:fldChar w:fldCharType="end"/>
            </w:r>
          </w:hyperlink>
        </w:p>
        <w:p w14:paraId="6718F4CA" w14:textId="77777777" w:rsidR="00A56BF6" w:rsidRDefault="00000000">
          <w:pPr>
            <w:pStyle w:val="10"/>
            <w:tabs>
              <w:tab w:val="left" w:pos="425"/>
              <w:tab w:val="right" w:leader="dot" w:pos="9016"/>
            </w:tabs>
            <w:rPr>
              <w:rFonts w:asciiTheme="minorHAnsi" w:eastAsiaTheme="minorEastAsia" w:hAnsiTheme="minorHAnsi" w:cstheme="minorBidi"/>
              <w:noProof/>
              <w:color w:val="auto"/>
              <w:kern w:val="2"/>
              <w:sz w:val="22"/>
              <w:szCs w:val="24"/>
              <w14:ligatures w14:val="standardContextual"/>
            </w:rPr>
          </w:pPr>
          <w:hyperlink w:anchor="_Toc232020190" w:history="1">
            <w:r w:rsidR="00A56BF6">
              <w:rPr>
                <w:rStyle w:val="ac"/>
                <w:noProof/>
              </w:rPr>
              <w:t>6.</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AGB</w:t>
            </w:r>
            <w:r w:rsidR="00A56BF6">
              <w:rPr>
                <w:noProof/>
                <w:webHidden/>
              </w:rPr>
              <w:tab/>
            </w:r>
            <w:r w:rsidR="00A56BF6">
              <w:rPr>
                <w:noProof/>
                <w:webHidden/>
              </w:rPr>
              <w:fldChar w:fldCharType="begin"/>
            </w:r>
            <w:r w:rsidR="00A56BF6">
              <w:rPr>
                <w:noProof/>
                <w:webHidden/>
              </w:rPr>
              <w:instrText xml:space="preserve"> PAGEREF _Toc232020190 \h </w:instrText>
            </w:r>
            <w:r w:rsidR="00A56BF6">
              <w:rPr>
                <w:noProof/>
                <w:webHidden/>
              </w:rPr>
            </w:r>
            <w:r w:rsidR="00A56BF6">
              <w:rPr>
                <w:noProof/>
                <w:webHidden/>
              </w:rPr>
              <w:fldChar w:fldCharType="separate"/>
            </w:r>
            <w:r w:rsidR="00A56BF6">
              <w:rPr>
                <w:noProof/>
                <w:webHidden/>
              </w:rPr>
              <w:t>14</w:t>
            </w:r>
            <w:r w:rsidR="00A56BF6">
              <w:rPr>
                <w:noProof/>
                <w:webHidden/>
              </w:rPr>
              <w:fldChar w:fldCharType="end"/>
            </w:r>
          </w:hyperlink>
        </w:p>
        <w:p w14:paraId="4373C9D1"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91" w:history="1">
            <w:r w:rsidR="00A56BF6">
              <w:rPr>
                <w:rStyle w:val="ac"/>
                <w:noProof/>
              </w:rPr>
              <w:t>6.1.</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구조</w:t>
            </w:r>
            <w:r w:rsidR="00A56BF6">
              <w:rPr>
                <w:noProof/>
                <w:webHidden/>
              </w:rPr>
              <w:tab/>
            </w:r>
            <w:r w:rsidR="00A56BF6">
              <w:rPr>
                <w:noProof/>
                <w:webHidden/>
              </w:rPr>
              <w:fldChar w:fldCharType="begin"/>
            </w:r>
            <w:r w:rsidR="00A56BF6">
              <w:rPr>
                <w:noProof/>
                <w:webHidden/>
              </w:rPr>
              <w:instrText xml:space="preserve"> PAGEREF _Toc232020191 \h </w:instrText>
            </w:r>
            <w:r w:rsidR="00A56BF6">
              <w:rPr>
                <w:noProof/>
                <w:webHidden/>
              </w:rPr>
            </w:r>
            <w:r w:rsidR="00A56BF6">
              <w:rPr>
                <w:noProof/>
                <w:webHidden/>
              </w:rPr>
              <w:fldChar w:fldCharType="separate"/>
            </w:r>
            <w:r w:rsidR="00A56BF6">
              <w:rPr>
                <w:noProof/>
                <w:webHidden/>
              </w:rPr>
              <w:t>14</w:t>
            </w:r>
            <w:r w:rsidR="00A56BF6">
              <w:rPr>
                <w:noProof/>
                <w:webHidden/>
              </w:rPr>
              <w:fldChar w:fldCharType="end"/>
            </w:r>
          </w:hyperlink>
        </w:p>
        <w:p w14:paraId="4C1227FF" w14:textId="77777777" w:rsidR="00A56BF6" w:rsidRDefault="00000000">
          <w:pPr>
            <w:pStyle w:val="21"/>
            <w:tabs>
              <w:tab w:val="left" w:pos="1100"/>
              <w:tab w:val="right" w:leader="dot" w:pos="9016"/>
            </w:tabs>
            <w:ind w:left="400"/>
            <w:rPr>
              <w:rFonts w:asciiTheme="minorHAnsi" w:eastAsiaTheme="minorEastAsia" w:hAnsiTheme="minorHAnsi" w:cstheme="minorBidi"/>
              <w:noProof/>
              <w:color w:val="auto"/>
              <w:kern w:val="2"/>
              <w:sz w:val="22"/>
              <w:szCs w:val="24"/>
              <w14:ligatures w14:val="standardContextual"/>
            </w:rPr>
          </w:pPr>
          <w:hyperlink w:anchor="_Toc232020192" w:history="1">
            <w:r w:rsidR="00A56BF6">
              <w:rPr>
                <w:rStyle w:val="ac"/>
                <w:noProof/>
              </w:rPr>
              <w:t>6.2.</w:t>
            </w:r>
            <w:r w:rsidR="00A56BF6">
              <w:rPr>
                <w:rFonts w:asciiTheme="minorHAnsi" w:eastAsiaTheme="minorEastAsia" w:hAnsiTheme="minorHAnsi" w:cstheme="minorBidi"/>
                <w:noProof/>
                <w:color w:val="auto"/>
                <w:kern w:val="2"/>
                <w:sz w:val="22"/>
                <w:szCs w:val="24"/>
                <w14:ligatures w14:val="standardContextual"/>
              </w:rPr>
              <w:tab/>
            </w:r>
            <w:r w:rsidR="00A56BF6">
              <w:rPr>
                <w:rStyle w:val="ac"/>
                <w:noProof/>
              </w:rPr>
              <w:t>설계 요구조건</w:t>
            </w:r>
            <w:r w:rsidR="00A56BF6">
              <w:rPr>
                <w:noProof/>
                <w:webHidden/>
              </w:rPr>
              <w:tab/>
            </w:r>
            <w:r w:rsidR="00A56BF6">
              <w:rPr>
                <w:noProof/>
                <w:webHidden/>
              </w:rPr>
              <w:fldChar w:fldCharType="begin"/>
            </w:r>
            <w:r w:rsidR="00A56BF6">
              <w:rPr>
                <w:noProof/>
                <w:webHidden/>
              </w:rPr>
              <w:instrText xml:space="preserve"> PAGEREF _Toc232020192 \h </w:instrText>
            </w:r>
            <w:r w:rsidR="00A56BF6">
              <w:rPr>
                <w:noProof/>
                <w:webHidden/>
              </w:rPr>
            </w:r>
            <w:r w:rsidR="00A56BF6">
              <w:rPr>
                <w:noProof/>
                <w:webHidden/>
              </w:rPr>
              <w:fldChar w:fldCharType="separate"/>
            </w:r>
            <w:r w:rsidR="00A56BF6">
              <w:rPr>
                <w:noProof/>
                <w:webHidden/>
              </w:rPr>
              <w:t>14</w:t>
            </w:r>
            <w:r w:rsidR="00A56BF6">
              <w:rPr>
                <w:noProof/>
                <w:webHidden/>
              </w:rPr>
              <w:fldChar w:fldCharType="end"/>
            </w:r>
          </w:hyperlink>
        </w:p>
        <w:p w14:paraId="6F955001" w14:textId="77777777" w:rsidR="00A56BF6" w:rsidRDefault="00000000">
          <w:pPr>
            <w:pStyle w:val="10"/>
            <w:tabs>
              <w:tab w:val="right" w:leader="dot" w:pos="9016"/>
            </w:tabs>
            <w:rPr>
              <w:rFonts w:asciiTheme="minorHAnsi" w:eastAsiaTheme="minorEastAsia" w:hAnsiTheme="minorHAnsi" w:cstheme="minorBidi"/>
              <w:noProof/>
              <w:color w:val="auto"/>
              <w:kern w:val="2"/>
              <w:sz w:val="22"/>
              <w:szCs w:val="24"/>
              <w14:ligatures w14:val="standardContextual"/>
            </w:rPr>
          </w:pPr>
          <w:hyperlink w:anchor="_Toc232020193" w:history="1">
            <w:r w:rsidR="00A56BF6">
              <w:rPr>
                <w:rStyle w:val="ac"/>
                <w:noProof/>
              </w:rPr>
              <w:t>부록 A. 출처 검증 근거</w:t>
            </w:r>
            <w:r w:rsidR="00A56BF6">
              <w:rPr>
                <w:noProof/>
                <w:webHidden/>
              </w:rPr>
              <w:tab/>
            </w:r>
            <w:r w:rsidR="00A56BF6">
              <w:rPr>
                <w:noProof/>
                <w:webHidden/>
              </w:rPr>
              <w:fldChar w:fldCharType="begin"/>
            </w:r>
            <w:r w:rsidR="00A56BF6">
              <w:rPr>
                <w:noProof/>
                <w:webHidden/>
              </w:rPr>
              <w:instrText xml:space="preserve"> PAGEREF _Toc232020193 \h </w:instrText>
            </w:r>
            <w:r w:rsidR="00A56BF6">
              <w:rPr>
                <w:noProof/>
                <w:webHidden/>
              </w:rPr>
            </w:r>
            <w:r w:rsidR="00A56BF6">
              <w:rPr>
                <w:noProof/>
                <w:webHidden/>
              </w:rPr>
              <w:fldChar w:fldCharType="separate"/>
            </w:r>
            <w:r w:rsidR="00A56BF6">
              <w:rPr>
                <w:noProof/>
                <w:webHidden/>
              </w:rPr>
              <w:t>15</w:t>
            </w:r>
            <w:r w:rsidR="00A56BF6">
              <w:rPr>
                <w:noProof/>
                <w:webHidden/>
              </w:rPr>
              <w:fldChar w:fldCharType="end"/>
            </w:r>
          </w:hyperlink>
        </w:p>
        <w:p w14:paraId="4E2B258E" w14:textId="77777777" w:rsidR="002109A3" w:rsidRDefault="00964DED">
          <w:pPr>
            <w:spacing w:after="0" w:line="250" w:lineRule="auto"/>
            <w:rPr>
              <w:b/>
              <w:bCs/>
              <w:szCs w:val="20"/>
              <w:lang w:val="ko-KR"/>
            </w:rPr>
          </w:pPr>
          <w:r>
            <w:rPr>
              <w:b/>
              <w:bCs/>
              <w:szCs w:val="20"/>
              <w:lang w:val="ko-KR"/>
            </w:rPr>
            <w:fldChar w:fldCharType="end"/>
          </w:r>
        </w:p>
      </w:sdtContent>
    </w:sdt>
    <w:p w14:paraId="684CA7B4" w14:textId="77777777" w:rsidR="002109A3" w:rsidRDefault="00964DED">
      <w:pPr>
        <w:wordWrap/>
        <w:autoSpaceDE/>
        <w:autoSpaceDN/>
        <w:spacing w:after="160" w:line="259" w:lineRule="auto"/>
        <w:rPr>
          <w:b/>
          <w:bCs/>
          <w:szCs w:val="20"/>
          <w:lang w:val="ko-KR"/>
        </w:rPr>
      </w:pPr>
      <w:r>
        <w:rPr>
          <w:b/>
          <w:bCs/>
          <w:szCs w:val="20"/>
          <w:lang w:val="ko-KR"/>
        </w:rPr>
        <w:br w:type="page"/>
      </w:r>
    </w:p>
    <w:p w14:paraId="5FCA8C8A" w14:textId="77777777" w:rsidR="002109A3" w:rsidRDefault="00964DED">
      <w:pPr>
        <w:pStyle w:val="1"/>
      </w:pPr>
      <w:bookmarkStart w:id="2" w:name="_Toc232020161"/>
      <w:r>
        <w:lastRenderedPageBreak/>
        <w:t>개요</w:t>
      </w:r>
      <w:bookmarkEnd w:id="2"/>
    </w:p>
    <w:p w14:paraId="787E7667" w14:textId="77777777" w:rsidR="002109A3" w:rsidRDefault="00964DED">
      <w:r>
        <w:t>본 문서는 “10,000 lbf급 터보팬 엔진의 기어박스 설계” 관련 연구의 설계 지침서이다. 대상은 엔진 보조 동력 인출 계통의 Inlet Gearbox (IGB), Radial Drive Shaft (RDS), Accessory Gearbox (AGB) 세 구성이며, 엔진 HP rotor에서 동력을 인출해 각 악세서리로 분배하는 흐름을 다룬다.</w:t>
      </w:r>
    </w:p>
    <w:p w14:paraId="26913951" w14:textId="77777777" w:rsidR="002109A3" w:rsidRDefault="002109A3"/>
    <w:p w14:paraId="2C50A17B" w14:textId="1FB4D2D8" w:rsidR="002109A3" w:rsidRDefault="00964DED">
      <w:pPr>
        <w:pStyle w:val="1"/>
      </w:pPr>
      <w:bookmarkStart w:id="3" w:name="_Toc232020162"/>
      <w:bookmarkEnd w:id="3"/>
      <w:r>
        <w:t>엔진기어박스 시스템 개요</w:t>
      </w:r>
      <w:r>
        <w:rPr>
          <w:rFonts w:hint="eastAsia"/>
        </w:rPr>
        <w:t xml:space="preserve"> 및 요구도</w:t>
      </w:r>
    </w:p>
    <w:p w14:paraId="2C4FC958" w14:textId="77777777" w:rsidR="002109A3" w:rsidRDefault="00964DED">
      <w:pPr>
        <w:pStyle w:val="2"/>
      </w:pPr>
      <w:bookmarkStart w:id="4" w:name="_Toc232020163"/>
      <w:bookmarkEnd w:id="4"/>
      <w:r>
        <w:t>시스템 구성</w:t>
      </w:r>
    </w:p>
    <w:p w14:paraId="0BEC10C2" w14:textId="77777777" w:rsidR="002109A3" w:rsidRDefault="00964DED">
      <w:r>
        <w:t>엔진 기어박스 시스템은 고압(HP) 로터축에서 추출한 기계적 동력을 악세서리(Accessory)까지 전달하는 동력 전달 체계로서, IGB → RDS → AGB의 직렬 경로로 구성된다. 전체 동력 전달 경로는 HP축 → IGB → RDS → AGB → 악세서리이다.</w:t>
      </w:r>
    </w:p>
    <w:p w14:paraId="7A4BA981" w14:textId="77777777" w:rsidR="002109A3" w:rsidRDefault="00964DED">
      <w:pPr>
        <w:spacing w:before="80" w:after="40"/>
        <w:jc w:val="center"/>
      </w:pPr>
      <w:r>
        <w:rPr>
          <w:noProof/>
        </w:rPr>
        <w:drawing>
          <wp:inline distT="0" distB="0" distL="0" distR="0" wp14:anchorId="23B9BFF5" wp14:editId="2805D486">
            <wp:extent cx="4146758" cy="4791075"/>
            <wp:effectExtent l="0" t="0" r="0" b="0"/>
            <wp:docPr id="1026" name="shape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4146758" cy="4791075"/>
                    </a:xfrm>
                    <a:prstGeom prst="rect">
                      <a:avLst/>
                    </a:prstGeom>
                  </pic:spPr>
                </pic:pic>
              </a:graphicData>
            </a:graphic>
          </wp:inline>
        </w:drawing>
      </w:r>
    </w:p>
    <w:p w14:paraId="43B2C18F" w14:textId="77777777" w:rsidR="002109A3" w:rsidRDefault="00964DED">
      <w:pPr>
        <w:spacing w:before="80" w:after="40"/>
        <w:jc w:val="center"/>
      </w:pPr>
      <w:r>
        <w:rPr>
          <w:b/>
          <w:sz w:val="18"/>
        </w:rPr>
        <w:t>Figure 2-1 엔진기어박스 구성도</w:t>
      </w:r>
    </w:p>
    <w:p w14:paraId="3BB862FE" w14:textId="77777777" w:rsidR="002109A3" w:rsidRDefault="00964DED">
      <w:pPr>
        <w:wordWrap/>
        <w:autoSpaceDE/>
        <w:autoSpaceDN/>
        <w:spacing w:after="160" w:line="259" w:lineRule="auto"/>
        <w:rPr>
          <w:b/>
          <w:sz w:val="21"/>
          <w:szCs w:val="21"/>
        </w:rPr>
      </w:pPr>
      <w:r>
        <w:br w:type="page"/>
      </w:r>
    </w:p>
    <w:p w14:paraId="2BBA6E29" w14:textId="77777777" w:rsidR="002109A3" w:rsidRDefault="00964DED">
      <w:pPr>
        <w:pStyle w:val="3"/>
      </w:pPr>
      <w:bookmarkStart w:id="5" w:name="_Toc232020164"/>
      <w:r>
        <w:lastRenderedPageBreak/>
        <w:t>IGB (Internal Gearbox, 내부 기어박스)</w:t>
      </w:r>
      <w:bookmarkEnd w:id="5"/>
    </w:p>
    <w:p w14:paraId="2A20E41A" w14:textId="77777777" w:rsidR="002109A3" w:rsidRDefault="00964DED">
      <w:r>
        <w:rPr>
          <w:rFonts w:hint="eastAsia"/>
        </w:rPr>
        <w:t xml:space="preserve">IGB의 </w:t>
      </w:r>
      <w:r>
        <w:t>역할은 HP 로터축에 직접 맞물려 동력을 추출하고, 스파이럴 베벨기어를 통해 회전축 방향을 90° 전환하여 RDS로 전달하는 것이다.</w:t>
      </w:r>
    </w:p>
    <w:p w14:paraId="4ADB7EAE" w14:textId="77777777" w:rsidR="002109A3" w:rsidRDefault="00964DED">
      <w:pPr>
        <w:pStyle w:val="3"/>
      </w:pPr>
      <w:bookmarkStart w:id="6" w:name="_Toc232020165"/>
      <w:r>
        <w:t>RDS (Radial Drive Shaft, 반경 구동축)</w:t>
      </w:r>
      <w:bookmarkEnd w:id="6"/>
    </w:p>
    <w:p w14:paraId="6197ACC1" w14:textId="77777777" w:rsidR="002109A3" w:rsidRDefault="00964DED">
      <w:r>
        <w:t>RDS의 역할은 IGB에서 90° 전환된 동력을 엔진 스트럿 내부를 관통하여 반경 방향으로 AGB까지 전달하는 것이다.</w:t>
      </w:r>
    </w:p>
    <w:p w14:paraId="12CB5643" w14:textId="77777777" w:rsidR="002109A3" w:rsidRDefault="00964DED">
      <w:pPr>
        <w:pStyle w:val="3"/>
      </w:pPr>
      <w:bookmarkStart w:id="7" w:name="_Toc232020166"/>
      <w:r>
        <w:t>AGB (Accessory Gearbox, 악세서리 기어박스)</w:t>
      </w:r>
      <w:bookmarkEnd w:id="7"/>
    </w:p>
    <w:p w14:paraId="1DB8FC44" w14:textId="77777777" w:rsidR="002109A3" w:rsidRDefault="00964DED">
      <w:r>
        <w:t>AGB의 역할은 RDS로 전달된 동력을 발전기, 연료 펌프, 유압 펌프, 윤활·scavenge 펌프 등 다수의 악세서리에 각각의 요구 회전수로 분배하는 것이다.</w:t>
      </w:r>
    </w:p>
    <w:p w14:paraId="5CB291D2" w14:textId="77777777" w:rsidR="002109A3" w:rsidRDefault="002109A3"/>
    <w:p w14:paraId="49910C51" w14:textId="77777777" w:rsidR="002109A3" w:rsidRDefault="00964DED">
      <w:pPr>
        <w:pStyle w:val="3"/>
      </w:pPr>
      <w:bookmarkStart w:id="8" w:name="_Toc232020167"/>
      <w:r>
        <w:t>구성품별 적용 소재</w:t>
      </w:r>
      <w:bookmarkEnd w:id="8"/>
    </w:p>
    <w:p w14:paraId="5C924FE6" w14:textId="6CEFA645" w:rsidR="002109A3" w:rsidRDefault="00964DED">
      <w:pPr>
        <w:spacing w:before="80" w:after="40"/>
        <w:jc w:val="left"/>
      </w:pPr>
      <w:r>
        <w:rPr>
          <w:b/>
          <w:sz w:val="18"/>
        </w:rPr>
        <w:t xml:space="preserve">Table 2-1 구성품별 적용 소재 </w:t>
      </w:r>
      <w:r>
        <w:rPr>
          <w:rFonts w:hint="eastAsia"/>
          <w:b/>
          <w:sz w:val="18"/>
        </w:rPr>
        <w:t>(from ADD)</w:t>
      </w:r>
    </w:p>
    <w:tbl>
      <w:tblPr>
        <w:tblW w:w="9000" w:type="dxa"/>
        <w:tblLayout w:type="fixed"/>
        <w:tblLook w:val="04A0" w:firstRow="1" w:lastRow="0" w:firstColumn="1" w:lastColumn="0" w:noHBand="0" w:noVBand="1"/>
      </w:tblPr>
      <w:tblGrid>
        <w:gridCol w:w="3000"/>
        <w:gridCol w:w="6000"/>
      </w:tblGrid>
      <w:tr w:rsidR="002109A3" w14:paraId="218EF096"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7410078A" w14:textId="77777777" w:rsidR="002109A3" w:rsidRDefault="00964DED">
            <w:pPr>
              <w:spacing w:after="0" w:line="220" w:lineRule="auto"/>
              <w:jc w:val="center"/>
              <w:rPr>
                <w:b/>
                <w:sz w:val="18"/>
              </w:rPr>
            </w:pPr>
            <w:r>
              <w:rPr>
                <w:b/>
                <w:sz w:val="18"/>
              </w:rPr>
              <w:t>구성품</w:t>
            </w:r>
          </w:p>
        </w:tc>
        <w:tc>
          <w:tcPr>
            <w:tcW w:w="60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25FE22EF" w14:textId="77777777" w:rsidR="002109A3" w:rsidRDefault="00964DED">
            <w:pPr>
              <w:spacing w:after="0" w:line="220" w:lineRule="auto"/>
              <w:jc w:val="center"/>
              <w:rPr>
                <w:b/>
                <w:sz w:val="18"/>
              </w:rPr>
            </w:pPr>
            <w:r>
              <w:rPr>
                <w:b/>
                <w:sz w:val="18"/>
              </w:rPr>
              <w:t>적용 소재</w:t>
            </w:r>
          </w:p>
        </w:tc>
      </w:tr>
      <w:tr w:rsidR="002109A3" w14:paraId="15D72C95" w14:textId="77777777">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3B06218" w14:textId="77777777" w:rsidR="002109A3" w:rsidRDefault="00964DED">
            <w:pPr>
              <w:spacing w:after="0" w:line="220" w:lineRule="auto"/>
              <w:jc w:val="left"/>
              <w:rPr>
                <w:sz w:val="18"/>
              </w:rPr>
            </w:pPr>
            <w:r>
              <w:rPr>
                <w:sz w:val="18"/>
              </w:rPr>
              <w:t>IGB Bevel gear</w:t>
            </w:r>
          </w:p>
        </w:tc>
        <w:tc>
          <w:tcPr>
            <w:tcW w:w="6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0AFDDA8" w14:textId="77777777" w:rsidR="002109A3" w:rsidRDefault="00964DED">
            <w:pPr>
              <w:spacing w:after="0" w:line="220" w:lineRule="auto"/>
              <w:jc w:val="left"/>
              <w:rPr>
                <w:sz w:val="18"/>
              </w:rPr>
            </w:pPr>
            <w:r>
              <w:rPr>
                <w:sz w:val="18"/>
              </w:rPr>
              <w:t>S</w:t>
            </w:r>
            <w:r>
              <w:rPr>
                <w:rFonts w:hint="eastAsia"/>
                <w:sz w:val="18"/>
              </w:rPr>
              <w:t>teel</w:t>
            </w:r>
          </w:p>
        </w:tc>
      </w:tr>
      <w:tr w:rsidR="002109A3" w14:paraId="312D739B" w14:textId="77777777">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AD60C98" w14:textId="77777777" w:rsidR="002109A3" w:rsidRDefault="00964DED">
            <w:pPr>
              <w:spacing w:after="0" w:line="220" w:lineRule="auto"/>
              <w:jc w:val="left"/>
              <w:rPr>
                <w:sz w:val="18"/>
              </w:rPr>
            </w:pPr>
            <w:r>
              <w:rPr>
                <w:sz w:val="18"/>
              </w:rPr>
              <w:t>IGB Housing</w:t>
            </w:r>
          </w:p>
        </w:tc>
        <w:tc>
          <w:tcPr>
            <w:tcW w:w="6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0AE1377" w14:textId="77777777" w:rsidR="002109A3" w:rsidRDefault="00964DED">
            <w:pPr>
              <w:spacing w:after="0" w:line="220" w:lineRule="auto"/>
              <w:jc w:val="left"/>
              <w:rPr>
                <w:sz w:val="18"/>
              </w:rPr>
            </w:pPr>
            <w:r>
              <w:rPr>
                <w:sz w:val="18"/>
              </w:rPr>
              <w:t>17-4 PH</w:t>
            </w:r>
          </w:p>
        </w:tc>
      </w:tr>
      <w:tr w:rsidR="002109A3" w14:paraId="06BE58DE" w14:textId="77777777">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7B8BDB4" w14:textId="77777777" w:rsidR="002109A3" w:rsidRDefault="00964DED">
            <w:pPr>
              <w:spacing w:after="0" w:line="220" w:lineRule="auto"/>
              <w:jc w:val="left"/>
              <w:rPr>
                <w:sz w:val="18"/>
              </w:rPr>
            </w:pPr>
            <w:r>
              <w:rPr>
                <w:sz w:val="18"/>
              </w:rPr>
              <w:t>RDS Shaft &amp; component</w:t>
            </w:r>
          </w:p>
        </w:tc>
        <w:tc>
          <w:tcPr>
            <w:tcW w:w="6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55270CE" w14:textId="77777777" w:rsidR="002109A3" w:rsidRDefault="00964DED">
            <w:pPr>
              <w:spacing w:after="0" w:line="220" w:lineRule="auto"/>
              <w:jc w:val="left"/>
              <w:rPr>
                <w:sz w:val="18"/>
              </w:rPr>
            </w:pPr>
            <w:r>
              <w:rPr>
                <w:sz w:val="18"/>
              </w:rPr>
              <w:t>S</w:t>
            </w:r>
            <w:r>
              <w:rPr>
                <w:rFonts w:hint="eastAsia"/>
                <w:sz w:val="18"/>
              </w:rPr>
              <w:t>teel</w:t>
            </w:r>
          </w:p>
        </w:tc>
      </w:tr>
      <w:tr w:rsidR="002109A3" w14:paraId="645D5432" w14:textId="77777777">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F6401CE" w14:textId="77777777" w:rsidR="002109A3" w:rsidRDefault="00964DED">
            <w:pPr>
              <w:spacing w:after="0" w:line="220" w:lineRule="auto"/>
              <w:jc w:val="left"/>
              <w:rPr>
                <w:sz w:val="18"/>
              </w:rPr>
            </w:pPr>
            <w:r>
              <w:rPr>
                <w:sz w:val="18"/>
              </w:rPr>
              <w:t>RDS-AGB gear</w:t>
            </w:r>
          </w:p>
        </w:tc>
        <w:tc>
          <w:tcPr>
            <w:tcW w:w="6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AA62EC7" w14:textId="77777777" w:rsidR="002109A3" w:rsidRDefault="00964DED">
            <w:pPr>
              <w:spacing w:after="0" w:line="220" w:lineRule="auto"/>
              <w:jc w:val="left"/>
              <w:rPr>
                <w:sz w:val="18"/>
              </w:rPr>
            </w:pPr>
            <w:r>
              <w:rPr>
                <w:sz w:val="18"/>
              </w:rPr>
              <w:t>S</w:t>
            </w:r>
            <w:r>
              <w:rPr>
                <w:rFonts w:hint="eastAsia"/>
                <w:sz w:val="18"/>
              </w:rPr>
              <w:t>teel</w:t>
            </w:r>
          </w:p>
        </w:tc>
      </w:tr>
      <w:tr w:rsidR="002109A3" w14:paraId="553E70A0" w14:textId="77777777">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B73DC13" w14:textId="77777777" w:rsidR="002109A3" w:rsidRDefault="00964DED">
            <w:pPr>
              <w:spacing w:after="0" w:line="220" w:lineRule="auto"/>
              <w:jc w:val="left"/>
              <w:rPr>
                <w:sz w:val="18"/>
              </w:rPr>
            </w:pPr>
            <w:r>
              <w:rPr>
                <w:sz w:val="18"/>
              </w:rPr>
              <w:t>RDS-AGB gear Housing</w:t>
            </w:r>
          </w:p>
        </w:tc>
        <w:tc>
          <w:tcPr>
            <w:tcW w:w="6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6CEC3E8" w14:textId="77777777" w:rsidR="002109A3" w:rsidRDefault="00964DED">
            <w:pPr>
              <w:spacing w:after="0" w:line="220" w:lineRule="auto"/>
              <w:jc w:val="left"/>
              <w:rPr>
                <w:sz w:val="18"/>
              </w:rPr>
            </w:pPr>
            <w:r>
              <w:rPr>
                <w:sz w:val="18"/>
              </w:rPr>
              <w:t>17-4 PH</w:t>
            </w:r>
          </w:p>
        </w:tc>
      </w:tr>
      <w:tr w:rsidR="002109A3" w14:paraId="028FF10B" w14:textId="77777777">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7737FB1" w14:textId="77777777" w:rsidR="002109A3" w:rsidRDefault="00964DED">
            <w:pPr>
              <w:spacing w:after="0" w:line="220" w:lineRule="auto"/>
              <w:jc w:val="left"/>
              <w:rPr>
                <w:sz w:val="18"/>
              </w:rPr>
            </w:pPr>
            <w:r>
              <w:rPr>
                <w:sz w:val="18"/>
              </w:rPr>
              <w:t>AGB Gear</w:t>
            </w:r>
          </w:p>
        </w:tc>
        <w:tc>
          <w:tcPr>
            <w:tcW w:w="6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4F693C7" w14:textId="77777777" w:rsidR="002109A3" w:rsidRDefault="00964DED">
            <w:pPr>
              <w:spacing w:after="0" w:line="220" w:lineRule="auto"/>
              <w:jc w:val="left"/>
              <w:rPr>
                <w:sz w:val="18"/>
              </w:rPr>
            </w:pPr>
            <w:r>
              <w:rPr>
                <w:sz w:val="18"/>
              </w:rPr>
              <w:t>S</w:t>
            </w:r>
            <w:r>
              <w:rPr>
                <w:rFonts w:hint="eastAsia"/>
                <w:sz w:val="18"/>
              </w:rPr>
              <w:t>teel</w:t>
            </w:r>
          </w:p>
        </w:tc>
      </w:tr>
      <w:tr w:rsidR="002109A3" w14:paraId="7253B601" w14:textId="77777777">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71EEBDD" w14:textId="77777777" w:rsidR="002109A3" w:rsidRDefault="00964DED">
            <w:pPr>
              <w:spacing w:after="0" w:line="220" w:lineRule="auto"/>
              <w:jc w:val="left"/>
              <w:rPr>
                <w:sz w:val="18"/>
              </w:rPr>
            </w:pPr>
            <w:r>
              <w:rPr>
                <w:sz w:val="18"/>
              </w:rPr>
              <w:t>AGB Housing</w:t>
            </w:r>
          </w:p>
        </w:tc>
        <w:tc>
          <w:tcPr>
            <w:tcW w:w="6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84B7852" w14:textId="77777777" w:rsidR="002109A3" w:rsidRDefault="00964DED">
            <w:pPr>
              <w:spacing w:after="0" w:line="220" w:lineRule="auto"/>
              <w:jc w:val="left"/>
              <w:rPr>
                <w:sz w:val="18"/>
              </w:rPr>
            </w:pPr>
            <w:r>
              <w:rPr>
                <w:sz w:val="18"/>
              </w:rPr>
              <w:t>Al 7075</w:t>
            </w:r>
          </w:p>
        </w:tc>
      </w:tr>
      <w:tr w:rsidR="002109A3" w14:paraId="36C00E69" w14:textId="77777777">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07A4ADD" w14:textId="77777777" w:rsidR="002109A3" w:rsidRDefault="00964DED">
            <w:pPr>
              <w:spacing w:after="0" w:line="220" w:lineRule="auto"/>
              <w:jc w:val="left"/>
              <w:rPr>
                <w:sz w:val="18"/>
              </w:rPr>
            </w:pPr>
            <w:r>
              <w:rPr>
                <w:sz w:val="18"/>
              </w:rPr>
              <w:t>Main Shaft Bearing</w:t>
            </w:r>
          </w:p>
        </w:tc>
        <w:tc>
          <w:tcPr>
            <w:tcW w:w="6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E96B58F" w14:textId="77777777" w:rsidR="002109A3" w:rsidRDefault="00964DED">
            <w:pPr>
              <w:spacing w:after="0" w:line="220" w:lineRule="auto"/>
              <w:jc w:val="left"/>
              <w:rPr>
                <w:sz w:val="18"/>
              </w:rPr>
            </w:pPr>
            <w:r>
              <w:rPr>
                <w:sz w:val="18"/>
              </w:rPr>
              <w:t xml:space="preserve">M50 </w:t>
            </w:r>
          </w:p>
        </w:tc>
      </w:tr>
      <w:tr w:rsidR="002109A3" w14:paraId="1CA4B6C2" w14:textId="77777777">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0F5955C" w14:textId="77777777" w:rsidR="002109A3" w:rsidRDefault="00964DED">
            <w:pPr>
              <w:spacing w:after="0" w:line="220" w:lineRule="auto"/>
              <w:jc w:val="left"/>
              <w:rPr>
                <w:sz w:val="18"/>
              </w:rPr>
            </w:pPr>
            <w:r>
              <w:rPr>
                <w:sz w:val="18"/>
              </w:rPr>
              <w:t>윤활유</w:t>
            </w:r>
          </w:p>
        </w:tc>
        <w:tc>
          <w:tcPr>
            <w:tcW w:w="6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86F9B46" w14:textId="77777777" w:rsidR="002109A3" w:rsidRDefault="00964DED">
            <w:pPr>
              <w:spacing w:after="0" w:line="220" w:lineRule="auto"/>
              <w:jc w:val="left"/>
              <w:rPr>
                <w:sz w:val="18"/>
              </w:rPr>
            </w:pPr>
            <w:r>
              <w:rPr>
                <w:sz w:val="18"/>
              </w:rPr>
              <w:t>MIL-PRF-23699</w:t>
            </w:r>
          </w:p>
        </w:tc>
      </w:tr>
    </w:tbl>
    <w:p w14:paraId="7603E5BF" w14:textId="77777777" w:rsidR="002109A3" w:rsidRDefault="002109A3"/>
    <w:p w14:paraId="0E91D636" w14:textId="77777777" w:rsidR="002109A3" w:rsidRDefault="00964DED">
      <w:pPr>
        <w:pStyle w:val="2"/>
      </w:pPr>
      <w:bookmarkStart w:id="9" w:name="_Toc232020168"/>
      <w:r>
        <w:t>작동 조건</w:t>
      </w:r>
      <w:bookmarkEnd w:id="9"/>
    </w:p>
    <w:p w14:paraId="0BD398FB" w14:textId="3CFC6B23" w:rsidR="002109A3" w:rsidRDefault="00964DED">
      <w:r>
        <w:t>회전 방향은 PAD 측에서 AGB를 바라보는 방향을 기준으로 CW/CCW를 정의한다</w:t>
      </w:r>
      <w:r>
        <w:rPr>
          <w:rFonts w:hint="eastAsia"/>
        </w:rPr>
        <w:t>. (from ADD)</w:t>
      </w:r>
      <w:r>
        <w:br/>
      </w:r>
    </w:p>
    <w:p w14:paraId="4FA093F9" w14:textId="77777777" w:rsidR="002109A3" w:rsidRDefault="00964DED">
      <w:pPr>
        <w:pStyle w:val="3"/>
      </w:pPr>
      <w:bookmarkStart w:id="10" w:name="_Toc232020169"/>
      <w:r>
        <w:t>시스템 동력 흐름</w:t>
      </w:r>
      <w:bookmarkEnd w:id="10"/>
    </w:p>
    <w:p w14:paraId="5E599989" w14:textId="77777777" w:rsidR="002109A3" w:rsidRDefault="00964DED">
      <w:r>
        <w:t>ADD 임무 프로파일 확정 후 갱신한다.</w:t>
      </w:r>
    </w:p>
    <w:tbl>
      <w:tblPr>
        <w:tblW w:w="9000" w:type="dxa"/>
        <w:tblLayout w:type="fixed"/>
        <w:tblLook w:val="04A0" w:firstRow="1" w:lastRow="0" w:firstColumn="1" w:lastColumn="0" w:noHBand="0" w:noVBand="1"/>
      </w:tblPr>
      <w:tblGrid>
        <w:gridCol w:w="2547"/>
        <w:gridCol w:w="1417"/>
        <w:gridCol w:w="1276"/>
        <w:gridCol w:w="1418"/>
        <w:gridCol w:w="1275"/>
        <w:gridCol w:w="1067"/>
      </w:tblGrid>
      <w:tr w:rsidR="00305B31" w14:paraId="4DDBDA2E" w14:textId="77777777" w:rsidTr="00305B31">
        <w:trPr>
          <w:tblHeader/>
        </w:trPr>
        <w:tc>
          <w:tcPr>
            <w:tcW w:w="2547"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2E64140F" w14:textId="77777777" w:rsidR="00305B31" w:rsidRDefault="00305B31">
            <w:pPr>
              <w:spacing w:after="0" w:line="220" w:lineRule="auto"/>
              <w:jc w:val="center"/>
              <w:rPr>
                <w:b/>
                <w:sz w:val="18"/>
              </w:rPr>
            </w:pPr>
            <w:r>
              <w:rPr>
                <w:b/>
                <w:sz w:val="18"/>
              </w:rPr>
              <w:t>단</w:t>
            </w:r>
          </w:p>
        </w:tc>
        <w:tc>
          <w:tcPr>
            <w:tcW w:w="1417"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50623D85" w14:textId="77777777" w:rsidR="00305B31" w:rsidRDefault="00305B31">
            <w:pPr>
              <w:spacing w:after="0" w:line="220" w:lineRule="auto"/>
              <w:jc w:val="center"/>
              <w:rPr>
                <w:b/>
                <w:sz w:val="18"/>
              </w:rPr>
            </w:pPr>
            <w:r>
              <w:rPr>
                <w:b/>
                <w:sz w:val="18"/>
              </w:rPr>
              <w:t>입력 [rpm]</w:t>
            </w:r>
          </w:p>
        </w:tc>
        <w:tc>
          <w:tcPr>
            <w:tcW w:w="1276"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63DEE863" w14:textId="77777777" w:rsidR="00305B31" w:rsidRDefault="00305B31">
            <w:pPr>
              <w:spacing w:after="0" w:line="220" w:lineRule="auto"/>
              <w:jc w:val="center"/>
              <w:rPr>
                <w:b/>
                <w:sz w:val="18"/>
              </w:rPr>
            </w:pPr>
            <w:r>
              <w:rPr>
                <w:b/>
                <w:sz w:val="18"/>
              </w:rPr>
              <w:t>입력 [N·m]</w:t>
            </w:r>
          </w:p>
        </w:tc>
        <w:tc>
          <w:tcPr>
            <w:tcW w:w="1418"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79860C55" w14:textId="79DB3DE8" w:rsidR="00305B31" w:rsidRDefault="00305B31">
            <w:pPr>
              <w:spacing w:after="0" w:line="220" w:lineRule="auto"/>
              <w:jc w:val="center"/>
              <w:rPr>
                <w:b/>
                <w:sz w:val="18"/>
              </w:rPr>
            </w:pPr>
            <w:r>
              <w:rPr>
                <w:b/>
                <w:sz w:val="18"/>
              </w:rPr>
              <w:t>출력 [rpm]</w:t>
            </w:r>
          </w:p>
        </w:tc>
        <w:tc>
          <w:tcPr>
            <w:tcW w:w="1275"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26940813" w14:textId="77777777" w:rsidR="00305B31" w:rsidRDefault="00305B31">
            <w:pPr>
              <w:spacing w:after="0" w:line="220" w:lineRule="auto"/>
              <w:jc w:val="center"/>
              <w:rPr>
                <w:b/>
                <w:sz w:val="18"/>
              </w:rPr>
            </w:pPr>
            <w:r>
              <w:rPr>
                <w:b/>
                <w:sz w:val="18"/>
              </w:rPr>
              <w:t>출력 [N·m]</w:t>
            </w:r>
          </w:p>
        </w:tc>
        <w:tc>
          <w:tcPr>
            <w:tcW w:w="1067"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180689A9" w14:textId="0F84CF01" w:rsidR="00305B31" w:rsidRDefault="00305B31">
            <w:pPr>
              <w:spacing w:after="0" w:line="220" w:lineRule="auto"/>
              <w:jc w:val="center"/>
              <w:rPr>
                <w:b/>
                <w:sz w:val="18"/>
              </w:rPr>
            </w:pPr>
            <w:r>
              <w:rPr>
                <w:rFonts w:hint="eastAsia"/>
                <w:b/>
                <w:sz w:val="18"/>
              </w:rPr>
              <w:t>기어비</w:t>
            </w:r>
          </w:p>
        </w:tc>
      </w:tr>
      <w:tr w:rsidR="00305B31" w14:paraId="3B600C37" w14:textId="77777777" w:rsidTr="00305B31">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64E02FC" w14:textId="77777777" w:rsidR="00305B31" w:rsidRDefault="00305B31">
            <w:pPr>
              <w:spacing w:after="0" w:line="220" w:lineRule="auto"/>
              <w:jc w:val="left"/>
              <w:rPr>
                <w:sz w:val="18"/>
              </w:rPr>
            </w:pPr>
            <w:r>
              <w:rPr>
                <w:sz w:val="18"/>
              </w:rPr>
              <w:t>엔진 HP rotor → 평기어</w:t>
            </w:r>
          </w:p>
        </w:tc>
        <w:tc>
          <w:tcPr>
            <w:tcW w:w="14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9D54314" w14:textId="77777777" w:rsidR="00305B31" w:rsidRDefault="00305B31">
            <w:pPr>
              <w:spacing w:after="0" w:line="220" w:lineRule="auto"/>
              <w:jc w:val="left"/>
              <w:rPr>
                <w:sz w:val="18"/>
              </w:rPr>
            </w:pPr>
          </w:p>
        </w:tc>
        <w:tc>
          <w:tcPr>
            <w:tcW w:w="127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57B45B0" w14:textId="77777777" w:rsidR="00305B31" w:rsidRDefault="00305B31">
            <w:pPr>
              <w:spacing w:after="0" w:line="220" w:lineRule="auto"/>
              <w:jc w:val="left"/>
              <w:rPr>
                <w:sz w:val="18"/>
              </w:rPr>
            </w:pPr>
          </w:p>
        </w:tc>
        <w:tc>
          <w:tcPr>
            <w:tcW w:w="141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52D284F" w14:textId="1E11078E" w:rsidR="00305B31" w:rsidRDefault="00305B31">
            <w:pPr>
              <w:spacing w:after="0" w:line="220" w:lineRule="auto"/>
              <w:jc w:val="left"/>
              <w:rPr>
                <w:sz w:val="18"/>
              </w:rPr>
            </w:pPr>
          </w:p>
        </w:tc>
        <w:tc>
          <w:tcPr>
            <w:tcW w:w="12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0704175" w14:textId="77777777" w:rsidR="00305B31" w:rsidRDefault="00305B31">
            <w:pPr>
              <w:spacing w:after="0" w:line="220" w:lineRule="auto"/>
              <w:jc w:val="left"/>
              <w:rPr>
                <w:sz w:val="18"/>
              </w:rPr>
            </w:pPr>
          </w:p>
        </w:tc>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D8BE86A" w14:textId="77777777" w:rsidR="00305B31" w:rsidRDefault="00305B31">
            <w:pPr>
              <w:spacing w:after="0" w:line="220" w:lineRule="auto"/>
              <w:jc w:val="left"/>
              <w:rPr>
                <w:sz w:val="18"/>
              </w:rPr>
            </w:pPr>
          </w:p>
        </w:tc>
      </w:tr>
      <w:tr w:rsidR="00305B31" w14:paraId="1E57B273" w14:textId="77777777" w:rsidTr="00305B31">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EC16E6C" w14:textId="77777777" w:rsidR="00305B31" w:rsidRDefault="00305B31">
            <w:pPr>
              <w:spacing w:after="0" w:line="220" w:lineRule="auto"/>
              <w:jc w:val="left"/>
              <w:rPr>
                <w:sz w:val="18"/>
              </w:rPr>
            </w:pPr>
            <w:r>
              <w:rPr>
                <w:sz w:val="18"/>
              </w:rPr>
              <w:t>평기어 → IGB 베벨기어</w:t>
            </w:r>
          </w:p>
        </w:tc>
        <w:tc>
          <w:tcPr>
            <w:tcW w:w="14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DB61A47" w14:textId="77777777" w:rsidR="00305B31" w:rsidRDefault="00305B31">
            <w:pPr>
              <w:spacing w:after="0" w:line="220" w:lineRule="auto"/>
              <w:jc w:val="left"/>
              <w:rPr>
                <w:sz w:val="18"/>
              </w:rPr>
            </w:pPr>
          </w:p>
        </w:tc>
        <w:tc>
          <w:tcPr>
            <w:tcW w:w="127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E1ABEC8" w14:textId="77777777" w:rsidR="00305B31" w:rsidRDefault="00305B31">
            <w:pPr>
              <w:spacing w:after="0" w:line="220" w:lineRule="auto"/>
              <w:jc w:val="left"/>
              <w:rPr>
                <w:sz w:val="18"/>
              </w:rPr>
            </w:pPr>
          </w:p>
        </w:tc>
        <w:tc>
          <w:tcPr>
            <w:tcW w:w="141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315BFD9" w14:textId="6BBF3C9D" w:rsidR="00305B31" w:rsidRDefault="00305B31">
            <w:pPr>
              <w:spacing w:after="0" w:line="220" w:lineRule="auto"/>
              <w:jc w:val="left"/>
              <w:rPr>
                <w:sz w:val="18"/>
              </w:rPr>
            </w:pPr>
          </w:p>
        </w:tc>
        <w:tc>
          <w:tcPr>
            <w:tcW w:w="12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46D9C5B" w14:textId="77777777" w:rsidR="00305B31" w:rsidRDefault="00305B31">
            <w:pPr>
              <w:spacing w:after="0" w:line="220" w:lineRule="auto"/>
              <w:jc w:val="left"/>
              <w:rPr>
                <w:sz w:val="18"/>
              </w:rPr>
            </w:pPr>
          </w:p>
        </w:tc>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C143590" w14:textId="77777777" w:rsidR="00305B31" w:rsidRDefault="00305B31">
            <w:pPr>
              <w:spacing w:after="0" w:line="220" w:lineRule="auto"/>
              <w:jc w:val="left"/>
              <w:rPr>
                <w:sz w:val="18"/>
              </w:rPr>
            </w:pPr>
          </w:p>
        </w:tc>
      </w:tr>
      <w:tr w:rsidR="00305B31" w14:paraId="1F660CF7" w14:textId="77777777" w:rsidTr="00305B31">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565B727" w14:textId="77777777" w:rsidR="00305B31" w:rsidRDefault="00305B31">
            <w:pPr>
              <w:spacing w:after="0" w:line="220" w:lineRule="auto"/>
              <w:jc w:val="left"/>
              <w:rPr>
                <w:sz w:val="18"/>
              </w:rPr>
            </w:pPr>
            <w:r>
              <w:rPr>
                <w:sz w:val="18"/>
              </w:rPr>
              <w:t>엔진 → AGB layshaft (전체)</w:t>
            </w:r>
          </w:p>
        </w:tc>
        <w:tc>
          <w:tcPr>
            <w:tcW w:w="14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A3010AF" w14:textId="77777777" w:rsidR="00305B31" w:rsidRDefault="00305B31">
            <w:pPr>
              <w:spacing w:after="0" w:line="220" w:lineRule="auto"/>
              <w:jc w:val="left"/>
              <w:rPr>
                <w:sz w:val="18"/>
              </w:rPr>
            </w:pPr>
          </w:p>
        </w:tc>
        <w:tc>
          <w:tcPr>
            <w:tcW w:w="127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0FCE849" w14:textId="77777777" w:rsidR="00305B31" w:rsidRDefault="00305B31">
            <w:pPr>
              <w:spacing w:after="0" w:line="220" w:lineRule="auto"/>
              <w:jc w:val="left"/>
              <w:rPr>
                <w:sz w:val="18"/>
              </w:rPr>
            </w:pPr>
          </w:p>
        </w:tc>
        <w:tc>
          <w:tcPr>
            <w:tcW w:w="141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16802C5" w14:textId="70165A0F" w:rsidR="00305B31" w:rsidRDefault="00305B31">
            <w:pPr>
              <w:spacing w:after="0" w:line="220" w:lineRule="auto"/>
              <w:jc w:val="left"/>
              <w:rPr>
                <w:sz w:val="18"/>
              </w:rPr>
            </w:pPr>
          </w:p>
        </w:tc>
        <w:tc>
          <w:tcPr>
            <w:tcW w:w="12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E3F3FFE" w14:textId="77777777" w:rsidR="00305B31" w:rsidRDefault="00305B31">
            <w:pPr>
              <w:spacing w:after="0" w:line="220" w:lineRule="auto"/>
              <w:jc w:val="left"/>
              <w:rPr>
                <w:sz w:val="18"/>
              </w:rPr>
            </w:pPr>
          </w:p>
        </w:tc>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B86DA01" w14:textId="77777777" w:rsidR="00305B31" w:rsidRDefault="00305B31">
            <w:pPr>
              <w:spacing w:after="0" w:line="220" w:lineRule="auto"/>
              <w:jc w:val="left"/>
              <w:rPr>
                <w:sz w:val="18"/>
              </w:rPr>
            </w:pPr>
          </w:p>
        </w:tc>
      </w:tr>
      <w:tr w:rsidR="00305B31" w14:paraId="2B61A0E4" w14:textId="77777777" w:rsidTr="00305B31">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90C26D7" w14:textId="77777777" w:rsidR="00305B31" w:rsidRDefault="00305B31">
            <w:pPr>
              <w:spacing w:after="0" w:line="220" w:lineRule="auto"/>
              <w:jc w:val="left"/>
              <w:rPr>
                <w:sz w:val="18"/>
              </w:rPr>
            </w:pPr>
            <w:r>
              <w:rPr>
                <w:sz w:val="18"/>
              </w:rPr>
              <w:t>전달 동력 (ATS 제외)</w:t>
            </w:r>
          </w:p>
        </w:tc>
        <w:tc>
          <w:tcPr>
            <w:tcW w:w="14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23AC80B" w14:textId="77777777" w:rsidR="00305B31" w:rsidRDefault="00305B31">
            <w:pPr>
              <w:spacing w:after="0" w:line="220" w:lineRule="auto"/>
              <w:jc w:val="left"/>
              <w:rPr>
                <w:sz w:val="18"/>
              </w:rPr>
            </w:pPr>
          </w:p>
        </w:tc>
        <w:tc>
          <w:tcPr>
            <w:tcW w:w="127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41921D8" w14:textId="77777777" w:rsidR="00305B31" w:rsidRDefault="00305B31">
            <w:pPr>
              <w:spacing w:after="0" w:line="220" w:lineRule="auto"/>
              <w:jc w:val="left"/>
              <w:rPr>
                <w:sz w:val="18"/>
              </w:rPr>
            </w:pPr>
          </w:p>
        </w:tc>
        <w:tc>
          <w:tcPr>
            <w:tcW w:w="141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33418C3" w14:textId="59EBD224" w:rsidR="00305B31" w:rsidRDefault="00305B31">
            <w:pPr>
              <w:spacing w:after="0" w:line="220" w:lineRule="auto"/>
              <w:jc w:val="left"/>
              <w:rPr>
                <w:sz w:val="18"/>
              </w:rPr>
            </w:pPr>
          </w:p>
        </w:tc>
        <w:tc>
          <w:tcPr>
            <w:tcW w:w="12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0A6BAA5" w14:textId="77777777" w:rsidR="00305B31" w:rsidRDefault="00305B31">
            <w:pPr>
              <w:spacing w:after="0" w:line="220" w:lineRule="auto"/>
              <w:jc w:val="left"/>
              <w:rPr>
                <w:sz w:val="18"/>
              </w:rPr>
            </w:pPr>
          </w:p>
        </w:tc>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753228F" w14:textId="77777777" w:rsidR="00305B31" w:rsidRDefault="00305B31">
            <w:pPr>
              <w:spacing w:after="0" w:line="220" w:lineRule="auto"/>
              <w:jc w:val="left"/>
              <w:rPr>
                <w:sz w:val="18"/>
              </w:rPr>
            </w:pPr>
          </w:p>
        </w:tc>
      </w:tr>
    </w:tbl>
    <w:p w14:paraId="7657BFC9" w14:textId="77777777" w:rsidR="002109A3" w:rsidRDefault="00964DED">
      <w:pPr>
        <w:pStyle w:val="3"/>
      </w:pPr>
      <w:bookmarkStart w:id="11" w:name="_Toc232020170"/>
      <w:r>
        <w:lastRenderedPageBreak/>
        <w:t>임무별 작동 조건 (Load case)</w:t>
      </w:r>
      <w:bookmarkEnd w:id="11"/>
    </w:p>
    <w:p w14:paraId="1F65721D" w14:textId="77777777" w:rsidR="002109A3" w:rsidRDefault="00964DED">
      <w:r>
        <w:t xml:space="preserve">임무 프로파일은 다음 양식으로 정리한다. Load case별로 IGB/RDS/AGB 구간의 회전수·방향·동력(또는 토크)·작동시간·작동온도를 명시한다. 수명 산정과 강도 평가에 사용할 하중 스펙트럼은 본 표의 작동시간 가중으로 산출한다. </w:t>
      </w:r>
    </w:p>
    <w:p w14:paraId="11D79230" w14:textId="77777777" w:rsidR="002109A3" w:rsidRDefault="00964DED">
      <w:r>
        <w:t xml:space="preserve">아래 표는 </w:t>
      </w:r>
      <w:r>
        <w:rPr>
          <w:rFonts w:hint="eastAsia"/>
        </w:rPr>
        <w:t xml:space="preserve">예시 </w:t>
      </w:r>
      <w:r>
        <w:t>양식이며, 수치는 ADD 임무 프로파일 확정 후 작성한다.</w:t>
      </w:r>
    </w:p>
    <w:p w14:paraId="160FF223" w14:textId="77777777" w:rsidR="002109A3" w:rsidRDefault="00964DED" w:rsidP="00B14029">
      <w:pPr>
        <w:wordWrap/>
        <w:autoSpaceDE/>
        <w:autoSpaceDN/>
        <w:spacing w:after="160" w:line="259" w:lineRule="auto"/>
      </w:pPr>
      <w:r>
        <w:rPr>
          <w:rFonts w:hint="eastAsia"/>
        </w:rPr>
        <w:t>[IGB]</w:t>
      </w:r>
    </w:p>
    <w:tbl>
      <w:tblPr>
        <w:tblW w:w="9000" w:type="dxa"/>
        <w:tblLayout w:type="fixed"/>
        <w:tblLook w:val="04A0" w:firstRow="1" w:lastRow="0" w:firstColumn="1" w:lastColumn="0" w:noHBand="0" w:noVBand="1"/>
      </w:tblPr>
      <w:tblGrid>
        <w:gridCol w:w="2200"/>
        <w:gridCol w:w="1100"/>
        <w:gridCol w:w="1500"/>
        <w:gridCol w:w="1300"/>
        <w:gridCol w:w="1500"/>
        <w:gridCol w:w="1400"/>
      </w:tblGrid>
      <w:tr w:rsidR="002109A3" w14:paraId="1E9DE83E"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7CC8F31E" w14:textId="77777777" w:rsidR="002109A3" w:rsidRDefault="00964DED">
            <w:pPr>
              <w:spacing w:after="0" w:line="220" w:lineRule="auto"/>
              <w:jc w:val="center"/>
              <w:rPr>
                <w:b/>
                <w:sz w:val="18"/>
              </w:rPr>
            </w:pPr>
            <w:r>
              <w:rPr>
                <w:b/>
                <w:sz w:val="18"/>
              </w:rPr>
              <w:t>비행 임무(Load Case)</w:t>
            </w:r>
          </w:p>
        </w:tc>
        <w:tc>
          <w:tcPr>
            <w:tcW w:w="11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4423ADE6" w14:textId="77777777" w:rsidR="002109A3" w:rsidRDefault="00964DED">
            <w:pPr>
              <w:spacing w:after="0" w:line="220" w:lineRule="auto"/>
              <w:jc w:val="center"/>
              <w:rPr>
                <w:b/>
                <w:sz w:val="18"/>
              </w:rPr>
            </w:pPr>
            <w:r>
              <w:rPr>
                <w:b/>
                <w:sz w:val="18"/>
              </w:rPr>
              <w:t>작동시간 [hr]</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27D32EE4" w14:textId="77777777" w:rsidR="002109A3" w:rsidRDefault="00964DED">
            <w:pPr>
              <w:spacing w:after="0" w:line="220" w:lineRule="auto"/>
              <w:jc w:val="center"/>
              <w:rPr>
                <w:b/>
                <w:sz w:val="18"/>
              </w:rPr>
            </w:pPr>
            <w:r>
              <w:rPr>
                <w:b/>
                <w:sz w:val="18"/>
              </w:rPr>
              <w:t>작동온도 [°C]</w:t>
            </w:r>
          </w:p>
        </w:tc>
        <w:tc>
          <w:tcPr>
            <w:tcW w:w="13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6BBAAE9A" w14:textId="77777777" w:rsidR="002109A3" w:rsidRDefault="00964DED">
            <w:pPr>
              <w:spacing w:after="0" w:line="220" w:lineRule="auto"/>
              <w:jc w:val="center"/>
              <w:rPr>
                <w:b/>
                <w:sz w:val="18"/>
              </w:rPr>
            </w:pPr>
            <w:r>
              <w:rPr>
                <w:b/>
                <w:sz w:val="18"/>
              </w:rPr>
              <w:t>Speed [rpm]</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73C9389D" w14:textId="77777777" w:rsidR="002109A3" w:rsidRDefault="00964DED">
            <w:pPr>
              <w:spacing w:after="0" w:line="220" w:lineRule="auto"/>
              <w:jc w:val="center"/>
              <w:rPr>
                <w:b/>
                <w:sz w:val="18"/>
              </w:rPr>
            </w:pPr>
            <w:r>
              <w:rPr>
                <w:b/>
                <w:sz w:val="18"/>
              </w:rPr>
              <w:t>Power [kW]</w:t>
            </w:r>
          </w:p>
        </w:tc>
        <w:tc>
          <w:tcPr>
            <w:tcW w:w="14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098DC3D1" w14:textId="77777777" w:rsidR="002109A3" w:rsidRDefault="00964DED">
            <w:pPr>
              <w:spacing w:after="0" w:line="220" w:lineRule="auto"/>
              <w:jc w:val="center"/>
              <w:rPr>
                <w:b/>
                <w:sz w:val="18"/>
              </w:rPr>
            </w:pPr>
            <w:r>
              <w:rPr>
                <w:b/>
                <w:sz w:val="18"/>
              </w:rPr>
              <w:t>회전방향</w:t>
            </w:r>
          </w:p>
        </w:tc>
      </w:tr>
      <w:tr w:rsidR="002109A3" w14:paraId="20AC651D" w14:textId="77777777">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AE358A8" w14:textId="77777777" w:rsidR="002109A3" w:rsidRDefault="00964DED">
            <w:pPr>
              <w:spacing w:after="0" w:line="220" w:lineRule="auto"/>
              <w:jc w:val="left"/>
              <w:rPr>
                <w:sz w:val="18"/>
              </w:rPr>
            </w:pPr>
            <w:r>
              <w:rPr>
                <w:sz w:val="18"/>
              </w:rPr>
              <w:t>Load case 1 (예: Idle)</w:t>
            </w:r>
          </w:p>
        </w:tc>
        <w:tc>
          <w:tcPr>
            <w:tcW w:w="11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ECCFF78"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97181A6" w14:textId="77777777" w:rsidR="002109A3" w:rsidRDefault="002109A3">
            <w:pPr>
              <w:spacing w:after="0" w:line="220" w:lineRule="auto"/>
              <w:jc w:val="left"/>
              <w:rPr>
                <w:sz w:val="18"/>
              </w:rPr>
            </w:pP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2879C3E"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781AF52" w14:textId="77777777" w:rsidR="002109A3" w:rsidRDefault="002109A3">
            <w:pPr>
              <w:spacing w:after="0" w:line="220" w:lineRule="auto"/>
              <w:jc w:val="left"/>
              <w:rPr>
                <w:sz w:val="18"/>
              </w:rPr>
            </w:pPr>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52FAA7D" w14:textId="77777777" w:rsidR="002109A3" w:rsidRDefault="002109A3">
            <w:pPr>
              <w:spacing w:after="0" w:line="220" w:lineRule="auto"/>
              <w:jc w:val="left"/>
              <w:rPr>
                <w:sz w:val="18"/>
              </w:rPr>
            </w:pPr>
          </w:p>
        </w:tc>
      </w:tr>
      <w:tr w:rsidR="002109A3" w14:paraId="5556EC4D" w14:textId="77777777">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0AFCC00" w14:textId="77777777" w:rsidR="002109A3" w:rsidRDefault="00964DED">
            <w:pPr>
              <w:spacing w:after="0" w:line="220" w:lineRule="auto"/>
              <w:jc w:val="left"/>
              <w:rPr>
                <w:sz w:val="18"/>
              </w:rPr>
            </w:pPr>
            <w:r>
              <w:rPr>
                <w:sz w:val="18"/>
              </w:rPr>
              <w:t>Load case 2 (예: Cruise)</w:t>
            </w:r>
          </w:p>
        </w:tc>
        <w:tc>
          <w:tcPr>
            <w:tcW w:w="11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331D3E6"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99AE55C" w14:textId="77777777" w:rsidR="002109A3" w:rsidRDefault="002109A3">
            <w:pPr>
              <w:spacing w:after="0" w:line="220" w:lineRule="auto"/>
              <w:jc w:val="left"/>
              <w:rPr>
                <w:sz w:val="18"/>
              </w:rPr>
            </w:pP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65DED36"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C6214F3" w14:textId="77777777" w:rsidR="002109A3" w:rsidRDefault="002109A3">
            <w:pPr>
              <w:spacing w:after="0" w:line="220" w:lineRule="auto"/>
              <w:jc w:val="left"/>
              <w:rPr>
                <w:sz w:val="18"/>
              </w:rPr>
            </w:pPr>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9CA6A26" w14:textId="77777777" w:rsidR="002109A3" w:rsidRDefault="002109A3">
            <w:pPr>
              <w:spacing w:after="0" w:line="220" w:lineRule="auto"/>
              <w:jc w:val="left"/>
              <w:rPr>
                <w:sz w:val="18"/>
              </w:rPr>
            </w:pPr>
          </w:p>
        </w:tc>
      </w:tr>
      <w:tr w:rsidR="002109A3" w14:paraId="710ECE68" w14:textId="77777777">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2B41E2B" w14:textId="77777777" w:rsidR="002109A3" w:rsidRDefault="00964DED">
            <w:pPr>
              <w:spacing w:after="0" w:line="220" w:lineRule="auto"/>
              <w:jc w:val="left"/>
              <w:rPr>
                <w:sz w:val="18"/>
              </w:rPr>
            </w:pPr>
            <w:r>
              <w:rPr>
                <w:sz w:val="18"/>
              </w:rPr>
              <w:t>Load case 3 (예: Max Takeoff)</w:t>
            </w:r>
          </w:p>
        </w:tc>
        <w:tc>
          <w:tcPr>
            <w:tcW w:w="11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2F60314"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2E0FD98" w14:textId="77777777" w:rsidR="002109A3" w:rsidRDefault="002109A3">
            <w:pPr>
              <w:spacing w:after="0" w:line="220" w:lineRule="auto"/>
              <w:jc w:val="left"/>
              <w:rPr>
                <w:sz w:val="18"/>
              </w:rPr>
            </w:pP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C6D8D34"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1CEEDB1" w14:textId="77777777" w:rsidR="002109A3" w:rsidRDefault="002109A3">
            <w:pPr>
              <w:spacing w:after="0" w:line="220" w:lineRule="auto"/>
              <w:jc w:val="left"/>
              <w:rPr>
                <w:sz w:val="18"/>
              </w:rPr>
            </w:pPr>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A816510" w14:textId="77777777" w:rsidR="002109A3" w:rsidRDefault="002109A3">
            <w:pPr>
              <w:spacing w:after="0" w:line="220" w:lineRule="auto"/>
              <w:jc w:val="left"/>
              <w:rPr>
                <w:sz w:val="18"/>
              </w:rPr>
            </w:pPr>
          </w:p>
        </w:tc>
      </w:tr>
      <w:tr w:rsidR="002109A3" w14:paraId="1BCA7D74" w14:textId="77777777">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0116371" w14:textId="77777777" w:rsidR="002109A3" w:rsidRDefault="00964DED">
            <w:pPr>
              <w:spacing w:after="0" w:line="220" w:lineRule="auto"/>
              <w:jc w:val="left"/>
              <w:rPr>
                <w:sz w:val="18"/>
              </w:rPr>
            </w:pPr>
            <w:r>
              <w:rPr>
                <w:sz w:val="18"/>
              </w:rPr>
              <w:t>Load case 4</w:t>
            </w:r>
          </w:p>
        </w:tc>
        <w:tc>
          <w:tcPr>
            <w:tcW w:w="11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620C30A"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1E71A13" w14:textId="77777777" w:rsidR="002109A3" w:rsidRDefault="002109A3">
            <w:pPr>
              <w:spacing w:after="0" w:line="220" w:lineRule="auto"/>
              <w:jc w:val="left"/>
              <w:rPr>
                <w:sz w:val="18"/>
              </w:rPr>
            </w:pP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9DFEA4D"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E2C4392" w14:textId="77777777" w:rsidR="002109A3" w:rsidRDefault="002109A3">
            <w:pPr>
              <w:spacing w:after="0" w:line="220" w:lineRule="auto"/>
              <w:jc w:val="left"/>
              <w:rPr>
                <w:sz w:val="18"/>
              </w:rPr>
            </w:pPr>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3292057" w14:textId="77777777" w:rsidR="002109A3" w:rsidRDefault="002109A3">
            <w:pPr>
              <w:spacing w:after="0" w:line="220" w:lineRule="auto"/>
              <w:jc w:val="left"/>
              <w:rPr>
                <w:sz w:val="18"/>
              </w:rPr>
            </w:pPr>
          </w:p>
        </w:tc>
      </w:tr>
      <w:tr w:rsidR="002109A3" w14:paraId="0E4C6355" w14:textId="77777777">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23B886F" w14:textId="77777777" w:rsidR="002109A3" w:rsidRDefault="00964DED">
            <w:pPr>
              <w:spacing w:after="0" w:line="220" w:lineRule="auto"/>
              <w:jc w:val="left"/>
              <w:rPr>
                <w:sz w:val="18"/>
              </w:rPr>
            </w:pPr>
            <w:r>
              <w:rPr>
                <w:sz w:val="18"/>
              </w:rPr>
              <w:t>Load case 5</w:t>
            </w:r>
          </w:p>
        </w:tc>
        <w:tc>
          <w:tcPr>
            <w:tcW w:w="11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0EDD422"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EEFCC9B" w14:textId="77777777" w:rsidR="002109A3" w:rsidRDefault="002109A3">
            <w:pPr>
              <w:spacing w:after="0" w:line="220" w:lineRule="auto"/>
              <w:jc w:val="left"/>
              <w:rPr>
                <w:sz w:val="18"/>
              </w:rPr>
            </w:pP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0892F41"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9E6807D" w14:textId="77777777" w:rsidR="002109A3" w:rsidRDefault="002109A3">
            <w:pPr>
              <w:spacing w:after="0" w:line="220" w:lineRule="auto"/>
              <w:jc w:val="left"/>
              <w:rPr>
                <w:sz w:val="18"/>
              </w:rPr>
            </w:pPr>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ADC3E3D" w14:textId="77777777" w:rsidR="002109A3" w:rsidRDefault="002109A3">
            <w:pPr>
              <w:spacing w:after="0" w:line="220" w:lineRule="auto"/>
              <w:jc w:val="left"/>
              <w:rPr>
                <w:sz w:val="18"/>
              </w:rPr>
            </w:pPr>
          </w:p>
        </w:tc>
      </w:tr>
    </w:tbl>
    <w:p w14:paraId="238B7E0F" w14:textId="77777777" w:rsidR="002109A3" w:rsidRDefault="00964DED">
      <w:r>
        <w:br/>
      </w:r>
      <w:r>
        <w:rPr>
          <w:rFonts w:hint="eastAsia"/>
        </w:rPr>
        <w:t>[RDS]</w:t>
      </w:r>
    </w:p>
    <w:tbl>
      <w:tblPr>
        <w:tblW w:w="9000" w:type="dxa"/>
        <w:tblLayout w:type="fixed"/>
        <w:tblLook w:val="04A0" w:firstRow="1" w:lastRow="0" w:firstColumn="1" w:lastColumn="0" w:noHBand="0" w:noVBand="1"/>
      </w:tblPr>
      <w:tblGrid>
        <w:gridCol w:w="2200"/>
        <w:gridCol w:w="1100"/>
        <w:gridCol w:w="1500"/>
        <w:gridCol w:w="1300"/>
        <w:gridCol w:w="1500"/>
        <w:gridCol w:w="1400"/>
      </w:tblGrid>
      <w:tr w:rsidR="002109A3" w14:paraId="61526892"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396FD88C" w14:textId="77777777" w:rsidR="002109A3" w:rsidRDefault="00964DED">
            <w:pPr>
              <w:spacing w:after="0" w:line="220" w:lineRule="auto"/>
              <w:jc w:val="center"/>
              <w:rPr>
                <w:b/>
                <w:sz w:val="18"/>
              </w:rPr>
            </w:pPr>
            <w:r>
              <w:rPr>
                <w:b/>
                <w:sz w:val="18"/>
              </w:rPr>
              <w:t>비행 임무(Load Case)</w:t>
            </w:r>
          </w:p>
        </w:tc>
        <w:tc>
          <w:tcPr>
            <w:tcW w:w="11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12D33732" w14:textId="77777777" w:rsidR="002109A3" w:rsidRDefault="00964DED">
            <w:pPr>
              <w:spacing w:after="0" w:line="220" w:lineRule="auto"/>
              <w:jc w:val="center"/>
              <w:rPr>
                <w:b/>
                <w:sz w:val="18"/>
              </w:rPr>
            </w:pPr>
            <w:r>
              <w:rPr>
                <w:b/>
                <w:sz w:val="18"/>
              </w:rPr>
              <w:t>작동시간 [hr]</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4BF945D1" w14:textId="77777777" w:rsidR="002109A3" w:rsidRDefault="00964DED">
            <w:pPr>
              <w:spacing w:after="0" w:line="220" w:lineRule="auto"/>
              <w:jc w:val="center"/>
              <w:rPr>
                <w:b/>
                <w:sz w:val="18"/>
              </w:rPr>
            </w:pPr>
            <w:r>
              <w:rPr>
                <w:b/>
                <w:sz w:val="18"/>
              </w:rPr>
              <w:t>작동온도 [°C]</w:t>
            </w:r>
          </w:p>
        </w:tc>
        <w:tc>
          <w:tcPr>
            <w:tcW w:w="13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34F835CC" w14:textId="77777777" w:rsidR="002109A3" w:rsidRDefault="00964DED">
            <w:pPr>
              <w:spacing w:after="0" w:line="220" w:lineRule="auto"/>
              <w:jc w:val="center"/>
              <w:rPr>
                <w:b/>
                <w:sz w:val="18"/>
              </w:rPr>
            </w:pPr>
            <w:r>
              <w:rPr>
                <w:b/>
                <w:sz w:val="18"/>
              </w:rPr>
              <w:t>Speed [rpm]</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3134A8E7" w14:textId="77777777" w:rsidR="002109A3" w:rsidRDefault="00964DED">
            <w:pPr>
              <w:spacing w:after="0" w:line="220" w:lineRule="auto"/>
              <w:jc w:val="center"/>
              <w:rPr>
                <w:b/>
                <w:sz w:val="18"/>
              </w:rPr>
            </w:pPr>
            <w:r>
              <w:rPr>
                <w:b/>
                <w:sz w:val="18"/>
              </w:rPr>
              <w:t>Power [kW]</w:t>
            </w:r>
          </w:p>
        </w:tc>
        <w:tc>
          <w:tcPr>
            <w:tcW w:w="14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4C407EEF" w14:textId="77777777" w:rsidR="002109A3" w:rsidRDefault="00964DED">
            <w:pPr>
              <w:spacing w:after="0" w:line="220" w:lineRule="auto"/>
              <w:jc w:val="center"/>
              <w:rPr>
                <w:b/>
                <w:sz w:val="18"/>
              </w:rPr>
            </w:pPr>
            <w:r>
              <w:rPr>
                <w:b/>
                <w:sz w:val="18"/>
              </w:rPr>
              <w:t>회전방향</w:t>
            </w:r>
          </w:p>
        </w:tc>
      </w:tr>
      <w:tr w:rsidR="002109A3" w14:paraId="2ADAEDA8" w14:textId="77777777">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1828966" w14:textId="77777777" w:rsidR="002109A3" w:rsidRDefault="00964DED">
            <w:pPr>
              <w:spacing w:after="0" w:line="220" w:lineRule="auto"/>
              <w:jc w:val="left"/>
              <w:rPr>
                <w:sz w:val="18"/>
              </w:rPr>
            </w:pPr>
            <w:r>
              <w:rPr>
                <w:sz w:val="18"/>
              </w:rPr>
              <w:t>Load case 1 (예: Idle)</w:t>
            </w:r>
          </w:p>
        </w:tc>
        <w:tc>
          <w:tcPr>
            <w:tcW w:w="11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7DDD828"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4BA6906" w14:textId="77777777" w:rsidR="002109A3" w:rsidRDefault="002109A3">
            <w:pPr>
              <w:spacing w:after="0" w:line="220" w:lineRule="auto"/>
              <w:jc w:val="left"/>
              <w:rPr>
                <w:sz w:val="18"/>
              </w:rPr>
            </w:pP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E5BD3A3"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3D2E07E" w14:textId="77777777" w:rsidR="002109A3" w:rsidRDefault="002109A3">
            <w:pPr>
              <w:spacing w:after="0" w:line="220" w:lineRule="auto"/>
              <w:jc w:val="left"/>
              <w:rPr>
                <w:sz w:val="18"/>
              </w:rPr>
            </w:pPr>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BFB182B" w14:textId="77777777" w:rsidR="002109A3" w:rsidRDefault="002109A3">
            <w:pPr>
              <w:spacing w:after="0" w:line="220" w:lineRule="auto"/>
              <w:jc w:val="left"/>
              <w:rPr>
                <w:sz w:val="18"/>
              </w:rPr>
            </w:pPr>
          </w:p>
        </w:tc>
      </w:tr>
      <w:tr w:rsidR="002109A3" w14:paraId="422A2F55" w14:textId="77777777">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BDC1D2D" w14:textId="77777777" w:rsidR="002109A3" w:rsidRDefault="00964DED">
            <w:pPr>
              <w:spacing w:after="0" w:line="220" w:lineRule="auto"/>
              <w:jc w:val="left"/>
              <w:rPr>
                <w:sz w:val="18"/>
              </w:rPr>
            </w:pPr>
            <w:r>
              <w:rPr>
                <w:sz w:val="18"/>
              </w:rPr>
              <w:t>Load case 2 (예: Cruise)</w:t>
            </w:r>
          </w:p>
        </w:tc>
        <w:tc>
          <w:tcPr>
            <w:tcW w:w="11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6580457"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9AB51E6" w14:textId="77777777" w:rsidR="002109A3" w:rsidRDefault="002109A3">
            <w:pPr>
              <w:spacing w:after="0" w:line="220" w:lineRule="auto"/>
              <w:jc w:val="left"/>
              <w:rPr>
                <w:sz w:val="18"/>
              </w:rPr>
            </w:pP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C71CBA7"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49EC378" w14:textId="77777777" w:rsidR="002109A3" w:rsidRDefault="002109A3">
            <w:pPr>
              <w:spacing w:after="0" w:line="220" w:lineRule="auto"/>
              <w:jc w:val="left"/>
              <w:rPr>
                <w:sz w:val="18"/>
              </w:rPr>
            </w:pPr>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9BDD1E6" w14:textId="77777777" w:rsidR="002109A3" w:rsidRDefault="002109A3">
            <w:pPr>
              <w:spacing w:after="0" w:line="220" w:lineRule="auto"/>
              <w:jc w:val="left"/>
              <w:rPr>
                <w:sz w:val="18"/>
              </w:rPr>
            </w:pPr>
          </w:p>
        </w:tc>
      </w:tr>
      <w:tr w:rsidR="002109A3" w14:paraId="40D9B126" w14:textId="77777777">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766B45B" w14:textId="77777777" w:rsidR="002109A3" w:rsidRDefault="00964DED">
            <w:pPr>
              <w:spacing w:after="0" w:line="220" w:lineRule="auto"/>
              <w:jc w:val="left"/>
              <w:rPr>
                <w:sz w:val="18"/>
              </w:rPr>
            </w:pPr>
            <w:r>
              <w:rPr>
                <w:sz w:val="18"/>
              </w:rPr>
              <w:t>Load case 3 (예: Max Takeoff)</w:t>
            </w:r>
          </w:p>
        </w:tc>
        <w:tc>
          <w:tcPr>
            <w:tcW w:w="11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A21F726"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41362D1" w14:textId="77777777" w:rsidR="002109A3" w:rsidRDefault="002109A3">
            <w:pPr>
              <w:spacing w:after="0" w:line="220" w:lineRule="auto"/>
              <w:jc w:val="left"/>
              <w:rPr>
                <w:sz w:val="18"/>
              </w:rPr>
            </w:pP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6C2C8FC"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9A55C50" w14:textId="77777777" w:rsidR="002109A3" w:rsidRDefault="002109A3">
            <w:pPr>
              <w:spacing w:after="0" w:line="220" w:lineRule="auto"/>
              <w:jc w:val="left"/>
              <w:rPr>
                <w:sz w:val="18"/>
              </w:rPr>
            </w:pPr>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7D35110" w14:textId="77777777" w:rsidR="002109A3" w:rsidRDefault="002109A3">
            <w:pPr>
              <w:spacing w:after="0" w:line="220" w:lineRule="auto"/>
              <w:jc w:val="left"/>
              <w:rPr>
                <w:sz w:val="18"/>
              </w:rPr>
            </w:pPr>
          </w:p>
        </w:tc>
      </w:tr>
      <w:tr w:rsidR="002109A3" w14:paraId="08E03EDD" w14:textId="77777777">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A6DCC94" w14:textId="77777777" w:rsidR="002109A3" w:rsidRDefault="00964DED">
            <w:pPr>
              <w:spacing w:after="0" w:line="220" w:lineRule="auto"/>
              <w:jc w:val="left"/>
              <w:rPr>
                <w:sz w:val="18"/>
              </w:rPr>
            </w:pPr>
            <w:r>
              <w:rPr>
                <w:sz w:val="18"/>
              </w:rPr>
              <w:t>Load case 4</w:t>
            </w:r>
          </w:p>
        </w:tc>
        <w:tc>
          <w:tcPr>
            <w:tcW w:w="11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14E386F"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0D7DF1B" w14:textId="77777777" w:rsidR="002109A3" w:rsidRDefault="002109A3">
            <w:pPr>
              <w:spacing w:after="0" w:line="220" w:lineRule="auto"/>
              <w:jc w:val="left"/>
              <w:rPr>
                <w:sz w:val="18"/>
              </w:rPr>
            </w:pP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496CE0C"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86B87E3" w14:textId="77777777" w:rsidR="002109A3" w:rsidRDefault="002109A3">
            <w:pPr>
              <w:spacing w:after="0" w:line="220" w:lineRule="auto"/>
              <w:jc w:val="left"/>
              <w:rPr>
                <w:sz w:val="18"/>
              </w:rPr>
            </w:pPr>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048EE07" w14:textId="77777777" w:rsidR="002109A3" w:rsidRDefault="002109A3">
            <w:pPr>
              <w:spacing w:after="0" w:line="220" w:lineRule="auto"/>
              <w:jc w:val="left"/>
              <w:rPr>
                <w:sz w:val="18"/>
              </w:rPr>
            </w:pPr>
          </w:p>
        </w:tc>
      </w:tr>
      <w:tr w:rsidR="002109A3" w14:paraId="69569148" w14:textId="77777777">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DD8603B" w14:textId="77777777" w:rsidR="002109A3" w:rsidRDefault="00964DED">
            <w:pPr>
              <w:spacing w:after="0" w:line="220" w:lineRule="auto"/>
              <w:jc w:val="left"/>
              <w:rPr>
                <w:sz w:val="18"/>
              </w:rPr>
            </w:pPr>
            <w:r>
              <w:rPr>
                <w:sz w:val="18"/>
              </w:rPr>
              <w:t>Load case 5</w:t>
            </w:r>
          </w:p>
        </w:tc>
        <w:tc>
          <w:tcPr>
            <w:tcW w:w="11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0F08547"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635B4D1" w14:textId="77777777" w:rsidR="002109A3" w:rsidRDefault="002109A3">
            <w:pPr>
              <w:spacing w:after="0" w:line="220" w:lineRule="auto"/>
              <w:jc w:val="left"/>
              <w:rPr>
                <w:sz w:val="18"/>
              </w:rPr>
            </w:pP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566AB14" w14:textId="77777777" w:rsidR="002109A3" w:rsidRDefault="002109A3">
            <w:pPr>
              <w:spacing w:after="0" w:line="220" w:lineRule="auto"/>
              <w:jc w:val="left"/>
              <w:rPr>
                <w:sz w:val="18"/>
              </w:rPr>
            </w:pP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EBDE4C6" w14:textId="77777777" w:rsidR="002109A3" w:rsidRDefault="002109A3">
            <w:pPr>
              <w:spacing w:after="0" w:line="220" w:lineRule="auto"/>
              <w:jc w:val="left"/>
              <w:rPr>
                <w:sz w:val="18"/>
              </w:rPr>
            </w:pPr>
          </w:p>
        </w:tc>
        <w:tc>
          <w:tcPr>
            <w:tcW w:w="1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5FE56D8" w14:textId="77777777" w:rsidR="002109A3" w:rsidRDefault="002109A3">
            <w:pPr>
              <w:spacing w:after="0" w:line="220" w:lineRule="auto"/>
              <w:jc w:val="left"/>
              <w:rPr>
                <w:sz w:val="18"/>
              </w:rPr>
            </w:pPr>
          </w:p>
        </w:tc>
      </w:tr>
    </w:tbl>
    <w:p w14:paraId="33F7E2CD" w14:textId="77777777" w:rsidR="00D2602E" w:rsidRDefault="00D2602E">
      <w:pPr>
        <w:wordWrap/>
        <w:autoSpaceDE/>
        <w:autoSpaceDN/>
        <w:spacing w:after="160" w:line="259" w:lineRule="auto"/>
      </w:pPr>
    </w:p>
    <w:p w14:paraId="4305AC8A" w14:textId="47C4989B" w:rsidR="00F804B9" w:rsidRDefault="00F804B9">
      <w:pPr>
        <w:wordWrap/>
        <w:autoSpaceDE/>
        <w:autoSpaceDN/>
        <w:spacing w:after="160" w:line="259" w:lineRule="auto"/>
      </w:pPr>
      <w:r>
        <w:br w:type="page"/>
      </w:r>
    </w:p>
    <w:p w14:paraId="4C46800A" w14:textId="77777777" w:rsidR="00D2602E" w:rsidRDefault="00F804B9">
      <w:r>
        <w:rPr>
          <w:rFonts w:hint="eastAsia"/>
        </w:rPr>
        <w:lastRenderedPageBreak/>
        <w:t>다음 표</w:t>
      </w:r>
      <w:r>
        <w:t xml:space="preserve">는 </w:t>
      </w:r>
      <w:r>
        <w:rPr>
          <w:rFonts w:hint="eastAsia"/>
        </w:rPr>
        <w:t>ADD에서 제시한 AGB</w:t>
      </w:r>
      <w:r>
        <w:t xml:space="preserve">의 악세서리별 회전수·동력 분배 양식이다. </w:t>
      </w:r>
    </w:p>
    <w:p w14:paraId="4BB90C23" w14:textId="0E7A3896" w:rsidR="002109A3" w:rsidRDefault="00F804B9">
      <w:r>
        <w:br/>
      </w:r>
      <w:r>
        <w:rPr>
          <w:b/>
          <w:sz w:val="18"/>
        </w:rPr>
        <w:t>Table 2-2 악세서리별 회전수·동력 분배 양식</w:t>
      </w:r>
      <w:r>
        <w:rPr>
          <w:rFonts w:hint="eastAsia"/>
          <w:b/>
          <w:sz w:val="18"/>
        </w:rPr>
        <w:t xml:space="preserve"> (from ADD)</w:t>
      </w:r>
    </w:p>
    <w:p w14:paraId="15138B09" w14:textId="77777777" w:rsidR="002109A3" w:rsidRDefault="00964DED">
      <w:pPr>
        <w:spacing w:before="80" w:after="40"/>
        <w:jc w:val="center"/>
      </w:pPr>
      <w:r>
        <w:rPr>
          <w:noProof/>
        </w:rPr>
        <w:drawing>
          <wp:inline distT="0" distB="0" distL="0" distR="0" wp14:anchorId="02B6ED34" wp14:editId="3EB6932C">
            <wp:extent cx="5202717" cy="3257318"/>
            <wp:effectExtent l="0" t="0" r="0" b="0"/>
            <wp:docPr id="1027" name="shape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202717" cy="3257318"/>
                    </a:xfrm>
                    <a:prstGeom prst="rect">
                      <a:avLst/>
                    </a:prstGeom>
                  </pic:spPr>
                </pic:pic>
              </a:graphicData>
            </a:graphic>
          </wp:inline>
        </w:drawing>
      </w:r>
    </w:p>
    <w:p w14:paraId="29C99676" w14:textId="77777777" w:rsidR="00F804B9" w:rsidRDefault="00F804B9">
      <w:pPr>
        <w:spacing w:before="80" w:after="40"/>
        <w:jc w:val="center"/>
      </w:pPr>
    </w:p>
    <w:p w14:paraId="359DFD91" w14:textId="77777777" w:rsidR="002109A3" w:rsidRDefault="00964DED">
      <w:pPr>
        <w:pStyle w:val="2"/>
      </w:pPr>
      <w:bookmarkStart w:id="12" w:name="_Toc232020171"/>
      <w:r>
        <w:t>인터페이스</w:t>
      </w:r>
      <w:bookmarkEnd w:id="12"/>
    </w:p>
    <w:p w14:paraId="1657FB54" w14:textId="04000131" w:rsidR="002109A3" w:rsidRDefault="00964DED" w:rsidP="00F94B24">
      <w:r>
        <w:t xml:space="preserve">각 서브시스템 경계에서 정의되어야 할 인터페이스 항목을 정리한다. </w:t>
      </w:r>
      <w:r>
        <w:br/>
        <w:t>세부 명세</w:t>
      </w:r>
      <w:r>
        <w:rPr>
          <w:rFonts w:hint="eastAsia"/>
        </w:rPr>
        <w:t xml:space="preserve">는 </w:t>
      </w:r>
      <w:r>
        <w:t>후속 단계에서 확정한다.</w:t>
      </w:r>
    </w:p>
    <w:p w14:paraId="4F6BC134" w14:textId="77777777" w:rsidR="00F94B24" w:rsidRDefault="00F94B24" w:rsidP="00F94B24"/>
    <w:tbl>
      <w:tblPr>
        <w:tblW w:w="9000" w:type="dxa"/>
        <w:tblLayout w:type="fixed"/>
        <w:tblLook w:val="04A0" w:firstRow="1" w:lastRow="0" w:firstColumn="1" w:lastColumn="0" w:noHBand="0" w:noVBand="1"/>
      </w:tblPr>
      <w:tblGrid>
        <w:gridCol w:w="2972"/>
        <w:gridCol w:w="6028"/>
      </w:tblGrid>
      <w:tr w:rsidR="002109A3" w14:paraId="10DF33FD" w14:textId="77777777">
        <w:trPr>
          <w:tblHeader/>
        </w:trPr>
        <w:tc>
          <w:tcPr>
            <w:tcW w:w="2972"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48518C66" w14:textId="77777777" w:rsidR="002109A3" w:rsidRDefault="00964DED">
            <w:pPr>
              <w:spacing w:after="0" w:line="220" w:lineRule="auto"/>
              <w:jc w:val="center"/>
              <w:rPr>
                <w:b/>
                <w:sz w:val="18"/>
              </w:rPr>
            </w:pPr>
            <w:r>
              <w:rPr>
                <w:b/>
                <w:sz w:val="18"/>
              </w:rPr>
              <w:t>인터페이스</w:t>
            </w:r>
          </w:p>
        </w:tc>
        <w:tc>
          <w:tcPr>
            <w:tcW w:w="6028"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7B83F872" w14:textId="77777777" w:rsidR="002109A3" w:rsidRDefault="00964DED">
            <w:pPr>
              <w:spacing w:after="0" w:line="220" w:lineRule="auto"/>
              <w:jc w:val="center"/>
              <w:rPr>
                <w:b/>
                <w:sz w:val="18"/>
              </w:rPr>
            </w:pPr>
            <w:r>
              <w:rPr>
                <w:b/>
                <w:sz w:val="18"/>
              </w:rPr>
              <w:t>점검 내용</w:t>
            </w:r>
          </w:p>
        </w:tc>
      </w:tr>
      <w:tr w:rsidR="002109A3" w14:paraId="1FBD30EC" w14:textId="77777777">
        <w:tc>
          <w:tcPr>
            <w:tcW w:w="297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DDA2D13" w14:textId="77777777" w:rsidR="002109A3" w:rsidRDefault="00964DED">
            <w:pPr>
              <w:spacing w:after="0" w:line="220" w:lineRule="auto"/>
              <w:jc w:val="left"/>
              <w:rPr>
                <w:sz w:val="18"/>
              </w:rPr>
            </w:pPr>
            <w:r>
              <w:rPr>
                <w:sz w:val="18"/>
              </w:rPr>
              <w:t>엔진 HP rotor → IGB 입력</w:t>
            </w:r>
          </w:p>
        </w:tc>
        <w:tc>
          <w:tcPr>
            <w:tcW w:w="60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B9096D8" w14:textId="710621E1" w:rsidR="00D2602E" w:rsidRDefault="00D2602E" w:rsidP="00D2602E">
            <w:pPr>
              <w:pStyle w:val="a2"/>
              <w:numPr>
                <w:ilvl w:val="0"/>
                <w:numId w:val="4"/>
              </w:numPr>
              <w:spacing w:after="0" w:line="220" w:lineRule="auto"/>
              <w:ind w:leftChars="0"/>
              <w:jc w:val="left"/>
              <w:rPr>
                <w:sz w:val="18"/>
              </w:rPr>
            </w:pPr>
            <w:r>
              <w:rPr>
                <w:rFonts w:hint="eastAsia"/>
                <w:sz w:val="18"/>
              </w:rPr>
              <w:t>축 결합방식 (스플라인 또는 플랜지)</w:t>
            </w:r>
          </w:p>
          <w:p w14:paraId="4B7AEA93" w14:textId="31E06048" w:rsidR="00D2602E" w:rsidRDefault="00D2602E" w:rsidP="00D2602E">
            <w:pPr>
              <w:pStyle w:val="a2"/>
              <w:numPr>
                <w:ilvl w:val="0"/>
                <w:numId w:val="4"/>
              </w:numPr>
              <w:spacing w:after="0" w:line="220" w:lineRule="auto"/>
              <w:ind w:leftChars="0"/>
              <w:jc w:val="left"/>
              <w:rPr>
                <w:sz w:val="18"/>
              </w:rPr>
            </w:pPr>
            <w:r>
              <w:rPr>
                <w:rFonts w:hint="eastAsia"/>
                <w:sz w:val="18"/>
              </w:rPr>
              <w:t>하우징 결합방식</w:t>
            </w:r>
          </w:p>
          <w:p w14:paraId="16002CA3" w14:textId="27F5E733" w:rsidR="002109A3" w:rsidRPr="00D2602E" w:rsidRDefault="00D2602E" w:rsidP="00D2602E">
            <w:pPr>
              <w:pStyle w:val="a2"/>
              <w:numPr>
                <w:ilvl w:val="0"/>
                <w:numId w:val="4"/>
              </w:numPr>
              <w:spacing w:after="0" w:line="220" w:lineRule="auto"/>
              <w:ind w:leftChars="0"/>
              <w:jc w:val="left"/>
              <w:rPr>
                <w:sz w:val="18"/>
              </w:rPr>
            </w:pPr>
            <w:r>
              <w:rPr>
                <w:rFonts w:hint="eastAsia"/>
                <w:sz w:val="18"/>
              </w:rPr>
              <w:t>결합요소 요구사항 (스플라인의 경우 요구 형상/등급/백래시 등)</w:t>
            </w:r>
          </w:p>
        </w:tc>
      </w:tr>
      <w:tr w:rsidR="002109A3" w14:paraId="1FA8A9CE" w14:textId="77777777">
        <w:tc>
          <w:tcPr>
            <w:tcW w:w="297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80AA10E" w14:textId="0A4A8115" w:rsidR="002109A3" w:rsidRDefault="00964DED">
            <w:pPr>
              <w:spacing w:after="0" w:line="220" w:lineRule="auto"/>
              <w:jc w:val="left"/>
              <w:rPr>
                <w:sz w:val="18"/>
              </w:rPr>
            </w:pPr>
            <w:r>
              <w:rPr>
                <w:sz w:val="18"/>
              </w:rPr>
              <w:t>IGB</w:t>
            </w:r>
            <w:r>
              <w:rPr>
                <w:rFonts w:hint="eastAsia"/>
                <w:sz w:val="18"/>
              </w:rPr>
              <w:t xml:space="preserve"> 출력</w:t>
            </w:r>
            <w:r>
              <w:rPr>
                <w:sz w:val="18"/>
              </w:rPr>
              <w:t xml:space="preserve"> → RDS</w:t>
            </w:r>
            <w:r>
              <w:rPr>
                <w:rFonts w:hint="eastAsia"/>
                <w:sz w:val="18"/>
              </w:rPr>
              <w:t xml:space="preserve"> 입력</w:t>
            </w:r>
          </w:p>
        </w:tc>
        <w:tc>
          <w:tcPr>
            <w:tcW w:w="60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1EA57F1" w14:textId="77777777" w:rsidR="00D2602E" w:rsidRDefault="00D2602E" w:rsidP="00D2602E">
            <w:pPr>
              <w:pStyle w:val="a2"/>
              <w:numPr>
                <w:ilvl w:val="0"/>
                <w:numId w:val="5"/>
              </w:numPr>
              <w:spacing w:after="0" w:line="220" w:lineRule="auto"/>
              <w:ind w:leftChars="0"/>
              <w:jc w:val="left"/>
              <w:rPr>
                <w:sz w:val="18"/>
              </w:rPr>
            </w:pPr>
            <w:r>
              <w:rPr>
                <w:rFonts w:hint="eastAsia"/>
                <w:sz w:val="18"/>
              </w:rPr>
              <w:t>축 결합방식 (스플라인 또는 플랜지)</w:t>
            </w:r>
          </w:p>
          <w:p w14:paraId="0D88C762" w14:textId="77777777" w:rsidR="00D2602E" w:rsidRDefault="00D2602E" w:rsidP="00D2602E">
            <w:pPr>
              <w:pStyle w:val="a2"/>
              <w:numPr>
                <w:ilvl w:val="0"/>
                <w:numId w:val="5"/>
              </w:numPr>
              <w:spacing w:after="0" w:line="220" w:lineRule="auto"/>
              <w:ind w:leftChars="0"/>
              <w:jc w:val="left"/>
              <w:rPr>
                <w:sz w:val="18"/>
              </w:rPr>
            </w:pPr>
            <w:r>
              <w:rPr>
                <w:rFonts w:hint="eastAsia"/>
                <w:sz w:val="18"/>
              </w:rPr>
              <w:t>하우징 결합방식</w:t>
            </w:r>
          </w:p>
          <w:p w14:paraId="0AD16F54" w14:textId="44A87477" w:rsidR="002109A3" w:rsidRDefault="00D2602E" w:rsidP="00D2602E">
            <w:pPr>
              <w:pStyle w:val="a2"/>
              <w:numPr>
                <w:ilvl w:val="0"/>
                <w:numId w:val="5"/>
              </w:numPr>
              <w:spacing w:after="0" w:line="220" w:lineRule="auto"/>
              <w:ind w:leftChars="0"/>
              <w:jc w:val="left"/>
              <w:rPr>
                <w:sz w:val="18"/>
              </w:rPr>
            </w:pPr>
            <w:r>
              <w:rPr>
                <w:rFonts w:hint="eastAsia"/>
                <w:sz w:val="18"/>
              </w:rPr>
              <w:t>결합요소 요구사항 (스플라인의 경우 요구 형상/등급/백래시 등)</w:t>
            </w:r>
          </w:p>
        </w:tc>
      </w:tr>
      <w:tr w:rsidR="00F94B24" w14:paraId="33DAC307" w14:textId="77777777">
        <w:tc>
          <w:tcPr>
            <w:tcW w:w="297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2C3942C" w14:textId="7AB8B6EC" w:rsidR="00F94B24" w:rsidRDefault="00F94B24" w:rsidP="00F94B24">
            <w:pPr>
              <w:spacing w:after="0" w:line="220" w:lineRule="auto"/>
              <w:jc w:val="left"/>
              <w:rPr>
                <w:sz w:val="18"/>
              </w:rPr>
            </w:pPr>
            <w:r>
              <w:rPr>
                <w:rFonts w:hint="eastAsia"/>
                <w:sz w:val="18"/>
              </w:rPr>
              <w:t>RDS 출력</w:t>
            </w:r>
            <w:r>
              <w:rPr>
                <w:sz w:val="18"/>
              </w:rPr>
              <w:t xml:space="preserve"> → </w:t>
            </w:r>
            <w:r>
              <w:rPr>
                <w:rFonts w:hint="eastAsia"/>
                <w:sz w:val="18"/>
              </w:rPr>
              <w:t>AGB 입력</w:t>
            </w:r>
          </w:p>
        </w:tc>
        <w:tc>
          <w:tcPr>
            <w:tcW w:w="60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3D63B4F" w14:textId="77777777" w:rsidR="00F94B24" w:rsidRDefault="00F94B24" w:rsidP="00F94B24">
            <w:pPr>
              <w:pStyle w:val="a2"/>
              <w:numPr>
                <w:ilvl w:val="0"/>
                <w:numId w:val="6"/>
              </w:numPr>
              <w:spacing w:after="0" w:line="220" w:lineRule="auto"/>
              <w:ind w:leftChars="0"/>
              <w:jc w:val="left"/>
              <w:rPr>
                <w:sz w:val="18"/>
              </w:rPr>
            </w:pPr>
            <w:r>
              <w:rPr>
                <w:rFonts w:hint="eastAsia"/>
                <w:sz w:val="18"/>
              </w:rPr>
              <w:t>축 결합방식 (스플라인 또는 플랜지)</w:t>
            </w:r>
          </w:p>
          <w:p w14:paraId="280BAE6C" w14:textId="77777777" w:rsidR="00F94B24" w:rsidRDefault="00F94B24" w:rsidP="00F94B24">
            <w:pPr>
              <w:pStyle w:val="a2"/>
              <w:numPr>
                <w:ilvl w:val="0"/>
                <w:numId w:val="6"/>
              </w:numPr>
              <w:spacing w:after="0" w:line="220" w:lineRule="auto"/>
              <w:ind w:leftChars="0"/>
              <w:jc w:val="left"/>
              <w:rPr>
                <w:sz w:val="18"/>
              </w:rPr>
            </w:pPr>
            <w:r>
              <w:rPr>
                <w:rFonts w:hint="eastAsia"/>
                <w:sz w:val="18"/>
              </w:rPr>
              <w:t>하우징 결합방식</w:t>
            </w:r>
          </w:p>
          <w:p w14:paraId="041850A7" w14:textId="2CF0AC38" w:rsidR="00F94B24" w:rsidRPr="00F94B24" w:rsidRDefault="00F94B24" w:rsidP="00F94B24">
            <w:pPr>
              <w:pStyle w:val="a2"/>
              <w:numPr>
                <w:ilvl w:val="0"/>
                <w:numId w:val="6"/>
              </w:numPr>
              <w:spacing w:after="0" w:line="220" w:lineRule="auto"/>
              <w:ind w:leftChars="0"/>
              <w:jc w:val="left"/>
              <w:rPr>
                <w:sz w:val="18"/>
              </w:rPr>
            </w:pPr>
            <w:r>
              <w:rPr>
                <w:rFonts w:hint="eastAsia"/>
                <w:sz w:val="18"/>
              </w:rPr>
              <w:t>결합요소 요구사항 (스플라인의 경우 요구 형상/등급/백래시 등)</w:t>
            </w:r>
          </w:p>
        </w:tc>
      </w:tr>
      <w:tr w:rsidR="00F94B24" w14:paraId="5CF639F5" w14:textId="77777777">
        <w:tc>
          <w:tcPr>
            <w:tcW w:w="297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654B70A" w14:textId="65510296" w:rsidR="00F94B24" w:rsidRDefault="00F94B24" w:rsidP="00F94B24">
            <w:pPr>
              <w:spacing w:after="0" w:line="220" w:lineRule="auto"/>
              <w:jc w:val="left"/>
              <w:rPr>
                <w:sz w:val="18"/>
              </w:rPr>
            </w:pPr>
            <w:r>
              <w:rPr>
                <w:sz w:val="18"/>
              </w:rPr>
              <w:t>AGB 베벨기어 ↔ AGB layshaft</w:t>
            </w:r>
          </w:p>
        </w:tc>
        <w:tc>
          <w:tcPr>
            <w:tcW w:w="60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AFED320" w14:textId="01E0DCE1" w:rsidR="00F94B24" w:rsidRDefault="00F94B24" w:rsidP="00F94B24">
            <w:pPr>
              <w:pStyle w:val="a2"/>
              <w:numPr>
                <w:ilvl w:val="0"/>
                <w:numId w:val="7"/>
              </w:numPr>
              <w:spacing w:after="0" w:line="220" w:lineRule="auto"/>
              <w:ind w:leftChars="0"/>
              <w:jc w:val="left"/>
              <w:rPr>
                <w:sz w:val="18"/>
              </w:rPr>
            </w:pPr>
            <w:r>
              <w:rPr>
                <w:sz w:val="18"/>
              </w:rPr>
              <w:t>L</w:t>
            </w:r>
            <w:r>
              <w:rPr>
                <w:rFonts w:hint="eastAsia"/>
                <w:sz w:val="18"/>
              </w:rPr>
              <w:t xml:space="preserve">ayshaft </w:t>
            </w:r>
            <w:r>
              <w:rPr>
                <w:sz w:val="18"/>
              </w:rPr>
              <w:t>배치</w:t>
            </w:r>
            <w:r>
              <w:rPr>
                <w:rFonts w:hint="eastAsia"/>
                <w:sz w:val="18"/>
              </w:rPr>
              <w:t xml:space="preserve"> </w:t>
            </w:r>
            <w:r>
              <w:rPr>
                <w:sz w:val="18"/>
              </w:rPr>
              <w:t>레이아웃</w:t>
            </w:r>
            <w:r>
              <w:rPr>
                <w:rFonts w:hint="eastAsia"/>
                <w:sz w:val="18"/>
              </w:rPr>
              <w:t xml:space="preserve"> 등</w:t>
            </w:r>
          </w:p>
        </w:tc>
      </w:tr>
      <w:tr w:rsidR="00F94B24" w14:paraId="7F4C6936" w14:textId="77777777">
        <w:tc>
          <w:tcPr>
            <w:tcW w:w="297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E2D4FFD" w14:textId="25DCB5B4" w:rsidR="00F94B24" w:rsidRDefault="00F94B24" w:rsidP="00F94B24">
            <w:pPr>
              <w:spacing w:after="0" w:line="220" w:lineRule="auto"/>
              <w:jc w:val="left"/>
              <w:rPr>
                <w:sz w:val="18"/>
              </w:rPr>
            </w:pPr>
            <w:r>
              <w:rPr>
                <w:sz w:val="18"/>
              </w:rPr>
              <w:t>layshaft ↔ 내부 분배 기어</w:t>
            </w:r>
          </w:p>
        </w:tc>
        <w:tc>
          <w:tcPr>
            <w:tcW w:w="60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B629074" w14:textId="799BFD03" w:rsidR="00F94B24" w:rsidRDefault="00F94B24" w:rsidP="00F94B24">
            <w:pPr>
              <w:pStyle w:val="a2"/>
              <w:numPr>
                <w:ilvl w:val="0"/>
                <w:numId w:val="8"/>
              </w:numPr>
              <w:spacing w:after="0" w:line="220" w:lineRule="auto"/>
              <w:ind w:leftChars="0"/>
              <w:jc w:val="left"/>
              <w:rPr>
                <w:sz w:val="18"/>
              </w:rPr>
            </w:pPr>
            <w:r>
              <w:rPr>
                <w:sz w:val="18"/>
              </w:rPr>
              <w:t>각 pad</w:t>
            </w:r>
            <w:r>
              <w:rPr>
                <w:rFonts w:hint="eastAsia"/>
                <w:sz w:val="18"/>
              </w:rPr>
              <w:t xml:space="preserve"> 위치 정보, 악세서리 요소 크기</w:t>
            </w:r>
          </w:p>
        </w:tc>
      </w:tr>
      <w:tr w:rsidR="00F94B24" w14:paraId="601C9CDC" w14:textId="77777777">
        <w:tc>
          <w:tcPr>
            <w:tcW w:w="297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20D297D" w14:textId="17D8F7F9" w:rsidR="00F94B24" w:rsidRDefault="00F94B24" w:rsidP="00F94B24">
            <w:pPr>
              <w:spacing w:after="0" w:line="220" w:lineRule="auto"/>
              <w:jc w:val="left"/>
              <w:rPr>
                <w:sz w:val="18"/>
              </w:rPr>
            </w:pPr>
            <w:r>
              <w:rPr>
                <w:sz w:val="18"/>
              </w:rPr>
              <w:t>각 pad ↔ 악세서리</w:t>
            </w:r>
          </w:p>
        </w:tc>
        <w:tc>
          <w:tcPr>
            <w:tcW w:w="60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DFD7920" w14:textId="00958AF1" w:rsidR="00F94B24" w:rsidRDefault="00F94B24" w:rsidP="00F94B24">
            <w:pPr>
              <w:pStyle w:val="a2"/>
              <w:numPr>
                <w:ilvl w:val="0"/>
                <w:numId w:val="9"/>
              </w:numPr>
              <w:spacing w:after="0" w:line="220" w:lineRule="auto"/>
              <w:ind w:leftChars="0"/>
              <w:jc w:val="left"/>
              <w:rPr>
                <w:sz w:val="18"/>
              </w:rPr>
            </w:pPr>
            <w:r>
              <w:rPr>
                <w:sz w:val="18"/>
              </w:rPr>
              <w:t>P</w:t>
            </w:r>
            <w:r>
              <w:rPr>
                <w:rFonts w:hint="eastAsia"/>
                <w:sz w:val="18"/>
              </w:rPr>
              <w:t>ad 결합부 요구사항 (ex. 연결부 스플라인 내치 or 외치)</w:t>
            </w:r>
          </w:p>
        </w:tc>
      </w:tr>
    </w:tbl>
    <w:p w14:paraId="7FBD1E7D" w14:textId="77777777" w:rsidR="002109A3" w:rsidRDefault="002109A3"/>
    <w:p w14:paraId="1547A849" w14:textId="77777777" w:rsidR="002109A3" w:rsidRDefault="00964DED">
      <w:pPr>
        <w:pStyle w:val="1"/>
      </w:pPr>
      <w:bookmarkStart w:id="13" w:name="_Toc232020175"/>
      <w:bookmarkEnd w:id="13"/>
      <w:r>
        <w:lastRenderedPageBreak/>
        <w:t>공통 설계기준</w:t>
      </w:r>
    </w:p>
    <w:p w14:paraId="790FAA32" w14:textId="77777777" w:rsidR="002109A3" w:rsidRDefault="00964DED" w:rsidP="00A52C7F">
      <w:r>
        <w:t>본 장은 IGB·RDS·AGB 전반에 공통 적용되는 설계 요구사항과 평가 규격을 정의한다</w:t>
      </w:r>
      <w:r>
        <w:rPr>
          <w:rFonts w:hint="eastAsia"/>
        </w:rPr>
        <w:t>.</w:t>
      </w:r>
      <w:r>
        <w:t xml:space="preserve"> </w:t>
      </w:r>
    </w:p>
    <w:p w14:paraId="71F4A9F5" w14:textId="77777777" w:rsidR="00D2602E" w:rsidRDefault="00D2602E" w:rsidP="00A52C7F"/>
    <w:p w14:paraId="69012A69" w14:textId="77777777" w:rsidR="008705A7" w:rsidRDefault="004A7D52">
      <w:pPr>
        <w:pStyle w:val="2"/>
      </w:pPr>
      <w:r>
        <w:t>기어</w:t>
      </w:r>
    </w:p>
    <w:p w14:paraId="6CC4EDDC" w14:textId="77777777" w:rsidR="002109A3" w:rsidRDefault="00964DED">
      <w:pPr>
        <w:pStyle w:val="3"/>
      </w:pPr>
      <w:bookmarkStart w:id="14" w:name="_Toc232020176"/>
      <w:r>
        <w:t>기어 재질 및 표면처리</w:t>
      </w:r>
      <w:bookmarkEnd w:id="14"/>
    </w:p>
    <w:p w14:paraId="59E60A74" w14:textId="191396A1" w:rsidR="002109A3" w:rsidRDefault="00964DED">
      <w:r>
        <w:t>기어강은 구성품의 작동온도를 기준으로 선정한다. 엔진 코어 내부의 고온 환경에 놓이는 IGB 기어는 온도 한계가 높은 Pyrowear 53(AMS 6308, 약 200 °C)을, 상대적으로 저온인 AGB 기어는 AISI 9310(AMS 6265, 약 150 °C)을 적용한다</w:t>
      </w:r>
      <w:r>
        <w:rPr>
          <w:rFonts w:hint="eastAsia"/>
          <w:color w:val="EE0000"/>
        </w:rPr>
        <w:t>[TBD]</w:t>
      </w:r>
      <w:r>
        <w:t>. RDS는 기어가 아닌 비틀림축이므로 기어강 선정 대상이 아니며, 축 재질은 §3.5(축)에서 정의한다. 베어링은 M50 또는 M50NiL 계열을 적용한다</w:t>
      </w:r>
      <w:r>
        <w:rPr>
          <w:rFonts w:hint="eastAsia"/>
          <w:color w:val="EE0000"/>
        </w:rPr>
        <w:t>[TBD]</w:t>
      </w:r>
      <w:r>
        <w:t>. 표면처리는 침탄·연삭을 기본으로 하고 Table 3-2의 Shot peening·Superfinishing을 IGB·AGB 기어에 공통 적용한다</w:t>
      </w:r>
      <w:r>
        <w:rPr>
          <w:rFonts w:hint="eastAsia"/>
          <w:color w:val="EE0000"/>
        </w:rPr>
        <w:t>[TBD]</w:t>
      </w:r>
      <w:r>
        <w:t>. 구성품별 재질·표면처리 선정 결과는 Table 3-3에 정리한다.</w:t>
      </w:r>
    </w:p>
    <w:p w14:paraId="6884CEC3" w14:textId="77777777" w:rsidR="00F94B24" w:rsidRPr="00F94B24" w:rsidRDefault="00F94B24"/>
    <w:p w14:paraId="692BF5F4" w14:textId="307F6F7E" w:rsidR="002109A3" w:rsidRDefault="00964DED">
      <w:pPr>
        <w:spacing w:before="80" w:after="40"/>
        <w:jc w:val="left"/>
      </w:pPr>
      <w:r>
        <w:rPr>
          <w:b/>
          <w:sz w:val="18"/>
        </w:rPr>
        <w:t>Table 3-1 항공 기어 소재 후보</w:t>
      </w:r>
      <w:r>
        <w:rPr>
          <w:rFonts w:hint="eastAsia"/>
          <w:b/>
          <w:sz w:val="18"/>
        </w:rPr>
        <w:t xml:space="preserve"> </w:t>
      </w:r>
      <w:r>
        <w:rPr>
          <w:rFonts w:hint="eastAsia"/>
          <w:color w:val="EE0000"/>
        </w:rPr>
        <w:t>[TBD]</w:t>
      </w:r>
    </w:p>
    <w:tbl>
      <w:tblPr>
        <w:tblW w:w="9000" w:type="dxa"/>
        <w:tblLayout w:type="fixed"/>
        <w:tblLook w:val="04A0" w:firstRow="1" w:lastRow="0" w:firstColumn="1" w:lastColumn="0" w:noHBand="0" w:noVBand="1"/>
      </w:tblPr>
      <w:tblGrid>
        <w:gridCol w:w="1430"/>
        <w:gridCol w:w="3140"/>
        <w:gridCol w:w="1506"/>
        <w:gridCol w:w="1687"/>
        <w:gridCol w:w="1237"/>
      </w:tblGrid>
      <w:tr w:rsidR="002109A3" w14:paraId="46CEEE30" w14:textId="77777777">
        <w:trPr>
          <w:trHeight w:val="298"/>
          <w:tblHeader/>
        </w:trPr>
        <w:tc>
          <w:tcPr>
            <w:tcW w:w="143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56878E78" w14:textId="77777777" w:rsidR="002109A3" w:rsidRDefault="00964DED">
            <w:pPr>
              <w:spacing w:after="0" w:line="220" w:lineRule="auto"/>
              <w:jc w:val="center"/>
              <w:rPr>
                <w:b/>
                <w:sz w:val="18"/>
              </w:rPr>
            </w:pPr>
            <w:r>
              <w:rPr>
                <w:b/>
                <w:sz w:val="18"/>
              </w:rPr>
              <w:t>재료</w:t>
            </w:r>
          </w:p>
        </w:tc>
        <w:tc>
          <w:tcPr>
            <w:tcW w:w="314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297182F6" w14:textId="77777777" w:rsidR="002109A3" w:rsidRDefault="00964DED">
            <w:pPr>
              <w:spacing w:after="0" w:line="220" w:lineRule="auto"/>
              <w:jc w:val="center"/>
              <w:rPr>
                <w:b/>
                <w:sz w:val="18"/>
              </w:rPr>
            </w:pPr>
            <w:r>
              <w:rPr>
                <w:b/>
                <w:sz w:val="18"/>
              </w:rPr>
              <w:t>표준·합금계</w:t>
            </w:r>
          </w:p>
        </w:tc>
        <w:tc>
          <w:tcPr>
            <w:tcW w:w="1506"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02B9EA64" w14:textId="77777777" w:rsidR="002109A3" w:rsidRDefault="00964DED">
            <w:pPr>
              <w:spacing w:after="0" w:line="220" w:lineRule="auto"/>
              <w:jc w:val="center"/>
              <w:rPr>
                <w:b/>
                <w:sz w:val="18"/>
              </w:rPr>
            </w:pPr>
            <w:r>
              <w:rPr>
                <w:b/>
                <w:sz w:val="18"/>
              </w:rPr>
              <w:t>표면 경도</w:t>
            </w:r>
          </w:p>
        </w:tc>
        <w:tc>
          <w:tcPr>
            <w:tcW w:w="1687"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3161BBB2" w14:textId="77777777" w:rsidR="002109A3" w:rsidRDefault="00964DED">
            <w:pPr>
              <w:spacing w:after="0" w:line="220" w:lineRule="auto"/>
              <w:jc w:val="center"/>
              <w:rPr>
                <w:b/>
                <w:sz w:val="18"/>
              </w:rPr>
            </w:pPr>
            <w:r>
              <w:rPr>
                <w:b/>
                <w:sz w:val="18"/>
              </w:rPr>
              <w:t>코어 경도</w:t>
            </w:r>
          </w:p>
        </w:tc>
        <w:tc>
          <w:tcPr>
            <w:tcW w:w="1237"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0D6A6C71" w14:textId="77777777" w:rsidR="002109A3" w:rsidRDefault="00964DED">
            <w:pPr>
              <w:spacing w:after="0" w:line="220" w:lineRule="auto"/>
              <w:jc w:val="center"/>
              <w:rPr>
                <w:b/>
                <w:sz w:val="18"/>
              </w:rPr>
            </w:pPr>
            <w:r>
              <w:rPr>
                <w:b/>
                <w:sz w:val="18"/>
              </w:rPr>
              <w:t>온도 한계</w:t>
            </w:r>
          </w:p>
        </w:tc>
      </w:tr>
      <w:tr w:rsidR="002109A3" w14:paraId="56E853B6" w14:textId="77777777">
        <w:trPr>
          <w:trHeight w:val="311"/>
        </w:trPr>
        <w:tc>
          <w:tcPr>
            <w:tcW w:w="14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B9477B0" w14:textId="77777777" w:rsidR="002109A3" w:rsidRDefault="00964DED">
            <w:pPr>
              <w:spacing w:after="0" w:line="220" w:lineRule="auto"/>
              <w:jc w:val="left"/>
              <w:rPr>
                <w:sz w:val="18"/>
              </w:rPr>
            </w:pPr>
            <w:r>
              <w:rPr>
                <w:sz w:val="18"/>
              </w:rPr>
              <w:t>AISI 9310</w:t>
            </w:r>
          </w:p>
        </w:tc>
        <w:tc>
          <w:tcPr>
            <w:tcW w:w="31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9C06304" w14:textId="77777777" w:rsidR="002109A3" w:rsidRDefault="00964DED">
            <w:pPr>
              <w:spacing w:after="0" w:line="220" w:lineRule="auto"/>
              <w:jc w:val="left"/>
              <w:rPr>
                <w:sz w:val="18"/>
              </w:rPr>
            </w:pPr>
            <w:r>
              <w:rPr>
                <w:sz w:val="18"/>
              </w:rPr>
              <w:t>AMS 6265, Ni-Cr-Mo 침탄강</w:t>
            </w:r>
          </w:p>
        </w:tc>
        <w:tc>
          <w:tcPr>
            <w:tcW w:w="150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4A3869D" w14:textId="77777777" w:rsidR="002109A3" w:rsidRDefault="00964DED">
            <w:pPr>
              <w:spacing w:after="0" w:line="220" w:lineRule="auto"/>
              <w:jc w:val="left"/>
              <w:rPr>
                <w:sz w:val="18"/>
              </w:rPr>
            </w:pPr>
            <w:r>
              <w:rPr>
                <w:sz w:val="18"/>
              </w:rPr>
              <w:t>58~62 HRC</w:t>
            </w:r>
          </w:p>
        </w:tc>
        <w:tc>
          <w:tcPr>
            <w:tcW w:w="168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0702008" w14:textId="77777777" w:rsidR="002109A3" w:rsidRDefault="00964DED">
            <w:pPr>
              <w:spacing w:after="0" w:line="220" w:lineRule="auto"/>
              <w:jc w:val="left"/>
              <w:rPr>
                <w:sz w:val="18"/>
              </w:rPr>
            </w:pPr>
            <w:r>
              <w:rPr>
                <w:sz w:val="18"/>
              </w:rPr>
              <w:t>34~42 HRC</w:t>
            </w:r>
          </w:p>
        </w:tc>
        <w:tc>
          <w:tcPr>
            <w:tcW w:w="123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889BB6E" w14:textId="77777777" w:rsidR="002109A3" w:rsidRDefault="00964DED">
            <w:pPr>
              <w:spacing w:after="0" w:line="220" w:lineRule="auto"/>
              <w:jc w:val="left"/>
              <w:rPr>
                <w:sz w:val="18"/>
              </w:rPr>
            </w:pPr>
            <w:r>
              <w:rPr>
                <w:sz w:val="18"/>
              </w:rPr>
              <w:t>약 150 °C</w:t>
            </w:r>
          </w:p>
        </w:tc>
      </w:tr>
      <w:tr w:rsidR="002109A3" w14:paraId="38D734E4" w14:textId="77777777">
        <w:trPr>
          <w:trHeight w:val="298"/>
        </w:trPr>
        <w:tc>
          <w:tcPr>
            <w:tcW w:w="14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9E0448F" w14:textId="77777777" w:rsidR="002109A3" w:rsidRDefault="00964DED">
            <w:pPr>
              <w:spacing w:after="0" w:line="220" w:lineRule="auto"/>
              <w:jc w:val="left"/>
              <w:rPr>
                <w:sz w:val="18"/>
              </w:rPr>
            </w:pPr>
            <w:r>
              <w:rPr>
                <w:sz w:val="18"/>
              </w:rPr>
              <w:t>Pyrowear 53</w:t>
            </w:r>
          </w:p>
        </w:tc>
        <w:tc>
          <w:tcPr>
            <w:tcW w:w="31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BB2FAD1" w14:textId="77777777" w:rsidR="002109A3" w:rsidRDefault="00964DED">
            <w:pPr>
              <w:spacing w:after="0" w:line="220" w:lineRule="auto"/>
              <w:jc w:val="left"/>
              <w:rPr>
                <w:sz w:val="18"/>
              </w:rPr>
            </w:pPr>
            <w:r>
              <w:rPr>
                <w:sz w:val="18"/>
              </w:rPr>
              <w:t>AMS 6308, 고온 침탄용</w:t>
            </w:r>
          </w:p>
        </w:tc>
        <w:tc>
          <w:tcPr>
            <w:tcW w:w="150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C4CE7BD" w14:textId="77777777" w:rsidR="002109A3" w:rsidRDefault="00964DED">
            <w:pPr>
              <w:spacing w:after="0" w:line="220" w:lineRule="auto"/>
              <w:jc w:val="left"/>
              <w:rPr>
                <w:sz w:val="18"/>
              </w:rPr>
            </w:pPr>
            <w:r>
              <w:rPr>
                <w:sz w:val="18"/>
              </w:rPr>
              <w:t>59~64 HRC</w:t>
            </w:r>
          </w:p>
        </w:tc>
        <w:tc>
          <w:tcPr>
            <w:tcW w:w="168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D62FFE5" w14:textId="77777777" w:rsidR="002109A3" w:rsidRDefault="00964DED">
            <w:pPr>
              <w:spacing w:after="0" w:line="220" w:lineRule="auto"/>
              <w:jc w:val="left"/>
              <w:rPr>
                <w:sz w:val="18"/>
              </w:rPr>
            </w:pPr>
            <w:r>
              <w:rPr>
                <w:sz w:val="18"/>
              </w:rPr>
              <w:t>36~42 HRC</w:t>
            </w:r>
          </w:p>
        </w:tc>
        <w:tc>
          <w:tcPr>
            <w:tcW w:w="123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9FFE3EA" w14:textId="77777777" w:rsidR="002109A3" w:rsidRDefault="00964DED">
            <w:pPr>
              <w:spacing w:after="0" w:line="220" w:lineRule="auto"/>
              <w:jc w:val="left"/>
              <w:rPr>
                <w:sz w:val="18"/>
              </w:rPr>
            </w:pPr>
            <w:r>
              <w:rPr>
                <w:sz w:val="18"/>
              </w:rPr>
              <w:t>약 200 °C</w:t>
            </w:r>
          </w:p>
        </w:tc>
      </w:tr>
      <w:tr w:rsidR="002109A3" w14:paraId="017689C4" w14:textId="77777777" w:rsidTr="00C905D8">
        <w:trPr>
          <w:trHeight w:val="270"/>
        </w:trPr>
        <w:tc>
          <w:tcPr>
            <w:tcW w:w="14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314E11A" w14:textId="77777777" w:rsidR="002109A3" w:rsidRDefault="00964DED">
            <w:pPr>
              <w:spacing w:after="0" w:line="220" w:lineRule="auto"/>
              <w:jc w:val="left"/>
              <w:rPr>
                <w:sz w:val="18"/>
              </w:rPr>
            </w:pPr>
            <w:r>
              <w:rPr>
                <w:sz w:val="18"/>
              </w:rPr>
              <w:t>M50NiL</w:t>
            </w:r>
          </w:p>
        </w:tc>
        <w:tc>
          <w:tcPr>
            <w:tcW w:w="31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30C66DB" w14:textId="77777777" w:rsidR="002109A3" w:rsidRDefault="00964DED">
            <w:pPr>
              <w:spacing w:after="0" w:line="220" w:lineRule="auto"/>
              <w:jc w:val="left"/>
              <w:rPr>
                <w:sz w:val="18"/>
              </w:rPr>
            </w:pPr>
            <w:r>
              <w:rPr>
                <w:sz w:val="18"/>
              </w:rPr>
              <w:t>AMS 6278, VIM-VAR 베어링·기어강</w:t>
            </w:r>
          </w:p>
        </w:tc>
        <w:tc>
          <w:tcPr>
            <w:tcW w:w="150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DD2B32E" w14:textId="77777777" w:rsidR="002109A3" w:rsidRDefault="00964DED">
            <w:pPr>
              <w:spacing w:after="0" w:line="220" w:lineRule="auto"/>
              <w:jc w:val="left"/>
              <w:rPr>
                <w:sz w:val="18"/>
              </w:rPr>
            </w:pPr>
            <w:r>
              <w:rPr>
                <w:sz w:val="18"/>
              </w:rPr>
              <w:t>58~62 HRC</w:t>
            </w:r>
          </w:p>
        </w:tc>
        <w:tc>
          <w:tcPr>
            <w:tcW w:w="168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730BA76" w14:textId="77777777" w:rsidR="002109A3" w:rsidRDefault="00964DED">
            <w:pPr>
              <w:spacing w:after="0" w:line="220" w:lineRule="auto"/>
              <w:jc w:val="left"/>
              <w:rPr>
                <w:sz w:val="18"/>
              </w:rPr>
            </w:pPr>
            <w:r>
              <w:rPr>
                <w:sz w:val="18"/>
              </w:rPr>
              <w:t>35~45 HRC</w:t>
            </w:r>
          </w:p>
        </w:tc>
        <w:tc>
          <w:tcPr>
            <w:tcW w:w="123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36E170A" w14:textId="77777777" w:rsidR="002109A3" w:rsidRDefault="00964DED">
            <w:pPr>
              <w:spacing w:after="0" w:line="220" w:lineRule="auto"/>
              <w:jc w:val="left"/>
              <w:rPr>
                <w:sz w:val="18"/>
              </w:rPr>
            </w:pPr>
            <w:r>
              <w:rPr>
                <w:sz w:val="18"/>
              </w:rPr>
              <w:t xml:space="preserve">약 315 °C </w:t>
            </w:r>
          </w:p>
        </w:tc>
      </w:tr>
    </w:tbl>
    <w:p w14:paraId="070CA629" w14:textId="77777777" w:rsidR="00F94B24" w:rsidRDefault="00F94B24">
      <w:pPr>
        <w:spacing w:before="40" w:after="0"/>
        <w:jc w:val="left"/>
        <w:rPr>
          <w:sz w:val="18"/>
        </w:rPr>
      </w:pPr>
    </w:p>
    <w:p w14:paraId="3B8FE158" w14:textId="49FCEC93" w:rsidR="002109A3" w:rsidRDefault="00964DED">
      <w:pPr>
        <w:spacing w:before="40" w:after="0"/>
        <w:jc w:val="left"/>
        <w:rPr>
          <w:sz w:val="18"/>
        </w:rPr>
      </w:pPr>
      <w:r>
        <w:rPr>
          <w:sz w:val="18"/>
        </w:rPr>
        <w:t xml:space="preserve">경도 범위는 </w:t>
      </w:r>
      <w:r>
        <w:rPr>
          <w:rFonts w:hint="eastAsia"/>
          <w:sz w:val="18"/>
        </w:rPr>
        <w:t xml:space="preserve">항공용 기어박스 설계 가이드라인 </w:t>
      </w:r>
      <w:r>
        <w:rPr>
          <w:sz w:val="18"/>
        </w:rPr>
        <w:t xml:space="preserve">AGMA 911-A94 §9.11 Table 15 기준이다. </w:t>
      </w:r>
      <w:r>
        <w:rPr>
          <w:sz w:val="18"/>
        </w:rPr>
        <w:br/>
        <w:t>온도 한계는 NASA TM-102529와 템퍼링 온도에 근거한 값이다.</w:t>
      </w:r>
    </w:p>
    <w:p w14:paraId="19C4CF34" w14:textId="77777777" w:rsidR="002109A3" w:rsidRDefault="00A52C7F">
      <w:r>
        <w:br/>
        <w:t>주요 표면처리 방법과 효과는 다음 표와 같다.</w:t>
      </w:r>
    </w:p>
    <w:p w14:paraId="78D0018A" w14:textId="77777777" w:rsidR="00F94B24" w:rsidRDefault="00F94B24"/>
    <w:p w14:paraId="2E4DC1DA" w14:textId="77777777" w:rsidR="002109A3" w:rsidRDefault="00964DED" w:rsidP="00C905D8">
      <w:pPr>
        <w:wordWrap/>
        <w:autoSpaceDE/>
        <w:autoSpaceDN/>
        <w:spacing w:after="160" w:line="259" w:lineRule="auto"/>
      </w:pPr>
      <w:r>
        <w:rPr>
          <w:b/>
          <w:sz w:val="18"/>
        </w:rPr>
        <w:t>Table 3-2 표면처리 방법 및 효과</w:t>
      </w:r>
    </w:p>
    <w:tbl>
      <w:tblPr>
        <w:tblW w:w="9351" w:type="dxa"/>
        <w:tblLayout w:type="fixed"/>
        <w:tblLook w:val="04A0" w:firstRow="1" w:lastRow="0" w:firstColumn="1" w:lastColumn="0" w:noHBand="0" w:noVBand="1"/>
      </w:tblPr>
      <w:tblGrid>
        <w:gridCol w:w="1980"/>
        <w:gridCol w:w="7371"/>
      </w:tblGrid>
      <w:tr w:rsidR="00182A9A" w14:paraId="5E520F1E" w14:textId="77777777" w:rsidTr="002B53D1">
        <w:trPr>
          <w:trHeight w:val="286"/>
          <w:tblHeader/>
        </w:trPr>
        <w:tc>
          <w:tcPr>
            <w:tcW w:w="198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7812985E" w14:textId="77777777" w:rsidR="00182A9A" w:rsidRDefault="00182A9A">
            <w:pPr>
              <w:spacing w:after="0" w:line="220" w:lineRule="auto"/>
              <w:jc w:val="center"/>
              <w:rPr>
                <w:b/>
                <w:sz w:val="18"/>
              </w:rPr>
            </w:pPr>
            <w:r>
              <w:rPr>
                <w:b/>
                <w:sz w:val="18"/>
              </w:rPr>
              <w:t>표면처리</w:t>
            </w:r>
          </w:p>
        </w:tc>
        <w:tc>
          <w:tcPr>
            <w:tcW w:w="7371"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7C6C359F" w14:textId="77777777" w:rsidR="00182A9A" w:rsidRDefault="00182A9A">
            <w:pPr>
              <w:spacing w:after="0" w:line="220" w:lineRule="auto"/>
              <w:jc w:val="center"/>
              <w:rPr>
                <w:b/>
                <w:sz w:val="18"/>
              </w:rPr>
            </w:pPr>
            <w:r>
              <w:rPr>
                <w:b/>
                <w:sz w:val="18"/>
              </w:rPr>
              <w:t>주효과</w:t>
            </w:r>
          </w:p>
        </w:tc>
      </w:tr>
      <w:tr w:rsidR="00182A9A" w14:paraId="16C39681" w14:textId="77777777" w:rsidTr="002B53D1">
        <w:trPr>
          <w:trHeight w:val="344"/>
        </w:trPr>
        <w:tc>
          <w:tcPr>
            <w:tcW w:w="19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D1AE391" w14:textId="77777777" w:rsidR="00182A9A" w:rsidRDefault="00182A9A" w:rsidP="00A52C7F">
            <w:pPr>
              <w:spacing w:after="0" w:line="220" w:lineRule="auto"/>
              <w:rPr>
                <w:sz w:val="18"/>
              </w:rPr>
            </w:pPr>
            <w:r>
              <w:rPr>
                <w:sz w:val="18"/>
              </w:rPr>
              <w:t>Shot peening</w:t>
            </w:r>
          </w:p>
        </w:tc>
        <w:tc>
          <w:tcPr>
            <w:tcW w:w="737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B98FA34" w14:textId="77777777" w:rsidR="00182A9A" w:rsidRDefault="00182A9A" w:rsidP="00A52C7F">
            <w:pPr>
              <w:spacing w:after="0" w:line="220" w:lineRule="auto"/>
              <w:rPr>
                <w:sz w:val="18"/>
              </w:rPr>
            </w:pPr>
            <w:r>
              <w:rPr>
                <w:sz w:val="18"/>
              </w:rPr>
              <w:t>root·flank 압축 잔류응력, 균열 개시 지연</w:t>
            </w:r>
          </w:p>
        </w:tc>
      </w:tr>
      <w:tr w:rsidR="00182A9A" w14:paraId="13467B3A" w14:textId="77777777" w:rsidTr="002B53D1">
        <w:trPr>
          <w:trHeight w:val="566"/>
        </w:trPr>
        <w:tc>
          <w:tcPr>
            <w:tcW w:w="19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8717EC5" w14:textId="77777777" w:rsidR="00182A9A" w:rsidRDefault="00182A9A" w:rsidP="00A52C7F">
            <w:pPr>
              <w:spacing w:after="0" w:line="220" w:lineRule="auto"/>
              <w:rPr>
                <w:sz w:val="18"/>
              </w:rPr>
            </w:pPr>
            <w:r>
              <w:rPr>
                <w:sz w:val="18"/>
              </w:rPr>
              <w:t>Superfinishing</w:t>
            </w:r>
          </w:p>
        </w:tc>
        <w:tc>
          <w:tcPr>
            <w:tcW w:w="737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5193656" w14:textId="77777777" w:rsidR="00182A9A" w:rsidRDefault="00182A9A" w:rsidP="00A52C7F">
            <w:pPr>
              <w:spacing w:after="0" w:line="220" w:lineRule="auto"/>
              <w:rPr>
                <w:sz w:val="18"/>
              </w:rPr>
            </w:pPr>
            <w:r>
              <w:rPr>
                <w:sz w:val="18"/>
              </w:rPr>
              <w:t>Mechanical superfinishing</w:t>
            </w:r>
            <w:r>
              <w:rPr>
                <w:rFonts w:hint="eastAsia"/>
                <w:sz w:val="18"/>
              </w:rPr>
              <w:t xml:space="preserve"> </w:t>
            </w:r>
            <w:r>
              <w:rPr>
                <w:sz w:val="18"/>
              </w:rPr>
              <w:t>(숫돌·필름 가공)</w:t>
            </w:r>
            <w:r>
              <w:rPr>
                <w:sz w:val="18"/>
              </w:rPr>
              <w:br/>
              <w:t>asperity 접촉 감소, 윤활막 안정화</w:t>
            </w:r>
          </w:p>
        </w:tc>
      </w:tr>
      <w:tr w:rsidR="00182A9A" w14:paraId="42E6D1FF" w14:textId="77777777" w:rsidTr="002B53D1">
        <w:trPr>
          <w:trHeight w:val="40"/>
        </w:trPr>
        <w:tc>
          <w:tcPr>
            <w:tcW w:w="19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1F22ED3" w14:textId="77777777" w:rsidR="00182A9A" w:rsidRDefault="00182A9A" w:rsidP="00A52C7F">
            <w:pPr>
              <w:spacing w:after="0" w:line="220" w:lineRule="auto"/>
              <w:rPr>
                <w:sz w:val="18"/>
              </w:rPr>
            </w:pPr>
            <w:r>
              <w:rPr>
                <w:sz w:val="18"/>
              </w:rPr>
              <w:t>REM ISF</w:t>
            </w:r>
          </w:p>
        </w:tc>
        <w:tc>
          <w:tcPr>
            <w:tcW w:w="737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2FB0476" w14:textId="77777777" w:rsidR="00182A9A" w:rsidRDefault="00182A9A" w:rsidP="00A52C7F">
            <w:pPr>
              <w:spacing w:after="0" w:line="220" w:lineRule="auto"/>
              <w:rPr>
                <w:sz w:val="18"/>
              </w:rPr>
            </w:pPr>
            <w:r>
              <w:rPr>
                <w:sz w:val="18"/>
              </w:rPr>
              <w:t>Chemically accelerated vibratory finishing</w:t>
            </w:r>
            <w:r>
              <w:rPr>
                <w:rFonts w:hint="eastAsia"/>
                <w:sz w:val="18"/>
              </w:rPr>
              <w:t xml:space="preserve"> </w:t>
            </w:r>
            <w:r>
              <w:rPr>
                <w:sz w:val="18"/>
              </w:rPr>
              <w:t xml:space="preserve">(화학 피막 + 미디어 연마) </w:t>
            </w:r>
            <w:r>
              <w:rPr>
                <w:sz w:val="18"/>
              </w:rPr>
              <w:br/>
              <w:t xml:space="preserve">조도, 피크 제거. </w:t>
            </w:r>
            <w:r>
              <w:rPr>
                <w:rFonts w:hint="eastAsia"/>
                <w:sz w:val="18"/>
              </w:rPr>
              <w:t>베벨기어</w:t>
            </w:r>
            <w:r>
              <w:rPr>
                <w:sz w:val="18"/>
              </w:rPr>
              <w:t xml:space="preserve"> flank 적용 가능</w:t>
            </w:r>
          </w:p>
        </w:tc>
      </w:tr>
    </w:tbl>
    <w:p w14:paraId="2C130725" w14:textId="77777777" w:rsidR="002109A3" w:rsidRDefault="002109A3"/>
    <w:p w14:paraId="5873A149" w14:textId="77777777" w:rsidR="0096669F" w:rsidRDefault="0096669F">
      <w:pPr>
        <w:wordWrap/>
        <w:autoSpaceDE/>
        <w:autoSpaceDN/>
        <w:spacing w:after="160" w:line="259" w:lineRule="auto"/>
        <w:rPr>
          <w:b/>
          <w:sz w:val="18"/>
        </w:rPr>
      </w:pPr>
      <w:r>
        <w:rPr>
          <w:b/>
          <w:sz w:val="18"/>
        </w:rPr>
        <w:br w:type="page"/>
      </w:r>
    </w:p>
    <w:p w14:paraId="0761FF90" w14:textId="3073759C" w:rsidR="008705A7" w:rsidRDefault="004A7D52">
      <w:r>
        <w:rPr>
          <w:b/>
          <w:sz w:val="18"/>
        </w:rPr>
        <w:lastRenderedPageBreak/>
        <w:t>Table 3-3 구성품별 재질·표면처리 선정</w:t>
      </w:r>
      <w:r>
        <w:rPr>
          <w:rFonts w:hint="eastAsia"/>
          <w:b/>
          <w:sz w:val="18"/>
        </w:rPr>
        <w:t xml:space="preserve"> </w:t>
      </w:r>
      <w:r>
        <w:rPr>
          <w:rFonts w:hint="eastAsia"/>
          <w:color w:val="EE0000"/>
        </w:rPr>
        <w:t>[TBD]</w:t>
      </w:r>
    </w:p>
    <w:tbl>
      <w:tblPr>
        <w:tblW w:w="9000" w:type="dxa"/>
        <w:tblLayout w:type="fixed"/>
        <w:tblLook w:val="04A0" w:firstRow="1" w:lastRow="0" w:firstColumn="1" w:lastColumn="0" w:noHBand="0" w:noVBand="1"/>
      </w:tblPr>
      <w:tblGrid>
        <w:gridCol w:w="1430"/>
        <w:gridCol w:w="3140"/>
        <w:gridCol w:w="1506"/>
        <w:gridCol w:w="1687"/>
        <w:gridCol w:w="1237"/>
      </w:tblGrid>
      <w:tr w:rsidR="002109A3" w14:paraId="5727D9C6" w14:textId="77777777">
        <w:trPr>
          <w:trHeight w:val="298"/>
          <w:tblHeader/>
        </w:trPr>
        <w:tc>
          <w:tcPr>
            <w:tcW w:w="143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5595E94A" w14:textId="77777777" w:rsidR="002109A3" w:rsidRDefault="00964DED">
            <w:pPr>
              <w:spacing w:after="0" w:line="220" w:lineRule="auto"/>
              <w:jc w:val="center"/>
              <w:rPr>
                <w:b/>
                <w:sz w:val="18"/>
              </w:rPr>
            </w:pPr>
            <w:r>
              <w:rPr>
                <w:b/>
                <w:sz w:val="18"/>
              </w:rPr>
              <w:t>구성품</w:t>
            </w:r>
          </w:p>
        </w:tc>
        <w:tc>
          <w:tcPr>
            <w:tcW w:w="314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73239BA3" w14:textId="77777777" w:rsidR="002109A3" w:rsidRDefault="00964DED">
            <w:pPr>
              <w:spacing w:after="0" w:line="220" w:lineRule="auto"/>
              <w:jc w:val="center"/>
              <w:rPr>
                <w:b/>
                <w:sz w:val="18"/>
              </w:rPr>
            </w:pPr>
            <w:r>
              <w:rPr>
                <w:b/>
                <w:sz w:val="18"/>
              </w:rPr>
              <w:t>기어강</w:t>
            </w:r>
          </w:p>
        </w:tc>
        <w:tc>
          <w:tcPr>
            <w:tcW w:w="1506"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3816C1AA" w14:textId="77777777" w:rsidR="002109A3" w:rsidRDefault="00964DED">
            <w:pPr>
              <w:spacing w:after="0" w:line="220" w:lineRule="auto"/>
              <w:jc w:val="center"/>
              <w:rPr>
                <w:b/>
                <w:sz w:val="18"/>
              </w:rPr>
            </w:pPr>
            <w:r>
              <w:rPr>
                <w:b/>
                <w:sz w:val="18"/>
              </w:rPr>
              <w:t>온도 한계</w:t>
            </w:r>
          </w:p>
        </w:tc>
        <w:tc>
          <w:tcPr>
            <w:tcW w:w="1687"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5C105D90" w14:textId="77777777" w:rsidR="002109A3" w:rsidRDefault="00964DED">
            <w:pPr>
              <w:spacing w:after="0" w:line="220" w:lineRule="auto"/>
              <w:jc w:val="center"/>
              <w:rPr>
                <w:b/>
                <w:sz w:val="18"/>
              </w:rPr>
            </w:pPr>
            <w:r>
              <w:rPr>
                <w:b/>
                <w:sz w:val="18"/>
              </w:rPr>
              <w:t>표면처리</w:t>
            </w:r>
          </w:p>
        </w:tc>
        <w:tc>
          <w:tcPr>
            <w:tcW w:w="1237"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7AE25019" w14:textId="77777777" w:rsidR="002109A3" w:rsidRDefault="00964DED">
            <w:pPr>
              <w:spacing w:after="0" w:line="220" w:lineRule="auto"/>
              <w:jc w:val="center"/>
              <w:rPr>
                <w:b/>
                <w:sz w:val="18"/>
              </w:rPr>
            </w:pPr>
            <w:r>
              <w:rPr>
                <w:b/>
                <w:sz w:val="18"/>
              </w:rPr>
              <w:t>선정 근거</w:t>
            </w:r>
          </w:p>
        </w:tc>
      </w:tr>
      <w:tr w:rsidR="002109A3" w14:paraId="7BCDEEE7" w14:textId="77777777">
        <w:trPr>
          <w:trHeight w:val="311"/>
        </w:trPr>
        <w:tc>
          <w:tcPr>
            <w:tcW w:w="14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EDA6329" w14:textId="77777777" w:rsidR="002109A3" w:rsidRDefault="00964DED">
            <w:pPr>
              <w:spacing w:after="0" w:line="220" w:lineRule="auto"/>
              <w:jc w:val="left"/>
              <w:rPr>
                <w:sz w:val="18"/>
              </w:rPr>
            </w:pPr>
            <w:r>
              <w:rPr>
                <w:sz w:val="18"/>
              </w:rPr>
              <w:t>IGB</w:t>
            </w:r>
          </w:p>
        </w:tc>
        <w:tc>
          <w:tcPr>
            <w:tcW w:w="31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B1AFAC2" w14:textId="77777777" w:rsidR="002109A3" w:rsidRDefault="00964DED">
            <w:pPr>
              <w:spacing w:after="0" w:line="220" w:lineRule="auto"/>
              <w:jc w:val="left"/>
              <w:rPr>
                <w:sz w:val="18"/>
              </w:rPr>
            </w:pPr>
            <w:r>
              <w:rPr>
                <w:sz w:val="18"/>
              </w:rPr>
              <w:t>Pyrowear 53</w:t>
            </w:r>
          </w:p>
        </w:tc>
        <w:tc>
          <w:tcPr>
            <w:tcW w:w="150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512964E" w14:textId="77777777" w:rsidR="002109A3" w:rsidRDefault="00964DED">
            <w:pPr>
              <w:spacing w:after="0" w:line="220" w:lineRule="auto"/>
              <w:jc w:val="left"/>
              <w:rPr>
                <w:sz w:val="18"/>
              </w:rPr>
            </w:pPr>
            <w:r>
              <w:rPr>
                <w:sz w:val="18"/>
              </w:rPr>
              <w:t>약 200 °C</w:t>
            </w:r>
          </w:p>
        </w:tc>
        <w:tc>
          <w:tcPr>
            <w:tcW w:w="168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51D0028" w14:textId="77777777" w:rsidR="002109A3" w:rsidRDefault="00964DED">
            <w:pPr>
              <w:spacing w:after="0" w:line="220" w:lineRule="auto"/>
              <w:jc w:val="left"/>
              <w:rPr>
                <w:sz w:val="18"/>
              </w:rPr>
            </w:pPr>
            <w:r>
              <w:rPr>
                <w:sz w:val="18"/>
              </w:rPr>
              <w:t>침탄·연삭 + Shot peening + Superfinishing</w:t>
            </w:r>
          </w:p>
        </w:tc>
        <w:tc>
          <w:tcPr>
            <w:tcW w:w="123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49BE5DB" w14:textId="77777777" w:rsidR="002109A3" w:rsidRDefault="00964DED">
            <w:pPr>
              <w:spacing w:after="0" w:line="220" w:lineRule="auto"/>
              <w:jc w:val="left"/>
              <w:rPr>
                <w:sz w:val="18"/>
              </w:rPr>
            </w:pPr>
            <w:r>
              <w:rPr>
                <w:sz w:val="18"/>
              </w:rPr>
              <w:t>엔진 코어 내부 고온 환경</w:t>
            </w:r>
          </w:p>
        </w:tc>
      </w:tr>
      <w:tr w:rsidR="002109A3" w14:paraId="16A4ABBB" w14:textId="77777777">
        <w:trPr>
          <w:trHeight w:val="298"/>
        </w:trPr>
        <w:tc>
          <w:tcPr>
            <w:tcW w:w="14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65306C9" w14:textId="77777777" w:rsidR="002109A3" w:rsidRDefault="00964DED">
            <w:pPr>
              <w:spacing w:after="0" w:line="220" w:lineRule="auto"/>
              <w:jc w:val="left"/>
              <w:rPr>
                <w:sz w:val="18"/>
              </w:rPr>
            </w:pPr>
            <w:r>
              <w:rPr>
                <w:sz w:val="18"/>
              </w:rPr>
              <w:t>AGB</w:t>
            </w:r>
          </w:p>
        </w:tc>
        <w:tc>
          <w:tcPr>
            <w:tcW w:w="31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A381207" w14:textId="77777777" w:rsidR="002109A3" w:rsidRDefault="00964DED">
            <w:pPr>
              <w:spacing w:after="0" w:line="220" w:lineRule="auto"/>
              <w:jc w:val="left"/>
              <w:rPr>
                <w:sz w:val="18"/>
              </w:rPr>
            </w:pPr>
            <w:r>
              <w:rPr>
                <w:sz w:val="18"/>
              </w:rPr>
              <w:t>AISI 9310</w:t>
            </w:r>
          </w:p>
        </w:tc>
        <w:tc>
          <w:tcPr>
            <w:tcW w:w="150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4187B8C" w14:textId="77777777" w:rsidR="002109A3" w:rsidRDefault="00964DED">
            <w:pPr>
              <w:spacing w:after="0" w:line="220" w:lineRule="auto"/>
              <w:jc w:val="left"/>
              <w:rPr>
                <w:sz w:val="18"/>
              </w:rPr>
            </w:pPr>
            <w:r>
              <w:rPr>
                <w:sz w:val="18"/>
              </w:rPr>
              <w:t>약 150 °C</w:t>
            </w:r>
          </w:p>
        </w:tc>
        <w:tc>
          <w:tcPr>
            <w:tcW w:w="168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A487E01" w14:textId="77777777" w:rsidR="002109A3" w:rsidRDefault="00964DED">
            <w:pPr>
              <w:spacing w:after="0" w:line="220" w:lineRule="auto"/>
              <w:jc w:val="left"/>
              <w:rPr>
                <w:sz w:val="18"/>
              </w:rPr>
            </w:pPr>
            <w:r>
              <w:rPr>
                <w:sz w:val="18"/>
              </w:rPr>
              <w:t>침탄·연삭 + Shot peening + Superfinishing</w:t>
            </w:r>
          </w:p>
        </w:tc>
        <w:tc>
          <w:tcPr>
            <w:tcW w:w="123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A16C587" w14:textId="77777777" w:rsidR="002109A3" w:rsidRDefault="00964DED">
            <w:pPr>
              <w:spacing w:after="0" w:line="220" w:lineRule="auto"/>
              <w:jc w:val="left"/>
              <w:rPr>
                <w:sz w:val="18"/>
              </w:rPr>
            </w:pPr>
            <w:r>
              <w:rPr>
                <w:sz w:val="18"/>
              </w:rPr>
              <w:t>상대적 저온, 비용·가공성 유리</w:t>
            </w:r>
          </w:p>
        </w:tc>
      </w:tr>
      <w:tr w:rsidR="002109A3" w14:paraId="4BF83B25" w14:textId="77777777" w:rsidTr="00C905D8">
        <w:trPr>
          <w:trHeight w:val="270"/>
        </w:trPr>
        <w:tc>
          <w:tcPr>
            <w:tcW w:w="14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65CD6B0" w14:textId="77777777" w:rsidR="002109A3" w:rsidRDefault="00964DED">
            <w:pPr>
              <w:spacing w:after="0" w:line="220" w:lineRule="auto"/>
              <w:jc w:val="left"/>
              <w:rPr>
                <w:sz w:val="18"/>
              </w:rPr>
            </w:pPr>
            <w:r>
              <w:rPr>
                <w:sz w:val="18"/>
              </w:rPr>
              <w:t>RDS</w:t>
            </w:r>
          </w:p>
        </w:tc>
        <w:tc>
          <w:tcPr>
            <w:tcW w:w="314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2A4E8CA" w14:textId="77777777" w:rsidR="002109A3" w:rsidRDefault="00964DED">
            <w:pPr>
              <w:spacing w:after="0" w:line="220" w:lineRule="auto"/>
              <w:jc w:val="left"/>
              <w:rPr>
                <w:sz w:val="18"/>
              </w:rPr>
            </w:pPr>
            <w:r>
              <w:rPr>
                <w:sz w:val="18"/>
              </w:rPr>
              <w:t>해당 없음 (비틀림축)</w:t>
            </w:r>
          </w:p>
        </w:tc>
        <w:tc>
          <w:tcPr>
            <w:tcW w:w="150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B8378D5" w14:textId="77777777" w:rsidR="002109A3" w:rsidRDefault="00964DED" w:rsidP="00D2602E">
            <w:pPr>
              <w:spacing w:after="0" w:line="220" w:lineRule="auto"/>
              <w:jc w:val="center"/>
              <w:rPr>
                <w:sz w:val="18"/>
              </w:rPr>
            </w:pPr>
            <w:r>
              <w:rPr>
                <w:sz w:val="18"/>
              </w:rPr>
              <w:t>—</w:t>
            </w:r>
          </w:p>
        </w:tc>
        <w:tc>
          <w:tcPr>
            <w:tcW w:w="168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DBF4923" w14:textId="77777777" w:rsidR="002109A3" w:rsidRDefault="00964DED">
            <w:pPr>
              <w:spacing w:after="0" w:line="220" w:lineRule="auto"/>
              <w:jc w:val="left"/>
              <w:rPr>
                <w:sz w:val="18"/>
              </w:rPr>
            </w:pPr>
            <w:r>
              <w:rPr>
                <w:sz w:val="18"/>
              </w:rPr>
              <w:t>§3.5 참조</w:t>
            </w:r>
          </w:p>
        </w:tc>
        <w:tc>
          <w:tcPr>
            <w:tcW w:w="123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E65A1AC" w14:textId="77777777" w:rsidR="002109A3" w:rsidRDefault="00964DED">
            <w:pPr>
              <w:spacing w:after="0" w:line="220" w:lineRule="auto"/>
              <w:jc w:val="left"/>
              <w:rPr>
                <w:sz w:val="18"/>
              </w:rPr>
            </w:pPr>
            <w:r>
              <w:rPr>
                <w:sz w:val="18"/>
              </w:rPr>
              <w:t>기어 미적용, 축 재질은 §3.5 / Table 5-1</w:t>
            </w:r>
          </w:p>
        </w:tc>
      </w:tr>
    </w:tbl>
    <w:p w14:paraId="229E5F1B" w14:textId="77777777" w:rsidR="00F94B24" w:rsidRDefault="00F94B24" w:rsidP="00F94B24">
      <w:bookmarkStart w:id="15" w:name="_Toc232020177"/>
    </w:p>
    <w:p w14:paraId="6A4BB1DF" w14:textId="77777777" w:rsidR="00F94B24" w:rsidRPr="00F94B24" w:rsidRDefault="00F94B24" w:rsidP="00F94B24"/>
    <w:p w14:paraId="0D01D76E" w14:textId="23E4FBD8" w:rsidR="002109A3" w:rsidRDefault="00964DED">
      <w:pPr>
        <w:pStyle w:val="3"/>
      </w:pPr>
      <w:r>
        <w:t>베벨기어 설계 제약</w:t>
      </w:r>
      <w:bookmarkEnd w:id="15"/>
    </w:p>
    <w:p w14:paraId="1AB25A66" w14:textId="77777777" w:rsidR="002109A3" w:rsidRDefault="00964DED">
      <w:r>
        <w:t xml:space="preserve">ISO 10300 시리즈, ISO 23509, AGMA 937-A12를 표준으로 적용한다. </w:t>
      </w:r>
      <w:r>
        <w:br/>
        <w:t>IGB 베벨기어와 AGB 베벨기어가 같은 표준을 따른다.</w:t>
      </w:r>
    </w:p>
    <w:p w14:paraId="4742C0D0" w14:textId="77777777" w:rsidR="002109A3" w:rsidRDefault="00964DED">
      <w:pPr>
        <w:spacing w:before="80" w:after="40"/>
        <w:jc w:val="left"/>
      </w:pPr>
      <w:r>
        <w:br/>
      </w:r>
      <w:r>
        <w:rPr>
          <w:b/>
          <w:sz w:val="18"/>
        </w:rPr>
        <w:t>Table 3-4 베벨기어 기하 제약</w:t>
      </w:r>
    </w:p>
    <w:tbl>
      <w:tblPr>
        <w:tblW w:w="9000" w:type="dxa"/>
        <w:tblLayout w:type="fixed"/>
        <w:tblLook w:val="04A0" w:firstRow="1" w:lastRow="0" w:firstColumn="1" w:lastColumn="0" w:noHBand="0" w:noVBand="1"/>
      </w:tblPr>
      <w:tblGrid>
        <w:gridCol w:w="2547"/>
        <w:gridCol w:w="4819"/>
        <w:gridCol w:w="1634"/>
      </w:tblGrid>
      <w:tr w:rsidR="002109A3" w14:paraId="484AC9C4" w14:textId="77777777" w:rsidTr="007C7C3F">
        <w:trPr>
          <w:tblHeader/>
        </w:trPr>
        <w:tc>
          <w:tcPr>
            <w:tcW w:w="2547"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66EBC985" w14:textId="77777777" w:rsidR="002109A3" w:rsidRDefault="00964DED">
            <w:pPr>
              <w:spacing w:after="0" w:line="220" w:lineRule="auto"/>
              <w:jc w:val="center"/>
              <w:rPr>
                <w:b/>
                <w:sz w:val="18"/>
              </w:rPr>
            </w:pPr>
            <w:r>
              <w:rPr>
                <w:b/>
                <w:sz w:val="18"/>
              </w:rPr>
              <w:t>Item</w:t>
            </w:r>
          </w:p>
        </w:tc>
        <w:tc>
          <w:tcPr>
            <w:tcW w:w="4819"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7E9EEAF9" w14:textId="77777777" w:rsidR="002109A3" w:rsidRDefault="00964DED">
            <w:pPr>
              <w:spacing w:after="0" w:line="220" w:lineRule="auto"/>
              <w:jc w:val="center"/>
              <w:rPr>
                <w:b/>
                <w:sz w:val="18"/>
              </w:rPr>
            </w:pPr>
            <w:r>
              <w:rPr>
                <w:b/>
                <w:sz w:val="18"/>
              </w:rPr>
              <w:t>Limit</w:t>
            </w:r>
          </w:p>
        </w:tc>
        <w:tc>
          <w:tcPr>
            <w:tcW w:w="1634"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31A955BC" w14:textId="77777777" w:rsidR="002109A3" w:rsidRDefault="00964DED">
            <w:pPr>
              <w:spacing w:after="0" w:line="220" w:lineRule="auto"/>
              <w:jc w:val="center"/>
              <w:rPr>
                <w:b/>
                <w:sz w:val="18"/>
              </w:rPr>
            </w:pPr>
            <w:r>
              <w:rPr>
                <w:b/>
                <w:sz w:val="18"/>
              </w:rPr>
              <w:t>Reference</w:t>
            </w:r>
          </w:p>
        </w:tc>
      </w:tr>
      <w:tr w:rsidR="002109A3" w14:paraId="60132E7F" w14:textId="77777777" w:rsidTr="007C7C3F">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82B2E14" w14:textId="77777777" w:rsidR="002109A3" w:rsidRDefault="00964DED">
            <w:pPr>
              <w:spacing w:after="0" w:line="220" w:lineRule="auto"/>
              <w:jc w:val="left"/>
              <w:rPr>
                <w:sz w:val="18"/>
              </w:rPr>
            </w:pPr>
            <w:r>
              <w:rPr>
                <w:sz w:val="18"/>
              </w:rPr>
              <w:t>Virtual transverse contact ratio (ε</w:t>
            </w:r>
            <w:r>
              <w:rPr>
                <w:sz w:val="18"/>
                <w:vertAlign w:val="subscript"/>
              </w:rPr>
              <w:t>vα</w:t>
            </w:r>
            <w:r>
              <w:rPr>
                <w:sz w:val="18"/>
              </w:rPr>
              <w:t>)</w:t>
            </w:r>
          </w:p>
        </w:tc>
        <w:tc>
          <w:tcPr>
            <w:tcW w:w="481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B93B937" w14:textId="77777777" w:rsidR="002109A3" w:rsidRDefault="00964DED">
            <w:pPr>
              <w:spacing w:after="0" w:line="220" w:lineRule="auto"/>
              <w:jc w:val="left"/>
              <w:rPr>
                <w:sz w:val="18"/>
              </w:rPr>
            </w:pPr>
            <w:r>
              <w:rPr>
                <w:sz w:val="18"/>
              </w:rPr>
              <w:t>&lt; 2</w:t>
            </w:r>
          </w:p>
        </w:tc>
        <w:tc>
          <w:tcPr>
            <w:tcW w:w="163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D3547DF" w14:textId="77777777" w:rsidR="002109A3" w:rsidRDefault="00964DED">
            <w:pPr>
              <w:spacing w:after="0" w:line="220" w:lineRule="auto"/>
              <w:jc w:val="left"/>
              <w:rPr>
                <w:sz w:val="18"/>
              </w:rPr>
            </w:pPr>
            <w:r>
              <w:rPr>
                <w:sz w:val="18"/>
              </w:rPr>
              <w:t>ISO 10300-1 §1</w:t>
            </w:r>
          </w:p>
        </w:tc>
      </w:tr>
      <w:tr w:rsidR="002109A3" w14:paraId="2A7D0B98" w14:textId="77777777" w:rsidTr="007C7C3F">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AEB9AF9" w14:textId="77777777" w:rsidR="002109A3" w:rsidRDefault="00964DED">
            <w:pPr>
              <w:spacing w:after="0" w:line="220" w:lineRule="auto"/>
              <w:jc w:val="left"/>
              <w:rPr>
                <w:sz w:val="18"/>
              </w:rPr>
            </w:pPr>
            <w:r>
              <w:rPr>
                <w:sz w:val="18"/>
              </w:rPr>
              <w:t>Profile shift sum (x</w:t>
            </w:r>
            <w:r>
              <w:rPr>
                <w:sz w:val="18"/>
                <w:vertAlign w:val="subscript"/>
              </w:rPr>
              <w:t>h1</w:t>
            </w:r>
            <w:r>
              <w:rPr>
                <w:sz w:val="18"/>
              </w:rPr>
              <w:t xml:space="preserve"> + x</w:t>
            </w:r>
            <w:r>
              <w:rPr>
                <w:sz w:val="18"/>
                <w:vertAlign w:val="subscript"/>
              </w:rPr>
              <w:t>h2</w:t>
            </w:r>
            <w:r>
              <w:rPr>
                <w:sz w:val="18"/>
              </w:rPr>
              <w:t>)</w:t>
            </w:r>
          </w:p>
        </w:tc>
        <w:tc>
          <w:tcPr>
            <w:tcW w:w="481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BA51E52" w14:textId="77777777" w:rsidR="002109A3" w:rsidRDefault="00964DED">
            <w:pPr>
              <w:spacing w:after="0" w:line="220" w:lineRule="auto"/>
              <w:jc w:val="left"/>
              <w:rPr>
                <w:sz w:val="18"/>
              </w:rPr>
            </w:pPr>
            <w:r>
              <w:rPr>
                <w:sz w:val="18"/>
              </w:rPr>
              <w:t>= 0</w:t>
            </w:r>
          </w:p>
        </w:tc>
        <w:tc>
          <w:tcPr>
            <w:tcW w:w="163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888FDCB" w14:textId="77777777" w:rsidR="002109A3" w:rsidRDefault="00964DED">
            <w:pPr>
              <w:spacing w:after="0" w:line="220" w:lineRule="auto"/>
              <w:jc w:val="left"/>
              <w:rPr>
                <w:sz w:val="18"/>
              </w:rPr>
            </w:pPr>
            <w:r>
              <w:rPr>
                <w:sz w:val="18"/>
              </w:rPr>
              <w:t>ISO 10300-1 §1</w:t>
            </w:r>
          </w:p>
        </w:tc>
      </w:tr>
      <w:tr w:rsidR="002109A3" w14:paraId="449CCFD6" w14:textId="77777777" w:rsidTr="007C7C3F">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A329E90" w14:textId="77777777" w:rsidR="002109A3" w:rsidRDefault="00964DED">
            <w:pPr>
              <w:spacing w:after="0" w:line="220" w:lineRule="auto"/>
              <w:jc w:val="left"/>
              <w:rPr>
                <w:sz w:val="18"/>
              </w:rPr>
            </w:pPr>
            <w:r>
              <w:rPr>
                <w:sz w:val="18"/>
              </w:rPr>
              <w:t>Mean spiral angle ((β</w:t>
            </w:r>
            <w:r>
              <w:rPr>
                <w:sz w:val="18"/>
                <w:vertAlign w:val="subscript"/>
              </w:rPr>
              <w:t>m1</w:t>
            </w:r>
            <w:r>
              <w:rPr>
                <w:sz w:val="18"/>
              </w:rPr>
              <w:t xml:space="preserve"> + β</w:t>
            </w:r>
            <w:r>
              <w:rPr>
                <w:sz w:val="18"/>
                <w:vertAlign w:val="subscript"/>
              </w:rPr>
              <w:t>m2</w:t>
            </w:r>
            <w:r>
              <w:rPr>
                <w:sz w:val="18"/>
              </w:rPr>
              <w:t>)/2)</w:t>
            </w:r>
          </w:p>
        </w:tc>
        <w:tc>
          <w:tcPr>
            <w:tcW w:w="481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2F9B3B6" w14:textId="2B57D3FA" w:rsidR="002109A3" w:rsidRDefault="00964DED">
            <w:pPr>
              <w:spacing w:after="0" w:line="220" w:lineRule="auto"/>
              <w:jc w:val="left"/>
              <w:rPr>
                <w:sz w:val="18"/>
              </w:rPr>
            </w:pPr>
            <w:r>
              <w:rPr>
                <w:sz w:val="18"/>
              </w:rPr>
              <w:t>≤ 45°</w:t>
            </w:r>
            <w:r>
              <w:rPr>
                <w:rFonts w:hint="eastAsia"/>
                <w:sz w:val="18"/>
              </w:rPr>
              <w:t xml:space="preserve"> (</w:t>
            </w:r>
            <w:r>
              <w:rPr>
                <w:sz w:val="18"/>
              </w:rPr>
              <w:t>15°~25°</w:t>
            </w:r>
            <w:r>
              <w:rPr>
                <w:rFonts w:hint="eastAsia"/>
                <w:sz w:val="18"/>
              </w:rPr>
              <w:t>, in Aerospace)</w:t>
            </w:r>
          </w:p>
        </w:tc>
        <w:tc>
          <w:tcPr>
            <w:tcW w:w="163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96466C8" w14:textId="77777777" w:rsidR="002109A3" w:rsidRDefault="00964DED">
            <w:pPr>
              <w:spacing w:after="0" w:line="220" w:lineRule="auto"/>
              <w:jc w:val="left"/>
              <w:rPr>
                <w:sz w:val="18"/>
              </w:rPr>
            </w:pPr>
            <w:r>
              <w:rPr>
                <w:sz w:val="18"/>
              </w:rPr>
              <w:t>ISO 10300-1 §1</w:t>
            </w:r>
          </w:p>
          <w:p w14:paraId="607005D6" w14:textId="4BC80788" w:rsidR="00E23516" w:rsidRDefault="00E23516">
            <w:pPr>
              <w:spacing w:after="0" w:line="220" w:lineRule="auto"/>
              <w:jc w:val="left"/>
              <w:rPr>
                <w:sz w:val="18"/>
              </w:rPr>
            </w:pPr>
            <w:r>
              <w:rPr>
                <w:sz w:val="18"/>
              </w:rPr>
              <w:t>AGMA 937-A12 §5.2</w:t>
            </w:r>
          </w:p>
        </w:tc>
      </w:tr>
      <w:tr w:rsidR="002109A3" w14:paraId="30C26D2D" w14:textId="77777777" w:rsidTr="007C7C3F">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EDE3090" w14:textId="77777777" w:rsidR="002109A3" w:rsidRDefault="00964DED">
            <w:pPr>
              <w:spacing w:after="0" w:line="220" w:lineRule="auto"/>
              <w:jc w:val="left"/>
              <w:rPr>
                <w:sz w:val="18"/>
              </w:rPr>
            </w:pPr>
            <w:r>
              <w:rPr>
                <w:sz w:val="18"/>
              </w:rPr>
              <w:t>Effective pressure angle (α</w:t>
            </w:r>
            <w:r>
              <w:rPr>
                <w:sz w:val="18"/>
                <w:vertAlign w:val="subscript"/>
              </w:rPr>
              <w:t>e</w:t>
            </w:r>
            <w:r>
              <w:rPr>
                <w:sz w:val="18"/>
              </w:rPr>
              <w:t>)</w:t>
            </w:r>
          </w:p>
        </w:tc>
        <w:tc>
          <w:tcPr>
            <w:tcW w:w="481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CF9ECC3" w14:textId="3DFA871E" w:rsidR="002109A3" w:rsidRDefault="00964DED">
            <w:pPr>
              <w:spacing w:after="0" w:line="220" w:lineRule="auto"/>
              <w:jc w:val="left"/>
              <w:rPr>
                <w:sz w:val="18"/>
              </w:rPr>
            </w:pPr>
            <w:r>
              <w:rPr>
                <w:sz w:val="18"/>
              </w:rPr>
              <w:t>≤ 30°</w:t>
            </w:r>
            <w:r>
              <w:rPr>
                <w:rFonts w:hint="eastAsia"/>
                <w:sz w:val="18"/>
              </w:rPr>
              <w:t xml:space="preserve"> (20</w:t>
            </w:r>
            <w:r>
              <w:rPr>
                <w:sz w:val="18"/>
              </w:rPr>
              <w:t>°~25°</w:t>
            </w:r>
            <w:r>
              <w:rPr>
                <w:rFonts w:hint="eastAsia"/>
                <w:sz w:val="18"/>
              </w:rPr>
              <w:t>, in Aerospace)</w:t>
            </w:r>
          </w:p>
        </w:tc>
        <w:tc>
          <w:tcPr>
            <w:tcW w:w="163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E70F72E" w14:textId="77777777" w:rsidR="002109A3" w:rsidRDefault="00964DED">
            <w:pPr>
              <w:spacing w:after="0" w:line="220" w:lineRule="auto"/>
              <w:jc w:val="left"/>
              <w:rPr>
                <w:sz w:val="18"/>
              </w:rPr>
            </w:pPr>
            <w:r>
              <w:rPr>
                <w:sz w:val="18"/>
              </w:rPr>
              <w:t>ISO 10300-1 §1</w:t>
            </w:r>
          </w:p>
          <w:p w14:paraId="5AFCD69F" w14:textId="0B8FBB1A" w:rsidR="007C7C3F" w:rsidRDefault="007C7C3F">
            <w:pPr>
              <w:spacing w:after="0" w:line="220" w:lineRule="auto"/>
              <w:jc w:val="left"/>
              <w:rPr>
                <w:sz w:val="18"/>
              </w:rPr>
            </w:pPr>
            <w:r>
              <w:rPr>
                <w:sz w:val="18"/>
              </w:rPr>
              <w:t>AGMA 937-A12 §</w:t>
            </w:r>
            <w:r>
              <w:rPr>
                <w:rFonts w:hint="eastAsia"/>
                <w:sz w:val="18"/>
              </w:rPr>
              <w:t>5.2</w:t>
            </w:r>
          </w:p>
        </w:tc>
      </w:tr>
      <w:tr w:rsidR="002109A3" w14:paraId="63CAC83F" w14:textId="77777777" w:rsidTr="007C7C3F">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DE321E7" w14:textId="77777777" w:rsidR="002109A3" w:rsidRDefault="00964DED">
            <w:pPr>
              <w:spacing w:after="0" w:line="220" w:lineRule="auto"/>
              <w:jc w:val="left"/>
              <w:rPr>
                <w:sz w:val="18"/>
              </w:rPr>
            </w:pPr>
            <w:r>
              <w:rPr>
                <w:sz w:val="18"/>
              </w:rPr>
              <w:t>Face width (b)</w:t>
            </w:r>
          </w:p>
        </w:tc>
        <w:tc>
          <w:tcPr>
            <w:tcW w:w="481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2CBE768" w14:textId="07CEBC9B" w:rsidR="002109A3" w:rsidRDefault="00B56385">
            <w:pPr>
              <w:spacing w:after="0" w:line="220" w:lineRule="auto"/>
              <w:jc w:val="left"/>
              <w:rPr>
                <w:sz w:val="18"/>
                <w:vertAlign w:val="subscript"/>
              </w:rPr>
            </w:pPr>
            <w:r>
              <w:rPr>
                <w:rFonts w:hint="eastAsia"/>
                <w:sz w:val="18"/>
              </w:rPr>
              <w:t xml:space="preserve">b </w:t>
            </w:r>
            <w:r>
              <w:rPr>
                <w:sz w:val="18"/>
              </w:rPr>
              <w:t>≤ 13</w:t>
            </w:r>
            <w:r>
              <w:rPr>
                <w:rFonts w:hint="eastAsia"/>
                <w:sz w:val="18"/>
              </w:rPr>
              <w:t xml:space="preserve"> </w:t>
            </w:r>
            <w:r>
              <w:rPr>
                <w:sz w:val="18"/>
              </w:rPr>
              <w:t>·</w:t>
            </w:r>
            <w:r>
              <w:rPr>
                <w:rFonts w:hint="eastAsia"/>
                <w:sz w:val="18"/>
              </w:rPr>
              <w:t xml:space="preserve"> </w:t>
            </w:r>
            <w:r>
              <w:rPr>
                <w:sz w:val="18"/>
              </w:rPr>
              <w:t>m</w:t>
            </w:r>
            <w:r>
              <w:rPr>
                <w:sz w:val="18"/>
                <w:vertAlign w:val="subscript"/>
              </w:rPr>
              <w:t>mn</w:t>
            </w:r>
          </w:p>
          <w:p w14:paraId="5B80FA96" w14:textId="03B161C8" w:rsidR="00B56385" w:rsidRDefault="00B56385">
            <w:pPr>
              <w:spacing w:after="0" w:line="220" w:lineRule="auto"/>
              <w:jc w:val="left"/>
              <w:rPr>
                <w:sz w:val="18"/>
                <w:vertAlign w:val="subscript"/>
              </w:rPr>
            </w:pPr>
            <w:r>
              <w:rPr>
                <w:sz w:val="18"/>
              </w:rPr>
              <w:t>b</w:t>
            </w:r>
            <w:r>
              <w:rPr>
                <w:rFonts w:hint="eastAsia"/>
                <w:sz w:val="18"/>
              </w:rPr>
              <w:t xml:space="preserve"> </w:t>
            </w:r>
            <w:r>
              <w:rPr>
                <w:sz w:val="18"/>
              </w:rPr>
              <w:t>≤</w:t>
            </w:r>
            <w:r>
              <w:rPr>
                <w:rFonts w:hint="eastAsia"/>
                <w:sz w:val="18"/>
              </w:rPr>
              <w:t xml:space="preserve"> 0.30 </w:t>
            </w:r>
            <w:r>
              <w:rPr>
                <w:sz w:val="18"/>
              </w:rPr>
              <w:t>·</w:t>
            </w:r>
            <w:r>
              <w:rPr>
                <w:rFonts w:hint="eastAsia"/>
                <w:sz w:val="18"/>
              </w:rPr>
              <w:t xml:space="preserve"> </w:t>
            </w:r>
            <w:r>
              <w:rPr>
                <w:sz w:val="18"/>
              </w:rPr>
              <w:t>A</w:t>
            </w:r>
            <w:r>
              <w:rPr>
                <w:sz w:val="18"/>
                <w:vertAlign w:val="subscript"/>
              </w:rPr>
              <w:t>o</w:t>
            </w:r>
            <w:r>
              <w:rPr>
                <w:rFonts w:hint="eastAsia"/>
                <w:sz w:val="18"/>
                <w:vertAlign w:val="subscript"/>
              </w:rPr>
              <w:t xml:space="preserve"> </w:t>
            </w:r>
          </w:p>
          <w:p w14:paraId="7D986A7D" w14:textId="358D3647" w:rsidR="00B56385" w:rsidRDefault="00B56385">
            <w:pPr>
              <w:spacing w:after="0" w:line="220" w:lineRule="auto"/>
              <w:jc w:val="left"/>
              <w:rPr>
                <w:sz w:val="18"/>
              </w:rPr>
            </w:pPr>
            <w:r>
              <w:rPr>
                <w:sz w:val="18"/>
              </w:rPr>
              <w:t>b</w:t>
            </w:r>
            <w:r>
              <w:rPr>
                <w:rFonts w:hint="eastAsia"/>
                <w:sz w:val="18"/>
              </w:rPr>
              <w:t xml:space="preserve"> </w:t>
            </w:r>
            <w:r>
              <w:rPr>
                <w:sz w:val="18"/>
              </w:rPr>
              <w:t>≤</w:t>
            </w:r>
            <w:r>
              <w:rPr>
                <w:rFonts w:hint="eastAsia"/>
                <w:sz w:val="18"/>
              </w:rPr>
              <w:t xml:space="preserve"> 10 </w:t>
            </w:r>
            <w:r>
              <w:rPr>
                <w:sz w:val="18"/>
              </w:rPr>
              <w:t>·</w:t>
            </w:r>
            <w:r>
              <w:rPr>
                <w:rFonts w:hint="eastAsia"/>
                <w:sz w:val="18"/>
              </w:rPr>
              <w:t xml:space="preserve"> </w:t>
            </w:r>
            <w:r>
              <w:rPr>
                <w:sz w:val="18"/>
              </w:rPr>
              <w:t>m</w:t>
            </w:r>
            <w:r>
              <w:rPr>
                <w:sz w:val="18"/>
                <w:vertAlign w:val="subscript"/>
              </w:rPr>
              <w:t>et</w:t>
            </w:r>
          </w:p>
        </w:tc>
        <w:tc>
          <w:tcPr>
            <w:tcW w:w="163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B3A39DD" w14:textId="251F7816" w:rsidR="002109A3" w:rsidRDefault="00964DED">
            <w:pPr>
              <w:spacing w:after="0" w:line="220" w:lineRule="auto"/>
              <w:jc w:val="left"/>
              <w:rPr>
                <w:sz w:val="18"/>
              </w:rPr>
            </w:pPr>
            <w:r>
              <w:rPr>
                <w:sz w:val="18"/>
              </w:rPr>
              <w:t>ISO 10300-1 §1</w:t>
            </w:r>
            <w:r>
              <w:rPr>
                <w:sz w:val="18"/>
              </w:rPr>
              <w:br/>
              <w:t>AGMA 937-A12 §6.1.6</w:t>
            </w:r>
          </w:p>
        </w:tc>
      </w:tr>
      <w:tr w:rsidR="002109A3" w14:paraId="512B8261" w14:textId="77777777" w:rsidTr="007C7C3F">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A46A0D2" w14:textId="77777777" w:rsidR="002109A3" w:rsidRDefault="00964DED">
            <w:pPr>
              <w:spacing w:after="0" w:line="220" w:lineRule="auto"/>
              <w:jc w:val="left"/>
              <w:rPr>
                <w:sz w:val="18"/>
              </w:rPr>
            </w:pPr>
            <w:r>
              <w:rPr>
                <w:sz w:val="18"/>
              </w:rPr>
              <w:t>Min. pinion teeth (z</w:t>
            </w:r>
            <w:r>
              <w:rPr>
                <w:sz w:val="18"/>
                <w:vertAlign w:val="subscript"/>
              </w:rPr>
              <w:t>1</w:t>
            </w:r>
            <w:r>
              <w:rPr>
                <w:sz w:val="18"/>
              </w:rPr>
              <w:t>)</w:t>
            </w:r>
          </w:p>
        </w:tc>
        <w:tc>
          <w:tcPr>
            <w:tcW w:w="481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29457AE" w14:textId="77777777" w:rsidR="002109A3" w:rsidRDefault="00964DED">
            <w:pPr>
              <w:spacing w:after="0" w:line="220" w:lineRule="auto"/>
              <w:jc w:val="left"/>
              <w:rPr>
                <w:sz w:val="18"/>
              </w:rPr>
            </w:pPr>
            <w:r>
              <w:rPr>
                <w:sz w:val="18"/>
              </w:rPr>
              <w:t>ratio 1.00~1.50에서 ≥ 13 (≥ 9 권장)</w:t>
            </w:r>
          </w:p>
        </w:tc>
        <w:tc>
          <w:tcPr>
            <w:tcW w:w="163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FF47B50" w14:textId="77777777" w:rsidR="002109A3" w:rsidRDefault="00964DED">
            <w:pPr>
              <w:spacing w:after="0" w:line="220" w:lineRule="auto"/>
              <w:jc w:val="left"/>
              <w:rPr>
                <w:sz w:val="18"/>
              </w:rPr>
            </w:pPr>
            <w:r>
              <w:rPr>
                <w:sz w:val="18"/>
              </w:rPr>
              <w:t>AGMA 937-A12 §6.1.5 Table 4</w:t>
            </w:r>
          </w:p>
        </w:tc>
      </w:tr>
      <w:tr w:rsidR="002109A3" w14:paraId="089506F3" w14:textId="77777777" w:rsidTr="007C7C3F">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D35A6AC" w14:textId="77777777" w:rsidR="002109A3" w:rsidRDefault="00964DED">
            <w:pPr>
              <w:spacing w:after="0" w:line="220" w:lineRule="auto"/>
              <w:jc w:val="left"/>
              <w:rPr>
                <w:sz w:val="18"/>
              </w:rPr>
            </w:pPr>
            <w:r>
              <w:rPr>
                <w:sz w:val="18"/>
              </w:rPr>
              <w:t>Tooth combination (gcd(z</w:t>
            </w:r>
            <w:r>
              <w:rPr>
                <w:sz w:val="18"/>
                <w:vertAlign w:val="subscript"/>
              </w:rPr>
              <w:t>1</w:t>
            </w:r>
            <w:r>
              <w:rPr>
                <w:sz w:val="18"/>
              </w:rPr>
              <w:t>, z</w:t>
            </w:r>
            <w:r>
              <w:rPr>
                <w:sz w:val="18"/>
                <w:vertAlign w:val="subscript"/>
              </w:rPr>
              <w:t>2</w:t>
            </w:r>
            <w:r>
              <w:rPr>
                <w:sz w:val="18"/>
              </w:rPr>
              <w:t>))</w:t>
            </w:r>
          </w:p>
        </w:tc>
        <w:tc>
          <w:tcPr>
            <w:tcW w:w="481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E47C962" w14:textId="77777777" w:rsidR="002109A3" w:rsidRDefault="00964DED">
            <w:pPr>
              <w:spacing w:after="0" w:line="220" w:lineRule="auto"/>
              <w:jc w:val="left"/>
              <w:rPr>
                <w:sz w:val="18"/>
              </w:rPr>
            </w:pPr>
            <w:r>
              <w:rPr>
                <w:sz w:val="18"/>
              </w:rPr>
              <w:t>1, hunting tooth</w:t>
            </w:r>
          </w:p>
        </w:tc>
        <w:tc>
          <w:tcPr>
            <w:tcW w:w="163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3059796" w14:textId="77777777" w:rsidR="002109A3" w:rsidRDefault="00964DED">
            <w:pPr>
              <w:spacing w:after="0" w:line="220" w:lineRule="auto"/>
              <w:jc w:val="left"/>
              <w:rPr>
                <w:sz w:val="18"/>
              </w:rPr>
            </w:pPr>
            <w:r>
              <w:rPr>
                <w:sz w:val="18"/>
              </w:rPr>
              <w:t>AGMA 937-A12 §6.1.5</w:t>
            </w:r>
          </w:p>
        </w:tc>
      </w:tr>
      <w:tr w:rsidR="002109A3" w14:paraId="35E3DEB6" w14:textId="77777777" w:rsidTr="007C7C3F">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B219D22" w14:textId="77777777" w:rsidR="002109A3" w:rsidRDefault="00964DED">
            <w:pPr>
              <w:spacing w:after="0" w:line="220" w:lineRule="auto"/>
              <w:jc w:val="left"/>
              <w:rPr>
                <w:sz w:val="18"/>
              </w:rPr>
            </w:pPr>
            <w:r>
              <w:rPr>
                <w:sz w:val="18"/>
              </w:rPr>
              <w:t>Face contact ratio (ε</w:t>
            </w:r>
            <w:r>
              <w:rPr>
                <w:sz w:val="18"/>
                <w:vertAlign w:val="subscript"/>
              </w:rPr>
              <w:t>vβ</w:t>
            </w:r>
            <w:r>
              <w:rPr>
                <w:sz w:val="18"/>
              </w:rPr>
              <w:t>, m</w:t>
            </w:r>
            <w:r>
              <w:rPr>
                <w:sz w:val="18"/>
                <w:vertAlign w:val="subscript"/>
              </w:rPr>
              <w:t>F</w:t>
            </w:r>
            <w:r>
              <w:rPr>
                <w:sz w:val="18"/>
              </w:rPr>
              <w:t>)</w:t>
            </w:r>
          </w:p>
        </w:tc>
        <w:tc>
          <w:tcPr>
            <w:tcW w:w="481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3962766" w14:textId="53E97319" w:rsidR="002109A3" w:rsidRDefault="00964DED">
            <w:pPr>
              <w:spacing w:after="0" w:line="220" w:lineRule="auto"/>
              <w:jc w:val="left"/>
              <w:rPr>
                <w:sz w:val="18"/>
              </w:rPr>
            </w:pPr>
            <w:r>
              <w:rPr>
                <w:sz w:val="18"/>
              </w:rPr>
              <w:t xml:space="preserve">≥ 2.0 </w:t>
            </w:r>
          </w:p>
        </w:tc>
        <w:tc>
          <w:tcPr>
            <w:tcW w:w="163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2724C3F" w14:textId="77777777" w:rsidR="002109A3" w:rsidRDefault="00964DED">
            <w:pPr>
              <w:spacing w:after="0" w:line="220" w:lineRule="auto"/>
              <w:jc w:val="left"/>
              <w:rPr>
                <w:sz w:val="18"/>
              </w:rPr>
            </w:pPr>
            <w:r>
              <w:rPr>
                <w:sz w:val="18"/>
              </w:rPr>
              <w:t>AGMA 937-A12 §6.1.8</w:t>
            </w:r>
          </w:p>
        </w:tc>
      </w:tr>
      <w:tr w:rsidR="002109A3" w14:paraId="21161956" w14:textId="77777777" w:rsidTr="007C7C3F">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BE9A895" w14:textId="77777777" w:rsidR="002109A3" w:rsidRDefault="00964DED">
            <w:pPr>
              <w:spacing w:after="0" w:line="220" w:lineRule="auto"/>
              <w:jc w:val="left"/>
              <w:rPr>
                <w:sz w:val="18"/>
              </w:rPr>
            </w:pPr>
            <w:r>
              <w:rPr>
                <w:sz w:val="18"/>
              </w:rPr>
              <w:t>Contact pattern</w:t>
            </w:r>
          </w:p>
        </w:tc>
        <w:tc>
          <w:tcPr>
            <w:tcW w:w="481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DF53C2F" w14:textId="77777777" w:rsidR="002109A3" w:rsidRDefault="00964DED">
            <w:pPr>
              <w:spacing w:after="0" w:line="220" w:lineRule="auto"/>
              <w:jc w:val="left"/>
              <w:rPr>
                <w:sz w:val="18"/>
              </w:rPr>
            </w:pPr>
            <w:r>
              <w:rPr>
                <w:sz w:val="18"/>
              </w:rPr>
              <w:t>전 load case에서 edge contact 금지</w:t>
            </w:r>
          </w:p>
        </w:tc>
        <w:tc>
          <w:tcPr>
            <w:tcW w:w="163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412D22E" w14:textId="77777777" w:rsidR="002109A3" w:rsidRDefault="00964DED">
            <w:pPr>
              <w:spacing w:after="0" w:line="220" w:lineRule="auto"/>
              <w:jc w:val="left"/>
              <w:rPr>
                <w:sz w:val="18"/>
              </w:rPr>
            </w:pPr>
            <w:r>
              <w:rPr>
                <w:sz w:val="18"/>
              </w:rPr>
              <w:t>AGMA 937-A12 §11.1.3</w:t>
            </w:r>
          </w:p>
        </w:tc>
      </w:tr>
      <w:tr w:rsidR="002109A3" w14:paraId="5D9E7777" w14:textId="77777777" w:rsidTr="007C7C3F">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7D6BDEC" w14:textId="77777777" w:rsidR="002109A3" w:rsidRDefault="00964DED">
            <w:pPr>
              <w:spacing w:after="0" w:line="220" w:lineRule="auto"/>
              <w:jc w:val="left"/>
              <w:rPr>
                <w:sz w:val="18"/>
              </w:rPr>
            </w:pPr>
            <w:r>
              <w:rPr>
                <w:sz w:val="18"/>
              </w:rPr>
              <w:lastRenderedPageBreak/>
              <w:t>Backlash (j</w:t>
            </w:r>
            <w:r>
              <w:rPr>
                <w:sz w:val="18"/>
                <w:vertAlign w:val="subscript"/>
              </w:rPr>
              <w:t>n</w:t>
            </w:r>
            <w:r>
              <w:rPr>
                <w:sz w:val="18"/>
              </w:rPr>
              <w:t>)</w:t>
            </w:r>
          </w:p>
        </w:tc>
        <w:tc>
          <w:tcPr>
            <w:tcW w:w="481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4410417" w14:textId="4A135C77" w:rsidR="002109A3" w:rsidRDefault="00964DED">
            <w:pPr>
              <w:spacing w:after="0" w:line="220" w:lineRule="auto"/>
              <w:jc w:val="left"/>
              <w:rPr>
                <w:sz w:val="18"/>
              </w:rPr>
            </w:pPr>
            <w:r>
              <w:rPr>
                <w:sz w:val="18"/>
              </w:rPr>
              <w:t>모듈</w:t>
            </w:r>
            <w:r>
              <w:rPr>
                <w:rFonts w:hint="eastAsia"/>
                <w:sz w:val="18"/>
              </w:rPr>
              <w:t xml:space="preserve"> 크기 등 고려하여 </w:t>
            </w:r>
            <w:r>
              <w:rPr>
                <w:sz w:val="18"/>
              </w:rPr>
              <w:t>초기</w:t>
            </w:r>
            <w:r>
              <w:rPr>
                <w:rFonts w:hint="eastAsia"/>
                <w:sz w:val="18"/>
              </w:rPr>
              <w:t xml:space="preserve"> 설계</w:t>
            </w:r>
          </w:p>
        </w:tc>
        <w:tc>
          <w:tcPr>
            <w:tcW w:w="163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D46BBC6" w14:textId="77777777" w:rsidR="002109A3" w:rsidRDefault="00964DED">
            <w:pPr>
              <w:spacing w:after="0" w:line="220" w:lineRule="auto"/>
              <w:jc w:val="left"/>
              <w:rPr>
                <w:sz w:val="18"/>
              </w:rPr>
            </w:pPr>
            <w:r>
              <w:rPr>
                <w:sz w:val="18"/>
              </w:rPr>
              <w:t xml:space="preserve">ISO 23509 §C.4.2.2 </w:t>
            </w:r>
          </w:p>
        </w:tc>
      </w:tr>
      <w:tr w:rsidR="002109A3" w14:paraId="316B2FD1" w14:textId="77777777" w:rsidTr="007C7C3F">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359F696" w14:textId="77777777" w:rsidR="002109A3" w:rsidRDefault="00964DED">
            <w:pPr>
              <w:spacing w:after="0" w:line="220" w:lineRule="auto"/>
              <w:jc w:val="left"/>
              <w:rPr>
                <w:sz w:val="18"/>
              </w:rPr>
            </w:pPr>
            <w:r>
              <w:rPr>
                <w:sz w:val="18"/>
              </w:rPr>
              <w:t>Surface roughness (R</w:t>
            </w:r>
            <w:r>
              <w:rPr>
                <w:sz w:val="18"/>
                <w:vertAlign w:val="subscript"/>
              </w:rPr>
              <w:t>a</w:t>
            </w:r>
            <w:r>
              <w:rPr>
                <w:sz w:val="18"/>
              </w:rPr>
              <w:t>)</w:t>
            </w:r>
          </w:p>
        </w:tc>
        <w:tc>
          <w:tcPr>
            <w:tcW w:w="481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D55909D" w14:textId="77777777" w:rsidR="002109A3" w:rsidRDefault="00964DED">
            <w:pPr>
              <w:spacing w:after="0" w:line="220" w:lineRule="auto"/>
              <w:jc w:val="left"/>
              <w:rPr>
                <w:sz w:val="18"/>
              </w:rPr>
            </w:pPr>
            <w:r>
              <w:rPr>
                <w:sz w:val="18"/>
              </w:rPr>
              <w:t>≤ 0.5 μm 권장</w:t>
            </w:r>
          </w:p>
        </w:tc>
        <w:tc>
          <w:tcPr>
            <w:tcW w:w="163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699B2BF" w14:textId="77777777" w:rsidR="002109A3" w:rsidRDefault="00964DED">
            <w:pPr>
              <w:spacing w:after="0" w:line="220" w:lineRule="auto"/>
              <w:jc w:val="left"/>
              <w:rPr>
                <w:sz w:val="18"/>
              </w:rPr>
            </w:pPr>
            <w:r>
              <w:rPr>
                <w:sz w:val="18"/>
              </w:rPr>
              <w:t>AGMA 937-A12 §6.1.3.3</w:t>
            </w:r>
          </w:p>
        </w:tc>
      </w:tr>
      <w:tr w:rsidR="002109A3" w14:paraId="61C89CE9" w14:textId="77777777" w:rsidTr="007C7C3F">
        <w:tc>
          <w:tcPr>
            <w:tcW w:w="25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8162403" w14:textId="77777777" w:rsidR="002109A3" w:rsidRDefault="00964DED">
            <w:pPr>
              <w:spacing w:after="0" w:line="220" w:lineRule="auto"/>
              <w:jc w:val="left"/>
              <w:rPr>
                <w:sz w:val="18"/>
              </w:rPr>
            </w:pPr>
            <w:r>
              <w:rPr>
                <w:sz w:val="18"/>
              </w:rPr>
              <w:t>Surface roughness (R</w:t>
            </w:r>
            <w:r>
              <w:rPr>
                <w:sz w:val="18"/>
                <w:vertAlign w:val="subscript"/>
              </w:rPr>
              <w:t>z</w:t>
            </w:r>
            <w:r>
              <w:rPr>
                <w:sz w:val="18"/>
              </w:rPr>
              <w:t>)</w:t>
            </w:r>
          </w:p>
        </w:tc>
        <w:tc>
          <w:tcPr>
            <w:tcW w:w="481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470850C" w14:textId="77777777" w:rsidR="002109A3" w:rsidRDefault="00964DED">
            <w:pPr>
              <w:spacing w:after="0" w:line="220" w:lineRule="auto"/>
              <w:jc w:val="left"/>
              <w:rPr>
                <w:sz w:val="18"/>
              </w:rPr>
            </w:pPr>
            <w:r>
              <w:rPr>
                <w:sz w:val="18"/>
              </w:rPr>
              <w:t>≤ 1.5 μm, fine grinding 하한 (ground R</w:t>
            </w:r>
            <w:r>
              <w:rPr>
                <w:sz w:val="18"/>
                <w:vertAlign w:val="subscript"/>
              </w:rPr>
              <w:t>z</w:t>
            </w:r>
            <w:r>
              <w:rPr>
                <w:sz w:val="18"/>
              </w:rPr>
              <w:t xml:space="preserve"> 1.125~8 μm) 또는 isotropic superfinish (R</w:t>
            </w:r>
            <w:r>
              <w:rPr>
                <w:sz w:val="18"/>
                <w:vertAlign w:val="subscript"/>
              </w:rPr>
              <w:t>z</w:t>
            </w:r>
            <w:r>
              <w:rPr>
                <w:sz w:val="18"/>
              </w:rPr>
              <w:t xml:space="preserve"> 0.25~2 μm)</w:t>
            </w:r>
          </w:p>
        </w:tc>
        <w:tc>
          <w:tcPr>
            <w:tcW w:w="163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BACDDDF" w14:textId="77777777" w:rsidR="002109A3" w:rsidRDefault="00964DED">
            <w:pPr>
              <w:spacing w:after="0" w:line="220" w:lineRule="auto"/>
              <w:jc w:val="left"/>
              <w:rPr>
                <w:sz w:val="18"/>
              </w:rPr>
            </w:pPr>
            <w:r>
              <w:rPr>
                <w:sz w:val="18"/>
              </w:rPr>
              <w:t xml:space="preserve">AGMA 937-A12 §6.4.7 </w:t>
            </w:r>
          </w:p>
        </w:tc>
      </w:tr>
    </w:tbl>
    <w:p w14:paraId="697E3C9C" w14:textId="77777777" w:rsidR="002109A3" w:rsidRDefault="002109A3"/>
    <w:p w14:paraId="2AE819FE" w14:textId="77777777" w:rsidR="002109A3" w:rsidRDefault="00964DED">
      <w:pPr>
        <w:spacing w:before="80" w:after="40"/>
        <w:jc w:val="left"/>
      </w:pPr>
      <w:r>
        <w:rPr>
          <w:b/>
          <w:sz w:val="18"/>
        </w:rPr>
        <w:t>Table 3-6 베벨기어 강도·안전계수</w:t>
      </w:r>
    </w:p>
    <w:tbl>
      <w:tblPr>
        <w:tblW w:w="9000" w:type="dxa"/>
        <w:tblLayout w:type="fixed"/>
        <w:tblLook w:val="04A0" w:firstRow="1" w:lastRow="0" w:firstColumn="1" w:lastColumn="0" w:noHBand="0" w:noVBand="1"/>
      </w:tblPr>
      <w:tblGrid>
        <w:gridCol w:w="2263"/>
        <w:gridCol w:w="4137"/>
        <w:gridCol w:w="2600"/>
      </w:tblGrid>
      <w:tr w:rsidR="002109A3" w14:paraId="179B1097" w14:textId="77777777">
        <w:trPr>
          <w:tblHeader/>
        </w:trPr>
        <w:tc>
          <w:tcPr>
            <w:tcW w:w="2263"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2539FFA4" w14:textId="77777777" w:rsidR="002109A3" w:rsidRDefault="00964DED">
            <w:pPr>
              <w:spacing w:after="0" w:line="220" w:lineRule="auto"/>
              <w:jc w:val="center"/>
              <w:rPr>
                <w:b/>
                <w:sz w:val="18"/>
              </w:rPr>
            </w:pPr>
            <w:r>
              <w:rPr>
                <w:b/>
                <w:sz w:val="18"/>
              </w:rPr>
              <w:t>Item</w:t>
            </w:r>
          </w:p>
        </w:tc>
        <w:tc>
          <w:tcPr>
            <w:tcW w:w="4137"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3D10EC4D" w14:textId="77777777" w:rsidR="002109A3" w:rsidRDefault="00964DED">
            <w:pPr>
              <w:spacing w:after="0" w:line="220" w:lineRule="auto"/>
              <w:jc w:val="center"/>
              <w:rPr>
                <w:b/>
                <w:sz w:val="18"/>
              </w:rPr>
            </w:pPr>
            <w:r>
              <w:rPr>
                <w:b/>
                <w:sz w:val="18"/>
              </w:rPr>
              <w:t>Limit</w:t>
            </w:r>
          </w:p>
        </w:tc>
        <w:tc>
          <w:tcPr>
            <w:tcW w:w="26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4D4628E1" w14:textId="77777777" w:rsidR="002109A3" w:rsidRDefault="00964DED">
            <w:pPr>
              <w:spacing w:after="0" w:line="220" w:lineRule="auto"/>
              <w:jc w:val="center"/>
              <w:rPr>
                <w:b/>
                <w:sz w:val="18"/>
              </w:rPr>
            </w:pPr>
            <w:r>
              <w:rPr>
                <w:b/>
                <w:sz w:val="18"/>
              </w:rPr>
              <w:t>Reference</w:t>
            </w:r>
          </w:p>
        </w:tc>
      </w:tr>
      <w:tr w:rsidR="002109A3" w14:paraId="0E59C840" w14:textId="77777777">
        <w:tc>
          <w:tcPr>
            <w:tcW w:w="22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2D823F5" w14:textId="77777777" w:rsidR="002109A3" w:rsidRDefault="00964DED">
            <w:pPr>
              <w:spacing w:after="0" w:line="220" w:lineRule="auto"/>
              <w:jc w:val="left"/>
              <w:rPr>
                <w:sz w:val="18"/>
              </w:rPr>
            </w:pPr>
            <w:r>
              <w:rPr>
                <w:sz w:val="18"/>
              </w:rPr>
              <w:t>Bending safety factor (S</w:t>
            </w:r>
            <w:r>
              <w:rPr>
                <w:sz w:val="18"/>
                <w:vertAlign w:val="subscript"/>
              </w:rPr>
              <w:t>F</w:t>
            </w:r>
            <w:r>
              <w:rPr>
                <w:sz w:val="18"/>
              </w:rPr>
              <w:t>)</w:t>
            </w:r>
          </w:p>
        </w:tc>
        <w:tc>
          <w:tcPr>
            <w:tcW w:w="413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8E84333" w14:textId="77777777" w:rsidR="002109A3" w:rsidRDefault="00964DED">
            <w:pPr>
              <w:spacing w:after="0" w:line="220" w:lineRule="auto"/>
              <w:jc w:val="left"/>
              <w:rPr>
                <w:sz w:val="18"/>
              </w:rPr>
            </w:pPr>
            <w:r>
              <w:rPr>
                <w:sz w:val="18"/>
              </w:rPr>
              <w:t>≥ 1.3</w:t>
            </w:r>
          </w:p>
        </w:tc>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166C328" w14:textId="77777777" w:rsidR="002109A3" w:rsidRDefault="00964DED">
            <w:pPr>
              <w:spacing w:after="0" w:line="220" w:lineRule="auto"/>
              <w:jc w:val="left"/>
              <w:rPr>
                <w:sz w:val="18"/>
              </w:rPr>
            </w:pPr>
            <w:r>
              <w:rPr>
                <w:sz w:val="18"/>
              </w:rPr>
              <w:t>ISO 10300-1 §5.2</w:t>
            </w:r>
          </w:p>
        </w:tc>
      </w:tr>
      <w:tr w:rsidR="002109A3" w14:paraId="0C5F52F8" w14:textId="77777777">
        <w:tc>
          <w:tcPr>
            <w:tcW w:w="22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563F653" w14:textId="77777777" w:rsidR="002109A3" w:rsidRDefault="00964DED">
            <w:pPr>
              <w:spacing w:after="0" w:line="220" w:lineRule="auto"/>
              <w:jc w:val="left"/>
              <w:rPr>
                <w:sz w:val="18"/>
              </w:rPr>
            </w:pPr>
            <w:r>
              <w:rPr>
                <w:sz w:val="18"/>
              </w:rPr>
              <w:t>Contact safety factor (S</w:t>
            </w:r>
            <w:r>
              <w:rPr>
                <w:sz w:val="18"/>
                <w:vertAlign w:val="subscript"/>
              </w:rPr>
              <w:t>H</w:t>
            </w:r>
            <w:r>
              <w:rPr>
                <w:sz w:val="18"/>
              </w:rPr>
              <w:t>)</w:t>
            </w:r>
          </w:p>
        </w:tc>
        <w:tc>
          <w:tcPr>
            <w:tcW w:w="413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6ED950A" w14:textId="77777777" w:rsidR="002109A3" w:rsidRDefault="00964DED">
            <w:pPr>
              <w:spacing w:after="0" w:line="220" w:lineRule="auto"/>
              <w:jc w:val="left"/>
              <w:rPr>
                <w:sz w:val="18"/>
              </w:rPr>
            </w:pPr>
            <w:r>
              <w:rPr>
                <w:sz w:val="18"/>
              </w:rPr>
              <w:t>≥ 1.0</w:t>
            </w:r>
          </w:p>
        </w:tc>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37B4DAA" w14:textId="77777777" w:rsidR="002109A3" w:rsidRDefault="00964DED">
            <w:pPr>
              <w:spacing w:after="0" w:line="220" w:lineRule="auto"/>
              <w:jc w:val="left"/>
              <w:rPr>
                <w:sz w:val="18"/>
              </w:rPr>
            </w:pPr>
            <w:r>
              <w:rPr>
                <w:sz w:val="18"/>
              </w:rPr>
              <w:t>ISO 10300-1 §5.2</w:t>
            </w:r>
          </w:p>
        </w:tc>
      </w:tr>
      <w:tr w:rsidR="002109A3" w14:paraId="7CFAE8F8" w14:textId="77777777">
        <w:tc>
          <w:tcPr>
            <w:tcW w:w="22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FFEB043" w14:textId="77777777" w:rsidR="002109A3" w:rsidRDefault="00964DED">
            <w:pPr>
              <w:spacing w:after="0" w:line="220" w:lineRule="auto"/>
              <w:jc w:val="left"/>
              <w:rPr>
                <w:sz w:val="18"/>
              </w:rPr>
            </w:pPr>
            <w:r>
              <w:rPr>
                <w:sz w:val="18"/>
              </w:rPr>
              <w:t>Application factor (K</w:t>
            </w:r>
            <w:r>
              <w:rPr>
                <w:sz w:val="18"/>
                <w:vertAlign w:val="subscript"/>
              </w:rPr>
              <w:t>A</w:t>
            </w:r>
            <w:r>
              <w:rPr>
                <w:sz w:val="18"/>
              </w:rPr>
              <w:t>)</w:t>
            </w:r>
          </w:p>
        </w:tc>
        <w:tc>
          <w:tcPr>
            <w:tcW w:w="413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8BCCEB6" w14:textId="77777777" w:rsidR="002109A3" w:rsidRDefault="00964DED">
            <w:pPr>
              <w:spacing w:after="0" w:line="220" w:lineRule="auto"/>
              <w:jc w:val="left"/>
              <w:rPr>
                <w:sz w:val="18"/>
              </w:rPr>
            </w:pPr>
            <w:r>
              <w:rPr>
                <w:sz w:val="18"/>
              </w:rPr>
              <w:t xml:space="preserve">load spectrum 반영 시 1.0, </w:t>
            </w:r>
            <w:r>
              <w:rPr>
                <w:sz w:val="18"/>
              </w:rPr>
              <w:br/>
              <w:t xml:space="preserve">미확정 단계는 잠정 1.25 </w:t>
            </w:r>
          </w:p>
        </w:tc>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E52E3D2" w14:textId="77777777" w:rsidR="002109A3" w:rsidRDefault="00964DED">
            <w:pPr>
              <w:spacing w:after="0" w:line="220" w:lineRule="auto"/>
              <w:jc w:val="left"/>
              <w:rPr>
                <w:sz w:val="18"/>
              </w:rPr>
            </w:pPr>
            <w:r>
              <w:rPr>
                <w:sz w:val="18"/>
              </w:rPr>
              <w:t>ISO 10300-1 §6.3</w:t>
            </w:r>
          </w:p>
        </w:tc>
      </w:tr>
      <w:tr w:rsidR="002109A3" w14:paraId="4BEABF5A" w14:textId="77777777">
        <w:tc>
          <w:tcPr>
            <w:tcW w:w="22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0C871B2" w14:textId="77777777" w:rsidR="002109A3" w:rsidRDefault="00964DED">
            <w:pPr>
              <w:spacing w:after="0" w:line="220" w:lineRule="auto"/>
              <w:jc w:val="left"/>
              <w:rPr>
                <w:sz w:val="18"/>
              </w:rPr>
            </w:pPr>
            <w:r>
              <w:rPr>
                <w:sz w:val="18"/>
              </w:rPr>
              <w:t>Dynamic factor (K</w:t>
            </w:r>
            <w:r>
              <w:rPr>
                <w:sz w:val="18"/>
                <w:vertAlign w:val="subscript"/>
              </w:rPr>
              <w:t>v</w:t>
            </w:r>
            <w:r>
              <w:rPr>
                <w:sz w:val="18"/>
              </w:rPr>
              <w:t>)</w:t>
            </w:r>
          </w:p>
        </w:tc>
        <w:tc>
          <w:tcPr>
            <w:tcW w:w="413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4BEA064" w14:textId="77777777" w:rsidR="002109A3" w:rsidRDefault="00964DED">
            <w:pPr>
              <w:spacing w:after="0" w:line="220" w:lineRule="auto"/>
              <w:jc w:val="left"/>
              <w:rPr>
                <w:color w:val="FF0000"/>
                <w:sz w:val="18"/>
              </w:rPr>
            </w:pPr>
            <w:r>
              <w:rPr>
                <w:color w:val="000000" w:themeColor="text1"/>
                <w:sz w:val="18"/>
              </w:rPr>
              <w:t>Method B로 산정</w:t>
            </w:r>
            <w:r>
              <w:rPr>
                <w:color w:val="000000" w:themeColor="text1"/>
                <w:sz w:val="18"/>
              </w:rPr>
              <w:br/>
              <w:t>공진 영역(0.75 &lt; N ≤ 1.25) 운전 회피</w:t>
            </w:r>
          </w:p>
        </w:tc>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01BF74C" w14:textId="77777777" w:rsidR="002109A3" w:rsidRDefault="00964DED">
            <w:pPr>
              <w:spacing w:after="0" w:line="220" w:lineRule="auto"/>
              <w:jc w:val="left"/>
              <w:rPr>
                <w:sz w:val="18"/>
              </w:rPr>
            </w:pPr>
            <w:r>
              <w:rPr>
                <w:sz w:val="18"/>
              </w:rPr>
              <w:t>ISO 10300-1 §7.6.1</w:t>
            </w:r>
          </w:p>
        </w:tc>
      </w:tr>
    </w:tbl>
    <w:p w14:paraId="07BBC800" w14:textId="77777777" w:rsidR="002109A3" w:rsidRDefault="002109A3"/>
    <w:p w14:paraId="49F463DE" w14:textId="77777777" w:rsidR="002109A3" w:rsidRDefault="00AE23BD">
      <w:pPr>
        <w:pStyle w:val="3"/>
      </w:pPr>
      <w:bookmarkStart w:id="16" w:name="_Toc232020178"/>
      <w:r>
        <w:rPr>
          <w:rFonts w:hint="eastAsia"/>
        </w:rPr>
        <w:t xml:space="preserve">헬리컬 및 평기어 </w:t>
      </w:r>
      <w:r>
        <w:t>설계 제약</w:t>
      </w:r>
      <w:bookmarkEnd w:id="16"/>
    </w:p>
    <w:p w14:paraId="3FA81A82" w14:textId="77777777" w:rsidR="00651188" w:rsidRDefault="00964DED">
      <w:r>
        <w:t xml:space="preserve">ISO 6336 시리즈를 표준으로 적용한다. IGB 평기어와 AGB 분배 기어가 같은 표준을 따른다. </w:t>
      </w:r>
      <w:r>
        <w:br/>
        <w:t>AGB 분배 기어의 pad별 ratio와 정밀도는 ADD 사양 확정 후 결정한다.</w:t>
      </w:r>
    </w:p>
    <w:p w14:paraId="67C5E1F9" w14:textId="77777777" w:rsidR="000E537F" w:rsidRDefault="000E537F"/>
    <w:p w14:paraId="2F0DC56B" w14:textId="77777777" w:rsidR="002109A3" w:rsidRPr="00B0576E" w:rsidRDefault="00964DED" w:rsidP="00651188">
      <w:pPr>
        <w:wordWrap/>
        <w:autoSpaceDE/>
        <w:autoSpaceDN/>
        <w:spacing w:after="160" w:line="259" w:lineRule="auto"/>
        <w:rPr>
          <w:b/>
          <w:color w:val="000000" w:themeColor="text1"/>
          <w:sz w:val="18"/>
        </w:rPr>
      </w:pPr>
      <w:r>
        <w:rPr>
          <w:b/>
          <w:color w:val="000000" w:themeColor="text1"/>
          <w:sz w:val="18"/>
        </w:rPr>
        <w:t xml:space="preserve">Table 3-7 </w:t>
      </w:r>
      <w:r>
        <w:rPr>
          <w:rFonts w:hint="eastAsia"/>
          <w:b/>
          <w:color w:val="000000" w:themeColor="text1"/>
          <w:sz w:val="18"/>
        </w:rPr>
        <w:t xml:space="preserve">헬리컬 및 평기어 </w:t>
      </w:r>
      <w:r>
        <w:rPr>
          <w:b/>
          <w:color w:val="000000" w:themeColor="text1"/>
          <w:sz w:val="18"/>
        </w:rPr>
        <w:t>기하 제약</w:t>
      </w:r>
    </w:p>
    <w:tbl>
      <w:tblPr>
        <w:tblW w:w="9000" w:type="dxa"/>
        <w:tblLayout w:type="fixed"/>
        <w:tblLook w:val="04A0" w:firstRow="1" w:lastRow="0" w:firstColumn="1" w:lastColumn="0" w:noHBand="0" w:noVBand="1"/>
      </w:tblPr>
      <w:tblGrid>
        <w:gridCol w:w="2689"/>
        <w:gridCol w:w="3711"/>
        <w:gridCol w:w="2600"/>
      </w:tblGrid>
      <w:tr w:rsidR="002109A3" w14:paraId="06792876" w14:textId="77777777" w:rsidTr="004671DE">
        <w:trPr>
          <w:tblHeader/>
        </w:trPr>
        <w:tc>
          <w:tcPr>
            <w:tcW w:w="2689"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3E5B6BB1" w14:textId="77777777" w:rsidR="002109A3" w:rsidRDefault="00964DED">
            <w:pPr>
              <w:spacing w:after="0" w:line="220" w:lineRule="auto"/>
              <w:jc w:val="center"/>
              <w:rPr>
                <w:b/>
                <w:sz w:val="18"/>
              </w:rPr>
            </w:pPr>
            <w:r>
              <w:rPr>
                <w:b/>
                <w:sz w:val="18"/>
              </w:rPr>
              <w:t>Item</w:t>
            </w:r>
          </w:p>
        </w:tc>
        <w:tc>
          <w:tcPr>
            <w:tcW w:w="3711"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543F4CA0" w14:textId="77777777" w:rsidR="002109A3" w:rsidRDefault="00964DED">
            <w:pPr>
              <w:spacing w:after="0" w:line="220" w:lineRule="auto"/>
              <w:jc w:val="center"/>
              <w:rPr>
                <w:b/>
                <w:sz w:val="18"/>
              </w:rPr>
            </w:pPr>
            <w:r>
              <w:rPr>
                <w:b/>
                <w:sz w:val="18"/>
              </w:rPr>
              <w:t>Limit</w:t>
            </w:r>
          </w:p>
        </w:tc>
        <w:tc>
          <w:tcPr>
            <w:tcW w:w="26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1B6B8279" w14:textId="77777777" w:rsidR="002109A3" w:rsidRDefault="00964DED">
            <w:pPr>
              <w:spacing w:after="0" w:line="220" w:lineRule="auto"/>
              <w:jc w:val="center"/>
              <w:rPr>
                <w:b/>
                <w:sz w:val="18"/>
              </w:rPr>
            </w:pPr>
            <w:r>
              <w:rPr>
                <w:b/>
                <w:sz w:val="18"/>
              </w:rPr>
              <w:t>Reference</w:t>
            </w:r>
          </w:p>
        </w:tc>
      </w:tr>
      <w:tr w:rsidR="002109A3" w14:paraId="519B6E6F" w14:textId="77777777" w:rsidTr="004671DE">
        <w:tc>
          <w:tcPr>
            <w:tcW w:w="268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111FBCC" w14:textId="77777777" w:rsidR="002109A3" w:rsidRDefault="00964DED">
            <w:pPr>
              <w:spacing w:after="0" w:line="220" w:lineRule="auto"/>
              <w:jc w:val="left"/>
              <w:rPr>
                <w:sz w:val="18"/>
              </w:rPr>
            </w:pPr>
            <w:r>
              <w:rPr>
                <w:sz w:val="18"/>
              </w:rPr>
              <w:t>Normal pressure angle (α</w:t>
            </w:r>
            <w:r>
              <w:rPr>
                <w:sz w:val="18"/>
                <w:vertAlign w:val="subscript"/>
              </w:rPr>
              <w:t>n</w:t>
            </w:r>
            <w:r>
              <w:rPr>
                <w:sz w:val="18"/>
              </w:rPr>
              <w:t>)</w:t>
            </w:r>
          </w:p>
        </w:tc>
        <w:tc>
          <w:tcPr>
            <w:tcW w:w="37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9F5C582" w14:textId="77777777" w:rsidR="002109A3" w:rsidRDefault="00964DED">
            <w:pPr>
              <w:spacing w:after="0" w:line="220" w:lineRule="auto"/>
              <w:jc w:val="left"/>
              <w:rPr>
                <w:sz w:val="18"/>
              </w:rPr>
            </w:pPr>
            <w:r>
              <w:rPr>
                <w:sz w:val="18"/>
              </w:rPr>
              <w:t>20° 표준, ISO 6336 적용 한계 ≤ 25°</w:t>
            </w:r>
          </w:p>
        </w:tc>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4A6E491" w14:textId="77777777" w:rsidR="002109A3" w:rsidRDefault="00964DED">
            <w:pPr>
              <w:spacing w:after="0" w:line="220" w:lineRule="auto"/>
              <w:jc w:val="left"/>
              <w:rPr>
                <w:sz w:val="18"/>
              </w:rPr>
            </w:pPr>
            <w:r>
              <w:rPr>
                <w:sz w:val="18"/>
              </w:rPr>
              <w:t>ISO 6336-1 §1.1</w:t>
            </w:r>
          </w:p>
        </w:tc>
      </w:tr>
      <w:tr w:rsidR="002109A3" w14:paraId="0564349E" w14:textId="77777777" w:rsidTr="004671DE">
        <w:tc>
          <w:tcPr>
            <w:tcW w:w="268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2E87768" w14:textId="77777777" w:rsidR="002109A3" w:rsidRDefault="00964DED">
            <w:pPr>
              <w:spacing w:after="0" w:line="220" w:lineRule="auto"/>
              <w:jc w:val="left"/>
              <w:rPr>
                <w:sz w:val="18"/>
              </w:rPr>
            </w:pPr>
            <w:r>
              <w:rPr>
                <w:sz w:val="18"/>
              </w:rPr>
              <w:t>Helix angle (β)</w:t>
            </w:r>
          </w:p>
        </w:tc>
        <w:tc>
          <w:tcPr>
            <w:tcW w:w="37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B39BDE1" w14:textId="39DB9984" w:rsidR="002109A3" w:rsidRDefault="00915A05">
            <w:pPr>
              <w:spacing w:after="0" w:line="220" w:lineRule="auto"/>
              <w:jc w:val="left"/>
              <w:rPr>
                <w:sz w:val="18"/>
              </w:rPr>
            </w:pPr>
            <w:r>
              <w:rPr>
                <w:rFonts w:hint="eastAsia"/>
                <w:sz w:val="18"/>
              </w:rPr>
              <w:t>Helical</w:t>
            </w:r>
            <w:r w:rsidR="00B21221">
              <w:rPr>
                <w:rFonts w:hint="eastAsia"/>
                <w:sz w:val="18"/>
              </w:rPr>
              <w:t xml:space="preserve"> </w:t>
            </w:r>
            <w:r w:rsidR="00964DED">
              <w:rPr>
                <w:sz w:val="18"/>
              </w:rPr>
              <w:t xml:space="preserve">≤ 30°. </w:t>
            </w:r>
            <w:r>
              <w:rPr>
                <w:rFonts w:hint="eastAsia"/>
                <w:sz w:val="18"/>
              </w:rPr>
              <w:t>Spur</w:t>
            </w:r>
            <w:r w:rsidR="00964DED">
              <w:rPr>
                <w:sz w:val="18"/>
              </w:rPr>
              <w:t xml:space="preserve"> 0°</w:t>
            </w:r>
          </w:p>
        </w:tc>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1362633" w14:textId="77777777" w:rsidR="002109A3" w:rsidRDefault="00964DED">
            <w:pPr>
              <w:spacing w:after="0" w:line="220" w:lineRule="auto"/>
              <w:jc w:val="left"/>
              <w:rPr>
                <w:sz w:val="18"/>
              </w:rPr>
            </w:pPr>
            <w:r>
              <w:rPr>
                <w:sz w:val="18"/>
              </w:rPr>
              <w:t>ISO 6336-1 §1.1</w:t>
            </w:r>
          </w:p>
        </w:tc>
      </w:tr>
      <w:tr w:rsidR="002109A3" w14:paraId="1A80935C" w14:textId="77777777" w:rsidTr="004671DE">
        <w:tc>
          <w:tcPr>
            <w:tcW w:w="268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2CD3BDE" w14:textId="77777777" w:rsidR="002109A3" w:rsidRDefault="00964DED">
            <w:pPr>
              <w:spacing w:after="0" w:line="220" w:lineRule="auto"/>
              <w:jc w:val="left"/>
              <w:rPr>
                <w:sz w:val="18"/>
              </w:rPr>
            </w:pPr>
            <w:r>
              <w:rPr>
                <w:sz w:val="18"/>
              </w:rPr>
              <w:t>Transverse contact ratio (ε</w:t>
            </w:r>
            <w:r>
              <w:rPr>
                <w:sz w:val="18"/>
                <w:vertAlign w:val="subscript"/>
              </w:rPr>
              <w:t>α</w:t>
            </w:r>
            <w:r>
              <w:rPr>
                <w:sz w:val="18"/>
              </w:rPr>
              <w:t>)</w:t>
            </w:r>
          </w:p>
        </w:tc>
        <w:tc>
          <w:tcPr>
            <w:tcW w:w="37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67EA072" w14:textId="3AC0108E" w:rsidR="002109A3" w:rsidRDefault="00964DED">
            <w:pPr>
              <w:spacing w:after="0" w:line="220" w:lineRule="auto"/>
              <w:jc w:val="left"/>
              <w:rPr>
                <w:sz w:val="18"/>
              </w:rPr>
            </w:pPr>
            <w:r>
              <w:rPr>
                <w:sz w:val="18"/>
              </w:rPr>
              <w:t>1.0 ≤ ε</w:t>
            </w:r>
            <w:r>
              <w:rPr>
                <w:sz w:val="18"/>
                <w:vertAlign w:val="subscript"/>
              </w:rPr>
              <w:t>α</w:t>
            </w:r>
            <w:r>
              <w:rPr>
                <w:sz w:val="18"/>
              </w:rPr>
              <w:t xml:space="preserve"> </w:t>
            </w:r>
          </w:p>
        </w:tc>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2DE055E" w14:textId="77777777" w:rsidR="002109A3" w:rsidRDefault="00964DED">
            <w:pPr>
              <w:spacing w:after="0" w:line="220" w:lineRule="auto"/>
              <w:jc w:val="left"/>
              <w:rPr>
                <w:sz w:val="18"/>
              </w:rPr>
            </w:pPr>
            <w:r>
              <w:rPr>
                <w:sz w:val="18"/>
              </w:rPr>
              <w:t>ISO 6336-1 §1.2</w:t>
            </w:r>
          </w:p>
        </w:tc>
      </w:tr>
      <w:tr w:rsidR="002109A3" w14:paraId="007B03C5" w14:textId="77777777" w:rsidTr="004671DE">
        <w:tc>
          <w:tcPr>
            <w:tcW w:w="268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51CBA15" w14:textId="77777777" w:rsidR="002109A3" w:rsidRDefault="00964DED">
            <w:pPr>
              <w:spacing w:after="0" w:line="220" w:lineRule="auto"/>
              <w:jc w:val="left"/>
              <w:rPr>
                <w:sz w:val="18"/>
              </w:rPr>
            </w:pPr>
            <w:r>
              <w:rPr>
                <w:sz w:val="18"/>
              </w:rPr>
              <w:t>Backlash (j</w:t>
            </w:r>
            <w:r>
              <w:rPr>
                <w:sz w:val="18"/>
                <w:vertAlign w:val="subscript"/>
              </w:rPr>
              <w:t>n</w:t>
            </w:r>
            <w:r>
              <w:rPr>
                <w:sz w:val="18"/>
              </w:rPr>
              <w:t>)</w:t>
            </w:r>
          </w:p>
        </w:tc>
        <w:tc>
          <w:tcPr>
            <w:tcW w:w="37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A1B70CC" w14:textId="65A96BC2" w:rsidR="002109A3" w:rsidRDefault="000E537F">
            <w:pPr>
              <w:spacing w:after="0" w:line="220" w:lineRule="auto"/>
              <w:jc w:val="left"/>
              <w:rPr>
                <w:sz w:val="18"/>
              </w:rPr>
            </w:pPr>
            <w:r>
              <w:rPr>
                <w:sz w:val="18"/>
              </w:rPr>
              <w:t>모듈</w:t>
            </w:r>
            <w:r>
              <w:rPr>
                <w:rFonts w:hint="eastAsia"/>
                <w:sz w:val="18"/>
              </w:rPr>
              <w:t xml:space="preserve"> 크기 등 고려하여 </w:t>
            </w:r>
            <w:r>
              <w:rPr>
                <w:sz w:val="18"/>
              </w:rPr>
              <w:t>초기</w:t>
            </w:r>
            <w:r>
              <w:rPr>
                <w:rFonts w:hint="eastAsia"/>
                <w:sz w:val="18"/>
              </w:rPr>
              <w:t xml:space="preserve"> 설계</w:t>
            </w:r>
          </w:p>
        </w:tc>
        <w:tc>
          <w:tcPr>
            <w:tcW w:w="2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9C332A6" w14:textId="77777777" w:rsidR="002109A3" w:rsidRDefault="00964DED">
            <w:pPr>
              <w:spacing w:after="0" w:line="220" w:lineRule="auto"/>
              <w:jc w:val="left"/>
              <w:rPr>
                <w:sz w:val="18"/>
              </w:rPr>
            </w:pPr>
            <w:r>
              <w:rPr>
                <w:sz w:val="18"/>
              </w:rPr>
              <w:t>ISO 6336-1 §1.2</w:t>
            </w:r>
          </w:p>
        </w:tc>
      </w:tr>
    </w:tbl>
    <w:p w14:paraId="7C9D1FFD" w14:textId="77777777" w:rsidR="00AE23BD" w:rsidRDefault="00AE23BD">
      <w:pPr>
        <w:spacing w:before="80" w:after="40"/>
        <w:jc w:val="left"/>
        <w:rPr>
          <w:b/>
          <w:sz w:val="18"/>
        </w:rPr>
      </w:pPr>
    </w:p>
    <w:p w14:paraId="32E13834" w14:textId="77777777" w:rsidR="00D83A6B" w:rsidRDefault="00D83A6B">
      <w:pPr>
        <w:wordWrap/>
        <w:autoSpaceDE/>
        <w:autoSpaceDN/>
        <w:spacing w:after="160" w:line="259" w:lineRule="auto"/>
        <w:rPr>
          <w:b/>
          <w:sz w:val="18"/>
        </w:rPr>
      </w:pPr>
      <w:r>
        <w:rPr>
          <w:b/>
          <w:sz w:val="18"/>
        </w:rPr>
        <w:br w:type="page"/>
      </w:r>
    </w:p>
    <w:p w14:paraId="5BDA13C4" w14:textId="77777777" w:rsidR="002109A3" w:rsidRDefault="00964DED">
      <w:pPr>
        <w:spacing w:before="80" w:after="40"/>
        <w:jc w:val="left"/>
      </w:pPr>
      <w:r>
        <w:rPr>
          <w:b/>
          <w:sz w:val="18"/>
        </w:rPr>
        <w:lastRenderedPageBreak/>
        <w:t>Table 3-9 헬리컬 및 평기어 강도·안전계수</w:t>
      </w:r>
    </w:p>
    <w:tbl>
      <w:tblPr>
        <w:tblW w:w="9000" w:type="dxa"/>
        <w:tblLayout w:type="fixed"/>
        <w:tblLook w:val="04A0" w:firstRow="1" w:lastRow="0" w:firstColumn="1" w:lastColumn="0" w:noHBand="0" w:noVBand="1"/>
      </w:tblPr>
      <w:tblGrid>
        <w:gridCol w:w="2000"/>
        <w:gridCol w:w="4516"/>
        <w:gridCol w:w="2484"/>
      </w:tblGrid>
      <w:tr w:rsidR="002109A3" w14:paraId="50394821" w14:textId="77777777" w:rsidTr="003E3D7F">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5835335F" w14:textId="77777777" w:rsidR="002109A3" w:rsidRDefault="00964DED">
            <w:pPr>
              <w:spacing w:after="0" w:line="220" w:lineRule="auto"/>
              <w:jc w:val="center"/>
              <w:rPr>
                <w:b/>
                <w:sz w:val="18"/>
              </w:rPr>
            </w:pPr>
            <w:r>
              <w:rPr>
                <w:b/>
                <w:sz w:val="18"/>
              </w:rPr>
              <w:t>Item</w:t>
            </w:r>
          </w:p>
        </w:tc>
        <w:tc>
          <w:tcPr>
            <w:tcW w:w="4516"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0C00B64E" w14:textId="77777777" w:rsidR="002109A3" w:rsidRDefault="00964DED">
            <w:pPr>
              <w:spacing w:after="0" w:line="220" w:lineRule="auto"/>
              <w:jc w:val="center"/>
              <w:rPr>
                <w:b/>
                <w:sz w:val="18"/>
              </w:rPr>
            </w:pPr>
            <w:r>
              <w:rPr>
                <w:b/>
                <w:sz w:val="18"/>
              </w:rPr>
              <w:t>Limit</w:t>
            </w:r>
          </w:p>
        </w:tc>
        <w:tc>
          <w:tcPr>
            <w:tcW w:w="2484"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125E8C4E" w14:textId="77777777" w:rsidR="002109A3" w:rsidRDefault="00964DED">
            <w:pPr>
              <w:spacing w:after="0" w:line="220" w:lineRule="auto"/>
              <w:jc w:val="center"/>
              <w:rPr>
                <w:b/>
                <w:sz w:val="18"/>
              </w:rPr>
            </w:pPr>
            <w:r>
              <w:rPr>
                <w:b/>
                <w:sz w:val="18"/>
              </w:rPr>
              <w:t>Reference</w:t>
            </w:r>
          </w:p>
        </w:tc>
      </w:tr>
      <w:tr w:rsidR="002109A3" w14:paraId="697B7977" w14:textId="77777777" w:rsidTr="003E3D7F">
        <w:tc>
          <w:tcPr>
            <w:tcW w:w="2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090F1E1" w14:textId="77777777" w:rsidR="002109A3" w:rsidRDefault="00964DED">
            <w:pPr>
              <w:spacing w:after="0" w:line="220" w:lineRule="auto"/>
              <w:jc w:val="left"/>
              <w:rPr>
                <w:sz w:val="18"/>
              </w:rPr>
            </w:pPr>
            <w:r>
              <w:rPr>
                <w:sz w:val="18"/>
              </w:rPr>
              <w:t>Bending safety factor (S</w:t>
            </w:r>
            <w:r>
              <w:rPr>
                <w:sz w:val="18"/>
                <w:vertAlign w:val="subscript"/>
              </w:rPr>
              <w:t>F</w:t>
            </w:r>
            <w:r>
              <w:rPr>
                <w:sz w:val="18"/>
              </w:rPr>
              <w:t>)</w:t>
            </w:r>
          </w:p>
        </w:tc>
        <w:tc>
          <w:tcPr>
            <w:tcW w:w="451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39C210E" w14:textId="2CDE8100" w:rsidR="002109A3" w:rsidRDefault="00964DED">
            <w:pPr>
              <w:spacing w:after="0" w:line="220" w:lineRule="auto"/>
              <w:jc w:val="left"/>
              <w:rPr>
                <w:sz w:val="18"/>
              </w:rPr>
            </w:pPr>
            <w:r>
              <w:rPr>
                <w:sz w:val="18"/>
              </w:rPr>
              <w:t>≥ 1.</w:t>
            </w:r>
            <w:r>
              <w:rPr>
                <w:rFonts w:hint="eastAsia"/>
                <w:sz w:val="18"/>
              </w:rPr>
              <w:t>4</w:t>
            </w:r>
            <w:r>
              <w:rPr>
                <w:sz w:val="18"/>
              </w:rPr>
              <w:t xml:space="preserve"> </w:t>
            </w:r>
          </w:p>
        </w:tc>
        <w:tc>
          <w:tcPr>
            <w:tcW w:w="248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7ACC12B" w14:textId="7538259B" w:rsidR="002109A3" w:rsidRDefault="000E537F">
            <w:pPr>
              <w:spacing w:after="0" w:line="220" w:lineRule="auto"/>
              <w:jc w:val="left"/>
              <w:rPr>
                <w:sz w:val="18"/>
              </w:rPr>
            </w:pPr>
            <w:r>
              <w:rPr>
                <w:rFonts w:hint="eastAsia"/>
                <w:sz w:val="18"/>
              </w:rPr>
              <w:t>자체 기준</w:t>
            </w:r>
          </w:p>
        </w:tc>
      </w:tr>
      <w:tr w:rsidR="000E537F" w14:paraId="1F7B09CC" w14:textId="77777777" w:rsidTr="003E3D7F">
        <w:tc>
          <w:tcPr>
            <w:tcW w:w="2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0EFCB2F" w14:textId="77777777" w:rsidR="000E537F" w:rsidRDefault="000E537F" w:rsidP="000E537F">
            <w:pPr>
              <w:spacing w:after="0" w:line="220" w:lineRule="auto"/>
              <w:jc w:val="left"/>
              <w:rPr>
                <w:sz w:val="18"/>
              </w:rPr>
            </w:pPr>
            <w:r>
              <w:rPr>
                <w:sz w:val="18"/>
              </w:rPr>
              <w:t>Contact safety factor (S</w:t>
            </w:r>
            <w:r>
              <w:rPr>
                <w:sz w:val="18"/>
                <w:vertAlign w:val="subscript"/>
              </w:rPr>
              <w:t>H</w:t>
            </w:r>
            <w:r>
              <w:rPr>
                <w:sz w:val="18"/>
              </w:rPr>
              <w:t>)</w:t>
            </w:r>
          </w:p>
        </w:tc>
        <w:tc>
          <w:tcPr>
            <w:tcW w:w="451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A5294B4" w14:textId="12D66C1F" w:rsidR="000E537F" w:rsidRDefault="000E537F" w:rsidP="000E537F">
            <w:pPr>
              <w:spacing w:after="0" w:line="220" w:lineRule="auto"/>
              <w:jc w:val="left"/>
              <w:rPr>
                <w:sz w:val="18"/>
              </w:rPr>
            </w:pPr>
            <w:r>
              <w:rPr>
                <w:sz w:val="18"/>
              </w:rPr>
              <w:t>≥ 1.</w:t>
            </w:r>
            <w:r>
              <w:rPr>
                <w:rFonts w:hint="eastAsia"/>
                <w:sz w:val="18"/>
              </w:rPr>
              <w:t>1</w:t>
            </w:r>
          </w:p>
        </w:tc>
        <w:tc>
          <w:tcPr>
            <w:tcW w:w="248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D1F93EE" w14:textId="7B0242ED" w:rsidR="000E537F" w:rsidRDefault="000E537F" w:rsidP="000E537F">
            <w:pPr>
              <w:spacing w:after="0" w:line="220" w:lineRule="auto"/>
              <w:jc w:val="left"/>
              <w:rPr>
                <w:sz w:val="18"/>
              </w:rPr>
            </w:pPr>
            <w:r>
              <w:rPr>
                <w:rFonts w:hint="eastAsia"/>
                <w:sz w:val="18"/>
              </w:rPr>
              <w:t>자체 기준</w:t>
            </w:r>
          </w:p>
        </w:tc>
      </w:tr>
      <w:tr w:rsidR="000E537F" w14:paraId="1A30CABF" w14:textId="77777777" w:rsidTr="003E3D7F">
        <w:tc>
          <w:tcPr>
            <w:tcW w:w="2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E33A602" w14:textId="77777777" w:rsidR="000E537F" w:rsidRDefault="000E537F" w:rsidP="000E537F">
            <w:pPr>
              <w:spacing w:after="0" w:line="220" w:lineRule="auto"/>
              <w:jc w:val="left"/>
              <w:rPr>
                <w:sz w:val="18"/>
              </w:rPr>
            </w:pPr>
            <w:r>
              <w:rPr>
                <w:sz w:val="18"/>
              </w:rPr>
              <w:t>Application factor (K</w:t>
            </w:r>
            <w:r>
              <w:rPr>
                <w:sz w:val="18"/>
                <w:vertAlign w:val="subscript"/>
              </w:rPr>
              <w:t>A</w:t>
            </w:r>
            <w:r>
              <w:rPr>
                <w:sz w:val="18"/>
              </w:rPr>
              <w:t>)</w:t>
            </w:r>
          </w:p>
        </w:tc>
        <w:tc>
          <w:tcPr>
            <w:tcW w:w="451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E747ED5" w14:textId="77777777" w:rsidR="000E537F" w:rsidRDefault="000E537F" w:rsidP="000E537F">
            <w:pPr>
              <w:spacing w:after="0" w:line="220" w:lineRule="auto"/>
              <w:jc w:val="left"/>
              <w:rPr>
                <w:sz w:val="18"/>
              </w:rPr>
            </w:pPr>
            <w:r>
              <w:rPr>
                <w:sz w:val="18"/>
              </w:rPr>
              <w:t xml:space="preserve">load spectrum 반영 시 1.0, </w:t>
            </w:r>
            <w:r>
              <w:rPr>
                <w:sz w:val="18"/>
              </w:rPr>
              <w:br/>
              <w:t xml:space="preserve">미확정 단계는 잠정 1.25 </w:t>
            </w:r>
          </w:p>
        </w:tc>
        <w:tc>
          <w:tcPr>
            <w:tcW w:w="248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6327EA1" w14:textId="77777777" w:rsidR="000E537F" w:rsidRDefault="000E537F" w:rsidP="000E537F">
            <w:pPr>
              <w:spacing w:after="0" w:line="220" w:lineRule="auto"/>
              <w:jc w:val="left"/>
              <w:rPr>
                <w:sz w:val="18"/>
              </w:rPr>
            </w:pPr>
            <w:r>
              <w:rPr>
                <w:sz w:val="18"/>
              </w:rPr>
              <w:t>ISO 6336-</w:t>
            </w:r>
            <w:r>
              <w:rPr>
                <w:rFonts w:hint="eastAsia"/>
                <w:sz w:val="18"/>
              </w:rPr>
              <w:t>6</w:t>
            </w:r>
            <w:r>
              <w:rPr>
                <w:sz w:val="18"/>
              </w:rPr>
              <w:t xml:space="preserve"> §5</w:t>
            </w:r>
            <w:r>
              <w:rPr>
                <w:rFonts w:hint="eastAsia"/>
                <w:sz w:val="18"/>
              </w:rPr>
              <w:t>.2</w:t>
            </w:r>
          </w:p>
        </w:tc>
      </w:tr>
      <w:tr w:rsidR="000E537F" w14:paraId="4D580F91" w14:textId="77777777" w:rsidTr="003E3D7F">
        <w:tc>
          <w:tcPr>
            <w:tcW w:w="2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CDEB636" w14:textId="77777777" w:rsidR="000E537F" w:rsidRDefault="000E537F" w:rsidP="000E537F">
            <w:pPr>
              <w:spacing w:after="0" w:line="220" w:lineRule="auto"/>
              <w:jc w:val="left"/>
              <w:rPr>
                <w:sz w:val="18"/>
              </w:rPr>
            </w:pPr>
            <w:r>
              <w:rPr>
                <w:sz w:val="18"/>
              </w:rPr>
              <w:t>Dynamic factor (K</w:t>
            </w:r>
            <w:r>
              <w:rPr>
                <w:sz w:val="18"/>
                <w:vertAlign w:val="subscript"/>
              </w:rPr>
              <w:t>v</w:t>
            </w:r>
            <w:r>
              <w:rPr>
                <w:sz w:val="18"/>
              </w:rPr>
              <w:t>)</w:t>
            </w:r>
          </w:p>
        </w:tc>
        <w:tc>
          <w:tcPr>
            <w:tcW w:w="451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70111A1" w14:textId="77777777" w:rsidR="000E537F" w:rsidRDefault="000E537F" w:rsidP="000E537F">
            <w:pPr>
              <w:spacing w:after="0" w:line="220" w:lineRule="auto"/>
              <w:jc w:val="left"/>
              <w:rPr>
                <w:sz w:val="18"/>
              </w:rPr>
            </w:pPr>
            <w:r>
              <w:rPr>
                <w:color w:val="000000" w:themeColor="text1"/>
                <w:sz w:val="18"/>
              </w:rPr>
              <w:t>Method B로 산정</w:t>
            </w:r>
            <w:r>
              <w:rPr>
                <w:color w:val="000000" w:themeColor="text1"/>
                <w:sz w:val="18"/>
              </w:rPr>
              <w:br/>
              <w:t>공진 영역(0.75 &lt; N ≤ 1.25) 운전 회피</w:t>
            </w:r>
          </w:p>
        </w:tc>
        <w:tc>
          <w:tcPr>
            <w:tcW w:w="248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F0E296D" w14:textId="77777777" w:rsidR="000E537F" w:rsidRDefault="000E537F" w:rsidP="000E537F">
            <w:pPr>
              <w:spacing w:after="0" w:line="220" w:lineRule="auto"/>
              <w:jc w:val="left"/>
              <w:rPr>
                <w:sz w:val="18"/>
              </w:rPr>
            </w:pPr>
            <w:r>
              <w:rPr>
                <w:sz w:val="18"/>
              </w:rPr>
              <w:t>ISO 6336-1 §6</w:t>
            </w:r>
          </w:p>
        </w:tc>
      </w:tr>
    </w:tbl>
    <w:p w14:paraId="6ACCC49B" w14:textId="46FE9B7B" w:rsidR="00AE23BD" w:rsidRDefault="00AE23BD">
      <w:pPr>
        <w:wordWrap/>
        <w:autoSpaceDE/>
        <w:autoSpaceDN/>
        <w:spacing w:after="160" w:line="259" w:lineRule="auto"/>
      </w:pPr>
    </w:p>
    <w:p w14:paraId="4C9F5F26" w14:textId="77777777" w:rsidR="002109A3" w:rsidRDefault="00964DED">
      <w:pPr>
        <w:pStyle w:val="2"/>
      </w:pPr>
      <w:bookmarkStart w:id="17" w:name="_Toc232020179"/>
      <w:r>
        <w:t>베어링</w:t>
      </w:r>
      <w:bookmarkEnd w:id="17"/>
    </w:p>
    <w:p w14:paraId="764B186D" w14:textId="27A8081F" w:rsidR="000E537F" w:rsidRDefault="00964DED">
      <w:r>
        <w:t xml:space="preserve">정적 안전율은 ISO 76, 피로 수명은 ISO 16281을 적용한다. 정적 안전율 1.5 이상, 피로 안전율 1.0 이상으로 한다. 접촉 응력과 thermal speed를 별도 검토하고 동력 손실을 산정한다. </w:t>
      </w:r>
      <w:r>
        <w:rPr>
          <w:rFonts w:hint="eastAsia"/>
        </w:rPr>
        <w:t>접촉응력은 작동조건에 따라 edge contact이 없어야 한다.</w:t>
      </w:r>
    </w:p>
    <w:p w14:paraId="67F8FCE2" w14:textId="77777777" w:rsidR="002109A3" w:rsidRDefault="00964DED">
      <w:pPr>
        <w:spacing w:before="80" w:after="40"/>
        <w:jc w:val="center"/>
      </w:pPr>
      <w:r>
        <w:rPr>
          <w:noProof/>
        </w:rPr>
        <w:drawing>
          <wp:inline distT="0" distB="0" distL="0" distR="0" wp14:anchorId="7D38CA10" wp14:editId="08C67A08">
            <wp:extent cx="3501997" cy="1793289"/>
            <wp:effectExtent l="0" t="0" r="0" b="0"/>
            <wp:docPr id="1028" name="shape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501997" cy="1793289"/>
                    </a:xfrm>
                    <a:prstGeom prst="rect">
                      <a:avLst/>
                    </a:prstGeom>
                  </pic:spPr>
                </pic:pic>
              </a:graphicData>
            </a:graphic>
          </wp:inline>
        </w:drawing>
      </w:r>
    </w:p>
    <w:p w14:paraId="560A565F" w14:textId="77777777" w:rsidR="002109A3" w:rsidRDefault="00964DED">
      <w:pPr>
        <w:spacing w:before="80" w:after="40"/>
        <w:jc w:val="center"/>
        <w:rPr>
          <w:b/>
          <w:sz w:val="18"/>
        </w:rPr>
      </w:pPr>
      <w:r>
        <w:rPr>
          <w:b/>
          <w:sz w:val="18"/>
        </w:rPr>
        <w:t>Figure 3-1 ISO 76 정적 안전율 기준</w:t>
      </w:r>
    </w:p>
    <w:p w14:paraId="65A06668" w14:textId="77777777" w:rsidR="002109A3" w:rsidRDefault="00964DED">
      <w:pPr>
        <w:pStyle w:val="2"/>
      </w:pPr>
      <w:bookmarkStart w:id="18" w:name="_Toc232020180"/>
      <w:r>
        <w:t>윤활</w:t>
      </w:r>
      <w:bookmarkEnd w:id="18"/>
    </w:p>
    <w:p w14:paraId="55859333" w14:textId="6D2DE86A" w:rsidR="002109A3" w:rsidRDefault="00964DED">
      <w:r>
        <w:t>윤활제는 MIL-PRF-23699 HTS급 합성 에스터를 적용한다. MIL-PRF-23699 계열은 5 cSt급 고온 동점도 영역의 합성 터빈 엔진 오일로, 막두께·열안정성 여유가 필요한 엔진·기어박스 적용에 적합하다. 윤활 방식은 오일 jet 윤활을 기본으로 하며, 오일이 실제 flank 접촉부와 root·flank 냉각이 필요한 위치에 도달하도록 노즐을 배치</w:t>
      </w:r>
      <w:r>
        <w:rPr>
          <w:rFonts w:hint="eastAsia"/>
        </w:rPr>
        <w:t xml:space="preserve">해야 </w:t>
      </w:r>
      <w:r>
        <w:t xml:space="preserve">한다. </w:t>
      </w:r>
    </w:p>
    <w:p w14:paraId="006CE931" w14:textId="77777777" w:rsidR="002109A3" w:rsidRDefault="002109A3"/>
    <w:p w14:paraId="6D3AB239" w14:textId="77777777" w:rsidR="002109A3" w:rsidRDefault="00964DED">
      <w:pPr>
        <w:pStyle w:val="2"/>
      </w:pPr>
      <w:bookmarkStart w:id="19" w:name="_Toc232020181"/>
      <w:r>
        <w:t>스플라인</w:t>
      </w:r>
      <w:bookmarkEnd w:id="19"/>
    </w:p>
    <w:p w14:paraId="6F88E7B2" w14:textId="79B5A4D1" w:rsidR="00FB3033" w:rsidRPr="00FB3033" w:rsidRDefault="00964DED" w:rsidP="00FB3033">
      <w:r>
        <w:t xml:space="preserve">기본 설계는 AGMA 6123-C16을 적용한다. </w:t>
      </w:r>
      <w:r>
        <w:rPr>
          <w:rFonts w:hint="eastAsia"/>
        </w:rPr>
        <w:t>스플라인</w:t>
      </w:r>
      <w:r>
        <w:t xml:space="preserve"> 형상은 항공 기어 시스템 지침인 AGMA 911-B21 및 AGMA 911-A94 §4.3.4.1에 따라 인볼류트 스플라인을 기본으로 하며, 세부 형상</w:t>
      </w:r>
      <w:r>
        <w:rPr>
          <w:rFonts w:hint="eastAsia"/>
        </w:rPr>
        <w:t xml:space="preserve"> 및 </w:t>
      </w:r>
      <w:r>
        <w:t xml:space="preserve">검사는 ANSI B92.1, ANSI B92.2M 또는 ISO 4156 중 적용 규격을 확정한다. 스플라인 강도는 tooth shear, </w:t>
      </w:r>
      <w:r>
        <w:lastRenderedPageBreak/>
        <w:t>wear/fretting, ring bursting을</w:t>
      </w:r>
      <w:r>
        <w:rPr>
          <w:rFonts w:hint="eastAsia"/>
        </w:rPr>
        <w:t xml:space="preserve"> </w:t>
      </w:r>
      <w:r>
        <w:t xml:space="preserve">각각 검토하고, 본 단계 최소 통과 기준은 각 안전율 1.0 이상으로 한다. </w:t>
      </w:r>
    </w:p>
    <w:p w14:paraId="7FD4221A" w14:textId="6CDCF2FA" w:rsidR="002109A3" w:rsidRPr="00281C2F" w:rsidRDefault="00964DED">
      <w:pPr>
        <w:rPr>
          <w:color w:val="EE0000"/>
        </w:rPr>
      </w:pPr>
      <w:r>
        <w:rPr>
          <w:color w:val="EE0000"/>
        </w:rPr>
        <w:br/>
      </w:r>
    </w:p>
    <w:p w14:paraId="082D2C52" w14:textId="77777777" w:rsidR="002109A3" w:rsidRDefault="00964DED">
      <w:pPr>
        <w:pStyle w:val="2"/>
      </w:pPr>
      <w:bookmarkStart w:id="20" w:name="_Toc232020182"/>
      <w:r>
        <w:t>축</w:t>
      </w:r>
      <w:bookmarkEnd w:id="20"/>
    </w:p>
    <w:p w14:paraId="413F3C4A" w14:textId="08382480" w:rsidR="002109A3" w:rsidRDefault="00964DED">
      <w:r>
        <w:t>축 설계는 DIN 743을 기본으로 한다. NVH는 회전체 동역학 해석으로 검토하며, MASTA 모델로 임계속도와 모드 형상을 확인한다.</w:t>
      </w:r>
      <w:r>
        <w:rPr>
          <w:rFonts w:hint="eastAsia"/>
        </w:rPr>
        <w:t xml:space="preserve"> 축</w:t>
      </w:r>
      <w:r>
        <w:t xml:space="preserve"> 강도는 DIN 743에 따라 피로 및 정적 안전율을 산정하며, 최소 기준은 각각 1.2 이상으로 한다.</w:t>
      </w:r>
      <w:r>
        <w:br w:type="page"/>
      </w:r>
    </w:p>
    <w:p w14:paraId="31F8BF6C" w14:textId="77777777" w:rsidR="002109A3" w:rsidRDefault="00964DED">
      <w:pPr>
        <w:pStyle w:val="1"/>
      </w:pPr>
      <w:bookmarkStart w:id="21" w:name="_Toc232020183"/>
      <w:bookmarkEnd w:id="21"/>
      <w:r>
        <w:lastRenderedPageBreak/>
        <w:t>IGB 설계</w:t>
      </w:r>
    </w:p>
    <w:p w14:paraId="2ED45239" w14:textId="77777777" w:rsidR="002109A3" w:rsidRDefault="00964DED">
      <w:pPr>
        <w:pStyle w:val="2"/>
      </w:pPr>
      <w:bookmarkStart w:id="22" w:name="_Toc232020184"/>
      <w:r>
        <w:t>구조</w:t>
      </w:r>
      <w:bookmarkEnd w:id="22"/>
    </w:p>
    <w:p w14:paraId="22633332" w14:textId="77777777" w:rsidR="002109A3" w:rsidRDefault="00857DA1" w:rsidP="00857DA1">
      <w:r>
        <w:t>IGB는 스파이럴 베벨기어 1쌍, 평기어 1쌍, 지지 베어링, 하우징, 윤활 노즐로 구성한다. 평기어 1쌍은 주축의 축방향 변위로부터 베벨기어를 보호하고 입력단 피치선 속도를 낮추는 역할을 한다. 다만 이로 인해 베벨기어가 주축에서 멀어지면 엔진 코어 공기 유로를 가로막는 단면적이 커지므로, 주축 거동, 주변 구조, 코어 유로 위치, 기어 크기, 정렬오차 허용량을 종합해 베벨기어 위치를 결정한다. IGB는 엔진 코어 내부에 위치하여 시스템 전체에서 가장 강한 열 환경에 노출된다.</w:t>
      </w:r>
    </w:p>
    <w:p w14:paraId="52AFBA83" w14:textId="77777777" w:rsidR="002109A3" w:rsidRDefault="00964DED">
      <w:pPr>
        <w:pStyle w:val="2"/>
      </w:pPr>
      <w:bookmarkStart w:id="23" w:name="_Toc232020185"/>
      <w:r>
        <w:t>설계 요구조건</w:t>
      </w:r>
      <w:bookmarkEnd w:id="23"/>
    </w:p>
    <w:p w14:paraId="3A931A04" w14:textId="77777777" w:rsidR="002109A3" w:rsidRDefault="00964DED">
      <w:pPr>
        <w:spacing w:before="80" w:after="40"/>
        <w:jc w:val="left"/>
      </w:pPr>
      <w:r>
        <w:rPr>
          <w:b/>
          <w:sz w:val="18"/>
        </w:rPr>
        <w:t>Table 4-1 IGB 설계 결정·미정 사항</w:t>
      </w:r>
    </w:p>
    <w:tbl>
      <w:tblPr>
        <w:tblW w:w="9000" w:type="dxa"/>
        <w:tblLayout w:type="fixed"/>
        <w:tblLook w:val="04A0" w:firstRow="1" w:lastRow="0" w:firstColumn="1" w:lastColumn="0" w:noHBand="0" w:noVBand="1"/>
      </w:tblPr>
      <w:tblGrid>
        <w:gridCol w:w="2400"/>
        <w:gridCol w:w="6600"/>
      </w:tblGrid>
      <w:tr w:rsidR="002109A3" w14:paraId="414910D0"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3859F0E8" w14:textId="77777777" w:rsidR="002109A3" w:rsidRDefault="00964DED">
            <w:pPr>
              <w:spacing w:after="0" w:line="220" w:lineRule="auto"/>
              <w:jc w:val="center"/>
              <w:rPr>
                <w:b/>
                <w:sz w:val="18"/>
              </w:rPr>
            </w:pPr>
            <w:r>
              <w:rPr>
                <w:b/>
                <w:sz w:val="18"/>
              </w:rPr>
              <w:t>항목</w:t>
            </w:r>
          </w:p>
        </w:tc>
        <w:tc>
          <w:tcPr>
            <w:tcW w:w="66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6D7BCBDF" w14:textId="77777777" w:rsidR="002109A3" w:rsidRDefault="00964DED">
            <w:pPr>
              <w:spacing w:after="0" w:line="220" w:lineRule="auto"/>
              <w:jc w:val="center"/>
              <w:rPr>
                <w:b/>
                <w:sz w:val="18"/>
              </w:rPr>
            </w:pPr>
            <w:r>
              <w:rPr>
                <w:b/>
                <w:sz w:val="18"/>
              </w:rPr>
              <w:t>결정 또는 미정</w:t>
            </w:r>
          </w:p>
        </w:tc>
      </w:tr>
      <w:tr w:rsidR="002109A3" w14:paraId="46DCD1F0" w14:textId="77777777">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B16DD7F" w14:textId="77777777" w:rsidR="002109A3" w:rsidRDefault="00964DED">
            <w:pPr>
              <w:spacing w:after="0" w:line="220" w:lineRule="auto"/>
              <w:jc w:val="left"/>
              <w:rPr>
                <w:sz w:val="18"/>
              </w:rPr>
            </w:pPr>
            <w:r>
              <w:rPr>
                <w:sz w:val="18"/>
              </w:rPr>
              <w:t>Spur gear ratio</w:t>
            </w:r>
          </w:p>
        </w:tc>
        <w:tc>
          <w:tcPr>
            <w:tcW w:w="6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73C1420" w14:textId="6A666384" w:rsidR="002109A3" w:rsidRDefault="002109A3">
            <w:pPr>
              <w:spacing w:after="0" w:line="220" w:lineRule="auto"/>
              <w:jc w:val="left"/>
              <w:rPr>
                <w:rFonts w:hint="eastAsia"/>
                <w:sz w:val="18"/>
              </w:rPr>
            </w:pPr>
          </w:p>
        </w:tc>
      </w:tr>
      <w:tr w:rsidR="002109A3" w14:paraId="445D6341" w14:textId="77777777">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06EB483" w14:textId="77777777" w:rsidR="002109A3" w:rsidRDefault="00964DED">
            <w:pPr>
              <w:spacing w:after="0" w:line="220" w:lineRule="auto"/>
              <w:jc w:val="left"/>
              <w:rPr>
                <w:sz w:val="18"/>
              </w:rPr>
            </w:pPr>
            <w:r>
              <w:rPr>
                <w:sz w:val="18"/>
              </w:rPr>
              <w:t>Bevel gear ratio</w:t>
            </w:r>
          </w:p>
        </w:tc>
        <w:tc>
          <w:tcPr>
            <w:tcW w:w="6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20FD4A3" w14:textId="761117AF" w:rsidR="002109A3" w:rsidRDefault="002109A3">
            <w:pPr>
              <w:spacing w:after="0" w:line="220" w:lineRule="auto"/>
              <w:jc w:val="left"/>
              <w:rPr>
                <w:rFonts w:hint="eastAsia"/>
                <w:sz w:val="18"/>
              </w:rPr>
            </w:pPr>
          </w:p>
        </w:tc>
      </w:tr>
      <w:tr w:rsidR="002109A3" w14:paraId="3C75D45E" w14:textId="77777777">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DB59FFC" w14:textId="77777777" w:rsidR="002109A3" w:rsidRDefault="00964DED">
            <w:pPr>
              <w:spacing w:after="0" w:line="220" w:lineRule="auto"/>
              <w:jc w:val="left"/>
              <w:rPr>
                <w:sz w:val="18"/>
              </w:rPr>
            </w:pPr>
            <w:r>
              <w:rPr>
                <w:sz w:val="18"/>
              </w:rPr>
              <w:t>Gear material</w:t>
            </w:r>
          </w:p>
        </w:tc>
        <w:tc>
          <w:tcPr>
            <w:tcW w:w="6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BC76B8D" w14:textId="77777777" w:rsidR="002109A3" w:rsidRDefault="00964DED">
            <w:pPr>
              <w:spacing w:after="0" w:line="220" w:lineRule="auto"/>
              <w:jc w:val="left"/>
              <w:rPr>
                <w:sz w:val="18"/>
              </w:rPr>
            </w:pPr>
            <w:r>
              <w:rPr>
                <w:sz w:val="18"/>
              </w:rPr>
              <w:t>Pyrowear 53</w:t>
            </w:r>
            <w:r>
              <w:rPr>
                <w:rFonts w:hint="eastAsia"/>
                <w:sz w:val="18"/>
              </w:rPr>
              <w:t xml:space="preserve"> </w:t>
            </w:r>
            <w:r>
              <w:rPr>
                <w:sz w:val="18"/>
              </w:rPr>
              <w:t>(KIMM 1차 가정)</w:t>
            </w:r>
          </w:p>
        </w:tc>
      </w:tr>
      <w:tr w:rsidR="002109A3" w14:paraId="175F2E81" w14:textId="77777777">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F60F351" w14:textId="77777777" w:rsidR="002109A3" w:rsidRDefault="00964DED">
            <w:pPr>
              <w:spacing w:after="0" w:line="220" w:lineRule="auto"/>
              <w:jc w:val="left"/>
              <w:rPr>
                <w:sz w:val="18"/>
              </w:rPr>
            </w:pPr>
            <w:r>
              <w:rPr>
                <w:sz w:val="18"/>
              </w:rPr>
              <w:t>윤활유</w:t>
            </w:r>
          </w:p>
        </w:tc>
        <w:tc>
          <w:tcPr>
            <w:tcW w:w="6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56323C0" w14:textId="77777777" w:rsidR="002109A3" w:rsidRDefault="00964DED">
            <w:pPr>
              <w:spacing w:after="0" w:line="220" w:lineRule="auto"/>
              <w:jc w:val="left"/>
              <w:rPr>
                <w:sz w:val="18"/>
              </w:rPr>
            </w:pPr>
            <w:r>
              <w:rPr>
                <w:sz w:val="18"/>
              </w:rPr>
              <w:t>MIL-PRF-23699 HTS</w:t>
            </w:r>
            <w:r>
              <w:rPr>
                <w:rFonts w:hint="eastAsia"/>
                <w:sz w:val="18"/>
              </w:rPr>
              <w:t xml:space="preserve"> </w:t>
            </w:r>
            <w:r>
              <w:rPr>
                <w:sz w:val="18"/>
              </w:rPr>
              <w:t>(KIMM 1차 가정)</w:t>
            </w:r>
          </w:p>
        </w:tc>
      </w:tr>
      <w:tr w:rsidR="002109A3" w14:paraId="54A94812" w14:textId="77777777">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987D5B8" w14:textId="77777777" w:rsidR="002109A3" w:rsidRDefault="00964DED">
            <w:pPr>
              <w:spacing w:after="0" w:line="220" w:lineRule="auto"/>
              <w:jc w:val="left"/>
              <w:rPr>
                <w:sz w:val="18"/>
              </w:rPr>
            </w:pPr>
            <w:r>
              <w:rPr>
                <w:sz w:val="18"/>
              </w:rPr>
              <w:t>공간·장착 인터페이스</w:t>
            </w:r>
          </w:p>
        </w:tc>
        <w:tc>
          <w:tcPr>
            <w:tcW w:w="6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B1EB8EE" w14:textId="77777777" w:rsidR="002109A3" w:rsidRDefault="00964DED">
            <w:pPr>
              <w:spacing w:after="0" w:line="220" w:lineRule="auto"/>
              <w:jc w:val="left"/>
              <w:rPr>
                <w:sz w:val="18"/>
              </w:rPr>
            </w:pPr>
            <w:r>
              <w:rPr>
                <w:sz w:val="18"/>
              </w:rPr>
              <w:t>ADD 확정</w:t>
            </w:r>
          </w:p>
        </w:tc>
      </w:tr>
      <w:tr w:rsidR="002109A3" w14:paraId="02929A70" w14:textId="77777777">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D3EAA8F" w14:textId="77777777" w:rsidR="002109A3" w:rsidRDefault="00964DED">
            <w:pPr>
              <w:spacing w:after="0" w:line="220" w:lineRule="auto"/>
              <w:jc w:val="left"/>
              <w:rPr>
                <w:sz w:val="18"/>
              </w:rPr>
            </w:pPr>
            <w:r>
              <w:rPr>
                <w:sz w:val="18"/>
              </w:rPr>
              <w:t>기타 사양 항목</w:t>
            </w:r>
          </w:p>
        </w:tc>
        <w:tc>
          <w:tcPr>
            <w:tcW w:w="66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8222FDA" w14:textId="77777777" w:rsidR="002109A3" w:rsidRDefault="00964DED">
            <w:pPr>
              <w:spacing w:after="0" w:line="220" w:lineRule="auto"/>
              <w:jc w:val="left"/>
              <w:rPr>
                <w:sz w:val="18"/>
              </w:rPr>
            </w:pPr>
            <w:r>
              <w:rPr>
                <w:sz w:val="18"/>
              </w:rPr>
              <w:t>ADD 확정</w:t>
            </w:r>
          </w:p>
        </w:tc>
      </w:tr>
    </w:tbl>
    <w:p w14:paraId="4D3B5ECD" w14:textId="77777777" w:rsidR="001A134B" w:rsidRDefault="001A134B">
      <w:pPr>
        <w:wordWrap/>
        <w:autoSpaceDE/>
        <w:autoSpaceDN/>
        <w:spacing w:after="160" w:line="259" w:lineRule="auto"/>
      </w:pPr>
    </w:p>
    <w:p w14:paraId="79B0CD71" w14:textId="77777777" w:rsidR="008705A7" w:rsidRDefault="004A7D52">
      <w:pPr>
        <w:pStyle w:val="2"/>
      </w:pPr>
      <w:r>
        <w:t>설계 및 해석 결과</w:t>
      </w:r>
    </w:p>
    <w:p w14:paraId="0EC65945" w14:textId="77777777" w:rsidR="008705A7" w:rsidRDefault="004A7D52">
      <w:r>
        <w:t>※ ADD 요구도 확정 및 설계 진행에 따라 작성한다.</w:t>
      </w:r>
    </w:p>
    <w:p w14:paraId="6A5B7139" w14:textId="77777777" w:rsidR="002109A3" w:rsidRDefault="00964DED">
      <w:pPr>
        <w:pStyle w:val="1"/>
      </w:pPr>
      <w:bookmarkStart w:id="24" w:name="_Toc232020186"/>
      <w:bookmarkEnd w:id="24"/>
      <w:r>
        <w:t>RDS 설계</w:t>
      </w:r>
    </w:p>
    <w:p w14:paraId="51138AA5" w14:textId="77777777" w:rsidR="002109A3" w:rsidRDefault="00964DED">
      <w:pPr>
        <w:pStyle w:val="2"/>
      </w:pPr>
      <w:bookmarkStart w:id="25" w:name="_Toc232020187"/>
      <w:r>
        <w:t>구조</w:t>
      </w:r>
      <w:bookmarkEnd w:id="25"/>
    </w:p>
    <w:p w14:paraId="75BACE34" w14:textId="77777777" w:rsidR="005543C6" w:rsidRDefault="00857DA1" w:rsidP="00857DA1">
      <w:pPr>
        <w:wordWrap/>
        <w:autoSpaceDE/>
        <w:autoSpaceDN/>
        <w:spacing w:after="160" w:line="259" w:lineRule="auto"/>
      </w:pPr>
      <w:r>
        <w:t>RDS는 엔진 코어를 반경 방향으로 관통하여 IGB 출력 베벨기어와 AGB 입력 베벨기어 사이를 잇는 중공 비틀림축이다. 양단은 인볼류트 스플라인으로 가공하여 축방향 미끄럼을 허용하고, 열팽창과 정렬오차, 조립 공차를 흡수한다. 축 중간의 전단목은 설정된 파단 토크를 넘으면 다른 부위보다 먼저 끊어지는 기계적 퓨즈로, 과토크로부터 AGB와 엔진을 보호한다. 중공 내부는 양 끝을 엔드 캡과 플러그로 밀폐하여 오일과 오염물의 유입을 막고 윤활제를 가두어 둔다. 코어 통과 구간에는 축 둘레를 감싸는 터널 슬리브를 두어 고온 공기로부터 축을 보호한다. RDS 자체에는 베어링을 두지 않으며, 양단 스플라인의 중심 맞춤과 인접 기어박스(IGB·AGB)의 베어링으로 지지한다. RDS는 길고 가는 고속 회전축이므로 스플라인 결합부의 fretting 마모와 전단목의 파괴 토크 설계가 핵심 설계 과제이다.</w:t>
      </w:r>
    </w:p>
    <w:p w14:paraId="1A85A12C" w14:textId="77777777" w:rsidR="002109A3" w:rsidRDefault="00964DED">
      <w:pPr>
        <w:pStyle w:val="2"/>
      </w:pPr>
      <w:bookmarkStart w:id="26" w:name="_Toc232020188"/>
      <w:r>
        <w:lastRenderedPageBreak/>
        <w:t>설계 요구조건</w:t>
      </w:r>
      <w:bookmarkEnd w:id="26"/>
    </w:p>
    <w:p w14:paraId="1384C744" w14:textId="77777777" w:rsidR="002109A3" w:rsidRDefault="00964DED">
      <w:pPr>
        <w:spacing w:before="80" w:after="40"/>
        <w:jc w:val="left"/>
      </w:pPr>
      <w:r>
        <w:rPr>
          <w:b/>
          <w:sz w:val="18"/>
        </w:rPr>
        <w:t>Table 5-1 RDS 설계 결정</w:t>
      </w:r>
      <w:r>
        <w:rPr>
          <w:rFonts w:hint="eastAsia"/>
          <w:b/>
          <w:sz w:val="18"/>
        </w:rPr>
        <w:t xml:space="preserve"> 및 미정 사</w:t>
      </w:r>
      <w:r>
        <w:rPr>
          <w:b/>
          <w:sz w:val="18"/>
        </w:rPr>
        <w:t>항</w:t>
      </w:r>
    </w:p>
    <w:tbl>
      <w:tblPr>
        <w:tblW w:w="9000" w:type="dxa"/>
        <w:tblLayout w:type="fixed"/>
        <w:tblLook w:val="04A0" w:firstRow="1" w:lastRow="0" w:firstColumn="1" w:lastColumn="0" w:noHBand="0" w:noVBand="1"/>
      </w:tblPr>
      <w:tblGrid>
        <w:gridCol w:w="2830"/>
        <w:gridCol w:w="6170"/>
      </w:tblGrid>
      <w:tr w:rsidR="002109A3" w14:paraId="00DE52AA" w14:textId="77777777" w:rsidTr="00AE23BD">
        <w:trPr>
          <w:tblHeader/>
        </w:trPr>
        <w:tc>
          <w:tcPr>
            <w:tcW w:w="283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67DD2A9B" w14:textId="77777777" w:rsidR="002109A3" w:rsidRDefault="00964DED">
            <w:pPr>
              <w:spacing w:after="0" w:line="220" w:lineRule="auto"/>
              <w:jc w:val="center"/>
              <w:rPr>
                <w:b/>
                <w:sz w:val="18"/>
              </w:rPr>
            </w:pPr>
            <w:r>
              <w:rPr>
                <w:b/>
                <w:sz w:val="18"/>
              </w:rPr>
              <w:t>항목</w:t>
            </w:r>
          </w:p>
        </w:tc>
        <w:tc>
          <w:tcPr>
            <w:tcW w:w="617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2AB87146" w14:textId="77777777" w:rsidR="002109A3" w:rsidRDefault="00964DED">
            <w:pPr>
              <w:spacing w:after="0" w:line="220" w:lineRule="auto"/>
              <w:jc w:val="center"/>
              <w:rPr>
                <w:b/>
                <w:sz w:val="18"/>
              </w:rPr>
            </w:pPr>
            <w:r>
              <w:rPr>
                <w:b/>
                <w:sz w:val="18"/>
              </w:rPr>
              <w:t>결정 또는 미정</w:t>
            </w:r>
          </w:p>
        </w:tc>
      </w:tr>
      <w:tr w:rsidR="002109A3" w14:paraId="72AC84D5" w14:textId="77777777" w:rsidTr="00AE23BD">
        <w:tc>
          <w:tcPr>
            <w:tcW w:w="28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C15FB21" w14:textId="77777777" w:rsidR="002109A3" w:rsidRDefault="00964DED">
            <w:pPr>
              <w:spacing w:after="0" w:line="220" w:lineRule="auto"/>
              <w:jc w:val="left"/>
              <w:rPr>
                <w:sz w:val="18"/>
              </w:rPr>
            </w:pPr>
            <w:r>
              <w:rPr>
                <w:sz w:val="18"/>
              </w:rPr>
              <w:t>구조 유형</w:t>
            </w:r>
          </w:p>
        </w:tc>
        <w:tc>
          <w:tcPr>
            <w:tcW w:w="617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25003BF" w14:textId="1FD1B94F" w:rsidR="002109A3" w:rsidRDefault="00964DED">
            <w:pPr>
              <w:spacing w:after="0" w:line="220" w:lineRule="auto"/>
              <w:jc w:val="left"/>
              <w:rPr>
                <w:sz w:val="18"/>
              </w:rPr>
            </w:pPr>
            <w:r>
              <w:rPr>
                <w:sz w:val="18"/>
              </w:rPr>
              <w:t>quill shaft</w:t>
            </w:r>
            <w:r>
              <w:rPr>
                <w:rFonts w:hint="eastAsia"/>
                <w:sz w:val="18"/>
              </w:rPr>
              <w:t xml:space="preserve"> (전단목) 미적용</w:t>
            </w:r>
            <w:r>
              <w:rPr>
                <w:color w:val="EE0000"/>
                <w:sz w:val="18"/>
              </w:rPr>
              <w:t xml:space="preserve"> </w:t>
            </w:r>
            <w:r>
              <w:rPr>
                <w:rFonts w:hint="eastAsia"/>
                <w:color w:val="EE0000"/>
                <w:sz w:val="18"/>
              </w:rPr>
              <w:t>[TBD]</w:t>
            </w:r>
            <w:r>
              <w:rPr>
                <w:rFonts w:hint="eastAsia"/>
                <w:sz w:val="18"/>
              </w:rPr>
              <w:t xml:space="preserve"> </w:t>
            </w:r>
          </w:p>
        </w:tc>
      </w:tr>
      <w:tr w:rsidR="002109A3" w14:paraId="06BD7DA8" w14:textId="77777777" w:rsidTr="00AE23BD">
        <w:tc>
          <w:tcPr>
            <w:tcW w:w="28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F70E666" w14:textId="77777777" w:rsidR="002109A3" w:rsidRDefault="00964DED">
            <w:pPr>
              <w:spacing w:after="0" w:line="220" w:lineRule="auto"/>
              <w:jc w:val="left"/>
              <w:rPr>
                <w:sz w:val="18"/>
              </w:rPr>
            </w:pPr>
            <w:r>
              <w:rPr>
                <w:sz w:val="18"/>
              </w:rPr>
              <w:t>단면 형상</w:t>
            </w:r>
          </w:p>
        </w:tc>
        <w:tc>
          <w:tcPr>
            <w:tcW w:w="617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943BD30" w14:textId="3E98AFCC" w:rsidR="002109A3" w:rsidRDefault="00964DED">
            <w:pPr>
              <w:spacing w:after="0" w:line="220" w:lineRule="auto"/>
              <w:jc w:val="left"/>
              <w:rPr>
                <w:sz w:val="18"/>
              </w:rPr>
            </w:pPr>
            <w:r>
              <w:rPr>
                <w:sz w:val="18"/>
              </w:rPr>
              <w:t>중공</w:t>
            </w:r>
            <w:r>
              <w:rPr>
                <w:color w:val="EE0000"/>
                <w:sz w:val="18"/>
              </w:rPr>
              <w:t xml:space="preserve"> </w:t>
            </w:r>
            <w:r>
              <w:rPr>
                <w:rFonts w:hint="eastAsia"/>
                <w:color w:val="EE0000"/>
                <w:sz w:val="18"/>
              </w:rPr>
              <w:t>[TBD]</w:t>
            </w:r>
          </w:p>
        </w:tc>
      </w:tr>
      <w:tr w:rsidR="002109A3" w14:paraId="32EDD52C" w14:textId="77777777" w:rsidTr="00AE23BD">
        <w:tc>
          <w:tcPr>
            <w:tcW w:w="28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E8A57BF" w14:textId="77777777" w:rsidR="002109A3" w:rsidRDefault="00964DED">
            <w:pPr>
              <w:spacing w:after="0" w:line="220" w:lineRule="auto"/>
              <w:jc w:val="left"/>
              <w:rPr>
                <w:sz w:val="18"/>
              </w:rPr>
            </w:pPr>
            <w:r>
              <w:rPr>
                <w:sz w:val="18"/>
              </w:rPr>
              <w:t>길이</w:t>
            </w:r>
          </w:p>
        </w:tc>
        <w:tc>
          <w:tcPr>
            <w:tcW w:w="617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C54F954" w14:textId="596F4279" w:rsidR="002109A3" w:rsidRDefault="00964DED">
            <w:pPr>
              <w:spacing w:after="0" w:line="220" w:lineRule="auto"/>
              <w:jc w:val="left"/>
              <w:rPr>
                <w:sz w:val="18"/>
              </w:rPr>
            </w:pPr>
            <w:r>
              <w:rPr>
                <w:sz w:val="18"/>
              </w:rPr>
              <w:t>200~600 mm급</w:t>
            </w:r>
            <w:r>
              <w:rPr>
                <w:color w:val="EE0000"/>
                <w:sz w:val="18"/>
              </w:rPr>
              <w:t xml:space="preserve"> </w:t>
            </w:r>
            <w:r>
              <w:rPr>
                <w:rFonts w:hint="eastAsia"/>
                <w:color w:val="EE0000"/>
                <w:sz w:val="18"/>
              </w:rPr>
              <w:t>[TBD]</w:t>
            </w:r>
          </w:p>
        </w:tc>
      </w:tr>
      <w:tr w:rsidR="002109A3" w14:paraId="422D3CC5" w14:textId="77777777" w:rsidTr="00AE23BD">
        <w:tc>
          <w:tcPr>
            <w:tcW w:w="28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4FE734A" w14:textId="77777777" w:rsidR="002109A3" w:rsidRDefault="00964DED">
            <w:pPr>
              <w:spacing w:after="0" w:line="220" w:lineRule="auto"/>
              <w:jc w:val="left"/>
              <w:rPr>
                <w:sz w:val="18"/>
              </w:rPr>
            </w:pPr>
            <w:r>
              <w:rPr>
                <w:sz w:val="18"/>
              </w:rPr>
              <w:t>지지</w:t>
            </w:r>
          </w:p>
        </w:tc>
        <w:tc>
          <w:tcPr>
            <w:tcW w:w="617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DD7EB54" w14:textId="1CE3B6A5" w:rsidR="00281C2F" w:rsidRDefault="00281C2F">
            <w:pPr>
              <w:spacing w:after="0" w:line="220" w:lineRule="auto"/>
              <w:jc w:val="left"/>
              <w:rPr>
                <w:sz w:val="18"/>
              </w:rPr>
            </w:pPr>
            <w:r>
              <w:rPr>
                <w:rFonts w:hint="eastAsia"/>
                <w:sz w:val="18"/>
              </w:rPr>
              <w:t>베벨기어 지지베어링 방식 (볼/TRB 등)</w:t>
            </w:r>
          </w:p>
          <w:p w14:paraId="2099AA76" w14:textId="5E95A496" w:rsidR="002109A3" w:rsidRDefault="00964DED">
            <w:pPr>
              <w:spacing w:after="0" w:line="220" w:lineRule="auto"/>
              <w:jc w:val="left"/>
              <w:rPr>
                <w:sz w:val="18"/>
              </w:rPr>
            </w:pPr>
            <w:r>
              <w:rPr>
                <w:sz w:val="18"/>
              </w:rPr>
              <w:t xml:space="preserve">양단 스플라인 자체 정렬, </w:t>
            </w:r>
            <w:r>
              <w:rPr>
                <w:rFonts w:hint="eastAsia"/>
                <w:sz w:val="18"/>
              </w:rPr>
              <w:t xml:space="preserve">축은 </w:t>
            </w:r>
            <w:r>
              <w:rPr>
                <w:sz w:val="18"/>
              </w:rPr>
              <w:t xml:space="preserve">별도 </w:t>
            </w:r>
            <w:r>
              <w:rPr>
                <w:rFonts w:hint="eastAsia"/>
                <w:sz w:val="18"/>
              </w:rPr>
              <w:t>지지</w:t>
            </w:r>
            <w:r>
              <w:rPr>
                <w:sz w:val="18"/>
              </w:rPr>
              <w:t xml:space="preserve"> 베어링 없음</w:t>
            </w:r>
          </w:p>
        </w:tc>
      </w:tr>
      <w:tr w:rsidR="002109A3" w14:paraId="6A3E4FCE" w14:textId="77777777" w:rsidTr="00AE23BD">
        <w:tc>
          <w:tcPr>
            <w:tcW w:w="28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EA19D54" w14:textId="3AC71673" w:rsidR="002109A3" w:rsidRDefault="00964DED">
            <w:pPr>
              <w:spacing w:after="0" w:line="220" w:lineRule="auto"/>
              <w:jc w:val="left"/>
              <w:rPr>
                <w:sz w:val="18"/>
              </w:rPr>
            </w:pPr>
            <w:r>
              <w:rPr>
                <w:sz w:val="18"/>
              </w:rPr>
              <w:t xml:space="preserve">피로 </w:t>
            </w:r>
            <w:r>
              <w:rPr>
                <w:rFonts w:hint="eastAsia"/>
                <w:sz w:val="18"/>
              </w:rPr>
              <w:t xml:space="preserve">사이클 </w:t>
            </w:r>
            <w:r>
              <w:rPr>
                <w:sz w:val="18"/>
              </w:rPr>
              <w:t>(LCF, HCF)</w:t>
            </w:r>
          </w:p>
        </w:tc>
        <w:tc>
          <w:tcPr>
            <w:tcW w:w="617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91D75D6" w14:textId="47D5B591" w:rsidR="002109A3" w:rsidRDefault="00281C2F">
            <w:pPr>
              <w:spacing w:after="0" w:line="220" w:lineRule="auto"/>
              <w:jc w:val="left"/>
              <w:rPr>
                <w:sz w:val="18"/>
              </w:rPr>
            </w:pPr>
            <w:r>
              <w:rPr>
                <w:rFonts w:hint="eastAsia"/>
                <w:sz w:val="18"/>
              </w:rPr>
              <w:t>피로해석 사이클 필요</w:t>
            </w:r>
          </w:p>
        </w:tc>
      </w:tr>
      <w:tr w:rsidR="002109A3" w14:paraId="369074B9" w14:textId="77777777" w:rsidTr="00AE23BD">
        <w:tc>
          <w:tcPr>
            <w:tcW w:w="28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3889376" w14:textId="77777777" w:rsidR="002109A3" w:rsidRDefault="00964DED">
            <w:pPr>
              <w:spacing w:after="0" w:line="220" w:lineRule="auto"/>
              <w:jc w:val="left"/>
              <w:rPr>
                <w:sz w:val="18"/>
              </w:rPr>
            </w:pPr>
            <w:r>
              <w:rPr>
                <w:sz w:val="18"/>
              </w:rPr>
              <w:t>축 재질</w:t>
            </w:r>
          </w:p>
        </w:tc>
        <w:tc>
          <w:tcPr>
            <w:tcW w:w="617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98DF8D9" w14:textId="38B2A9EF" w:rsidR="002109A3" w:rsidRDefault="00964DED">
            <w:pPr>
              <w:spacing w:after="0" w:line="220" w:lineRule="auto"/>
              <w:jc w:val="left"/>
              <w:rPr>
                <w:sz w:val="18"/>
              </w:rPr>
            </w:pPr>
            <w:r>
              <w:rPr>
                <w:sz w:val="18"/>
              </w:rPr>
              <w:t>AISI 9310</w:t>
            </w:r>
            <w:r>
              <w:rPr>
                <w:rFonts w:hint="eastAsia"/>
                <w:sz w:val="18"/>
              </w:rPr>
              <w:t xml:space="preserve"> 또는 </w:t>
            </w:r>
            <w:r>
              <w:rPr>
                <w:sz w:val="18"/>
              </w:rPr>
              <w:t>Pyrowear 53</w:t>
            </w:r>
            <w:r>
              <w:rPr>
                <w:color w:val="EE0000"/>
                <w:sz w:val="18"/>
              </w:rPr>
              <w:t xml:space="preserve"> </w:t>
            </w:r>
            <w:r>
              <w:rPr>
                <w:rFonts w:hint="eastAsia"/>
                <w:color w:val="EE0000"/>
                <w:sz w:val="18"/>
              </w:rPr>
              <w:t>[TBD]</w:t>
            </w:r>
          </w:p>
        </w:tc>
      </w:tr>
      <w:tr w:rsidR="002109A3" w14:paraId="4DB9C7B0" w14:textId="77777777" w:rsidTr="00AE23BD">
        <w:tc>
          <w:tcPr>
            <w:tcW w:w="28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EDAB984" w14:textId="77777777" w:rsidR="002109A3" w:rsidRDefault="00964DED">
            <w:pPr>
              <w:spacing w:after="0" w:line="220" w:lineRule="auto"/>
              <w:jc w:val="left"/>
              <w:rPr>
                <w:sz w:val="18"/>
              </w:rPr>
            </w:pPr>
            <w:r>
              <w:rPr>
                <w:sz w:val="18"/>
              </w:rPr>
              <w:t>비틀림 각 허용량</w:t>
            </w:r>
          </w:p>
        </w:tc>
        <w:tc>
          <w:tcPr>
            <w:tcW w:w="617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80BF4C4" w14:textId="529E21FD" w:rsidR="002109A3" w:rsidRDefault="00DA3CDC">
            <w:pPr>
              <w:spacing w:after="0" w:line="220" w:lineRule="auto"/>
              <w:jc w:val="left"/>
              <w:rPr>
                <w:sz w:val="18"/>
              </w:rPr>
            </w:pPr>
            <w:r>
              <w:rPr>
                <w:rFonts w:hint="eastAsia"/>
                <w:sz w:val="18"/>
              </w:rPr>
              <w:t>미정</w:t>
            </w:r>
          </w:p>
        </w:tc>
      </w:tr>
      <w:tr w:rsidR="002109A3" w14:paraId="179ADB08" w14:textId="77777777" w:rsidTr="00AE23BD">
        <w:tc>
          <w:tcPr>
            <w:tcW w:w="28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B2E8586" w14:textId="77777777" w:rsidR="002109A3" w:rsidRDefault="00964DED">
            <w:pPr>
              <w:spacing w:after="0" w:line="220" w:lineRule="auto"/>
              <w:jc w:val="left"/>
              <w:rPr>
                <w:sz w:val="18"/>
              </w:rPr>
            </w:pPr>
            <w:r>
              <w:rPr>
                <w:sz w:val="18"/>
              </w:rPr>
              <w:t>임계속도 여유</w:t>
            </w:r>
          </w:p>
        </w:tc>
        <w:tc>
          <w:tcPr>
            <w:tcW w:w="617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2C556AB" w14:textId="485BCDBC" w:rsidR="002109A3" w:rsidRDefault="00DA3CDC">
            <w:pPr>
              <w:spacing w:after="0" w:line="220" w:lineRule="auto"/>
              <w:jc w:val="left"/>
              <w:rPr>
                <w:sz w:val="18"/>
              </w:rPr>
            </w:pPr>
            <w:r>
              <w:rPr>
                <w:rFonts w:hint="eastAsia"/>
                <w:sz w:val="18"/>
              </w:rPr>
              <w:t xml:space="preserve">최대 105%까지 특이 공진이 없어야 함 </w:t>
            </w:r>
          </w:p>
        </w:tc>
      </w:tr>
      <w:tr w:rsidR="002109A3" w14:paraId="49760C31" w14:textId="77777777" w:rsidTr="00AE23BD">
        <w:tc>
          <w:tcPr>
            <w:tcW w:w="283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AD16D97" w14:textId="77777777" w:rsidR="002109A3" w:rsidRDefault="00964DED">
            <w:pPr>
              <w:spacing w:after="0" w:line="220" w:lineRule="auto"/>
              <w:jc w:val="left"/>
              <w:rPr>
                <w:sz w:val="18"/>
              </w:rPr>
            </w:pPr>
            <w:r>
              <w:rPr>
                <w:sz w:val="18"/>
              </w:rPr>
              <w:t>misalignment 허용량</w:t>
            </w:r>
          </w:p>
        </w:tc>
        <w:tc>
          <w:tcPr>
            <w:tcW w:w="617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F660FB9" w14:textId="2D861DDE" w:rsidR="002109A3" w:rsidRDefault="00DA3CDC">
            <w:pPr>
              <w:spacing w:after="0" w:line="220" w:lineRule="auto"/>
              <w:jc w:val="left"/>
              <w:rPr>
                <w:sz w:val="18"/>
              </w:rPr>
            </w:pPr>
            <w:r>
              <w:rPr>
                <w:rFonts w:hint="eastAsia"/>
                <w:sz w:val="18"/>
              </w:rPr>
              <w:t>미정</w:t>
            </w:r>
          </w:p>
        </w:tc>
      </w:tr>
    </w:tbl>
    <w:p w14:paraId="41A9B091" w14:textId="77777777" w:rsidR="00DA3CDC" w:rsidRDefault="00DA3CDC"/>
    <w:p w14:paraId="50BE816D" w14:textId="178AC4B9" w:rsidR="002109A3" w:rsidRDefault="00964DED">
      <w:r>
        <w:t xml:space="preserve">축 강도는 DIN 743으로 비틀림·굽힘·축인장 복합 응력, fillet 응력집중, 표면처리 영향을 검토한다. </w:t>
      </w:r>
    </w:p>
    <w:p w14:paraId="37781355" w14:textId="25E78FD5" w:rsidR="002109A3" w:rsidRDefault="00964DED">
      <w:r>
        <w:t>RDS는 IGB와 AGB를 연결하는 중공축이므로, 이들의 사양이 결정되면 전체 길이, 스플라인 위치 등이 자동으로 정해진다. 전체 길이는 엔진 코어 직경 및 IGB/AGB 두께에 의해 결정되며, 스플라인 위치는 베벨기어 위치에 따라 고정된다. RDS의 회전속도는 엔진 회전속도에 IGB측 베벨기어 감속비를 곱한 값으로 결정된다.</w:t>
      </w:r>
    </w:p>
    <w:p w14:paraId="03758202" w14:textId="77777777" w:rsidR="00DA3CDC" w:rsidRDefault="00DA3CDC"/>
    <w:p w14:paraId="148A6A77" w14:textId="77777777" w:rsidR="008705A7" w:rsidRDefault="004A7D52">
      <w:pPr>
        <w:pStyle w:val="2"/>
      </w:pPr>
      <w:r>
        <w:t>설계 및 해석 결과</w:t>
      </w:r>
    </w:p>
    <w:p w14:paraId="1D230EC1" w14:textId="77777777" w:rsidR="008705A7" w:rsidRDefault="004A7D52">
      <w:r>
        <w:t>※ ADD 요구도 확정 및 설계 진행에 따라 작성한다.</w:t>
      </w:r>
    </w:p>
    <w:p w14:paraId="5407A32E" w14:textId="77777777" w:rsidR="00DA3CDC" w:rsidRDefault="00DA3CDC"/>
    <w:p w14:paraId="1CEB9076" w14:textId="77777777" w:rsidR="00DA3CDC" w:rsidRDefault="00DA3CDC">
      <w:pPr>
        <w:wordWrap/>
        <w:autoSpaceDE/>
        <w:autoSpaceDN/>
        <w:spacing w:after="160" w:line="259" w:lineRule="auto"/>
        <w:rPr>
          <w:rFonts w:asciiTheme="majorHAnsi" w:eastAsiaTheme="majorEastAsia" w:hAnsiTheme="majorHAnsi" w:cstheme="majorBidi"/>
          <w:b/>
          <w:sz w:val="26"/>
          <w:szCs w:val="26"/>
        </w:rPr>
      </w:pPr>
      <w:bookmarkStart w:id="27" w:name="_Toc232020190"/>
      <w:bookmarkEnd w:id="27"/>
      <w:r>
        <w:br w:type="page"/>
      </w:r>
    </w:p>
    <w:p w14:paraId="64F9CC71" w14:textId="440C0A15" w:rsidR="002109A3" w:rsidRDefault="00964DED">
      <w:pPr>
        <w:pStyle w:val="1"/>
      </w:pPr>
      <w:r>
        <w:lastRenderedPageBreak/>
        <w:t>AGB 설계</w:t>
      </w:r>
    </w:p>
    <w:p w14:paraId="5E24EC15" w14:textId="77777777" w:rsidR="002109A3" w:rsidRDefault="00964DED">
      <w:pPr>
        <w:pStyle w:val="2"/>
      </w:pPr>
      <w:bookmarkStart w:id="28" w:name="_Toc232020191"/>
      <w:r>
        <w:t>구조</w:t>
      </w:r>
      <w:bookmarkEnd w:id="28"/>
    </w:p>
    <w:p w14:paraId="4981C416" w14:textId="77777777" w:rsidR="002109A3" w:rsidRDefault="00964DED">
      <w:r>
        <w:t>AGB는 헬리컬 및 평기어로 구성된 복합 기어 트레인과 경량 하우징으로 이루어지며, RDS 출력을 받아 1단 베벨기어와 내부 분배 기어를 통해 각 악세서리 pad로 동력을 분배한다. 다수 악세서리의 요구 회전수 분배, 고토크 장비의 배치 최적화, 하우징 경량화가 핵심 설계 과제이다. 본 단계 범위에서 1단 베벨기어와 내부 분배 기어의 세부 결정은 ADD 사양 확정 후 별도 설계로 진행한다.</w:t>
      </w:r>
    </w:p>
    <w:p w14:paraId="124C4D65" w14:textId="77777777" w:rsidR="002109A3" w:rsidRDefault="00964DED">
      <w:pPr>
        <w:pStyle w:val="2"/>
      </w:pPr>
      <w:bookmarkStart w:id="29" w:name="_Toc232020192"/>
      <w:r>
        <w:t>설계 요구조건</w:t>
      </w:r>
      <w:bookmarkEnd w:id="29"/>
    </w:p>
    <w:p w14:paraId="1441E786" w14:textId="77777777" w:rsidR="002109A3" w:rsidRDefault="00964DED">
      <w:pPr>
        <w:spacing w:before="80" w:after="40"/>
        <w:jc w:val="left"/>
      </w:pPr>
      <w:r>
        <w:rPr>
          <w:b/>
          <w:sz w:val="18"/>
        </w:rPr>
        <w:t>Table 6-1 AGB 설계 결정</w:t>
      </w:r>
      <w:r>
        <w:rPr>
          <w:rFonts w:hint="eastAsia"/>
          <w:b/>
          <w:sz w:val="18"/>
        </w:rPr>
        <w:t xml:space="preserve"> 및 미</w:t>
      </w:r>
      <w:r>
        <w:rPr>
          <w:b/>
          <w:sz w:val="18"/>
        </w:rPr>
        <w:t>정 사항</w:t>
      </w:r>
    </w:p>
    <w:tbl>
      <w:tblPr>
        <w:tblW w:w="9000" w:type="dxa"/>
        <w:tblLayout w:type="fixed"/>
        <w:tblLook w:val="04A0" w:firstRow="1" w:lastRow="0" w:firstColumn="1" w:lastColumn="0" w:noHBand="0" w:noVBand="1"/>
      </w:tblPr>
      <w:tblGrid>
        <w:gridCol w:w="3397"/>
        <w:gridCol w:w="5603"/>
      </w:tblGrid>
      <w:tr w:rsidR="002109A3" w14:paraId="19A2B157" w14:textId="77777777">
        <w:trPr>
          <w:tblHeader/>
        </w:trPr>
        <w:tc>
          <w:tcPr>
            <w:tcW w:w="3397"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3F5BAC43" w14:textId="77777777" w:rsidR="002109A3" w:rsidRDefault="00964DED">
            <w:pPr>
              <w:spacing w:after="0" w:line="220" w:lineRule="auto"/>
              <w:jc w:val="center"/>
              <w:rPr>
                <w:b/>
                <w:sz w:val="18"/>
              </w:rPr>
            </w:pPr>
            <w:r>
              <w:rPr>
                <w:b/>
                <w:sz w:val="18"/>
              </w:rPr>
              <w:t>항목</w:t>
            </w:r>
          </w:p>
        </w:tc>
        <w:tc>
          <w:tcPr>
            <w:tcW w:w="5603"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3AEC631A" w14:textId="77777777" w:rsidR="002109A3" w:rsidRDefault="00964DED">
            <w:pPr>
              <w:spacing w:after="0" w:line="220" w:lineRule="auto"/>
              <w:jc w:val="center"/>
              <w:rPr>
                <w:b/>
                <w:sz w:val="18"/>
              </w:rPr>
            </w:pPr>
            <w:r>
              <w:rPr>
                <w:b/>
                <w:sz w:val="18"/>
              </w:rPr>
              <w:t>결정 또는 미정</w:t>
            </w:r>
          </w:p>
        </w:tc>
      </w:tr>
      <w:tr w:rsidR="002109A3" w14:paraId="454225A5" w14:textId="77777777">
        <w:tc>
          <w:tcPr>
            <w:tcW w:w="339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17A28BB" w14:textId="77777777" w:rsidR="002109A3" w:rsidRDefault="00964DED">
            <w:pPr>
              <w:spacing w:after="0" w:line="220" w:lineRule="auto"/>
              <w:jc w:val="left"/>
              <w:rPr>
                <w:sz w:val="18"/>
              </w:rPr>
            </w:pPr>
            <w:r>
              <w:rPr>
                <w:sz w:val="18"/>
              </w:rPr>
              <w:t>Spur gear ratio</w:t>
            </w:r>
          </w:p>
        </w:tc>
        <w:tc>
          <w:tcPr>
            <w:tcW w:w="56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6794469" w14:textId="77777777" w:rsidR="002109A3" w:rsidRDefault="00964DED">
            <w:pPr>
              <w:spacing w:after="0" w:line="220" w:lineRule="auto"/>
              <w:jc w:val="left"/>
              <w:rPr>
                <w:sz w:val="18"/>
              </w:rPr>
            </w:pPr>
            <w:r>
              <w:rPr>
                <w:sz w:val="18"/>
              </w:rPr>
              <w:t xml:space="preserve">작동 요구조건에 따라 pad 마다 결정 </w:t>
            </w:r>
          </w:p>
        </w:tc>
      </w:tr>
      <w:tr w:rsidR="002109A3" w14:paraId="05659B2F" w14:textId="77777777">
        <w:tc>
          <w:tcPr>
            <w:tcW w:w="339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5AAF8F2" w14:textId="77777777" w:rsidR="002109A3" w:rsidRDefault="00964DED">
            <w:pPr>
              <w:spacing w:after="0" w:line="220" w:lineRule="auto"/>
              <w:jc w:val="left"/>
              <w:rPr>
                <w:sz w:val="18"/>
              </w:rPr>
            </w:pPr>
            <w:r>
              <w:rPr>
                <w:sz w:val="18"/>
              </w:rPr>
              <w:t>Bevel gear ratio</w:t>
            </w:r>
          </w:p>
        </w:tc>
        <w:tc>
          <w:tcPr>
            <w:tcW w:w="56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B1D12C3" w14:textId="77777777" w:rsidR="002109A3" w:rsidRDefault="00964DED">
            <w:pPr>
              <w:spacing w:after="0" w:line="220" w:lineRule="auto"/>
              <w:jc w:val="left"/>
              <w:rPr>
                <w:sz w:val="18"/>
              </w:rPr>
            </w:pPr>
            <w:r>
              <w:rPr>
                <w:sz w:val="18"/>
              </w:rPr>
              <w:t>작동 요구조건에 따라 결정</w:t>
            </w:r>
          </w:p>
        </w:tc>
      </w:tr>
      <w:tr w:rsidR="002109A3" w14:paraId="5D04F6F1" w14:textId="77777777">
        <w:tc>
          <w:tcPr>
            <w:tcW w:w="339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5FF1379" w14:textId="77777777" w:rsidR="002109A3" w:rsidRDefault="00964DED">
            <w:pPr>
              <w:spacing w:after="0" w:line="220" w:lineRule="auto"/>
              <w:jc w:val="left"/>
              <w:rPr>
                <w:sz w:val="18"/>
              </w:rPr>
            </w:pPr>
            <w:r>
              <w:rPr>
                <w:sz w:val="18"/>
              </w:rPr>
              <w:t>Gear material</w:t>
            </w:r>
          </w:p>
        </w:tc>
        <w:tc>
          <w:tcPr>
            <w:tcW w:w="56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59AC1AE" w14:textId="77777777" w:rsidR="002109A3" w:rsidRDefault="00D57072">
            <w:pPr>
              <w:spacing w:after="0" w:line="220" w:lineRule="auto"/>
              <w:jc w:val="left"/>
              <w:rPr>
                <w:sz w:val="18"/>
              </w:rPr>
            </w:pPr>
            <w:r>
              <w:rPr>
                <w:rFonts w:hint="eastAsia"/>
                <w:sz w:val="18"/>
              </w:rPr>
              <w:t xml:space="preserve">AISI </w:t>
            </w:r>
            <w:r>
              <w:rPr>
                <w:sz w:val="18"/>
              </w:rPr>
              <w:t>9310</w:t>
            </w:r>
          </w:p>
        </w:tc>
      </w:tr>
      <w:tr w:rsidR="002109A3" w14:paraId="32D3B226" w14:textId="77777777">
        <w:tc>
          <w:tcPr>
            <w:tcW w:w="339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2826760" w14:textId="77777777" w:rsidR="002109A3" w:rsidRDefault="00964DED">
            <w:pPr>
              <w:spacing w:after="0" w:line="220" w:lineRule="auto"/>
              <w:jc w:val="left"/>
              <w:rPr>
                <w:sz w:val="18"/>
              </w:rPr>
            </w:pPr>
            <w:r>
              <w:rPr>
                <w:sz w:val="18"/>
              </w:rPr>
              <w:t>윤활유</w:t>
            </w:r>
          </w:p>
        </w:tc>
        <w:tc>
          <w:tcPr>
            <w:tcW w:w="56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FC48FF5" w14:textId="77777777" w:rsidR="002109A3" w:rsidRDefault="00964DED">
            <w:pPr>
              <w:spacing w:after="0" w:line="220" w:lineRule="auto"/>
              <w:jc w:val="left"/>
              <w:rPr>
                <w:sz w:val="18"/>
              </w:rPr>
            </w:pPr>
            <w:r>
              <w:rPr>
                <w:sz w:val="18"/>
              </w:rPr>
              <w:t>MIL-PRF-23699 HTS</w:t>
            </w:r>
          </w:p>
        </w:tc>
      </w:tr>
      <w:tr w:rsidR="002109A3" w14:paraId="42D79605" w14:textId="77777777">
        <w:tc>
          <w:tcPr>
            <w:tcW w:w="339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E66374A" w14:textId="77777777" w:rsidR="002109A3" w:rsidRDefault="00964DED">
            <w:pPr>
              <w:spacing w:after="0" w:line="220" w:lineRule="auto"/>
              <w:jc w:val="left"/>
              <w:rPr>
                <w:sz w:val="18"/>
              </w:rPr>
            </w:pPr>
            <w:r>
              <w:rPr>
                <w:sz w:val="18"/>
              </w:rPr>
              <w:t>공간·장착 인터페이스</w:t>
            </w:r>
          </w:p>
        </w:tc>
        <w:tc>
          <w:tcPr>
            <w:tcW w:w="56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26409C5" w14:textId="77777777" w:rsidR="002109A3" w:rsidRDefault="00964DED">
            <w:pPr>
              <w:spacing w:after="0" w:line="220" w:lineRule="auto"/>
              <w:jc w:val="left"/>
              <w:rPr>
                <w:sz w:val="18"/>
              </w:rPr>
            </w:pPr>
            <w:r>
              <w:rPr>
                <w:sz w:val="18"/>
              </w:rPr>
              <w:t>ADD 확정</w:t>
            </w:r>
          </w:p>
        </w:tc>
      </w:tr>
      <w:tr w:rsidR="002109A3" w14:paraId="05508AB4" w14:textId="77777777">
        <w:tc>
          <w:tcPr>
            <w:tcW w:w="339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3A31448" w14:textId="77777777" w:rsidR="002109A3" w:rsidRDefault="00964DED">
            <w:pPr>
              <w:spacing w:after="0" w:line="220" w:lineRule="auto"/>
              <w:jc w:val="left"/>
              <w:rPr>
                <w:sz w:val="18"/>
              </w:rPr>
            </w:pPr>
            <w:r>
              <w:rPr>
                <w:sz w:val="18"/>
              </w:rPr>
              <w:t>기타 사양 항목</w:t>
            </w:r>
          </w:p>
        </w:tc>
        <w:tc>
          <w:tcPr>
            <w:tcW w:w="56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24DFF87" w14:textId="77777777" w:rsidR="002109A3" w:rsidRDefault="00964DED">
            <w:pPr>
              <w:spacing w:after="0" w:line="220" w:lineRule="auto"/>
              <w:jc w:val="left"/>
              <w:rPr>
                <w:sz w:val="18"/>
              </w:rPr>
            </w:pPr>
            <w:r>
              <w:rPr>
                <w:sz w:val="18"/>
              </w:rPr>
              <w:t>ADD 확정</w:t>
            </w:r>
          </w:p>
        </w:tc>
      </w:tr>
    </w:tbl>
    <w:p w14:paraId="7DE5D8C1" w14:textId="77777777" w:rsidR="002109A3" w:rsidRDefault="002109A3"/>
    <w:p w14:paraId="75B9723D" w14:textId="77777777" w:rsidR="008705A7" w:rsidRDefault="004A7D52">
      <w:pPr>
        <w:pStyle w:val="2"/>
      </w:pPr>
      <w:r>
        <w:t>설계 및 해석 결과</w:t>
      </w:r>
    </w:p>
    <w:p w14:paraId="6660951B" w14:textId="77777777" w:rsidR="008705A7" w:rsidRDefault="004A7D52">
      <w:r>
        <w:t>AGB 설계·해석 결과를 항목별로 정리한다. 각 항목은 설계 진행에 따라 작성한다.</w:t>
      </w:r>
    </w:p>
    <w:p w14:paraId="22450BE5" w14:textId="77777777" w:rsidR="002109A3" w:rsidRDefault="00964DED">
      <w:pPr>
        <w:pStyle w:val="3"/>
      </w:pPr>
      <w:r>
        <w:t>기어비</w:t>
      </w:r>
    </w:p>
    <w:p w14:paraId="092406EA" w14:textId="6724CEB0" w:rsidR="00DA3CDC" w:rsidRDefault="00DA3CDC" w:rsidP="00DA3CDC">
      <w:r>
        <w:rPr>
          <w:rFonts w:hint="eastAsia"/>
        </w:rPr>
        <w:t>재질</w:t>
      </w:r>
    </w:p>
    <w:p w14:paraId="27E713EB" w14:textId="762B4A83" w:rsidR="00DA3CDC" w:rsidRPr="00DA3CDC" w:rsidRDefault="00DA3CDC" w:rsidP="00DA3CDC">
      <w:r>
        <w:rPr>
          <w:rFonts w:hint="eastAsia"/>
        </w:rPr>
        <w:t>형상</w:t>
      </w:r>
    </w:p>
    <w:p w14:paraId="4DE616EC" w14:textId="77777777" w:rsidR="002109A3" w:rsidRDefault="00964DED">
      <w:pPr>
        <w:pStyle w:val="3"/>
      </w:pPr>
      <w:r>
        <w:t>인터페이스</w:t>
      </w:r>
    </w:p>
    <w:p w14:paraId="0F0A478F" w14:textId="77777777" w:rsidR="002109A3" w:rsidRDefault="00964DED">
      <w:pPr>
        <w:pStyle w:val="3"/>
      </w:pPr>
      <w:r>
        <w:t>경량화</w:t>
      </w:r>
    </w:p>
    <w:p w14:paraId="1867FB0A" w14:textId="77777777" w:rsidR="002109A3" w:rsidRDefault="00964DED">
      <w:pPr>
        <w:pStyle w:val="3"/>
      </w:pPr>
      <w:r>
        <w:t>강도수명</w:t>
      </w:r>
    </w:p>
    <w:p w14:paraId="68166A0D" w14:textId="77777777" w:rsidR="002109A3" w:rsidRDefault="00964DED">
      <w:pPr>
        <w:pStyle w:val="3"/>
      </w:pPr>
      <w:r>
        <w:t>소음진동</w:t>
      </w:r>
    </w:p>
    <w:p w14:paraId="3EEF5023" w14:textId="77777777" w:rsidR="002109A3" w:rsidRDefault="00964DED">
      <w:pPr>
        <w:pStyle w:val="3"/>
      </w:pPr>
      <w:r>
        <w:t>동력손실</w:t>
      </w:r>
    </w:p>
    <w:p w14:paraId="7DE21944" w14:textId="77777777" w:rsidR="002109A3" w:rsidRDefault="00964DED">
      <w:pPr>
        <w:pStyle w:val="3"/>
      </w:pPr>
      <w:r>
        <w:t>열관리</w:t>
      </w:r>
    </w:p>
    <w:p w14:paraId="65F03BA3" w14:textId="77777777" w:rsidR="002109A3" w:rsidRDefault="00964DED">
      <w:pPr>
        <w:pStyle w:val="3"/>
      </w:pPr>
      <w:r>
        <w:t>윤활 (+30분 무윤활)</w:t>
      </w:r>
    </w:p>
    <w:p w14:paraId="23FE0AC5" w14:textId="77777777" w:rsidR="00D2602E" w:rsidRDefault="00D2602E">
      <w:pPr>
        <w:wordWrap/>
        <w:autoSpaceDE/>
        <w:autoSpaceDN/>
        <w:spacing w:after="160" w:line="259" w:lineRule="auto"/>
        <w:rPr>
          <w:rFonts w:asciiTheme="majorHAnsi" w:eastAsiaTheme="majorEastAsia" w:hAnsiTheme="majorHAnsi" w:cstheme="majorBidi"/>
          <w:b/>
          <w:sz w:val="26"/>
          <w:szCs w:val="26"/>
        </w:rPr>
      </w:pPr>
      <w:bookmarkStart w:id="30" w:name="_Toc232020193"/>
      <w:r>
        <w:br w:type="page"/>
      </w:r>
    </w:p>
    <w:p w14:paraId="2169C123" w14:textId="174DF007" w:rsidR="002109A3" w:rsidRDefault="00964DED">
      <w:pPr>
        <w:pStyle w:val="1"/>
        <w:numPr>
          <w:ilvl w:val="0"/>
          <w:numId w:val="0"/>
        </w:numPr>
      </w:pPr>
      <w:r>
        <w:lastRenderedPageBreak/>
        <w:t>부록 A. 출처 검증</w:t>
      </w:r>
      <w:bookmarkEnd w:id="30"/>
    </w:p>
    <w:tbl>
      <w:tblPr>
        <w:tblW w:w="9000" w:type="dxa"/>
        <w:tblLayout w:type="fixed"/>
        <w:tblLook w:val="04A0" w:firstRow="1" w:lastRow="0" w:firstColumn="1" w:lastColumn="0" w:noHBand="0" w:noVBand="1"/>
      </w:tblPr>
      <w:tblGrid>
        <w:gridCol w:w="2300"/>
        <w:gridCol w:w="2200"/>
        <w:gridCol w:w="4500"/>
      </w:tblGrid>
      <w:tr w:rsidR="002109A3" w14:paraId="464AC77C"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71231808" w14:textId="77777777" w:rsidR="002109A3" w:rsidRDefault="00964DED">
            <w:pPr>
              <w:spacing w:after="0" w:line="220" w:lineRule="auto"/>
              <w:jc w:val="center"/>
              <w:rPr>
                <w:b/>
                <w:sz w:val="16"/>
              </w:rPr>
            </w:pPr>
            <w:r>
              <w:rPr>
                <w:b/>
                <w:sz w:val="16"/>
              </w:rPr>
              <w:t>항목</w:t>
            </w:r>
          </w:p>
        </w:tc>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6A5DCD36" w14:textId="77777777" w:rsidR="002109A3" w:rsidRDefault="00857DA1">
            <w:pPr>
              <w:spacing w:after="0" w:line="220" w:lineRule="auto"/>
              <w:jc w:val="center"/>
              <w:rPr>
                <w:b/>
                <w:sz w:val="16"/>
              </w:rPr>
            </w:pPr>
            <w:r>
              <w:rPr>
                <w:rFonts w:hint="eastAsia"/>
                <w:b/>
                <w:sz w:val="16"/>
              </w:rPr>
              <w:t>참고 표준</w:t>
            </w:r>
          </w:p>
        </w:tc>
        <w:tc>
          <w:tcPr>
            <w:tcW w:w="45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vAlign w:val="center"/>
          </w:tcPr>
          <w:p w14:paraId="2B967672" w14:textId="77777777" w:rsidR="002109A3" w:rsidRDefault="00964DED">
            <w:pPr>
              <w:spacing w:after="0" w:line="220" w:lineRule="auto"/>
              <w:jc w:val="center"/>
              <w:rPr>
                <w:b/>
                <w:sz w:val="16"/>
              </w:rPr>
            </w:pPr>
            <w:r>
              <w:rPr>
                <w:b/>
                <w:sz w:val="16"/>
              </w:rPr>
              <w:t xml:space="preserve">원문 </w:t>
            </w:r>
            <w:r>
              <w:rPr>
                <w:rFonts w:hint="eastAsia"/>
                <w:b/>
                <w:sz w:val="16"/>
              </w:rPr>
              <w:t>내용</w:t>
            </w:r>
          </w:p>
        </w:tc>
      </w:tr>
      <w:tr w:rsidR="002109A3" w14:paraId="7E3A406C"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DD3B23E" w14:textId="77777777" w:rsidR="002109A3" w:rsidRDefault="00964DED">
            <w:pPr>
              <w:spacing w:after="0" w:line="220" w:lineRule="auto"/>
              <w:jc w:val="left"/>
              <w:rPr>
                <w:sz w:val="16"/>
              </w:rPr>
            </w:pPr>
            <w:r>
              <w:rPr>
                <w:sz w:val="16"/>
              </w:rPr>
              <w:t>Table 3-4, Backlash (j</w:t>
            </w:r>
            <w:r>
              <w:rPr>
                <w:sz w:val="16"/>
                <w:vertAlign w:val="subscript"/>
              </w:rPr>
              <w:t>n</w:t>
            </w:r>
            <w:r>
              <w:rPr>
                <w:sz w:val="16"/>
              </w:rPr>
              <w:t xml:space="preserve">) </w:t>
            </w:r>
            <w:r>
              <w:rPr>
                <w:sz w:val="16"/>
              </w:rPr>
              <w:br/>
              <w:t>모듈 비례 최소값</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D69D853" w14:textId="77777777" w:rsidR="002109A3" w:rsidRDefault="00964DED">
            <w:pPr>
              <w:spacing w:after="0" w:line="220" w:lineRule="auto"/>
              <w:jc w:val="left"/>
              <w:rPr>
                <w:sz w:val="16"/>
              </w:rPr>
            </w:pPr>
            <w:r>
              <w:rPr>
                <w:sz w:val="16"/>
              </w:rPr>
              <w:t>ISO 23509 §C.4.2.2 Table C.3, p.71, 73</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09CE641" w14:textId="77777777" w:rsidR="002109A3" w:rsidRDefault="00964DED">
            <w:pPr>
              <w:spacing w:after="0" w:line="220" w:lineRule="auto"/>
              <w:jc w:val="left"/>
              <w:rPr>
                <w:sz w:val="16"/>
              </w:rPr>
            </w:pPr>
            <w:r>
              <w:rPr>
                <w:sz w:val="16"/>
              </w:rPr>
              <w:t>"Suggested minimum values of the outer backlash are given in Table C.3. … the backlash allowance is proportional to the module</w:t>
            </w:r>
          </w:p>
        </w:tc>
      </w:tr>
      <w:tr w:rsidR="002109A3" w14:paraId="0A1A3F06"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BC67642" w14:textId="77777777" w:rsidR="002109A3" w:rsidRDefault="00964DED">
            <w:pPr>
              <w:spacing w:after="0" w:line="220" w:lineRule="auto"/>
              <w:jc w:val="left"/>
              <w:rPr>
                <w:sz w:val="16"/>
              </w:rPr>
            </w:pPr>
            <w:r>
              <w:rPr>
                <w:sz w:val="16"/>
              </w:rPr>
              <w:t>Table 3-4, (ε</w:t>
            </w:r>
            <w:r>
              <w:rPr>
                <w:sz w:val="16"/>
                <w:vertAlign w:val="subscript"/>
              </w:rPr>
              <w:t>vα</w:t>
            </w:r>
            <w:r>
              <w:rPr>
                <w:sz w:val="16"/>
              </w:rPr>
              <w:t>) &lt; 2</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7B381BE" w14:textId="77777777" w:rsidR="002109A3" w:rsidRDefault="00964DED">
            <w:pPr>
              <w:spacing w:after="0" w:line="220" w:lineRule="auto"/>
              <w:jc w:val="left"/>
              <w:rPr>
                <w:sz w:val="16"/>
              </w:rPr>
            </w:pPr>
            <w:r>
              <w:rPr>
                <w:sz w:val="16"/>
              </w:rPr>
              <w:t>ISO 10300-1 §1, p.1</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C851F9B" w14:textId="77777777" w:rsidR="002109A3" w:rsidRDefault="00964DED">
            <w:pPr>
              <w:spacing w:after="0" w:line="220" w:lineRule="auto"/>
              <w:jc w:val="left"/>
              <w:rPr>
                <w:sz w:val="16"/>
              </w:rPr>
            </w:pPr>
            <w:r>
              <w:rPr>
                <w:sz w:val="16"/>
              </w:rPr>
              <w:t>"restricted to bevel gears whose virtual cylindrical gears have transverse contact ratios of ε</w:t>
            </w:r>
            <w:r>
              <w:rPr>
                <w:sz w:val="16"/>
                <w:vertAlign w:val="subscript"/>
              </w:rPr>
              <w:t>vα</w:t>
            </w:r>
            <w:r>
              <w:rPr>
                <w:sz w:val="16"/>
              </w:rPr>
              <w:t xml:space="preserve"> &lt; 2"</w:t>
            </w:r>
          </w:p>
        </w:tc>
      </w:tr>
      <w:tr w:rsidR="002109A3" w14:paraId="2A56D9E8"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BF0881F" w14:textId="77777777" w:rsidR="002109A3" w:rsidRDefault="00964DED">
            <w:pPr>
              <w:spacing w:after="0" w:line="220" w:lineRule="auto"/>
              <w:jc w:val="left"/>
              <w:rPr>
                <w:sz w:val="16"/>
              </w:rPr>
            </w:pPr>
            <w:r>
              <w:rPr>
                <w:sz w:val="16"/>
              </w:rPr>
              <w:t>Table 3-4, (x</w:t>
            </w:r>
            <w:r>
              <w:rPr>
                <w:sz w:val="16"/>
                <w:vertAlign w:val="subscript"/>
              </w:rPr>
              <w:t>h1</w:t>
            </w:r>
            <w:r>
              <w:rPr>
                <w:sz w:val="16"/>
              </w:rPr>
              <w:t xml:space="preserve"> + x</w:t>
            </w:r>
            <w:r>
              <w:rPr>
                <w:sz w:val="16"/>
                <w:vertAlign w:val="subscript"/>
              </w:rPr>
              <w:t>h2</w:t>
            </w:r>
            <w:r>
              <w:rPr>
                <w:sz w:val="16"/>
              </w:rPr>
              <w:t>) = 0</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5A2D6EB" w14:textId="77777777" w:rsidR="002109A3" w:rsidRDefault="00964DED">
            <w:pPr>
              <w:spacing w:after="0" w:line="220" w:lineRule="auto"/>
              <w:jc w:val="left"/>
              <w:rPr>
                <w:sz w:val="16"/>
              </w:rPr>
            </w:pPr>
            <w:r>
              <w:rPr>
                <w:sz w:val="16"/>
              </w:rPr>
              <w:t>ISO 10300-1 §1, p.1</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31BBE0E" w14:textId="77777777" w:rsidR="002109A3" w:rsidRDefault="00964DED">
            <w:pPr>
              <w:spacing w:after="0" w:line="220" w:lineRule="auto"/>
              <w:jc w:val="left"/>
              <w:rPr>
                <w:sz w:val="16"/>
              </w:rPr>
            </w:pPr>
            <w:r>
              <w:rPr>
                <w:sz w:val="16"/>
              </w:rPr>
              <w:t>"for bevel gears the sum of profile shift coefficients of pinion and wheel is zero"</w:t>
            </w:r>
          </w:p>
        </w:tc>
      </w:tr>
      <w:tr w:rsidR="002109A3" w14:paraId="4380986C"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0F2634F" w14:textId="77777777" w:rsidR="002109A3" w:rsidRDefault="00964DED">
            <w:pPr>
              <w:spacing w:after="0" w:line="220" w:lineRule="auto"/>
              <w:jc w:val="left"/>
              <w:rPr>
                <w:sz w:val="16"/>
              </w:rPr>
            </w:pPr>
            <w:r>
              <w:rPr>
                <w:sz w:val="16"/>
              </w:rPr>
              <w:t>Table 3-4, mean spiral angle ≤ 45°</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DD8B939" w14:textId="77777777" w:rsidR="002109A3" w:rsidRDefault="00964DED">
            <w:pPr>
              <w:spacing w:after="0" w:line="220" w:lineRule="auto"/>
              <w:jc w:val="left"/>
              <w:rPr>
                <w:sz w:val="16"/>
              </w:rPr>
            </w:pPr>
            <w:r>
              <w:rPr>
                <w:sz w:val="16"/>
              </w:rPr>
              <w:t>ISO 10300-1 §1, p.1</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E468C49" w14:textId="77777777" w:rsidR="002109A3" w:rsidRDefault="00964DED">
            <w:pPr>
              <w:spacing w:after="0" w:line="220" w:lineRule="auto"/>
              <w:jc w:val="left"/>
              <w:rPr>
                <w:sz w:val="16"/>
              </w:rPr>
            </w:pPr>
            <w:r>
              <w:rPr>
                <w:sz w:val="16"/>
              </w:rPr>
              <w:t>"for large average mean spiral angles (β</w:t>
            </w:r>
            <w:r>
              <w:rPr>
                <w:sz w:val="16"/>
                <w:vertAlign w:val="subscript"/>
              </w:rPr>
              <w:t>m1</w:t>
            </w:r>
            <w:r>
              <w:rPr>
                <w:sz w:val="16"/>
              </w:rPr>
              <w:t xml:space="preserve"> + β</w:t>
            </w:r>
            <w:r>
              <w:rPr>
                <w:sz w:val="16"/>
                <w:vertAlign w:val="subscript"/>
              </w:rPr>
              <w:t>m2</w:t>
            </w:r>
            <w:r>
              <w:rPr>
                <w:sz w:val="16"/>
              </w:rPr>
              <w:t>)/2 &gt; 45°" → 초과 시 경험적 확인 요구</w:t>
            </w:r>
          </w:p>
        </w:tc>
      </w:tr>
      <w:tr w:rsidR="002109A3" w14:paraId="47EEA92D"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7644126" w14:textId="77777777" w:rsidR="002109A3" w:rsidRDefault="00964DED">
            <w:pPr>
              <w:spacing w:after="0" w:line="220" w:lineRule="auto"/>
              <w:jc w:val="left"/>
              <w:rPr>
                <w:sz w:val="16"/>
              </w:rPr>
            </w:pPr>
            <w:r>
              <w:rPr>
                <w:sz w:val="16"/>
              </w:rPr>
              <w:t>Table 3-4, (α</w:t>
            </w:r>
            <w:r>
              <w:rPr>
                <w:sz w:val="16"/>
                <w:vertAlign w:val="subscript"/>
              </w:rPr>
              <w:t>e</w:t>
            </w:r>
            <w:r>
              <w:rPr>
                <w:sz w:val="16"/>
              </w:rPr>
              <w:t>) ≤ 30°</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C242773" w14:textId="77777777" w:rsidR="002109A3" w:rsidRDefault="00964DED">
            <w:pPr>
              <w:spacing w:after="0" w:line="220" w:lineRule="auto"/>
              <w:jc w:val="left"/>
              <w:rPr>
                <w:sz w:val="16"/>
              </w:rPr>
            </w:pPr>
            <w:r>
              <w:rPr>
                <w:sz w:val="16"/>
              </w:rPr>
              <w:t>ISO 10300-1 §1, p.1</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20A15AF" w14:textId="77777777" w:rsidR="002109A3" w:rsidRDefault="00964DED">
            <w:pPr>
              <w:spacing w:after="0" w:line="220" w:lineRule="auto"/>
              <w:jc w:val="left"/>
              <w:rPr>
                <w:sz w:val="16"/>
              </w:rPr>
            </w:pPr>
            <w:r>
              <w:rPr>
                <w:sz w:val="16"/>
              </w:rPr>
              <w:t>"for effective pressure angles α</w:t>
            </w:r>
            <w:r>
              <w:rPr>
                <w:sz w:val="16"/>
                <w:vertAlign w:val="subscript"/>
              </w:rPr>
              <w:t>e</w:t>
            </w:r>
            <w:r>
              <w:rPr>
                <w:sz w:val="16"/>
              </w:rPr>
              <w:t xml:space="preserve"> &gt; 30°" → 초과 시 경험적 확인 요구</w:t>
            </w:r>
          </w:p>
        </w:tc>
      </w:tr>
      <w:tr w:rsidR="002109A3" w14:paraId="34CE0DE3"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9DCEB95" w14:textId="77777777" w:rsidR="002109A3" w:rsidRDefault="00964DED">
            <w:pPr>
              <w:spacing w:after="0" w:line="220" w:lineRule="auto"/>
              <w:jc w:val="left"/>
              <w:rPr>
                <w:sz w:val="16"/>
              </w:rPr>
            </w:pPr>
            <w:r>
              <w:rPr>
                <w:sz w:val="16"/>
              </w:rPr>
              <w:t>Table 3-4, (b) ≤ 13·mmn</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B466A81" w14:textId="77777777" w:rsidR="002109A3" w:rsidRDefault="00964DED">
            <w:pPr>
              <w:spacing w:after="0" w:line="220" w:lineRule="auto"/>
              <w:jc w:val="left"/>
              <w:rPr>
                <w:sz w:val="16"/>
              </w:rPr>
            </w:pPr>
            <w:r>
              <w:rPr>
                <w:sz w:val="16"/>
              </w:rPr>
              <w:t>ISO 10300-1 §1, p.1</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7709341" w14:textId="77777777" w:rsidR="002109A3" w:rsidRDefault="00964DED">
            <w:pPr>
              <w:spacing w:after="0" w:line="220" w:lineRule="auto"/>
              <w:jc w:val="left"/>
              <w:rPr>
                <w:sz w:val="16"/>
              </w:rPr>
            </w:pPr>
            <w:r>
              <w:rPr>
                <w:sz w:val="16"/>
              </w:rPr>
              <w:t>"for large facewidths b &gt; 13 mmn, the calculated results of this document should be confirmed by experience"</w:t>
            </w:r>
          </w:p>
        </w:tc>
      </w:tr>
      <w:tr w:rsidR="002109A3" w14:paraId="5F1B559E"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FF79F3F" w14:textId="77777777" w:rsidR="002109A3" w:rsidRDefault="00964DED">
            <w:pPr>
              <w:spacing w:after="0" w:line="220" w:lineRule="auto"/>
              <w:jc w:val="left"/>
              <w:rPr>
                <w:sz w:val="16"/>
              </w:rPr>
            </w:pPr>
            <w:r>
              <w:rPr>
                <w:sz w:val="16"/>
              </w:rPr>
              <w:t>Table 3-4, (α</w:t>
            </w:r>
            <w:r>
              <w:rPr>
                <w:sz w:val="16"/>
                <w:vertAlign w:val="subscript"/>
              </w:rPr>
              <w:t>n</w:t>
            </w:r>
            <w:r>
              <w:rPr>
                <w:sz w:val="16"/>
              </w:rPr>
              <w:t>) 20°</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9A50F4D" w14:textId="77777777" w:rsidR="002109A3" w:rsidRDefault="00964DED">
            <w:pPr>
              <w:spacing w:after="0" w:line="220" w:lineRule="auto"/>
              <w:jc w:val="left"/>
              <w:rPr>
                <w:sz w:val="16"/>
              </w:rPr>
            </w:pPr>
            <w:r>
              <w:rPr>
                <w:sz w:val="16"/>
              </w:rPr>
              <w:t>AGMA 937-A12 §6.1.9.3, p.15</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C48C788" w14:textId="77777777" w:rsidR="002109A3" w:rsidRDefault="00964DED">
            <w:pPr>
              <w:spacing w:after="0" w:line="220" w:lineRule="auto"/>
              <w:jc w:val="left"/>
              <w:rPr>
                <w:sz w:val="16"/>
              </w:rPr>
            </w:pPr>
            <w:r>
              <w:rPr>
                <w:sz w:val="16"/>
              </w:rPr>
              <w:t>"To avoid undercut, use a 20 degree pressure angle or higher for pinions with 12 or fewer teeth."</w:t>
            </w:r>
          </w:p>
        </w:tc>
      </w:tr>
      <w:tr w:rsidR="002109A3" w14:paraId="5A6E42A7"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6B0647E" w14:textId="77777777" w:rsidR="002109A3" w:rsidRDefault="00964DED">
            <w:pPr>
              <w:spacing w:after="0" w:line="220" w:lineRule="auto"/>
              <w:jc w:val="left"/>
              <w:rPr>
                <w:sz w:val="16"/>
              </w:rPr>
            </w:pPr>
            <w:r>
              <w:rPr>
                <w:sz w:val="16"/>
              </w:rPr>
              <w:t>Table 3-4, (β</w:t>
            </w:r>
            <w:r>
              <w:rPr>
                <w:sz w:val="16"/>
                <w:vertAlign w:val="subscript"/>
              </w:rPr>
              <w:t>m</w:t>
            </w:r>
            <w:r>
              <w:rPr>
                <w:sz w:val="16"/>
              </w:rPr>
              <w:t>) 15°~25°</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80C044D" w14:textId="77777777" w:rsidR="002109A3" w:rsidRDefault="00964DED">
            <w:pPr>
              <w:spacing w:after="0" w:line="220" w:lineRule="auto"/>
              <w:jc w:val="left"/>
              <w:rPr>
                <w:sz w:val="16"/>
              </w:rPr>
            </w:pPr>
            <w:r>
              <w:rPr>
                <w:sz w:val="16"/>
              </w:rPr>
              <w:t>AGMA 937-A12 §5.2, p.7</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00DBF3C" w14:textId="77777777" w:rsidR="002109A3" w:rsidRDefault="00964DED">
            <w:pPr>
              <w:spacing w:after="0" w:line="220" w:lineRule="auto"/>
              <w:jc w:val="left"/>
              <w:rPr>
                <w:sz w:val="16"/>
              </w:rPr>
            </w:pPr>
            <w:r>
              <w:rPr>
                <w:sz w:val="16"/>
              </w:rPr>
              <w:t xml:space="preserve">"aerospace spiral bevels generally use higher pressure angles to reduce bending stress (20° - 25°) and lower spiral angles to reduce axial loading (15° - 25°)". </w:t>
            </w:r>
            <w:r>
              <w:rPr>
                <w:sz w:val="16"/>
              </w:rPr>
              <w:br/>
              <w:t>선정 기준은 §6.1.8(face contact ratio ≈ 2.0) 병행 참조</w:t>
            </w:r>
          </w:p>
        </w:tc>
      </w:tr>
      <w:tr w:rsidR="002109A3" w14:paraId="3375933A"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64197A3" w14:textId="77777777" w:rsidR="002109A3" w:rsidRDefault="00964DED">
            <w:pPr>
              <w:spacing w:after="0" w:line="220" w:lineRule="auto"/>
              <w:jc w:val="left"/>
              <w:rPr>
                <w:sz w:val="16"/>
              </w:rPr>
            </w:pPr>
            <w:r>
              <w:rPr>
                <w:sz w:val="16"/>
              </w:rPr>
              <w:t>Table 3-4, (z</w:t>
            </w:r>
            <w:r>
              <w:rPr>
                <w:sz w:val="16"/>
                <w:vertAlign w:val="subscript"/>
              </w:rPr>
              <w:t>1</w:t>
            </w:r>
            <w:r>
              <w:rPr>
                <w:sz w:val="16"/>
              </w:rPr>
              <w:t>) ≥ 13</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D630880" w14:textId="77777777" w:rsidR="002109A3" w:rsidRDefault="00964DED">
            <w:pPr>
              <w:spacing w:after="0" w:line="220" w:lineRule="auto"/>
              <w:jc w:val="left"/>
              <w:rPr>
                <w:sz w:val="16"/>
              </w:rPr>
            </w:pPr>
            <w:r>
              <w:rPr>
                <w:sz w:val="16"/>
              </w:rPr>
              <w:t>AGMA 937-A12 §6.1.5 Table 4, p.13</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B4A10DD" w14:textId="77777777" w:rsidR="002109A3" w:rsidRDefault="00964DED">
            <w:pPr>
              <w:spacing w:after="0" w:line="220" w:lineRule="auto"/>
              <w:jc w:val="left"/>
              <w:rPr>
                <w:sz w:val="16"/>
              </w:rPr>
            </w:pPr>
            <w:r>
              <w:rPr>
                <w:sz w:val="16"/>
              </w:rPr>
              <w:t xml:space="preserve">Table 4: ratio 1.00~1.50 → 최소 잇수 13. </w:t>
            </w:r>
          </w:p>
        </w:tc>
      </w:tr>
      <w:tr w:rsidR="002109A3" w14:paraId="536F9E50"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09DE09A" w14:textId="77777777" w:rsidR="002109A3" w:rsidRDefault="00964DED">
            <w:pPr>
              <w:spacing w:after="0" w:line="220" w:lineRule="auto"/>
              <w:jc w:val="left"/>
              <w:rPr>
                <w:sz w:val="16"/>
              </w:rPr>
            </w:pPr>
            <w:r>
              <w:rPr>
                <w:sz w:val="16"/>
              </w:rPr>
              <w:t>Table 3-4, Hunting tooth</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3BE4732" w14:textId="77777777" w:rsidR="002109A3" w:rsidRDefault="00964DED">
            <w:pPr>
              <w:spacing w:after="0" w:line="220" w:lineRule="auto"/>
              <w:jc w:val="left"/>
              <w:rPr>
                <w:sz w:val="16"/>
              </w:rPr>
            </w:pPr>
            <w:r>
              <w:rPr>
                <w:sz w:val="16"/>
              </w:rPr>
              <w:t>AGMA 937-A12 §6.1.5, p.13</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5BDF513" w14:textId="77777777" w:rsidR="002109A3" w:rsidRDefault="00964DED">
            <w:pPr>
              <w:spacing w:after="0" w:line="220" w:lineRule="auto"/>
              <w:jc w:val="left"/>
              <w:rPr>
                <w:sz w:val="16"/>
              </w:rPr>
            </w:pPr>
            <w:r>
              <w:rPr>
                <w:sz w:val="16"/>
              </w:rPr>
              <w:t>"the numbers of teeth in the pinion and mating gear should have no common factor."</w:t>
            </w:r>
          </w:p>
        </w:tc>
      </w:tr>
      <w:tr w:rsidR="002109A3" w14:paraId="6EE9C33A"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C1936AE" w14:textId="77777777" w:rsidR="002109A3" w:rsidRDefault="00964DED">
            <w:pPr>
              <w:spacing w:after="0" w:line="220" w:lineRule="auto"/>
              <w:jc w:val="left"/>
              <w:rPr>
                <w:sz w:val="16"/>
              </w:rPr>
            </w:pPr>
            <w:r>
              <w:rPr>
                <w:sz w:val="16"/>
              </w:rPr>
              <w:t>Table 3-4, (b/A</w:t>
            </w:r>
            <w:r>
              <w:rPr>
                <w:sz w:val="16"/>
                <w:vertAlign w:val="subscript"/>
              </w:rPr>
              <w:t>o</w:t>
            </w:r>
            <w:r>
              <w:rPr>
                <w:sz w:val="16"/>
              </w:rPr>
              <w:t>) ≤ 0.30, (b/met) ≤ 10</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E53A652" w14:textId="77777777" w:rsidR="002109A3" w:rsidRDefault="00964DED">
            <w:pPr>
              <w:spacing w:after="0" w:line="220" w:lineRule="auto"/>
              <w:jc w:val="left"/>
              <w:rPr>
                <w:sz w:val="16"/>
              </w:rPr>
            </w:pPr>
            <w:r>
              <w:rPr>
                <w:sz w:val="16"/>
              </w:rPr>
              <w:t>AGMA 937-A12 §6.1.6, p.13</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A209466" w14:textId="77777777" w:rsidR="002109A3" w:rsidRDefault="00964DED">
            <w:pPr>
              <w:spacing w:after="0" w:line="220" w:lineRule="auto"/>
              <w:jc w:val="left"/>
              <w:rPr>
                <w:sz w:val="16"/>
              </w:rPr>
            </w:pPr>
            <w:r>
              <w:rPr>
                <w:sz w:val="16"/>
              </w:rPr>
              <w:t>"the face width should not exceed 30 percent of the cone distance, or 10/Pd (10 met), whichever is less."</w:t>
            </w:r>
          </w:p>
        </w:tc>
      </w:tr>
      <w:tr w:rsidR="002109A3" w14:paraId="19CC52CC"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8F36E6D" w14:textId="77777777" w:rsidR="002109A3" w:rsidRDefault="00964DED">
            <w:pPr>
              <w:spacing w:after="0" w:line="220" w:lineRule="auto"/>
              <w:jc w:val="left"/>
              <w:rPr>
                <w:sz w:val="16"/>
              </w:rPr>
            </w:pPr>
            <w:r>
              <w:rPr>
                <w:sz w:val="16"/>
              </w:rPr>
              <w:t>Table 3-4, (ε</w:t>
            </w:r>
            <w:r>
              <w:rPr>
                <w:sz w:val="16"/>
                <w:vertAlign w:val="subscript"/>
              </w:rPr>
              <w:t>vβ</w:t>
            </w:r>
            <w:r>
              <w:rPr>
                <w:sz w:val="16"/>
              </w:rPr>
              <w:t>, m</w:t>
            </w:r>
            <w:r>
              <w:rPr>
                <w:sz w:val="16"/>
                <w:vertAlign w:val="subscript"/>
              </w:rPr>
              <w:t>F</w:t>
            </w:r>
            <w:r>
              <w:rPr>
                <w:sz w:val="16"/>
              </w:rPr>
              <w:t>) ≥ 2.0</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DE003DE" w14:textId="77777777" w:rsidR="002109A3" w:rsidRDefault="00964DED">
            <w:pPr>
              <w:spacing w:after="0" w:line="220" w:lineRule="auto"/>
              <w:jc w:val="left"/>
              <w:rPr>
                <w:sz w:val="16"/>
              </w:rPr>
            </w:pPr>
            <w:r>
              <w:rPr>
                <w:sz w:val="16"/>
              </w:rPr>
              <w:t>AGMA 937-A12 §6.1.8, p.14</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601454D" w14:textId="77777777" w:rsidR="002109A3" w:rsidRDefault="00964DED">
            <w:pPr>
              <w:spacing w:after="0" w:line="220" w:lineRule="auto"/>
              <w:jc w:val="left"/>
              <w:rPr>
                <w:sz w:val="16"/>
              </w:rPr>
            </w:pPr>
            <w:r>
              <w:rPr>
                <w:sz w:val="16"/>
              </w:rPr>
              <w:t>"face contact ratios greater than 2.00 are suggested, but face contact ratios less than 2.00 are used successfully."</w:t>
            </w:r>
          </w:p>
        </w:tc>
      </w:tr>
      <w:tr w:rsidR="002109A3" w14:paraId="34016AFD"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E911BF3" w14:textId="77777777" w:rsidR="002109A3" w:rsidRDefault="00964DED">
            <w:pPr>
              <w:spacing w:after="0" w:line="220" w:lineRule="auto"/>
              <w:jc w:val="left"/>
              <w:rPr>
                <w:sz w:val="16"/>
              </w:rPr>
            </w:pPr>
            <w:r>
              <w:rPr>
                <w:sz w:val="16"/>
              </w:rPr>
              <w:t>Table 3-4, (ε</w:t>
            </w:r>
            <w:r>
              <w:rPr>
                <w:sz w:val="16"/>
                <w:vertAlign w:val="subscript"/>
              </w:rPr>
              <w:t>vγ</w:t>
            </w:r>
            <w:r>
              <w:rPr>
                <w:sz w:val="16"/>
              </w:rPr>
              <w:t>) ≥ 2.0</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FEA09D4" w14:textId="77777777" w:rsidR="002109A3" w:rsidRDefault="00964DED">
            <w:pPr>
              <w:spacing w:after="0" w:line="220" w:lineRule="auto"/>
              <w:jc w:val="left"/>
              <w:rPr>
                <w:sz w:val="16"/>
              </w:rPr>
            </w:pPr>
            <w:r>
              <w:rPr>
                <w:sz w:val="16"/>
              </w:rPr>
              <w:t>AGMA 937-A12 §6.1.8, p.14</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087C79B" w14:textId="77777777" w:rsidR="002109A3" w:rsidRDefault="00964DED">
            <w:pPr>
              <w:spacing w:after="0" w:line="220" w:lineRule="auto"/>
              <w:jc w:val="left"/>
              <w:rPr>
                <w:sz w:val="16"/>
              </w:rPr>
            </w:pPr>
            <w:r>
              <w:rPr>
                <w:sz w:val="16"/>
              </w:rPr>
              <w:t xml:space="preserve">원문은 face contact ratio 기준 </w:t>
            </w:r>
            <w:r>
              <w:rPr>
                <w:sz w:val="16"/>
              </w:rPr>
              <w:br/>
              <w:t xml:space="preserve">total ≥ 2.0은 </w:t>
            </w:r>
            <w:r>
              <w:rPr>
                <w:rFonts w:hint="eastAsia"/>
                <w:sz w:val="16"/>
              </w:rPr>
              <w:t>경험적 확인 필요</w:t>
            </w:r>
          </w:p>
        </w:tc>
      </w:tr>
      <w:tr w:rsidR="002109A3" w14:paraId="41C0332C"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572320B" w14:textId="77777777" w:rsidR="002109A3" w:rsidRDefault="00964DED">
            <w:pPr>
              <w:spacing w:after="0" w:line="220" w:lineRule="auto"/>
              <w:jc w:val="left"/>
              <w:rPr>
                <w:sz w:val="16"/>
              </w:rPr>
            </w:pPr>
            <w:r>
              <w:rPr>
                <w:sz w:val="16"/>
              </w:rPr>
              <w:t>Table 3-4, Contact pattern</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8F6AA6E" w14:textId="77777777" w:rsidR="002109A3" w:rsidRDefault="00964DED">
            <w:pPr>
              <w:spacing w:after="0" w:line="220" w:lineRule="auto"/>
              <w:jc w:val="left"/>
              <w:rPr>
                <w:sz w:val="16"/>
              </w:rPr>
            </w:pPr>
            <w:r>
              <w:rPr>
                <w:sz w:val="16"/>
              </w:rPr>
              <w:t>AGMA 937-A12 §11.1.3, p.71</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9F54762" w14:textId="77777777" w:rsidR="002109A3" w:rsidRDefault="00964DED">
            <w:pPr>
              <w:spacing w:after="0" w:line="220" w:lineRule="auto"/>
              <w:jc w:val="left"/>
              <w:rPr>
                <w:sz w:val="16"/>
              </w:rPr>
            </w:pPr>
            <w:r>
              <w:rPr>
                <w:sz w:val="16"/>
              </w:rPr>
              <w:t>"full length, full width pattern without load concentration in any area and with gradual fading of the tooth bearing at the tips and ends"</w:t>
            </w:r>
          </w:p>
        </w:tc>
      </w:tr>
      <w:tr w:rsidR="002109A3" w14:paraId="0FFD2E1F"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577FE26" w14:textId="77777777" w:rsidR="002109A3" w:rsidRDefault="00964DED">
            <w:pPr>
              <w:spacing w:after="0" w:line="220" w:lineRule="auto"/>
              <w:jc w:val="left"/>
              <w:rPr>
                <w:sz w:val="16"/>
              </w:rPr>
            </w:pPr>
            <w:r>
              <w:rPr>
                <w:sz w:val="16"/>
              </w:rPr>
              <w:t>Table 3-4, (R</w:t>
            </w:r>
            <w:r>
              <w:rPr>
                <w:sz w:val="16"/>
                <w:vertAlign w:val="subscript"/>
              </w:rPr>
              <w:t>a</w:t>
            </w:r>
            <w:r>
              <w:rPr>
                <w:sz w:val="16"/>
              </w:rPr>
              <w:t>) ≤ 0.5 μm</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75D9F24" w14:textId="77777777" w:rsidR="002109A3" w:rsidRDefault="00964DED">
            <w:pPr>
              <w:spacing w:after="0" w:line="220" w:lineRule="auto"/>
              <w:jc w:val="left"/>
              <w:rPr>
                <w:sz w:val="16"/>
              </w:rPr>
            </w:pPr>
            <w:r>
              <w:rPr>
                <w:sz w:val="16"/>
              </w:rPr>
              <w:t>AGMA 937-A12 §6.1.3.3, p.11</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DAF0FC8" w14:textId="77777777" w:rsidR="002109A3" w:rsidRDefault="00964DED">
            <w:pPr>
              <w:spacing w:after="0" w:line="220" w:lineRule="auto"/>
              <w:jc w:val="left"/>
              <w:rPr>
                <w:sz w:val="16"/>
              </w:rPr>
            </w:pPr>
            <w:r>
              <w:rPr>
                <w:sz w:val="16"/>
              </w:rPr>
              <w:t>"Gears having a surface roughness less than 0.5 μm (20 μin) will exhibit increased load carrying capacity."</w:t>
            </w:r>
          </w:p>
        </w:tc>
      </w:tr>
      <w:tr w:rsidR="002109A3" w14:paraId="586C8920"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EDF1328" w14:textId="77777777" w:rsidR="002109A3" w:rsidRDefault="00964DED">
            <w:pPr>
              <w:spacing w:after="0" w:line="220" w:lineRule="auto"/>
              <w:jc w:val="left"/>
              <w:rPr>
                <w:sz w:val="16"/>
              </w:rPr>
            </w:pPr>
            <w:r>
              <w:rPr>
                <w:sz w:val="16"/>
              </w:rPr>
              <w:t>Table 3-4·3-7, (R</w:t>
            </w:r>
            <w:r>
              <w:rPr>
                <w:sz w:val="16"/>
                <w:vertAlign w:val="subscript"/>
              </w:rPr>
              <w:t>z</w:t>
            </w:r>
            <w:r>
              <w:rPr>
                <w:sz w:val="16"/>
              </w:rPr>
              <w:t>) ≤ 1.5 μm</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EEED2B4" w14:textId="77777777" w:rsidR="002109A3" w:rsidRDefault="00964DED">
            <w:pPr>
              <w:spacing w:after="0" w:line="220" w:lineRule="auto"/>
              <w:jc w:val="left"/>
              <w:rPr>
                <w:sz w:val="16"/>
              </w:rPr>
            </w:pPr>
            <w:r>
              <w:rPr>
                <w:sz w:val="16"/>
              </w:rPr>
              <w:t>AGMA 937-A12 §6.4.7 Table 11, p.27</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B160FE5" w14:textId="77777777" w:rsidR="002109A3" w:rsidRDefault="00964DED">
            <w:pPr>
              <w:spacing w:after="0" w:line="220" w:lineRule="auto"/>
              <w:jc w:val="left"/>
              <w:rPr>
                <w:sz w:val="16"/>
              </w:rPr>
            </w:pPr>
            <w:r>
              <w:rPr>
                <w:sz w:val="16"/>
              </w:rPr>
              <w:t>Table 11: Ground R</w:t>
            </w:r>
            <w:r>
              <w:rPr>
                <w:sz w:val="16"/>
                <w:vertAlign w:val="subscript"/>
              </w:rPr>
              <w:t>z</w:t>
            </w:r>
            <w:r>
              <w:rPr>
                <w:sz w:val="16"/>
              </w:rPr>
              <w:t xml:space="preserve"> 1.125~8 μm, Isotropic superfinish R</w:t>
            </w:r>
            <w:r>
              <w:rPr>
                <w:sz w:val="16"/>
                <w:vertAlign w:val="subscript"/>
              </w:rPr>
              <w:t>z</w:t>
            </w:r>
            <w:r>
              <w:rPr>
                <w:sz w:val="16"/>
              </w:rPr>
              <w:t xml:space="preserve"> 0.25~2 μm</w:t>
            </w:r>
          </w:p>
        </w:tc>
      </w:tr>
      <w:tr w:rsidR="002109A3" w14:paraId="504BD347"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6D56EA9" w14:textId="77777777" w:rsidR="002109A3" w:rsidRDefault="00964DED">
            <w:pPr>
              <w:spacing w:after="0" w:line="220" w:lineRule="auto"/>
              <w:jc w:val="left"/>
              <w:rPr>
                <w:sz w:val="16"/>
              </w:rPr>
            </w:pPr>
            <w:r>
              <w:rPr>
                <w:sz w:val="16"/>
              </w:rPr>
              <w:t>Table 3-1·3-3, Gear steel</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50321A9" w14:textId="77777777" w:rsidR="002109A3" w:rsidRDefault="00964DED">
            <w:pPr>
              <w:spacing w:after="0" w:line="220" w:lineRule="auto"/>
              <w:jc w:val="left"/>
              <w:rPr>
                <w:sz w:val="16"/>
              </w:rPr>
            </w:pPr>
            <w:r>
              <w:rPr>
                <w:sz w:val="16"/>
              </w:rPr>
              <w:t>AGMA 937-A12 §8.2.1 Table 18, p.52</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42F292F" w14:textId="77777777" w:rsidR="002109A3" w:rsidRDefault="00964DED">
            <w:pPr>
              <w:spacing w:after="0" w:line="220" w:lineRule="auto"/>
              <w:jc w:val="left"/>
              <w:rPr>
                <w:sz w:val="16"/>
              </w:rPr>
            </w:pPr>
            <w:r>
              <w:rPr>
                <w:sz w:val="16"/>
              </w:rPr>
              <w:t>"The materials shown in Table 18 have been found suitable for carburized aerospace bevel gears."</w:t>
            </w:r>
          </w:p>
        </w:tc>
      </w:tr>
      <w:tr w:rsidR="002109A3" w14:paraId="0B3A75DD"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7F53785" w14:textId="77777777" w:rsidR="002109A3" w:rsidRDefault="00964DED">
            <w:pPr>
              <w:spacing w:after="0" w:line="220" w:lineRule="auto"/>
              <w:jc w:val="left"/>
              <w:rPr>
                <w:sz w:val="16"/>
              </w:rPr>
            </w:pPr>
            <w:r>
              <w:rPr>
                <w:sz w:val="16"/>
              </w:rPr>
              <w:t>Table 3-1, AMS cleanliness</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55F8BEE" w14:textId="77777777" w:rsidR="002109A3" w:rsidRDefault="00964DED">
            <w:pPr>
              <w:spacing w:after="0" w:line="220" w:lineRule="auto"/>
              <w:jc w:val="left"/>
              <w:rPr>
                <w:sz w:val="16"/>
              </w:rPr>
            </w:pPr>
            <w:r>
              <w:rPr>
                <w:sz w:val="16"/>
              </w:rPr>
              <w:t>AGMA 937-A12 §8.1.1, p.48, 50</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D882685" w14:textId="77777777" w:rsidR="002109A3" w:rsidRDefault="00964DED">
            <w:pPr>
              <w:spacing w:after="0" w:line="220" w:lineRule="auto"/>
              <w:jc w:val="left"/>
              <w:rPr>
                <w:sz w:val="16"/>
              </w:rPr>
            </w:pPr>
            <w:r>
              <w:rPr>
                <w:sz w:val="16"/>
              </w:rPr>
              <w:t xml:space="preserve">"Steel cleanliness should be certified in accordance with SAE AMS 2300 …" </w:t>
            </w:r>
            <w:r>
              <w:rPr>
                <w:sz w:val="16"/>
              </w:rPr>
              <w:br/>
              <w:t>Grade별 AMS 2300/2301 구분은 Table 17</w:t>
            </w:r>
          </w:p>
        </w:tc>
      </w:tr>
      <w:tr w:rsidR="002109A3" w14:paraId="4DC86551"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CC865F1" w14:textId="77777777" w:rsidR="002109A3" w:rsidRDefault="00964DED">
            <w:pPr>
              <w:spacing w:after="0" w:line="220" w:lineRule="auto"/>
              <w:jc w:val="left"/>
              <w:rPr>
                <w:sz w:val="16"/>
              </w:rPr>
            </w:pPr>
            <w:r>
              <w:rPr>
                <w:sz w:val="16"/>
              </w:rPr>
              <w:t>Table 3-1·3-3, LoL 온도 한계</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EFBB368" w14:textId="77777777" w:rsidR="002109A3" w:rsidRDefault="00964DED">
            <w:pPr>
              <w:spacing w:after="0" w:line="220" w:lineRule="auto"/>
              <w:jc w:val="left"/>
              <w:rPr>
                <w:sz w:val="16"/>
              </w:rPr>
            </w:pPr>
            <w:r>
              <w:rPr>
                <w:sz w:val="16"/>
              </w:rPr>
              <w:t>AGMA 937-A12 §7.3.6, p.42</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91E62FD" w14:textId="77777777" w:rsidR="002109A3" w:rsidRDefault="00964DED">
            <w:pPr>
              <w:spacing w:after="0" w:line="220" w:lineRule="auto"/>
              <w:jc w:val="left"/>
              <w:rPr>
                <w:sz w:val="16"/>
              </w:rPr>
            </w:pPr>
            <w:r>
              <w:rPr>
                <w:sz w:val="16"/>
              </w:rPr>
              <w:t xml:space="preserve">"tempered above 232 °C (450 °F) (i.e., AMS 6308) … operating temperature limit will be determined by the temperature limit of the lubricant". </w:t>
            </w:r>
          </w:p>
        </w:tc>
      </w:tr>
      <w:tr w:rsidR="002109A3" w14:paraId="741610B7"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BE3B35D" w14:textId="77777777" w:rsidR="002109A3" w:rsidRDefault="00964DED">
            <w:pPr>
              <w:spacing w:after="0" w:line="220" w:lineRule="auto"/>
              <w:jc w:val="left"/>
              <w:rPr>
                <w:sz w:val="16"/>
              </w:rPr>
            </w:pPr>
            <w:r>
              <w:rPr>
                <w:sz w:val="16"/>
              </w:rPr>
              <w:lastRenderedPageBreak/>
              <w:t>Table 3-6, (S</w:t>
            </w:r>
            <w:r>
              <w:rPr>
                <w:sz w:val="16"/>
                <w:vertAlign w:val="subscript"/>
              </w:rPr>
              <w:t>F</w:t>
            </w:r>
            <w:r>
              <w:rPr>
                <w:sz w:val="16"/>
              </w:rPr>
              <w:t>) 하한</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964AF96" w14:textId="77777777" w:rsidR="002109A3" w:rsidRDefault="00964DED">
            <w:pPr>
              <w:spacing w:after="0" w:line="220" w:lineRule="auto"/>
              <w:jc w:val="left"/>
              <w:rPr>
                <w:sz w:val="16"/>
              </w:rPr>
            </w:pPr>
            <w:r>
              <w:rPr>
                <w:sz w:val="16"/>
              </w:rPr>
              <w:t>ISO 10300-1 §5.2, p.7</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6B0B4D4" w14:textId="77777777" w:rsidR="002109A3" w:rsidRDefault="00964DED">
            <w:pPr>
              <w:spacing w:after="0" w:line="220" w:lineRule="auto"/>
              <w:jc w:val="left"/>
              <w:rPr>
                <w:sz w:val="16"/>
              </w:rPr>
            </w:pPr>
            <w:r>
              <w:rPr>
                <w:sz w:val="16"/>
              </w:rPr>
              <w:t>"The minimum bending stress value S</w:t>
            </w:r>
            <w:r>
              <w:rPr>
                <w:sz w:val="16"/>
                <w:vertAlign w:val="subscript"/>
              </w:rPr>
              <w:t>F</w:t>
            </w:r>
            <w:r>
              <w:rPr>
                <w:sz w:val="16"/>
              </w:rPr>
              <w:t>,min should be 1,3 for spiral bevel including hypoid gears, and 1,5 for straight bevel gears"</w:t>
            </w:r>
          </w:p>
        </w:tc>
      </w:tr>
      <w:tr w:rsidR="002109A3" w14:paraId="4AD4CDA5"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D8C254F" w14:textId="77777777" w:rsidR="002109A3" w:rsidRDefault="00964DED">
            <w:pPr>
              <w:spacing w:after="0" w:line="220" w:lineRule="auto"/>
              <w:jc w:val="left"/>
              <w:rPr>
                <w:sz w:val="16"/>
              </w:rPr>
            </w:pPr>
            <w:r>
              <w:rPr>
                <w:sz w:val="16"/>
              </w:rPr>
              <w:t>Table 3-6, (S</w:t>
            </w:r>
            <w:r>
              <w:rPr>
                <w:sz w:val="16"/>
                <w:vertAlign w:val="subscript"/>
              </w:rPr>
              <w:t>H</w:t>
            </w:r>
            <w:r>
              <w:rPr>
                <w:sz w:val="16"/>
              </w:rPr>
              <w:t>) 하한</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47FFFAB" w14:textId="77777777" w:rsidR="002109A3" w:rsidRDefault="00964DED">
            <w:pPr>
              <w:spacing w:after="0" w:line="220" w:lineRule="auto"/>
              <w:jc w:val="left"/>
              <w:rPr>
                <w:sz w:val="16"/>
              </w:rPr>
            </w:pPr>
            <w:r>
              <w:rPr>
                <w:sz w:val="16"/>
              </w:rPr>
              <w:t>ISO 10300-1 §5.2, p.7</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D803742" w14:textId="77777777" w:rsidR="002109A3" w:rsidRDefault="00964DED">
            <w:pPr>
              <w:spacing w:after="0" w:line="220" w:lineRule="auto"/>
              <w:jc w:val="left"/>
              <w:rPr>
                <w:sz w:val="16"/>
              </w:rPr>
            </w:pPr>
            <w:r>
              <w:rPr>
                <w:sz w:val="16"/>
              </w:rPr>
              <w:t>"Supplied gears or assembled gear drives should have a minimum safety factor for contact stress S</w:t>
            </w:r>
            <w:r>
              <w:rPr>
                <w:sz w:val="16"/>
                <w:vertAlign w:val="subscript"/>
              </w:rPr>
              <w:t>H</w:t>
            </w:r>
            <w:r>
              <w:rPr>
                <w:sz w:val="16"/>
              </w:rPr>
              <w:t>,min of 1,0."</w:t>
            </w:r>
          </w:p>
        </w:tc>
      </w:tr>
      <w:tr w:rsidR="002109A3" w14:paraId="1BA528E9"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0E217A5" w14:textId="77777777" w:rsidR="002109A3" w:rsidRDefault="00964DED">
            <w:pPr>
              <w:spacing w:after="0" w:line="220" w:lineRule="auto"/>
              <w:jc w:val="left"/>
              <w:rPr>
                <w:sz w:val="16"/>
              </w:rPr>
            </w:pPr>
            <w:r>
              <w:rPr>
                <w:sz w:val="16"/>
              </w:rPr>
              <w:t>Table 3-6, (K</w:t>
            </w:r>
            <w:r>
              <w:rPr>
                <w:sz w:val="16"/>
                <w:vertAlign w:val="subscript"/>
              </w:rPr>
              <w:t>A</w:t>
            </w:r>
            <w:r>
              <w:rPr>
                <w:sz w:val="16"/>
              </w:rPr>
              <w:t>)</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CB1F393" w14:textId="77777777" w:rsidR="002109A3" w:rsidRDefault="00964DED">
            <w:pPr>
              <w:spacing w:after="0" w:line="220" w:lineRule="auto"/>
              <w:jc w:val="left"/>
              <w:rPr>
                <w:sz w:val="16"/>
              </w:rPr>
            </w:pPr>
            <w:r>
              <w:rPr>
                <w:sz w:val="16"/>
              </w:rPr>
              <w:t>ISO 10300-1 §6.3, p.10</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1DA380D" w14:textId="77777777" w:rsidR="002109A3" w:rsidRDefault="00964DED">
            <w:pPr>
              <w:spacing w:after="0" w:line="220" w:lineRule="auto"/>
              <w:jc w:val="left"/>
              <w:rPr>
                <w:sz w:val="16"/>
              </w:rPr>
            </w:pPr>
            <w:r>
              <w:rPr>
                <w:sz w:val="16"/>
              </w:rPr>
              <w:t>"In cases where no reliable experiences, or load spectra … are available, the calculation should use … an application factor, K</w:t>
            </w:r>
            <w:r>
              <w:rPr>
                <w:sz w:val="16"/>
                <w:vertAlign w:val="subscript"/>
              </w:rPr>
              <w:t>A</w:t>
            </w:r>
            <w:r>
              <w:rPr>
                <w:sz w:val="16"/>
              </w:rPr>
              <w:t>."</w:t>
            </w:r>
          </w:p>
        </w:tc>
      </w:tr>
      <w:tr w:rsidR="002109A3" w14:paraId="7E4DE3A9"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A1F327C" w14:textId="77777777" w:rsidR="002109A3" w:rsidRDefault="00964DED">
            <w:pPr>
              <w:spacing w:after="0" w:line="220" w:lineRule="auto"/>
              <w:jc w:val="left"/>
              <w:rPr>
                <w:sz w:val="16"/>
              </w:rPr>
            </w:pPr>
            <w:r>
              <w:rPr>
                <w:sz w:val="16"/>
              </w:rPr>
              <w:t>Table 3-6, (K</w:t>
            </w:r>
            <w:r>
              <w:rPr>
                <w:sz w:val="16"/>
                <w:vertAlign w:val="subscript"/>
              </w:rPr>
              <w:t>v</w:t>
            </w:r>
            <w:r>
              <w:rPr>
                <w:sz w:val="16"/>
              </w:rPr>
              <w:t>)</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9E08F99" w14:textId="77777777" w:rsidR="002109A3" w:rsidRDefault="00964DED">
            <w:pPr>
              <w:spacing w:after="0" w:line="220" w:lineRule="auto"/>
              <w:jc w:val="left"/>
              <w:rPr>
                <w:sz w:val="16"/>
              </w:rPr>
            </w:pPr>
            <w:r>
              <w:rPr>
                <w:sz w:val="16"/>
              </w:rPr>
              <w:t>ISO 10300-1 §7.6.1, p.13</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6F19E2D" w14:textId="77777777" w:rsidR="002109A3" w:rsidRDefault="00964DED">
            <w:pPr>
              <w:spacing w:after="0" w:line="220" w:lineRule="auto"/>
              <w:jc w:val="left"/>
              <w:rPr>
                <w:sz w:val="16"/>
              </w:rPr>
            </w:pPr>
            <w:r>
              <w:rPr>
                <w:sz w:val="16"/>
              </w:rPr>
              <w:t>"a resonant vibration can cause high dynamic tooth loading; operation in this speed range should be avoided." (§7.6.1, 공진 0.75 &lt; N ≤ 1.25)</w:t>
            </w:r>
          </w:p>
        </w:tc>
      </w:tr>
      <w:tr w:rsidR="002109A3" w14:paraId="52DC5343"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D23B6E5" w14:textId="77777777" w:rsidR="002109A3" w:rsidRDefault="00964DED">
            <w:pPr>
              <w:spacing w:after="0" w:line="220" w:lineRule="auto"/>
              <w:jc w:val="left"/>
              <w:rPr>
                <w:sz w:val="16"/>
              </w:rPr>
            </w:pPr>
            <w:r>
              <w:rPr>
                <w:sz w:val="16"/>
              </w:rPr>
              <w:t>Table 3-7, (ε</w:t>
            </w:r>
            <w:r>
              <w:rPr>
                <w:sz w:val="16"/>
                <w:vertAlign w:val="subscript"/>
              </w:rPr>
              <w:t>α</w:t>
            </w:r>
            <w:r>
              <w:rPr>
                <w:sz w:val="16"/>
              </w:rPr>
              <w:t>)·(j</w:t>
            </w:r>
            <w:r>
              <w:rPr>
                <w:sz w:val="16"/>
                <w:vertAlign w:val="subscript"/>
              </w:rPr>
              <w:t>n</w:t>
            </w:r>
            <w:r>
              <w:rPr>
                <w:sz w:val="16"/>
              </w:rPr>
              <w:t>)</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E2C2345" w14:textId="77777777" w:rsidR="002109A3" w:rsidRDefault="00964DED">
            <w:pPr>
              <w:spacing w:after="0" w:line="220" w:lineRule="auto"/>
              <w:jc w:val="left"/>
              <w:rPr>
                <w:sz w:val="16"/>
              </w:rPr>
            </w:pPr>
            <w:r>
              <w:rPr>
                <w:sz w:val="16"/>
              </w:rPr>
              <w:t>ISO 6336-1 §1.2, p.11</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E51CAC1" w14:textId="77777777" w:rsidR="002109A3" w:rsidRDefault="00964DED">
            <w:pPr>
              <w:spacing w:after="0" w:line="220" w:lineRule="auto"/>
              <w:jc w:val="left"/>
              <w:rPr>
                <w:sz w:val="16"/>
              </w:rPr>
            </w:pPr>
            <w:r>
              <w:rPr>
                <w:sz w:val="16"/>
              </w:rPr>
              <w:t>적용 제외 조건: "transverse contact ratios less than 1,0 / greater than 2,5", "when backlash is zero"</w:t>
            </w:r>
          </w:p>
        </w:tc>
      </w:tr>
      <w:tr w:rsidR="002109A3" w14:paraId="2D16AC76"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97302A3" w14:textId="77777777" w:rsidR="002109A3" w:rsidRDefault="00964DED">
            <w:pPr>
              <w:spacing w:after="0" w:line="220" w:lineRule="auto"/>
              <w:jc w:val="left"/>
              <w:rPr>
                <w:sz w:val="16"/>
              </w:rPr>
            </w:pPr>
            <w:r>
              <w:rPr>
                <w:sz w:val="16"/>
              </w:rPr>
              <w:t>Table 3-7, (α</w:t>
            </w:r>
            <w:r>
              <w:rPr>
                <w:sz w:val="16"/>
                <w:vertAlign w:val="subscript"/>
              </w:rPr>
              <w:t>n</w:t>
            </w:r>
            <w:r>
              <w:rPr>
                <w:sz w:val="16"/>
              </w:rPr>
              <w:t>) ≤ 25°, (β) ≤ 30°</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C39041F" w14:textId="77777777" w:rsidR="002109A3" w:rsidRDefault="00964DED">
            <w:pPr>
              <w:spacing w:after="0" w:line="220" w:lineRule="auto"/>
              <w:jc w:val="left"/>
              <w:rPr>
                <w:sz w:val="16"/>
              </w:rPr>
            </w:pPr>
            <w:r>
              <w:rPr>
                <w:sz w:val="16"/>
              </w:rPr>
              <w:t>ISO 6336-1 §1.1, p.10</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2602275" w14:textId="77777777" w:rsidR="002109A3" w:rsidRDefault="00964DED">
            <w:pPr>
              <w:spacing w:after="0" w:line="220" w:lineRule="auto"/>
              <w:jc w:val="left"/>
              <w:rPr>
                <w:sz w:val="16"/>
              </w:rPr>
            </w:pPr>
            <w:r>
              <w:rPr>
                <w:sz w:val="16"/>
              </w:rPr>
              <w:t>"for normal working pressure angles up to 25° and reference helix angles up to 30°"</w:t>
            </w:r>
          </w:p>
        </w:tc>
      </w:tr>
      <w:tr w:rsidR="002109A3" w14:paraId="48383639"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031282A" w14:textId="77777777" w:rsidR="002109A3" w:rsidRDefault="00964DED">
            <w:pPr>
              <w:spacing w:after="0" w:line="220" w:lineRule="auto"/>
              <w:jc w:val="left"/>
              <w:rPr>
                <w:sz w:val="16"/>
              </w:rPr>
            </w:pPr>
            <w:r>
              <w:rPr>
                <w:sz w:val="16"/>
              </w:rPr>
              <w:t>Table 3-9, (S</w:t>
            </w:r>
            <w:r>
              <w:rPr>
                <w:sz w:val="16"/>
                <w:vertAlign w:val="subscript"/>
              </w:rPr>
              <w:t>F</w:t>
            </w:r>
            <w:r>
              <w:rPr>
                <w:sz w:val="16"/>
              </w:rPr>
              <w:t>)·(S</w:t>
            </w:r>
            <w:r>
              <w:rPr>
                <w:sz w:val="16"/>
                <w:vertAlign w:val="subscript"/>
              </w:rPr>
              <w:t>H</w:t>
            </w:r>
            <w:r>
              <w:rPr>
                <w:sz w:val="16"/>
              </w:rPr>
              <w:t>)</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8DE9340" w14:textId="77777777" w:rsidR="002109A3" w:rsidRDefault="00964DED">
            <w:pPr>
              <w:spacing w:after="0" w:line="220" w:lineRule="auto"/>
              <w:jc w:val="left"/>
              <w:rPr>
                <w:sz w:val="16"/>
              </w:rPr>
            </w:pPr>
            <w:r>
              <w:rPr>
                <w:sz w:val="16"/>
              </w:rPr>
              <w:t>ISO 6336-1 §4.1.3, p.16</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DC3B65F" w14:textId="77777777" w:rsidR="002109A3" w:rsidRDefault="00964DED">
            <w:pPr>
              <w:spacing w:after="0" w:line="220" w:lineRule="auto"/>
              <w:jc w:val="left"/>
              <w:rPr>
                <w:sz w:val="16"/>
              </w:rPr>
            </w:pPr>
            <w:r>
              <w:rPr>
                <w:sz w:val="16"/>
              </w:rPr>
              <w:t xml:space="preserve">"the value of the safety factor for each mode of failure (pitting, tooth breakage) is to be agreed upon between the parties." 수치 하한 미규정 — 제조자·구매자 합의로 결정. 본 보고서는 ISO 10300-1 §5.2의 베벨 하한(1.3/1.0)을 </w:t>
            </w:r>
            <w:r>
              <w:rPr>
                <w:rFonts w:hint="eastAsia"/>
                <w:sz w:val="16"/>
              </w:rPr>
              <w:t>따름</w:t>
            </w:r>
          </w:p>
        </w:tc>
      </w:tr>
      <w:tr w:rsidR="002109A3" w14:paraId="013C4A67"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F850F23" w14:textId="77777777" w:rsidR="002109A3" w:rsidRDefault="00964DED">
            <w:pPr>
              <w:spacing w:after="0" w:line="220" w:lineRule="auto"/>
              <w:jc w:val="left"/>
              <w:rPr>
                <w:sz w:val="16"/>
              </w:rPr>
            </w:pPr>
            <w:r>
              <w:rPr>
                <w:sz w:val="16"/>
              </w:rPr>
              <w:t>Table 3-9, (K</w:t>
            </w:r>
            <w:r>
              <w:rPr>
                <w:sz w:val="16"/>
                <w:vertAlign w:val="subscript"/>
              </w:rPr>
              <w:t>A</w:t>
            </w:r>
            <w:r>
              <w:rPr>
                <w:sz w:val="16"/>
              </w:rPr>
              <w:t>)</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EA270CF" w14:textId="77777777" w:rsidR="002109A3" w:rsidRDefault="005A671B">
            <w:pPr>
              <w:spacing w:after="0" w:line="220" w:lineRule="auto"/>
              <w:jc w:val="left"/>
              <w:rPr>
                <w:sz w:val="16"/>
              </w:rPr>
            </w:pPr>
            <w:r>
              <w:rPr>
                <w:sz w:val="18"/>
              </w:rPr>
              <w:t>ISO 6336-</w:t>
            </w:r>
            <w:r>
              <w:rPr>
                <w:rFonts w:hint="eastAsia"/>
                <w:sz w:val="18"/>
              </w:rPr>
              <w:t>6</w:t>
            </w:r>
            <w:r>
              <w:rPr>
                <w:sz w:val="18"/>
              </w:rPr>
              <w:t xml:space="preserve"> §5</w:t>
            </w:r>
            <w:r>
              <w:rPr>
                <w:rFonts w:hint="eastAsia"/>
                <w:sz w:val="18"/>
              </w:rPr>
              <w:t>.2, p.11</w:t>
            </w:r>
            <w:r>
              <w:rPr>
                <w:sz w:val="18"/>
              </w:rPr>
              <w:br/>
            </w:r>
            <w:r>
              <w:rPr>
                <w:sz w:val="16"/>
              </w:rPr>
              <w:t>ISO 6336-6 Annex B, p.18</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8CE666D" w14:textId="77777777" w:rsidR="002109A3" w:rsidRDefault="005A671B" w:rsidP="005A671B">
            <w:pPr>
              <w:spacing w:after="0" w:line="220" w:lineRule="auto"/>
              <w:jc w:val="left"/>
              <w:rPr>
                <w:sz w:val="16"/>
              </w:rPr>
            </w:pPr>
            <w:r>
              <w:rPr>
                <w:sz w:val="16"/>
              </w:rPr>
              <w:t>"The value KA, defined as application factor, is set equal to unity (1,0) for this calculation, as all the application</w:t>
            </w:r>
            <w:r>
              <w:rPr>
                <w:rFonts w:hint="eastAsia"/>
                <w:sz w:val="16"/>
              </w:rPr>
              <w:t xml:space="preserve"> </w:t>
            </w:r>
            <w:r>
              <w:rPr>
                <w:sz w:val="16"/>
              </w:rPr>
              <w:t>load influences should be taken into account by stress levels</w:t>
            </w:r>
            <w:r>
              <w:rPr>
                <w:rFonts w:hint="eastAsia"/>
                <w:sz w:val="16"/>
              </w:rPr>
              <w:t xml:space="preserve"> </w:t>
            </w:r>
            <w:r>
              <w:rPr>
                <w:sz w:val="16"/>
              </w:rPr>
              <w:t>included in the calculation method"(§5.2).</w:t>
            </w:r>
          </w:p>
        </w:tc>
      </w:tr>
      <w:tr w:rsidR="002109A3" w14:paraId="41A53728"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0FF0CFD" w14:textId="77777777" w:rsidR="002109A3" w:rsidRDefault="00964DED">
            <w:pPr>
              <w:spacing w:after="0" w:line="220" w:lineRule="auto"/>
              <w:jc w:val="left"/>
              <w:rPr>
                <w:sz w:val="16"/>
              </w:rPr>
            </w:pPr>
            <w:r>
              <w:rPr>
                <w:sz w:val="16"/>
              </w:rPr>
              <w:t>Table 3-9, (K</w:t>
            </w:r>
            <w:r>
              <w:rPr>
                <w:sz w:val="16"/>
                <w:vertAlign w:val="subscript"/>
              </w:rPr>
              <w:t>v</w:t>
            </w:r>
            <w:r>
              <w:rPr>
                <w:sz w:val="16"/>
              </w:rPr>
              <w:t>)</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53A208E5" w14:textId="77777777" w:rsidR="002109A3" w:rsidRDefault="00964DED">
            <w:pPr>
              <w:spacing w:after="0" w:line="220" w:lineRule="auto"/>
              <w:jc w:val="left"/>
              <w:rPr>
                <w:sz w:val="16"/>
              </w:rPr>
            </w:pPr>
            <w:r>
              <w:rPr>
                <w:sz w:val="16"/>
              </w:rPr>
              <w:t>ISO 6336-1 §6, p.19~20</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0A3C2D5E" w14:textId="77777777" w:rsidR="002109A3" w:rsidRDefault="00964DED">
            <w:pPr>
              <w:spacing w:after="0" w:line="220" w:lineRule="auto"/>
              <w:jc w:val="left"/>
              <w:rPr>
                <w:sz w:val="16"/>
              </w:rPr>
            </w:pPr>
            <w:r>
              <w:rPr>
                <w:sz w:val="16"/>
              </w:rPr>
              <w:t xml:space="preserve">"the resonant forced vibration may cause high dynamic tooth loading. … operation near this speed should be avoided." </w:t>
            </w:r>
          </w:p>
        </w:tc>
      </w:tr>
      <w:tr w:rsidR="002109A3" w14:paraId="653D564C"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A41C25C" w14:textId="77777777" w:rsidR="002109A3" w:rsidRDefault="00964DED">
            <w:pPr>
              <w:spacing w:after="0" w:line="220" w:lineRule="auto"/>
              <w:jc w:val="left"/>
              <w:rPr>
                <w:sz w:val="16"/>
              </w:rPr>
            </w:pPr>
            <w:r>
              <w:rPr>
                <w:sz w:val="16"/>
              </w:rPr>
              <w:t>Table 5-1, 축 재질</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7CA328A" w14:textId="77777777" w:rsidR="002109A3" w:rsidRDefault="00964DED">
            <w:pPr>
              <w:spacing w:after="0" w:line="220" w:lineRule="auto"/>
              <w:jc w:val="left"/>
              <w:rPr>
                <w:sz w:val="16"/>
              </w:rPr>
            </w:pPr>
            <w:r>
              <w:rPr>
                <w:sz w:val="16"/>
              </w:rPr>
              <w:t>AGMA 937-A12 Table 15, p.49</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301C05C" w14:textId="77777777" w:rsidR="002109A3" w:rsidRDefault="00964DED">
            <w:pPr>
              <w:spacing w:after="0" w:line="220" w:lineRule="auto"/>
              <w:jc w:val="left"/>
              <w:rPr>
                <w:sz w:val="16"/>
              </w:rPr>
            </w:pPr>
            <w:r>
              <w:rPr>
                <w:sz w:val="16"/>
              </w:rPr>
              <w:t>AISI 9310(침탄, main drive·accessory)·Pyrowear 53(침탄, 고온)·Nitralloy 135M(질화, accessory) 재질-열처리 분류</w:t>
            </w:r>
          </w:p>
        </w:tc>
      </w:tr>
      <w:tr w:rsidR="002109A3" w14:paraId="5190C2A3"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D248962" w14:textId="77777777" w:rsidR="002109A3" w:rsidRDefault="00964DED">
            <w:pPr>
              <w:spacing w:after="0" w:line="220" w:lineRule="auto"/>
              <w:jc w:val="left"/>
              <w:rPr>
                <w:sz w:val="16"/>
              </w:rPr>
            </w:pPr>
            <w:r>
              <w:rPr>
                <w:sz w:val="16"/>
              </w:rPr>
              <w:t>Table 5-1, 스플라인 규격</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DB76464" w14:textId="77777777" w:rsidR="002109A3" w:rsidRDefault="00964DED">
            <w:pPr>
              <w:spacing w:after="0" w:line="220" w:lineRule="auto"/>
              <w:jc w:val="left"/>
              <w:rPr>
                <w:sz w:val="16"/>
              </w:rPr>
            </w:pPr>
            <w:r>
              <w:rPr>
                <w:sz w:val="16"/>
              </w:rPr>
              <w:t>AGMA 911 §4.3.4.1, p.19</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7F9350D4" w14:textId="77777777" w:rsidR="002109A3" w:rsidRDefault="00964DED">
            <w:pPr>
              <w:spacing w:after="0" w:line="220" w:lineRule="auto"/>
              <w:jc w:val="left"/>
              <w:rPr>
                <w:sz w:val="16"/>
              </w:rPr>
            </w:pPr>
            <w:r>
              <w:rPr>
                <w:sz w:val="16"/>
              </w:rPr>
              <w:t>"Requirements for involute splines are usually specified in … ANSI B92.1, Involute Splines and Inspection"</w:t>
            </w:r>
          </w:p>
        </w:tc>
      </w:tr>
      <w:tr w:rsidR="002109A3" w14:paraId="17D7961C"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987B72A" w14:textId="77777777" w:rsidR="002109A3" w:rsidRDefault="00964DED">
            <w:pPr>
              <w:spacing w:after="0" w:line="220" w:lineRule="auto"/>
              <w:jc w:val="left"/>
              <w:rPr>
                <w:sz w:val="16"/>
              </w:rPr>
            </w:pPr>
            <w:r>
              <w:rPr>
                <w:sz w:val="16"/>
              </w:rPr>
              <w:t xml:space="preserve">Table 3-1, </w:t>
            </w:r>
            <w:r>
              <w:rPr>
                <w:sz w:val="16"/>
              </w:rPr>
              <w:br/>
              <w:t>소재 경도·온도 한계</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68A98D5" w14:textId="77777777" w:rsidR="002109A3" w:rsidRDefault="00964DED">
            <w:pPr>
              <w:spacing w:after="0" w:line="220" w:lineRule="auto"/>
              <w:jc w:val="left"/>
              <w:rPr>
                <w:sz w:val="16"/>
              </w:rPr>
            </w:pPr>
            <w:r>
              <w:rPr>
                <w:sz w:val="16"/>
              </w:rPr>
              <w:t>AGMA 911-A94 Table 15, p.49 · NASA TM-102529</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2E15DD4D" w14:textId="77777777" w:rsidR="002109A3" w:rsidRDefault="00605B1C" w:rsidP="00605B1C">
            <w:pPr>
              <w:spacing w:after="0" w:line="220" w:lineRule="auto"/>
              <w:jc w:val="left"/>
              <w:rPr>
                <w:sz w:val="16"/>
              </w:rPr>
            </w:pPr>
            <w:r>
              <w:rPr>
                <w:rFonts w:hint="eastAsia"/>
                <w:sz w:val="16"/>
              </w:rPr>
              <w:t>경도는</w:t>
            </w:r>
            <w:r>
              <w:rPr>
                <w:sz w:val="16"/>
              </w:rPr>
              <w:t xml:space="preserve"> Table 15 수치로 정렬. 온도 한계 — 150 °C: p.9 "usually around 149 °C (300 °F)" / 315 °C: p.6 "usable at</w:t>
            </w:r>
            <w:r>
              <w:rPr>
                <w:rFonts w:hint="eastAsia"/>
                <w:sz w:val="16"/>
              </w:rPr>
              <w:t xml:space="preserve"> </w:t>
            </w:r>
            <w:r>
              <w:rPr>
                <w:sz w:val="16"/>
              </w:rPr>
              <w:t xml:space="preserve">emperatures to 315 </w:t>
            </w:r>
            <w:r>
              <w:rPr>
                <w:rFonts w:cs="맑은 고딕" w:hint="eastAsia"/>
                <w:sz w:val="16"/>
              </w:rPr>
              <w:t>°</w:t>
            </w:r>
            <w:r>
              <w:rPr>
                <w:sz w:val="16"/>
              </w:rPr>
              <w:t xml:space="preserve">C (600 </w:t>
            </w:r>
            <w:r>
              <w:rPr>
                <w:rFonts w:cs="맑은 고딕" w:hint="eastAsia"/>
                <w:sz w:val="16"/>
              </w:rPr>
              <w:t>°</w:t>
            </w:r>
            <w:r>
              <w:rPr>
                <w:sz w:val="16"/>
              </w:rPr>
              <w:t>F)" (M50 기준) / 200 °C:</w:t>
            </w:r>
            <w:r>
              <w:rPr>
                <w:rFonts w:hint="eastAsia"/>
                <w:sz w:val="16"/>
              </w:rPr>
              <w:t xml:space="preserve"> </w:t>
            </w:r>
            <w:r>
              <w:rPr>
                <w:sz w:val="16"/>
              </w:rPr>
              <w:t>GMA 937 §7.3.6 템퍼링 232 °C 기반 통용값</w:t>
            </w:r>
          </w:p>
        </w:tc>
      </w:tr>
      <w:tr w:rsidR="002109A3" w14:paraId="07912BB5"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4A6806C" w14:textId="77777777" w:rsidR="002109A3" w:rsidRDefault="00964DED">
            <w:pPr>
              <w:spacing w:after="0" w:line="220" w:lineRule="auto"/>
              <w:jc w:val="left"/>
              <w:rPr>
                <w:sz w:val="16"/>
              </w:rPr>
            </w:pPr>
            <w:r>
              <w:rPr>
                <w:sz w:val="16"/>
              </w:rPr>
              <w:t xml:space="preserve">§3.2 본문, </w:t>
            </w:r>
            <w:r>
              <w:rPr>
                <w:sz w:val="16"/>
              </w:rPr>
              <w:br/>
              <w:t>베어링 정적 1.5·피로 1.0</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42997751" w14:textId="77777777" w:rsidR="002109A3" w:rsidRDefault="00964DED">
            <w:pPr>
              <w:spacing w:after="0" w:line="220" w:lineRule="auto"/>
              <w:jc w:val="left"/>
              <w:rPr>
                <w:sz w:val="16"/>
              </w:rPr>
            </w:pPr>
            <w:r>
              <w:rPr>
                <w:sz w:val="16"/>
              </w:rPr>
              <w:t xml:space="preserve">ISO 76·ISO 16281 </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4832E3A" w14:textId="77777777" w:rsidR="002109A3" w:rsidRDefault="00964DED">
            <w:pPr>
              <w:spacing w:after="0" w:line="220" w:lineRule="auto"/>
              <w:jc w:val="left"/>
              <w:rPr>
                <w:sz w:val="16"/>
              </w:rPr>
            </w:pPr>
            <w:r>
              <w:rPr>
                <w:sz w:val="16"/>
              </w:rPr>
              <w:t>원문 확보 후 기준 확인 예정</w:t>
            </w:r>
          </w:p>
        </w:tc>
      </w:tr>
      <w:tr w:rsidR="002109A3" w14:paraId="54D9F67E" w14:textId="77777777">
        <w:tc>
          <w:tcPr>
            <w:tcW w:w="2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674680EA" w14:textId="77777777" w:rsidR="002109A3" w:rsidRDefault="00964DED">
            <w:pPr>
              <w:spacing w:after="0" w:line="220" w:lineRule="auto"/>
              <w:jc w:val="left"/>
              <w:rPr>
                <w:sz w:val="16"/>
              </w:rPr>
            </w:pPr>
            <w:r>
              <w:rPr>
                <w:sz w:val="16"/>
              </w:rPr>
              <w:t>§3.5·§3.4 본문, 축 DIN 743·스플라인 S</w:t>
            </w:r>
            <w:r>
              <w:rPr>
                <w:sz w:val="16"/>
                <w:vertAlign w:val="subscript"/>
              </w:rPr>
              <w:t>F</w:t>
            </w:r>
            <w:r>
              <w:rPr>
                <w:sz w:val="16"/>
              </w:rPr>
              <w:t xml:space="preserve"> ≥ 1.0</w:t>
            </w:r>
          </w:p>
        </w:tc>
        <w:tc>
          <w:tcPr>
            <w:tcW w:w="2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16CC79C3" w14:textId="77777777" w:rsidR="002109A3" w:rsidRDefault="00964DED">
            <w:pPr>
              <w:spacing w:after="0" w:line="220" w:lineRule="auto"/>
              <w:jc w:val="left"/>
              <w:rPr>
                <w:sz w:val="16"/>
              </w:rPr>
            </w:pPr>
            <w:r>
              <w:rPr>
                <w:sz w:val="16"/>
              </w:rPr>
              <w:t xml:space="preserve">DIN 743·AGMA 6123-C16 </w:t>
            </w:r>
          </w:p>
        </w:tc>
        <w:tc>
          <w:tcPr>
            <w:tcW w:w="4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14:paraId="3D67DEC5" w14:textId="77777777" w:rsidR="002109A3" w:rsidRDefault="00964DED">
            <w:pPr>
              <w:spacing w:after="0" w:line="220" w:lineRule="auto"/>
              <w:jc w:val="left"/>
              <w:rPr>
                <w:sz w:val="16"/>
              </w:rPr>
            </w:pPr>
            <w:r>
              <w:rPr>
                <w:sz w:val="16"/>
              </w:rPr>
              <w:t>원문 확보 후 기준 확인 예정</w:t>
            </w:r>
          </w:p>
        </w:tc>
      </w:tr>
    </w:tbl>
    <w:p w14:paraId="42DC434A" w14:textId="77993C1A" w:rsidR="002109A3" w:rsidRDefault="002109A3"/>
    <w:sectPr w:rsidR="002109A3">
      <w:footerReference w:type="default" r:id="rId12"/>
      <w:pgSz w:w="11906" w:h="16838"/>
      <w:pgMar w:top="1701" w:right="1440" w:bottom="1440" w:left="1440"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ABA71" w14:textId="77777777" w:rsidR="0062183A" w:rsidRDefault="0062183A">
      <w:pPr>
        <w:spacing w:after="0" w:line="240" w:lineRule="auto"/>
      </w:pPr>
      <w:r>
        <w:separator/>
      </w:r>
    </w:p>
  </w:endnote>
  <w:endnote w:type="continuationSeparator" w:id="0">
    <w:p w14:paraId="3FBAEAAD" w14:textId="77777777" w:rsidR="0062183A" w:rsidRDefault="00621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궁서"/>
    <w:panose1 w:val="00000000000000000000"/>
    <w:charset w:val="81"/>
    <w:family w:val="roman"/>
    <w:notTrueType/>
    <w:pitch w:val="default"/>
    <w:sig w:usb0="00000001" w:usb1="09060000" w:usb2="00000010" w:usb3="00000000" w:csb0="00080000" w:csb1="00000000"/>
  </w:font>
  <w:font w:name="한컴돋움">
    <w:panose1 w:val="00000000000000000000"/>
    <w:charset w:val="81"/>
    <w:family w:val="roman"/>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1934492"/>
      <w:docPartObj>
        <w:docPartGallery w:val="Page Numbers (Bottom of Page)"/>
        <w:docPartUnique/>
      </w:docPartObj>
    </w:sdtPr>
    <w:sdtContent>
      <w:p w14:paraId="55318E1B" w14:textId="77777777" w:rsidR="002109A3" w:rsidRDefault="00964DED">
        <w:pPr>
          <w:pStyle w:val="a7"/>
          <w:jc w:val="center"/>
        </w:pPr>
        <w:r>
          <w:fldChar w:fldCharType="begin"/>
        </w:r>
        <w:r>
          <w:instrText>PAGE   \* MERGEFORMAT</w:instrText>
        </w:r>
        <w:r>
          <w:fldChar w:fldCharType="separate"/>
        </w:r>
        <w:r>
          <w:rPr>
            <w:noProof/>
            <w:lang w:val="ko-KR"/>
          </w:rPr>
          <w:t>131</w:t>
        </w:r>
        <w:r>
          <w:fldChar w:fldCharType="end"/>
        </w:r>
      </w:p>
    </w:sdtContent>
  </w:sdt>
  <w:p w14:paraId="692581F0" w14:textId="77777777" w:rsidR="002109A3" w:rsidRDefault="002109A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79ABF" w14:textId="77777777" w:rsidR="0062183A" w:rsidRDefault="0062183A">
      <w:pPr>
        <w:spacing w:after="0" w:line="240" w:lineRule="auto"/>
      </w:pPr>
      <w:r>
        <w:separator/>
      </w:r>
    </w:p>
  </w:footnote>
  <w:footnote w:type="continuationSeparator" w:id="0">
    <w:p w14:paraId="7D5BFC1F" w14:textId="77777777" w:rsidR="0062183A" w:rsidRDefault="00621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E48C94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ADA46BF"/>
    <w:multiLevelType w:val="hybridMultilevel"/>
    <w:tmpl w:val="A424738E"/>
    <w:lvl w:ilvl="0" w:tplc="FFFFFFFF">
      <w:start w:val="1"/>
      <w:numFmt w:val="decimal"/>
      <w:lvlText w:val="%1)"/>
      <w:lvlJc w:val="left"/>
      <w:pPr>
        <w:ind w:left="540" w:hanging="360"/>
      </w:pPr>
      <w:rPr>
        <w:rFonts w:hint="default"/>
      </w:rPr>
    </w:lvl>
    <w:lvl w:ilvl="1" w:tplc="FFFFFFFF" w:tentative="1">
      <w:start w:val="1"/>
      <w:numFmt w:val="upperLetter"/>
      <w:lvlText w:val="%2."/>
      <w:lvlJc w:val="left"/>
      <w:pPr>
        <w:ind w:left="1060" w:hanging="440"/>
      </w:pPr>
    </w:lvl>
    <w:lvl w:ilvl="2" w:tplc="FFFFFFFF" w:tentative="1">
      <w:start w:val="1"/>
      <w:numFmt w:val="lowerRoman"/>
      <w:lvlText w:val="%3."/>
      <w:lvlJc w:val="right"/>
      <w:pPr>
        <w:ind w:left="1500" w:hanging="440"/>
      </w:pPr>
    </w:lvl>
    <w:lvl w:ilvl="3" w:tplc="FFFFFFFF" w:tentative="1">
      <w:start w:val="1"/>
      <w:numFmt w:val="decimal"/>
      <w:lvlText w:val="%4."/>
      <w:lvlJc w:val="left"/>
      <w:pPr>
        <w:ind w:left="1940" w:hanging="440"/>
      </w:pPr>
    </w:lvl>
    <w:lvl w:ilvl="4" w:tplc="FFFFFFFF" w:tentative="1">
      <w:start w:val="1"/>
      <w:numFmt w:val="upperLetter"/>
      <w:lvlText w:val="%5."/>
      <w:lvlJc w:val="left"/>
      <w:pPr>
        <w:ind w:left="2380" w:hanging="440"/>
      </w:pPr>
    </w:lvl>
    <w:lvl w:ilvl="5" w:tplc="FFFFFFFF" w:tentative="1">
      <w:start w:val="1"/>
      <w:numFmt w:val="lowerRoman"/>
      <w:lvlText w:val="%6."/>
      <w:lvlJc w:val="right"/>
      <w:pPr>
        <w:ind w:left="2820" w:hanging="440"/>
      </w:pPr>
    </w:lvl>
    <w:lvl w:ilvl="6" w:tplc="FFFFFFFF" w:tentative="1">
      <w:start w:val="1"/>
      <w:numFmt w:val="decimal"/>
      <w:lvlText w:val="%7."/>
      <w:lvlJc w:val="left"/>
      <w:pPr>
        <w:ind w:left="3260" w:hanging="440"/>
      </w:pPr>
    </w:lvl>
    <w:lvl w:ilvl="7" w:tplc="FFFFFFFF" w:tentative="1">
      <w:start w:val="1"/>
      <w:numFmt w:val="upperLetter"/>
      <w:lvlText w:val="%8."/>
      <w:lvlJc w:val="left"/>
      <w:pPr>
        <w:ind w:left="3700" w:hanging="440"/>
      </w:pPr>
    </w:lvl>
    <w:lvl w:ilvl="8" w:tplc="FFFFFFFF" w:tentative="1">
      <w:start w:val="1"/>
      <w:numFmt w:val="lowerRoman"/>
      <w:lvlText w:val="%9."/>
      <w:lvlJc w:val="right"/>
      <w:pPr>
        <w:ind w:left="4140" w:hanging="440"/>
      </w:pPr>
    </w:lvl>
  </w:abstractNum>
  <w:abstractNum w:abstractNumId="2" w15:restartNumberingAfterBreak="0">
    <w:nsid w:val="270D5EB5"/>
    <w:multiLevelType w:val="hybridMultilevel"/>
    <w:tmpl w:val="A424738E"/>
    <w:lvl w:ilvl="0" w:tplc="FFFFFFFF">
      <w:start w:val="1"/>
      <w:numFmt w:val="decimal"/>
      <w:lvlText w:val="%1)"/>
      <w:lvlJc w:val="left"/>
      <w:pPr>
        <w:ind w:left="540" w:hanging="360"/>
      </w:pPr>
      <w:rPr>
        <w:rFonts w:hint="default"/>
      </w:rPr>
    </w:lvl>
    <w:lvl w:ilvl="1" w:tplc="FFFFFFFF" w:tentative="1">
      <w:start w:val="1"/>
      <w:numFmt w:val="upperLetter"/>
      <w:lvlText w:val="%2."/>
      <w:lvlJc w:val="left"/>
      <w:pPr>
        <w:ind w:left="1060" w:hanging="440"/>
      </w:pPr>
    </w:lvl>
    <w:lvl w:ilvl="2" w:tplc="FFFFFFFF" w:tentative="1">
      <w:start w:val="1"/>
      <w:numFmt w:val="lowerRoman"/>
      <w:lvlText w:val="%3."/>
      <w:lvlJc w:val="right"/>
      <w:pPr>
        <w:ind w:left="1500" w:hanging="440"/>
      </w:pPr>
    </w:lvl>
    <w:lvl w:ilvl="3" w:tplc="FFFFFFFF" w:tentative="1">
      <w:start w:val="1"/>
      <w:numFmt w:val="decimal"/>
      <w:lvlText w:val="%4."/>
      <w:lvlJc w:val="left"/>
      <w:pPr>
        <w:ind w:left="1940" w:hanging="440"/>
      </w:pPr>
    </w:lvl>
    <w:lvl w:ilvl="4" w:tplc="FFFFFFFF" w:tentative="1">
      <w:start w:val="1"/>
      <w:numFmt w:val="upperLetter"/>
      <w:lvlText w:val="%5."/>
      <w:lvlJc w:val="left"/>
      <w:pPr>
        <w:ind w:left="2380" w:hanging="440"/>
      </w:pPr>
    </w:lvl>
    <w:lvl w:ilvl="5" w:tplc="FFFFFFFF" w:tentative="1">
      <w:start w:val="1"/>
      <w:numFmt w:val="lowerRoman"/>
      <w:lvlText w:val="%6."/>
      <w:lvlJc w:val="right"/>
      <w:pPr>
        <w:ind w:left="2820" w:hanging="440"/>
      </w:pPr>
    </w:lvl>
    <w:lvl w:ilvl="6" w:tplc="FFFFFFFF" w:tentative="1">
      <w:start w:val="1"/>
      <w:numFmt w:val="decimal"/>
      <w:lvlText w:val="%7."/>
      <w:lvlJc w:val="left"/>
      <w:pPr>
        <w:ind w:left="3260" w:hanging="440"/>
      </w:pPr>
    </w:lvl>
    <w:lvl w:ilvl="7" w:tplc="FFFFFFFF" w:tentative="1">
      <w:start w:val="1"/>
      <w:numFmt w:val="upperLetter"/>
      <w:lvlText w:val="%8."/>
      <w:lvlJc w:val="left"/>
      <w:pPr>
        <w:ind w:left="3700" w:hanging="440"/>
      </w:pPr>
    </w:lvl>
    <w:lvl w:ilvl="8" w:tplc="FFFFFFFF" w:tentative="1">
      <w:start w:val="1"/>
      <w:numFmt w:val="lowerRoman"/>
      <w:lvlText w:val="%9."/>
      <w:lvlJc w:val="right"/>
      <w:pPr>
        <w:ind w:left="4140" w:hanging="440"/>
      </w:pPr>
    </w:lvl>
  </w:abstractNum>
  <w:abstractNum w:abstractNumId="3" w15:restartNumberingAfterBreak="0">
    <w:nsid w:val="34BC4C1D"/>
    <w:multiLevelType w:val="hybridMultilevel"/>
    <w:tmpl w:val="A424738E"/>
    <w:lvl w:ilvl="0" w:tplc="FFFFFFFF">
      <w:start w:val="1"/>
      <w:numFmt w:val="decimal"/>
      <w:lvlText w:val="%1)"/>
      <w:lvlJc w:val="left"/>
      <w:pPr>
        <w:ind w:left="540" w:hanging="360"/>
      </w:pPr>
      <w:rPr>
        <w:rFonts w:hint="default"/>
      </w:rPr>
    </w:lvl>
    <w:lvl w:ilvl="1" w:tplc="FFFFFFFF" w:tentative="1">
      <w:start w:val="1"/>
      <w:numFmt w:val="upperLetter"/>
      <w:lvlText w:val="%2."/>
      <w:lvlJc w:val="left"/>
      <w:pPr>
        <w:ind w:left="1060" w:hanging="440"/>
      </w:pPr>
    </w:lvl>
    <w:lvl w:ilvl="2" w:tplc="FFFFFFFF" w:tentative="1">
      <w:start w:val="1"/>
      <w:numFmt w:val="lowerRoman"/>
      <w:lvlText w:val="%3."/>
      <w:lvlJc w:val="right"/>
      <w:pPr>
        <w:ind w:left="1500" w:hanging="440"/>
      </w:pPr>
    </w:lvl>
    <w:lvl w:ilvl="3" w:tplc="FFFFFFFF" w:tentative="1">
      <w:start w:val="1"/>
      <w:numFmt w:val="decimal"/>
      <w:lvlText w:val="%4."/>
      <w:lvlJc w:val="left"/>
      <w:pPr>
        <w:ind w:left="1940" w:hanging="440"/>
      </w:pPr>
    </w:lvl>
    <w:lvl w:ilvl="4" w:tplc="FFFFFFFF" w:tentative="1">
      <w:start w:val="1"/>
      <w:numFmt w:val="upperLetter"/>
      <w:lvlText w:val="%5."/>
      <w:lvlJc w:val="left"/>
      <w:pPr>
        <w:ind w:left="2380" w:hanging="440"/>
      </w:pPr>
    </w:lvl>
    <w:lvl w:ilvl="5" w:tplc="FFFFFFFF" w:tentative="1">
      <w:start w:val="1"/>
      <w:numFmt w:val="lowerRoman"/>
      <w:lvlText w:val="%6."/>
      <w:lvlJc w:val="right"/>
      <w:pPr>
        <w:ind w:left="2820" w:hanging="440"/>
      </w:pPr>
    </w:lvl>
    <w:lvl w:ilvl="6" w:tplc="FFFFFFFF" w:tentative="1">
      <w:start w:val="1"/>
      <w:numFmt w:val="decimal"/>
      <w:lvlText w:val="%7."/>
      <w:lvlJc w:val="left"/>
      <w:pPr>
        <w:ind w:left="3260" w:hanging="440"/>
      </w:pPr>
    </w:lvl>
    <w:lvl w:ilvl="7" w:tplc="FFFFFFFF" w:tentative="1">
      <w:start w:val="1"/>
      <w:numFmt w:val="upperLetter"/>
      <w:lvlText w:val="%8."/>
      <w:lvlJc w:val="left"/>
      <w:pPr>
        <w:ind w:left="3700" w:hanging="440"/>
      </w:pPr>
    </w:lvl>
    <w:lvl w:ilvl="8" w:tplc="FFFFFFFF" w:tentative="1">
      <w:start w:val="1"/>
      <w:numFmt w:val="lowerRoman"/>
      <w:lvlText w:val="%9."/>
      <w:lvlJc w:val="right"/>
      <w:pPr>
        <w:ind w:left="4140" w:hanging="440"/>
      </w:pPr>
    </w:lvl>
  </w:abstractNum>
  <w:abstractNum w:abstractNumId="4" w15:restartNumberingAfterBreak="0">
    <w:nsid w:val="36272CD5"/>
    <w:multiLevelType w:val="hybridMultilevel"/>
    <w:tmpl w:val="A424738E"/>
    <w:lvl w:ilvl="0" w:tplc="20862FD6">
      <w:start w:val="1"/>
      <w:numFmt w:val="decimal"/>
      <w:lvlText w:val="%1)"/>
      <w:lvlJc w:val="left"/>
      <w:pPr>
        <w:ind w:left="540" w:hanging="360"/>
      </w:pPr>
      <w:rPr>
        <w:rFonts w:hint="default"/>
      </w:rPr>
    </w:lvl>
    <w:lvl w:ilvl="1" w:tplc="04090019" w:tentative="1">
      <w:start w:val="1"/>
      <w:numFmt w:val="upp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upp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upperLetter"/>
      <w:lvlText w:val="%8."/>
      <w:lvlJc w:val="left"/>
      <w:pPr>
        <w:ind w:left="3700" w:hanging="440"/>
      </w:pPr>
    </w:lvl>
    <w:lvl w:ilvl="8" w:tplc="0409001B" w:tentative="1">
      <w:start w:val="1"/>
      <w:numFmt w:val="lowerRoman"/>
      <w:lvlText w:val="%9."/>
      <w:lvlJc w:val="right"/>
      <w:pPr>
        <w:ind w:left="4140" w:hanging="440"/>
      </w:pPr>
    </w:lvl>
  </w:abstractNum>
  <w:abstractNum w:abstractNumId="5" w15:restartNumberingAfterBreak="0">
    <w:nsid w:val="39790F51"/>
    <w:multiLevelType w:val="hybridMultilevel"/>
    <w:tmpl w:val="A424738E"/>
    <w:lvl w:ilvl="0" w:tplc="FFFFFFFF">
      <w:start w:val="1"/>
      <w:numFmt w:val="decimal"/>
      <w:lvlText w:val="%1)"/>
      <w:lvlJc w:val="left"/>
      <w:pPr>
        <w:ind w:left="540" w:hanging="360"/>
      </w:pPr>
      <w:rPr>
        <w:rFonts w:hint="default"/>
      </w:rPr>
    </w:lvl>
    <w:lvl w:ilvl="1" w:tplc="FFFFFFFF" w:tentative="1">
      <w:start w:val="1"/>
      <w:numFmt w:val="upperLetter"/>
      <w:lvlText w:val="%2."/>
      <w:lvlJc w:val="left"/>
      <w:pPr>
        <w:ind w:left="1060" w:hanging="440"/>
      </w:pPr>
    </w:lvl>
    <w:lvl w:ilvl="2" w:tplc="FFFFFFFF" w:tentative="1">
      <w:start w:val="1"/>
      <w:numFmt w:val="lowerRoman"/>
      <w:lvlText w:val="%3."/>
      <w:lvlJc w:val="right"/>
      <w:pPr>
        <w:ind w:left="1500" w:hanging="440"/>
      </w:pPr>
    </w:lvl>
    <w:lvl w:ilvl="3" w:tplc="FFFFFFFF" w:tentative="1">
      <w:start w:val="1"/>
      <w:numFmt w:val="decimal"/>
      <w:lvlText w:val="%4."/>
      <w:lvlJc w:val="left"/>
      <w:pPr>
        <w:ind w:left="1940" w:hanging="440"/>
      </w:pPr>
    </w:lvl>
    <w:lvl w:ilvl="4" w:tplc="FFFFFFFF" w:tentative="1">
      <w:start w:val="1"/>
      <w:numFmt w:val="upperLetter"/>
      <w:lvlText w:val="%5."/>
      <w:lvlJc w:val="left"/>
      <w:pPr>
        <w:ind w:left="2380" w:hanging="440"/>
      </w:pPr>
    </w:lvl>
    <w:lvl w:ilvl="5" w:tplc="FFFFFFFF" w:tentative="1">
      <w:start w:val="1"/>
      <w:numFmt w:val="lowerRoman"/>
      <w:lvlText w:val="%6."/>
      <w:lvlJc w:val="right"/>
      <w:pPr>
        <w:ind w:left="2820" w:hanging="440"/>
      </w:pPr>
    </w:lvl>
    <w:lvl w:ilvl="6" w:tplc="FFFFFFFF" w:tentative="1">
      <w:start w:val="1"/>
      <w:numFmt w:val="decimal"/>
      <w:lvlText w:val="%7."/>
      <w:lvlJc w:val="left"/>
      <w:pPr>
        <w:ind w:left="3260" w:hanging="440"/>
      </w:pPr>
    </w:lvl>
    <w:lvl w:ilvl="7" w:tplc="FFFFFFFF" w:tentative="1">
      <w:start w:val="1"/>
      <w:numFmt w:val="upperLetter"/>
      <w:lvlText w:val="%8."/>
      <w:lvlJc w:val="left"/>
      <w:pPr>
        <w:ind w:left="3700" w:hanging="440"/>
      </w:pPr>
    </w:lvl>
    <w:lvl w:ilvl="8" w:tplc="FFFFFFFF" w:tentative="1">
      <w:start w:val="1"/>
      <w:numFmt w:val="lowerRoman"/>
      <w:lvlText w:val="%9."/>
      <w:lvlJc w:val="right"/>
      <w:pPr>
        <w:ind w:left="4140" w:hanging="440"/>
      </w:pPr>
    </w:lvl>
  </w:abstractNum>
  <w:abstractNum w:abstractNumId="6" w15:restartNumberingAfterBreak="0">
    <w:nsid w:val="63B56CA0"/>
    <w:multiLevelType w:val="multilevel"/>
    <w:tmpl w:val="7C3203D6"/>
    <w:lvl w:ilvl="0">
      <w:start w:val="1"/>
      <w:numFmt w:val="decimal"/>
      <w:pStyle w:val="1"/>
      <w:lvlText w:val="%1."/>
      <w:lvlJc w:val="left"/>
      <w:pPr>
        <w:ind w:left="360" w:hanging="360"/>
      </w:pPr>
      <w:rPr>
        <w:rFonts w:hint="default"/>
      </w:rPr>
    </w:lvl>
    <w:lvl w:ilvl="1">
      <w:start w:val="1"/>
      <w:numFmt w:val="decimal"/>
      <w:pStyle w:val="2"/>
      <w:isLgl/>
      <w:lvlText w:val="%1.%2."/>
      <w:lvlJc w:val="left"/>
      <w:pPr>
        <w:ind w:left="720" w:hanging="720"/>
      </w:pPr>
      <w:rPr>
        <w:rFonts w:hint="default"/>
        <w:sz w:val="24"/>
        <w:szCs w:val="24"/>
      </w:rPr>
    </w:lvl>
    <w:lvl w:ilvl="2">
      <w:start w:val="1"/>
      <w:numFmt w:val="decimal"/>
      <w:pStyle w:val="3"/>
      <w:isLgl/>
      <w:lvlText w:val="%1.%2.%3."/>
      <w:lvlJc w:val="left"/>
      <w:pPr>
        <w:ind w:left="720" w:hanging="720"/>
      </w:pPr>
      <w:rPr>
        <w:rFonts w:hint="default"/>
        <w:sz w:val="22"/>
      </w:rPr>
    </w:lvl>
    <w:lvl w:ilvl="3">
      <w:start w:val="1"/>
      <w:numFmt w:val="decimal"/>
      <w:pStyle w:val="4"/>
      <w:isLgl/>
      <w:lvlText w:val="%1.%2.%3.%4."/>
      <w:lvlJc w:val="left"/>
      <w:pPr>
        <w:ind w:left="720" w:hanging="720"/>
      </w:pPr>
      <w:rPr>
        <w:rFonts w:hint="default"/>
        <w:sz w:val="22"/>
      </w:rPr>
    </w:lvl>
    <w:lvl w:ilvl="4">
      <w:start w:val="1"/>
      <w:numFmt w:val="decimal"/>
      <w:pStyle w:val="5"/>
      <w:isLgl/>
      <w:lvlText w:val="%1.%2.%3.%4.%5."/>
      <w:lvlJc w:val="left"/>
      <w:pPr>
        <w:ind w:left="1840" w:hanging="1440"/>
      </w:pPr>
      <w:rPr>
        <w:rFonts w:hint="default"/>
        <w:b/>
        <w:bCs/>
        <w:sz w:val="22"/>
      </w:rPr>
    </w:lvl>
    <w:lvl w:ilvl="5">
      <w:start w:val="1"/>
      <w:numFmt w:val="decimal"/>
      <w:isLgl/>
      <w:lvlText w:val="%1.%2.%3.%4.%5.%6."/>
      <w:lvlJc w:val="left"/>
      <w:pPr>
        <w:ind w:left="1840" w:hanging="1440"/>
      </w:pPr>
      <w:rPr>
        <w:rFonts w:hint="default"/>
        <w:sz w:val="22"/>
      </w:rPr>
    </w:lvl>
    <w:lvl w:ilvl="6">
      <w:start w:val="1"/>
      <w:numFmt w:val="decimal"/>
      <w:isLgl/>
      <w:lvlText w:val="%1.%2.%3.%4.%5.%6.%7."/>
      <w:lvlJc w:val="left"/>
      <w:pPr>
        <w:ind w:left="2200" w:hanging="1800"/>
      </w:pPr>
      <w:rPr>
        <w:rFonts w:hint="default"/>
        <w:sz w:val="22"/>
      </w:rPr>
    </w:lvl>
    <w:lvl w:ilvl="7">
      <w:start w:val="1"/>
      <w:numFmt w:val="decimal"/>
      <w:isLgl/>
      <w:lvlText w:val="%1.%2.%3.%4.%5.%6.%7.%8."/>
      <w:lvlJc w:val="left"/>
      <w:pPr>
        <w:ind w:left="2560" w:hanging="2160"/>
      </w:pPr>
      <w:rPr>
        <w:rFonts w:hint="default"/>
        <w:sz w:val="22"/>
      </w:rPr>
    </w:lvl>
    <w:lvl w:ilvl="8">
      <w:start w:val="1"/>
      <w:numFmt w:val="decimal"/>
      <w:isLgl/>
      <w:lvlText w:val="%1.%2.%3.%4.%5.%6.%7.%8.%9."/>
      <w:lvlJc w:val="left"/>
      <w:pPr>
        <w:ind w:left="2560" w:hanging="2160"/>
      </w:pPr>
      <w:rPr>
        <w:rFonts w:hint="default"/>
        <w:sz w:val="22"/>
      </w:rPr>
    </w:lvl>
  </w:abstractNum>
  <w:abstractNum w:abstractNumId="7" w15:restartNumberingAfterBreak="0">
    <w:nsid w:val="78AA73BF"/>
    <w:multiLevelType w:val="hybridMultilevel"/>
    <w:tmpl w:val="9796BAC8"/>
    <w:lvl w:ilvl="0" w:tplc="2732EC70">
      <w:start w:val="1"/>
      <w:numFmt w:val="bullet"/>
      <w:pStyle w:val="a0"/>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7AAD13E8"/>
    <w:multiLevelType w:val="hybridMultilevel"/>
    <w:tmpl w:val="A424738E"/>
    <w:lvl w:ilvl="0" w:tplc="FFFFFFFF">
      <w:start w:val="1"/>
      <w:numFmt w:val="decimal"/>
      <w:lvlText w:val="%1)"/>
      <w:lvlJc w:val="left"/>
      <w:pPr>
        <w:ind w:left="540" w:hanging="360"/>
      </w:pPr>
      <w:rPr>
        <w:rFonts w:hint="default"/>
      </w:rPr>
    </w:lvl>
    <w:lvl w:ilvl="1" w:tplc="FFFFFFFF" w:tentative="1">
      <w:start w:val="1"/>
      <w:numFmt w:val="upperLetter"/>
      <w:lvlText w:val="%2."/>
      <w:lvlJc w:val="left"/>
      <w:pPr>
        <w:ind w:left="1060" w:hanging="440"/>
      </w:pPr>
    </w:lvl>
    <w:lvl w:ilvl="2" w:tplc="FFFFFFFF" w:tentative="1">
      <w:start w:val="1"/>
      <w:numFmt w:val="lowerRoman"/>
      <w:lvlText w:val="%3."/>
      <w:lvlJc w:val="right"/>
      <w:pPr>
        <w:ind w:left="1500" w:hanging="440"/>
      </w:pPr>
    </w:lvl>
    <w:lvl w:ilvl="3" w:tplc="FFFFFFFF" w:tentative="1">
      <w:start w:val="1"/>
      <w:numFmt w:val="decimal"/>
      <w:lvlText w:val="%4."/>
      <w:lvlJc w:val="left"/>
      <w:pPr>
        <w:ind w:left="1940" w:hanging="440"/>
      </w:pPr>
    </w:lvl>
    <w:lvl w:ilvl="4" w:tplc="FFFFFFFF" w:tentative="1">
      <w:start w:val="1"/>
      <w:numFmt w:val="upperLetter"/>
      <w:lvlText w:val="%5."/>
      <w:lvlJc w:val="left"/>
      <w:pPr>
        <w:ind w:left="2380" w:hanging="440"/>
      </w:pPr>
    </w:lvl>
    <w:lvl w:ilvl="5" w:tplc="FFFFFFFF" w:tentative="1">
      <w:start w:val="1"/>
      <w:numFmt w:val="lowerRoman"/>
      <w:lvlText w:val="%6."/>
      <w:lvlJc w:val="right"/>
      <w:pPr>
        <w:ind w:left="2820" w:hanging="440"/>
      </w:pPr>
    </w:lvl>
    <w:lvl w:ilvl="6" w:tplc="FFFFFFFF" w:tentative="1">
      <w:start w:val="1"/>
      <w:numFmt w:val="decimal"/>
      <w:lvlText w:val="%7."/>
      <w:lvlJc w:val="left"/>
      <w:pPr>
        <w:ind w:left="3260" w:hanging="440"/>
      </w:pPr>
    </w:lvl>
    <w:lvl w:ilvl="7" w:tplc="FFFFFFFF" w:tentative="1">
      <w:start w:val="1"/>
      <w:numFmt w:val="upperLetter"/>
      <w:lvlText w:val="%8."/>
      <w:lvlJc w:val="left"/>
      <w:pPr>
        <w:ind w:left="3700" w:hanging="440"/>
      </w:pPr>
    </w:lvl>
    <w:lvl w:ilvl="8" w:tplc="FFFFFFFF" w:tentative="1">
      <w:start w:val="1"/>
      <w:numFmt w:val="lowerRoman"/>
      <w:lvlText w:val="%9."/>
      <w:lvlJc w:val="right"/>
      <w:pPr>
        <w:ind w:left="4140" w:hanging="440"/>
      </w:pPr>
    </w:lvl>
  </w:abstractNum>
  <w:num w:numId="1" w16cid:durableId="1484351812">
    <w:abstractNumId w:val="6"/>
  </w:num>
  <w:num w:numId="2" w16cid:durableId="703406663">
    <w:abstractNumId w:val="7"/>
  </w:num>
  <w:num w:numId="3" w16cid:durableId="679352342">
    <w:abstractNumId w:val="0"/>
  </w:num>
  <w:num w:numId="4" w16cid:durableId="1526560465">
    <w:abstractNumId w:val="4"/>
  </w:num>
  <w:num w:numId="5" w16cid:durableId="1779829146">
    <w:abstractNumId w:val="8"/>
  </w:num>
  <w:num w:numId="6" w16cid:durableId="1569263725">
    <w:abstractNumId w:val="1"/>
  </w:num>
  <w:num w:numId="7" w16cid:durableId="1232958162">
    <w:abstractNumId w:val="3"/>
  </w:num>
  <w:num w:numId="8" w16cid:durableId="38865484">
    <w:abstractNumId w:val="2"/>
  </w:num>
  <w:num w:numId="9" w16cid:durableId="10934027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compressPunctuationAndJapaneseKana"/>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9A3"/>
    <w:rsid w:val="00067747"/>
    <w:rsid w:val="000821A1"/>
    <w:rsid w:val="00090D1A"/>
    <w:rsid w:val="000A3E7D"/>
    <w:rsid w:val="000D36C1"/>
    <w:rsid w:val="000E1C19"/>
    <w:rsid w:val="000E537F"/>
    <w:rsid w:val="0015343E"/>
    <w:rsid w:val="00167050"/>
    <w:rsid w:val="00170DC2"/>
    <w:rsid w:val="00182A9A"/>
    <w:rsid w:val="001943AC"/>
    <w:rsid w:val="001A134B"/>
    <w:rsid w:val="00204506"/>
    <w:rsid w:val="002109A3"/>
    <w:rsid w:val="00262199"/>
    <w:rsid w:val="00281C2F"/>
    <w:rsid w:val="002B53D1"/>
    <w:rsid w:val="002C7728"/>
    <w:rsid w:val="002E1124"/>
    <w:rsid w:val="002E7B4A"/>
    <w:rsid w:val="002F4524"/>
    <w:rsid w:val="00305B31"/>
    <w:rsid w:val="00305D5C"/>
    <w:rsid w:val="00316CAC"/>
    <w:rsid w:val="003863FA"/>
    <w:rsid w:val="0038649C"/>
    <w:rsid w:val="003E3D7F"/>
    <w:rsid w:val="003E4C3A"/>
    <w:rsid w:val="003F54E5"/>
    <w:rsid w:val="004039DB"/>
    <w:rsid w:val="00406DE7"/>
    <w:rsid w:val="00422D8D"/>
    <w:rsid w:val="004355FF"/>
    <w:rsid w:val="004671DE"/>
    <w:rsid w:val="00474038"/>
    <w:rsid w:val="00477E58"/>
    <w:rsid w:val="00482112"/>
    <w:rsid w:val="0049358E"/>
    <w:rsid w:val="004A7D52"/>
    <w:rsid w:val="004C4C1A"/>
    <w:rsid w:val="00553BF3"/>
    <w:rsid w:val="005543C6"/>
    <w:rsid w:val="005A671B"/>
    <w:rsid w:val="005C66A7"/>
    <w:rsid w:val="005C7FC0"/>
    <w:rsid w:val="005F0109"/>
    <w:rsid w:val="00605B1C"/>
    <w:rsid w:val="00615D5D"/>
    <w:rsid w:val="0062183A"/>
    <w:rsid w:val="00635E1C"/>
    <w:rsid w:val="00651188"/>
    <w:rsid w:val="006548CD"/>
    <w:rsid w:val="006622F1"/>
    <w:rsid w:val="006B5F7B"/>
    <w:rsid w:val="006C2298"/>
    <w:rsid w:val="006F0CA9"/>
    <w:rsid w:val="006F42B4"/>
    <w:rsid w:val="0077071A"/>
    <w:rsid w:val="00787BF0"/>
    <w:rsid w:val="007C75F5"/>
    <w:rsid w:val="007C7C3F"/>
    <w:rsid w:val="00857DA1"/>
    <w:rsid w:val="008705A7"/>
    <w:rsid w:val="0087342D"/>
    <w:rsid w:val="00890C77"/>
    <w:rsid w:val="009059A6"/>
    <w:rsid w:val="00915A05"/>
    <w:rsid w:val="00917813"/>
    <w:rsid w:val="00923780"/>
    <w:rsid w:val="00942BD7"/>
    <w:rsid w:val="009470B2"/>
    <w:rsid w:val="00955520"/>
    <w:rsid w:val="0096129D"/>
    <w:rsid w:val="00964DED"/>
    <w:rsid w:val="0096669F"/>
    <w:rsid w:val="00995D06"/>
    <w:rsid w:val="009A341B"/>
    <w:rsid w:val="009C334C"/>
    <w:rsid w:val="009F2545"/>
    <w:rsid w:val="00A1682C"/>
    <w:rsid w:val="00A276B6"/>
    <w:rsid w:val="00A361E8"/>
    <w:rsid w:val="00A52C7F"/>
    <w:rsid w:val="00A56BF6"/>
    <w:rsid w:val="00AE23BD"/>
    <w:rsid w:val="00B0576E"/>
    <w:rsid w:val="00B14029"/>
    <w:rsid w:val="00B21221"/>
    <w:rsid w:val="00B50F58"/>
    <w:rsid w:val="00B56385"/>
    <w:rsid w:val="00B75895"/>
    <w:rsid w:val="00B92DE3"/>
    <w:rsid w:val="00BE5B1F"/>
    <w:rsid w:val="00BF1A26"/>
    <w:rsid w:val="00BF27C3"/>
    <w:rsid w:val="00C05723"/>
    <w:rsid w:val="00C625B7"/>
    <w:rsid w:val="00C74C11"/>
    <w:rsid w:val="00C905D8"/>
    <w:rsid w:val="00CB25D9"/>
    <w:rsid w:val="00D2602E"/>
    <w:rsid w:val="00D50808"/>
    <w:rsid w:val="00D57072"/>
    <w:rsid w:val="00D76A68"/>
    <w:rsid w:val="00D80232"/>
    <w:rsid w:val="00D83A6B"/>
    <w:rsid w:val="00D84FF6"/>
    <w:rsid w:val="00DA3CDC"/>
    <w:rsid w:val="00DA675C"/>
    <w:rsid w:val="00DB2C7A"/>
    <w:rsid w:val="00DB4CB5"/>
    <w:rsid w:val="00E00E0F"/>
    <w:rsid w:val="00E2336D"/>
    <w:rsid w:val="00E23516"/>
    <w:rsid w:val="00E317B3"/>
    <w:rsid w:val="00E57DA0"/>
    <w:rsid w:val="00E81E85"/>
    <w:rsid w:val="00E957E8"/>
    <w:rsid w:val="00EA7895"/>
    <w:rsid w:val="00EF1067"/>
    <w:rsid w:val="00EF5CB1"/>
    <w:rsid w:val="00F804B9"/>
    <w:rsid w:val="00F90916"/>
    <w:rsid w:val="00F94B24"/>
    <w:rsid w:val="00FB3033"/>
    <w:rsid w:val="00FD3108"/>
    <w:rsid w:val="00FD3455"/>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4B638"/>
  <w15:docId w15:val="{0C1C4C2A-FEAF-47C7-8D7F-AA3DFA402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ordWrap w:val="0"/>
      <w:autoSpaceDE w:val="0"/>
      <w:autoSpaceDN w:val="0"/>
      <w:spacing w:after="80" w:line="260" w:lineRule="auto"/>
    </w:pPr>
    <w:rPr>
      <w:rFonts w:ascii="맑은 고딕" w:eastAsia="맑은 고딕" w:hAnsi="맑은 고딕" w:cs="굴림"/>
      <w:color w:val="000000"/>
      <w:kern w:val="0"/>
    </w:rPr>
  </w:style>
  <w:style w:type="paragraph" w:styleId="1">
    <w:name w:val="heading 1"/>
    <w:basedOn w:val="a1"/>
    <w:next w:val="a1"/>
    <w:link w:val="1Char"/>
    <w:uiPriority w:val="9"/>
    <w:qFormat/>
    <w:pPr>
      <w:keepNext/>
      <w:numPr>
        <w:numId w:val="1"/>
      </w:numPr>
      <w:tabs>
        <w:tab w:val="left" w:pos="426"/>
      </w:tabs>
      <w:spacing w:before="240" w:after="120" w:line="280" w:lineRule="auto"/>
      <w:jc w:val="left"/>
      <w:outlineLvl w:val="0"/>
    </w:pPr>
    <w:rPr>
      <w:rFonts w:asciiTheme="majorHAnsi" w:eastAsiaTheme="majorEastAsia" w:hAnsiTheme="majorHAnsi" w:cstheme="majorBidi"/>
      <w:b/>
      <w:sz w:val="26"/>
      <w:szCs w:val="26"/>
    </w:rPr>
  </w:style>
  <w:style w:type="paragraph" w:styleId="2">
    <w:name w:val="heading 2"/>
    <w:basedOn w:val="a1"/>
    <w:next w:val="a1"/>
    <w:link w:val="2Char"/>
    <w:uiPriority w:val="9"/>
    <w:unhideWhenUsed/>
    <w:qFormat/>
    <w:pPr>
      <w:keepNext/>
      <w:numPr>
        <w:ilvl w:val="1"/>
        <w:numId w:val="1"/>
      </w:numPr>
      <w:tabs>
        <w:tab w:val="left" w:pos="567"/>
      </w:tabs>
      <w:spacing w:before="160" w:after="60"/>
      <w:jc w:val="left"/>
      <w:outlineLvl w:val="1"/>
    </w:pPr>
    <w:rPr>
      <w:rFonts w:asciiTheme="majorHAnsi" w:eastAsiaTheme="majorEastAsia" w:hAnsiTheme="majorHAnsi" w:cstheme="majorBidi"/>
      <w:b/>
      <w:sz w:val="23"/>
      <w:szCs w:val="23"/>
    </w:rPr>
  </w:style>
  <w:style w:type="paragraph" w:styleId="3">
    <w:name w:val="heading 3"/>
    <w:basedOn w:val="a1"/>
    <w:next w:val="a1"/>
    <w:link w:val="3Char"/>
    <w:uiPriority w:val="9"/>
    <w:unhideWhenUsed/>
    <w:qFormat/>
    <w:pPr>
      <w:numPr>
        <w:ilvl w:val="2"/>
        <w:numId w:val="1"/>
      </w:numPr>
      <w:tabs>
        <w:tab w:val="left" w:pos="851"/>
      </w:tabs>
      <w:spacing w:before="120" w:after="40"/>
      <w:jc w:val="left"/>
      <w:outlineLvl w:val="2"/>
    </w:pPr>
    <w:rPr>
      <w:b/>
      <w:sz w:val="21"/>
      <w:szCs w:val="21"/>
    </w:rPr>
  </w:style>
  <w:style w:type="paragraph" w:styleId="4">
    <w:name w:val="heading 4"/>
    <w:basedOn w:val="a1"/>
    <w:next w:val="a1"/>
    <w:link w:val="4Char"/>
    <w:uiPriority w:val="9"/>
    <w:unhideWhenUsed/>
    <w:qFormat/>
    <w:pPr>
      <w:numPr>
        <w:ilvl w:val="3"/>
        <w:numId w:val="1"/>
      </w:numPr>
      <w:spacing w:before="100" w:after="40"/>
      <w:jc w:val="left"/>
      <w:outlineLvl w:val="3"/>
    </w:pPr>
    <w:rPr>
      <w:b/>
    </w:rPr>
  </w:style>
  <w:style w:type="paragraph" w:styleId="5">
    <w:name w:val="heading 5"/>
    <w:basedOn w:val="a2"/>
    <w:next w:val="a1"/>
    <w:link w:val="5Char"/>
    <w:uiPriority w:val="9"/>
    <w:unhideWhenUsed/>
    <w:qFormat/>
    <w:pPr>
      <w:numPr>
        <w:ilvl w:val="4"/>
        <w:numId w:val="1"/>
      </w:numPr>
      <w:ind w:leftChars="0" w:left="0"/>
      <w:outlineLvl w:val="4"/>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Char"/>
    <w:uiPriority w:val="99"/>
    <w:unhideWhenUsed/>
    <w:pPr>
      <w:tabs>
        <w:tab w:val="center" w:pos="4513"/>
        <w:tab w:val="right" w:pos="9026"/>
      </w:tabs>
    </w:pPr>
  </w:style>
  <w:style w:type="character" w:customStyle="1" w:styleId="Char">
    <w:name w:val="머리글 Char"/>
    <w:basedOn w:val="a3"/>
    <w:link w:val="a6"/>
    <w:uiPriority w:val="99"/>
  </w:style>
  <w:style w:type="paragraph" w:styleId="a7">
    <w:name w:val="footer"/>
    <w:basedOn w:val="a1"/>
    <w:link w:val="Char0"/>
    <w:uiPriority w:val="99"/>
    <w:unhideWhenUsed/>
    <w:pPr>
      <w:tabs>
        <w:tab w:val="center" w:pos="4513"/>
        <w:tab w:val="right" w:pos="9026"/>
      </w:tabs>
    </w:pPr>
  </w:style>
  <w:style w:type="character" w:customStyle="1" w:styleId="Char0">
    <w:name w:val="바닥글 Char"/>
    <w:basedOn w:val="a3"/>
    <w:link w:val="a7"/>
    <w:uiPriority w:val="99"/>
  </w:style>
  <w:style w:type="paragraph" w:styleId="a8">
    <w:name w:val="Date"/>
    <w:basedOn w:val="a1"/>
    <w:next w:val="a1"/>
    <w:link w:val="Char1"/>
    <w:uiPriority w:val="99"/>
    <w:semiHidden/>
    <w:unhideWhenUsed/>
  </w:style>
  <w:style w:type="character" w:customStyle="1" w:styleId="Char1">
    <w:name w:val="날짜 Char"/>
    <w:basedOn w:val="a3"/>
    <w:link w:val="a8"/>
    <w:uiPriority w:val="99"/>
    <w:semiHidden/>
  </w:style>
  <w:style w:type="paragraph" w:customStyle="1" w:styleId="a9">
    <w:name w:val="바탕글"/>
    <w:basedOn w:val="a1"/>
    <w:pPr>
      <w:spacing w:line="384" w:lineRule="auto"/>
    </w:pPr>
    <w:rPr>
      <w:rFonts w:ascii="한양신명조" w:eastAsia="굴림" w:hAnsi="굴림"/>
    </w:rPr>
  </w:style>
  <w:style w:type="paragraph" w:customStyle="1" w:styleId="20">
    <w:name w:val="개요 2"/>
    <w:basedOn w:val="a1"/>
    <w:pPr>
      <w:spacing w:before="80" w:line="384" w:lineRule="auto"/>
      <w:outlineLvl w:val="1"/>
    </w:pPr>
    <w:rPr>
      <w:rFonts w:eastAsia="굴림" w:hAnsi="굴림"/>
      <w:b/>
      <w:bCs/>
      <w:sz w:val="30"/>
      <w:szCs w:val="30"/>
    </w:rPr>
  </w:style>
  <w:style w:type="table" w:styleId="aa">
    <w:name w:val="Table Grid"/>
    <w:basedOn w:val="a4"/>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3"/>
    <w:link w:val="1"/>
    <w:uiPriority w:val="9"/>
    <w:rPr>
      <w:rFonts w:asciiTheme="majorHAnsi" w:eastAsiaTheme="majorEastAsia" w:hAnsiTheme="majorHAnsi" w:cstheme="majorBidi"/>
      <w:b/>
      <w:color w:val="000000"/>
      <w:kern w:val="0"/>
      <w:sz w:val="32"/>
      <w:szCs w:val="28"/>
    </w:rPr>
  </w:style>
  <w:style w:type="paragraph" w:customStyle="1" w:styleId="6">
    <w:name w:val="개요 6"/>
    <w:basedOn w:val="a1"/>
    <w:pPr>
      <w:spacing w:before="80" w:line="384" w:lineRule="auto"/>
      <w:outlineLvl w:val="5"/>
    </w:pPr>
    <w:rPr>
      <w:rFonts w:ascii="한컴돋움" w:eastAsia="굴림" w:hAnsi="굴림"/>
      <w:b/>
      <w:bCs/>
      <w:sz w:val="24"/>
      <w:szCs w:val="24"/>
    </w:rPr>
  </w:style>
  <w:style w:type="character" w:customStyle="1" w:styleId="2Char">
    <w:name w:val="제목 2 Char"/>
    <w:basedOn w:val="a3"/>
    <w:link w:val="2"/>
    <w:uiPriority w:val="9"/>
    <w:rPr>
      <w:rFonts w:asciiTheme="majorHAnsi" w:eastAsiaTheme="majorEastAsia" w:hAnsiTheme="majorHAnsi" w:cstheme="majorBidi"/>
      <w:b/>
      <w:color w:val="000000"/>
      <w:kern w:val="0"/>
      <w:sz w:val="28"/>
      <w:szCs w:val="28"/>
    </w:rPr>
  </w:style>
  <w:style w:type="paragraph" w:styleId="ab">
    <w:name w:val="caption"/>
    <w:basedOn w:val="a1"/>
    <w:next w:val="a1"/>
    <w:uiPriority w:val="35"/>
    <w:unhideWhenUsed/>
    <w:qFormat/>
    <w:rPr>
      <w:b/>
      <w:bCs/>
      <w:szCs w:val="20"/>
    </w:rPr>
  </w:style>
  <w:style w:type="paragraph" w:styleId="a2">
    <w:name w:val="List Paragraph"/>
    <w:basedOn w:val="a1"/>
    <w:uiPriority w:val="34"/>
    <w:qFormat/>
    <w:pPr>
      <w:ind w:leftChars="400" w:left="800"/>
    </w:pPr>
  </w:style>
  <w:style w:type="character" w:customStyle="1" w:styleId="3Char">
    <w:name w:val="제목 3 Char"/>
    <w:basedOn w:val="a3"/>
    <w:link w:val="3"/>
    <w:uiPriority w:val="9"/>
    <w:rPr>
      <w:rFonts w:ascii="맑은 고딕" w:eastAsia="맑은 고딕" w:hAnsi="맑은 고딕" w:cs="굴림"/>
      <w:b/>
      <w:color w:val="000000"/>
      <w:kern w:val="0"/>
      <w:sz w:val="24"/>
      <w:szCs w:val="24"/>
    </w:rPr>
  </w:style>
  <w:style w:type="paragraph" w:styleId="TOC">
    <w:name w:val="TOC Heading"/>
    <w:basedOn w:val="1"/>
    <w:next w:val="a1"/>
    <w:uiPriority w:val="39"/>
    <w:unhideWhenUsed/>
    <w:qFormat/>
    <w:pPr>
      <w:keepLines/>
      <w:numPr>
        <w:numId w:val="0"/>
      </w:numPr>
      <w:spacing w:line="259" w:lineRule="auto"/>
      <w:outlineLvl w:val="9"/>
    </w:pPr>
    <w:rPr>
      <w:b w:val="0"/>
      <w:color w:val="2E75B5"/>
      <w:szCs w:val="32"/>
    </w:rPr>
  </w:style>
  <w:style w:type="paragraph" w:styleId="10">
    <w:name w:val="toc 1"/>
    <w:basedOn w:val="a1"/>
    <w:next w:val="a1"/>
    <w:autoRedefine/>
    <w:uiPriority w:val="39"/>
    <w:unhideWhenUsed/>
  </w:style>
  <w:style w:type="paragraph" w:styleId="21">
    <w:name w:val="toc 2"/>
    <w:basedOn w:val="a1"/>
    <w:next w:val="a1"/>
    <w:autoRedefine/>
    <w:uiPriority w:val="39"/>
    <w:unhideWhenUsed/>
    <w:pPr>
      <w:ind w:leftChars="200" w:left="425"/>
    </w:pPr>
  </w:style>
  <w:style w:type="paragraph" w:styleId="30">
    <w:name w:val="toc 3"/>
    <w:basedOn w:val="a1"/>
    <w:next w:val="a1"/>
    <w:autoRedefine/>
    <w:uiPriority w:val="39"/>
    <w:unhideWhenUsed/>
    <w:pPr>
      <w:ind w:leftChars="400" w:left="850"/>
    </w:pPr>
  </w:style>
  <w:style w:type="character" w:styleId="ac">
    <w:name w:val="Hyperlink"/>
    <w:basedOn w:val="a3"/>
    <w:uiPriority w:val="99"/>
    <w:unhideWhenUsed/>
    <w:rPr>
      <w:color w:val="0563C1"/>
      <w:u w:val="single"/>
    </w:rPr>
  </w:style>
  <w:style w:type="character" w:customStyle="1" w:styleId="4Char">
    <w:name w:val="제목 4 Char"/>
    <w:basedOn w:val="a3"/>
    <w:link w:val="4"/>
    <w:uiPriority w:val="9"/>
    <w:rPr>
      <w:rFonts w:ascii="맑은 고딕" w:eastAsia="맑은 고딕" w:hAnsi="맑은 고딕" w:cs="굴림"/>
      <w:b/>
      <w:color w:val="000000"/>
      <w:kern w:val="0"/>
      <w:sz w:val="22"/>
    </w:rPr>
  </w:style>
  <w:style w:type="paragraph" w:styleId="ad">
    <w:name w:val="Normal (Web)"/>
    <w:basedOn w:val="a1"/>
    <w:uiPriority w:val="99"/>
    <w:semiHidden/>
    <w:unhideWhenUsed/>
    <w:pPr>
      <w:spacing w:before="100" w:beforeAutospacing="1" w:after="100" w:afterAutospacing="1"/>
      <w:jc w:val="left"/>
    </w:pPr>
    <w:rPr>
      <w:rFonts w:ascii="굴림" w:eastAsia="굴림" w:hAnsi="굴림"/>
      <w:color w:val="auto"/>
      <w:sz w:val="24"/>
      <w:szCs w:val="24"/>
    </w:rPr>
  </w:style>
  <w:style w:type="paragraph" w:styleId="ae">
    <w:name w:val="No Spacing"/>
    <w:link w:val="Char2"/>
    <w:uiPriority w:val="1"/>
    <w:qFormat/>
    <w:pPr>
      <w:widowControl w:val="0"/>
      <w:wordWrap w:val="0"/>
      <w:autoSpaceDE w:val="0"/>
      <w:autoSpaceDN w:val="0"/>
      <w:snapToGrid w:val="0"/>
      <w:spacing w:after="0" w:line="240" w:lineRule="auto"/>
      <w:textAlignment w:val="baseline"/>
    </w:pPr>
    <w:rPr>
      <w:rFonts w:ascii="맑은 고딕" w:eastAsia="맑은 고딕" w:hAnsi="맑은 고딕" w:cs="굴림"/>
      <w:color w:val="000000"/>
      <w:kern w:val="0"/>
      <w:sz w:val="22"/>
    </w:rPr>
  </w:style>
  <w:style w:type="character" w:styleId="af">
    <w:name w:val="annotation reference"/>
    <w:basedOn w:val="a3"/>
    <w:uiPriority w:val="99"/>
    <w:semiHidden/>
    <w:unhideWhenUsed/>
    <w:rPr>
      <w:sz w:val="18"/>
      <w:szCs w:val="18"/>
    </w:rPr>
  </w:style>
  <w:style w:type="paragraph" w:styleId="af0">
    <w:name w:val="annotation text"/>
    <w:basedOn w:val="a1"/>
    <w:link w:val="Char3"/>
    <w:uiPriority w:val="99"/>
    <w:semiHidden/>
    <w:unhideWhenUsed/>
    <w:pPr>
      <w:jc w:val="left"/>
    </w:pPr>
  </w:style>
  <w:style w:type="character" w:customStyle="1" w:styleId="Char3">
    <w:name w:val="메모 텍스트 Char"/>
    <w:basedOn w:val="a3"/>
    <w:link w:val="af0"/>
    <w:uiPriority w:val="99"/>
    <w:semiHidden/>
    <w:rPr>
      <w:rFonts w:ascii="맑은 고딕" w:eastAsia="맑은 고딕" w:hAnsi="맑은 고딕" w:cs="굴림"/>
      <w:color w:val="000000"/>
      <w:kern w:val="0"/>
      <w:sz w:val="22"/>
    </w:rPr>
  </w:style>
  <w:style w:type="paragraph" w:styleId="af1">
    <w:name w:val="annotation subject"/>
    <w:basedOn w:val="af0"/>
    <w:next w:val="af0"/>
    <w:link w:val="Char4"/>
    <w:uiPriority w:val="99"/>
    <w:semiHidden/>
    <w:unhideWhenUsed/>
    <w:rPr>
      <w:b/>
      <w:bCs/>
    </w:rPr>
  </w:style>
  <w:style w:type="character" w:customStyle="1" w:styleId="Char4">
    <w:name w:val="메모 주제 Char"/>
    <w:basedOn w:val="Char3"/>
    <w:link w:val="af1"/>
    <w:uiPriority w:val="99"/>
    <w:semiHidden/>
    <w:rPr>
      <w:rFonts w:ascii="맑은 고딕" w:eastAsia="맑은 고딕" w:hAnsi="맑은 고딕" w:cs="굴림"/>
      <w:b/>
      <w:bCs/>
      <w:color w:val="000000"/>
      <w:kern w:val="0"/>
      <w:sz w:val="22"/>
    </w:rPr>
  </w:style>
  <w:style w:type="paragraph" w:styleId="af2">
    <w:name w:val="Balloon Text"/>
    <w:basedOn w:val="a1"/>
    <w:link w:val="Char5"/>
    <w:uiPriority w:val="99"/>
    <w:semiHidden/>
    <w:unhideWhenUsed/>
    <w:rPr>
      <w:rFonts w:asciiTheme="majorHAnsi" w:eastAsiaTheme="majorEastAsia" w:hAnsiTheme="majorHAnsi" w:cstheme="majorBidi"/>
      <w:sz w:val="18"/>
      <w:szCs w:val="18"/>
    </w:rPr>
  </w:style>
  <w:style w:type="character" w:customStyle="1" w:styleId="Char5">
    <w:name w:val="풍선 도움말 텍스트 Char"/>
    <w:basedOn w:val="a3"/>
    <w:link w:val="af2"/>
    <w:uiPriority w:val="99"/>
    <w:semiHidden/>
    <w:rPr>
      <w:rFonts w:asciiTheme="majorHAnsi" w:eastAsiaTheme="majorEastAsia" w:hAnsiTheme="majorHAnsi" w:cstheme="majorBidi"/>
      <w:color w:val="000000"/>
      <w:kern w:val="0"/>
      <w:sz w:val="18"/>
      <w:szCs w:val="18"/>
    </w:rPr>
  </w:style>
  <w:style w:type="paragraph" w:styleId="a0">
    <w:name w:val="Subtitle"/>
    <w:basedOn w:val="a2"/>
    <w:next w:val="a1"/>
    <w:link w:val="Char6"/>
    <w:uiPriority w:val="11"/>
    <w:qFormat/>
    <w:pPr>
      <w:numPr>
        <w:numId w:val="2"/>
      </w:numPr>
      <w:ind w:leftChars="0" w:left="0"/>
    </w:pPr>
  </w:style>
  <w:style w:type="character" w:customStyle="1" w:styleId="Char6">
    <w:name w:val="부제 Char"/>
    <w:basedOn w:val="a3"/>
    <w:link w:val="a0"/>
    <w:uiPriority w:val="11"/>
    <w:rPr>
      <w:rFonts w:ascii="맑은 고딕" w:eastAsia="맑은 고딕" w:hAnsi="맑은 고딕" w:cs="굴림"/>
      <w:color w:val="000000"/>
      <w:kern w:val="0"/>
      <w:sz w:val="22"/>
    </w:rPr>
  </w:style>
  <w:style w:type="paragraph" w:styleId="af3">
    <w:name w:val="Title"/>
    <w:basedOn w:val="a1"/>
    <w:next w:val="a1"/>
    <w:link w:val="Char7"/>
    <w:uiPriority w:val="10"/>
    <w:qFormat/>
    <w:pPr>
      <w:spacing w:before="240" w:after="120"/>
      <w:jc w:val="center"/>
      <w:outlineLvl w:val="0"/>
    </w:pPr>
    <w:rPr>
      <w:rFonts w:asciiTheme="majorHAnsi" w:eastAsiaTheme="majorEastAsia" w:hAnsiTheme="majorHAnsi" w:cstheme="majorBidi"/>
      <w:b/>
      <w:bCs/>
      <w:sz w:val="32"/>
      <w:szCs w:val="32"/>
    </w:rPr>
  </w:style>
  <w:style w:type="character" w:customStyle="1" w:styleId="Char7">
    <w:name w:val="제목 Char"/>
    <w:basedOn w:val="a3"/>
    <w:link w:val="af3"/>
    <w:uiPriority w:val="10"/>
    <w:rPr>
      <w:rFonts w:asciiTheme="majorHAnsi" w:eastAsiaTheme="majorEastAsia" w:hAnsiTheme="majorHAnsi" w:cstheme="majorBidi"/>
      <w:b/>
      <w:bCs/>
      <w:color w:val="000000"/>
      <w:kern w:val="0"/>
      <w:sz w:val="32"/>
      <w:szCs w:val="32"/>
    </w:rPr>
  </w:style>
  <w:style w:type="character" w:styleId="af4">
    <w:name w:val="Subtle Emphasis"/>
    <w:uiPriority w:val="19"/>
  </w:style>
  <w:style w:type="paragraph" w:customStyle="1" w:styleId="50">
    <w:name w:val="스타일5"/>
    <w:basedOn w:val="5"/>
    <w:link w:val="5Char0"/>
    <w:qFormat/>
    <w:pPr>
      <w:ind w:hanging="442"/>
    </w:pPr>
  </w:style>
  <w:style w:type="character" w:customStyle="1" w:styleId="5Char0">
    <w:name w:val="스타일5 Char"/>
    <w:basedOn w:val="5Char"/>
    <w:link w:val="50"/>
    <w:rPr>
      <w:rFonts w:ascii="맑은 고딕" w:eastAsia="맑은 고딕" w:hAnsi="맑은 고딕" w:cs="굴림"/>
      <w:color w:val="000000"/>
      <w:kern w:val="0"/>
      <w:sz w:val="22"/>
    </w:rPr>
  </w:style>
  <w:style w:type="character" w:customStyle="1" w:styleId="5Char">
    <w:name w:val="제목 5 Char"/>
    <w:basedOn w:val="a3"/>
    <w:link w:val="5"/>
    <w:uiPriority w:val="9"/>
    <w:rPr>
      <w:rFonts w:ascii="맑은 고딕" w:eastAsia="맑은 고딕" w:hAnsi="맑은 고딕" w:cs="굴림"/>
      <w:color w:val="000000"/>
      <w:kern w:val="0"/>
      <w:sz w:val="22"/>
    </w:rPr>
  </w:style>
  <w:style w:type="character" w:styleId="af5">
    <w:name w:val="FollowedHyperlink"/>
    <w:basedOn w:val="a3"/>
    <w:uiPriority w:val="99"/>
    <w:semiHidden/>
    <w:unhideWhenUsed/>
    <w:rPr>
      <w:color w:val="954F72"/>
      <w:u w:val="single"/>
    </w:rPr>
  </w:style>
  <w:style w:type="paragraph" w:customStyle="1" w:styleId="msonormal0">
    <w:name w:val="msonormal"/>
    <w:basedOn w:val="a1"/>
    <w:pPr>
      <w:spacing w:before="100" w:beforeAutospacing="1" w:after="100" w:afterAutospacing="1"/>
      <w:jc w:val="left"/>
    </w:pPr>
    <w:rPr>
      <w:rFonts w:ascii="굴림" w:eastAsia="굴림" w:hAnsi="굴림"/>
      <w:color w:val="auto"/>
      <w:sz w:val="24"/>
      <w:szCs w:val="24"/>
    </w:rPr>
  </w:style>
  <w:style w:type="paragraph" w:customStyle="1" w:styleId="font5">
    <w:name w:val="font5"/>
    <w:basedOn w:val="a1"/>
    <w:pPr>
      <w:spacing w:before="100" w:beforeAutospacing="1" w:after="100" w:afterAutospacing="1"/>
      <w:jc w:val="left"/>
    </w:pPr>
    <w:rPr>
      <w:color w:val="auto"/>
      <w:sz w:val="16"/>
      <w:szCs w:val="16"/>
    </w:rPr>
  </w:style>
  <w:style w:type="paragraph" w:customStyle="1" w:styleId="xl65">
    <w:name w:val="xl65"/>
    <w:basedOn w:val="a1"/>
    <w:pPr>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굴림" w:eastAsia="굴림" w:hAnsi="굴림"/>
      <w:color w:val="auto"/>
      <w:sz w:val="24"/>
      <w:szCs w:val="24"/>
    </w:rPr>
  </w:style>
  <w:style w:type="paragraph" w:customStyle="1" w:styleId="xl66">
    <w:name w:val="xl66"/>
    <w:basedOn w:val="a1"/>
    <w:pPr>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굴림" w:eastAsia="굴림" w:hAnsi="굴림"/>
      <w:b/>
      <w:bCs/>
      <w:color w:val="auto"/>
      <w:sz w:val="24"/>
      <w:szCs w:val="24"/>
    </w:rPr>
  </w:style>
  <w:style w:type="paragraph" w:customStyle="1" w:styleId="xl67">
    <w:name w:val="xl67"/>
    <w:basedOn w:val="a1"/>
    <w:pPr>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굴림" w:eastAsia="굴림" w:hAnsi="굴림"/>
      <w:color w:val="auto"/>
      <w:sz w:val="24"/>
      <w:szCs w:val="24"/>
    </w:rPr>
  </w:style>
  <w:style w:type="paragraph" w:customStyle="1" w:styleId="xl68">
    <w:name w:val="xl68"/>
    <w:basedOn w:val="a1"/>
    <w:pPr>
      <w:pBdr>
        <w:top w:val="single" w:sz="4" w:space="0" w:color="000000"/>
        <w:left w:val="single" w:sz="4" w:space="0" w:color="000000"/>
        <w:right w:val="single" w:sz="4" w:space="0" w:color="000000"/>
      </w:pBdr>
      <w:spacing w:before="100" w:beforeAutospacing="1" w:after="100" w:afterAutospacing="1"/>
      <w:jc w:val="center"/>
    </w:pPr>
    <w:rPr>
      <w:rFonts w:ascii="굴림" w:eastAsia="굴림" w:hAnsi="굴림"/>
      <w:color w:val="auto"/>
      <w:sz w:val="24"/>
      <w:szCs w:val="24"/>
    </w:rPr>
  </w:style>
  <w:style w:type="paragraph" w:customStyle="1" w:styleId="xl69">
    <w:name w:val="xl69"/>
    <w:basedOn w:val="a1"/>
    <w:pPr>
      <w:pBdr>
        <w:left w:val="single" w:sz="4" w:space="0" w:color="000000"/>
        <w:right w:val="single" w:sz="4" w:space="0" w:color="000000"/>
      </w:pBdr>
      <w:spacing w:before="100" w:beforeAutospacing="1" w:after="100" w:afterAutospacing="1"/>
      <w:jc w:val="center"/>
    </w:pPr>
    <w:rPr>
      <w:rFonts w:ascii="굴림" w:eastAsia="굴림" w:hAnsi="굴림"/>
      <w:color w:val="auto"/>
      <w:sz w:val="24"/>
      <w:szCs w:val="24"/>
    </w:rPr>
  </w:style>
  <w:style w:type="paragraph" w:customStyle="1" w:styleId="xl70">
    <w:name w:val="xl70"/>
    <w:basedOn w:val="a1"/>
    <w:pPr>
      <w:pBdr>
        <w:left w:val="single" w:sz="4" w:space="0" w:color="000000"/>
        <w:bottom w:val="single" w:sz="4" w:space="0" w:color="000000"/>
        <w:right w:val="single" w:sz="4" w:space="0" w:color="000000"/>
      </w:pBdr>
      <w:spacing w:before="100" w:beforeAutospacing="1" w:after="100" w:afterAutospacing="1"/>
      <w:jc w:val="center"/>
    </w:pPr>
    <w:rPr>
      <w:rFonts w:ascii="굴림" w:eastAsia="굴림" w:hAnsi="굴림"/>
      <w:color w:val="auto"/>
      <w:sz w:val="24"/>
      <w:szCs w:val="24"/>
    </w:rPr>
  </w:style>
  <w:style w:type="table" w:styleId="40">
    <w:name w:val="Plain Table 4"/>
    <w:basedOn w:val="a4"/>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code-line">
    <w:name w:val="code-line"/>
    <w:basedOn w:val="a1"/>
    <w:pPr>
      <w:spacing w:before="100" w:beforeAutospacing="1" w:after="100" w:afterAutospacing="1" w:line="240" w:lineRule="auto"/>
      <w:jc w:val="left"/>
    </w:pPr>
    <w:rPr>
      <w:rFonts w:ascii="굴림" w:eastAsia="굴림" w:hAnsi="굴림"/>
      <w:color w:val="auto"/>
      <w:sz w:val="24"/>
      <w:szCs w:val="24"/>
    </w:rPr>
  </w:style>
  <w:style w:type="character" w:styleId="af6">
    <w:name w:val="Strong"/>
    <w:basedOn w:val="a3"/>
    <w:uiPriority w:val="22"/>
    <w:qFormat/>
    <w:rPr>
      <w:b/>
      <w:bCs/>
    </w:rPr>
  </w:style>
  <w:style w:type="character" w:customStyle="1" w:styleId="Char2">
    <w:name w:val="간격 없음 Char"/>
    <w:basedOn w:val="a3"/>
    <w:link w:val="ae"/>
    <w:uiPriority w:val="1"/>
    <w:rPr>
      <w:rFonts w:ascii="맑은 고딕" w:eastAsia="맑은 고딕" w:hAnsi="맑은 고딕" w:cs="굴림"/>
      <w:color w:val="000000"/>
      <w:kern w:val="0"/>
      <w:sz w:val="22"/>
    </w:rPr>
  </w:style>
  <w:style w:type="paragraph" w:styleId="a">
    <w:name w:val="List Bullet"/>
    <w:basedOn w:val="a1"/>
    <w:uiPriority w:val="99"/>
    <w:unhideWhenUsed/>
    <w:pPr>
      <w:numPr>
        <w:numId w:val="3"/>
      </w:numPr>
      <w:tabs>
        <w:tab w:val="clear" w:pos="360"/>
      </w:tabs>
      <w:spacing w:after="200" w:line="276" w:lineRule="auto"/>
      <w:ind w:left="0" w:firstLine="0"/>
      <w:contextualSpacing/>
      <w:jc w:val="left"/>
    </w:pPr>
    <w:rPr>
      <w:rFonts w:cstheme="minorBidi"/>
      <w:color w:val="auto"/>
      <w:sz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CFDE8-FD0B-46BC-B1B4-225FDEF48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18</Pages>
  <Words>2593</Words>
  <Characters>14784</Characters>
  <Application>Microsoft Office Word</Application>
  <DocSecurity>0</DocSecurity>
  <Lines>123</Lines>
  <Paragraphs>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상곤 문</dc:creator>
  <cp:keywords/>
  <dc:description/>
  <cp:lastModifiedBy>이동건</cp:lastModifiedBy>
  <cp:revision>10</cp:revision>
  <cp:lastPrinted>2025-04-10T06:24:00Z</cp:lastPrinted>
  <dcterms:created xsi:type="dcterms:W3CDTF">2026-06-12T07:36:00Z</dcterms:created>
  <dcterms:modified xsi:type="dcterms:W3CDTF">2026-06-26T05:51:00Z</dcterms:modified>
  <cp:version>1100.0100.01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31b924022894775821f97b815e4f94bd7a500269817029a9423bdda48afe6982</vt:lpwstr>
  </property>
</Properties>
</file>