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right="0" w:hanging="0"/>
        <w:jc w:val="left"/>
        <w:rPr>
          <w:b/>
          <w:b/>
          <w:bCs/>
        </w:rPr>
      </w:pPr>
      <w:r>
        <w:rPr>
          <w:b/>
          <w:bCs/>
        </w:rPr>
        <w:t>Liste des fonctionnalités implémentée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891540</wp:posOffset>
            </wp:positionH>
            <wp:positionV relativeFrom="paragraph">
              <wp:posOffset>174625</wp:posOffset>
            </wp:positionV>
            <wp:extent cx="3876675" cy="1019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  <w:t xml:space="preserve">Possibilité de désigner des figures : </w:t>
      </w:r>
      <w:r>
        <w:rPr>
          <w:color w:val="FF8000"/>
        </w:rPr>
        <w:t>[Partiellement Implémenté]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  <w:tab/>
        <w:t xml:space="preserve">Carré </w:t>
      </w:r>
      <w:r>
        <w:rPr>
          <w:color w:val="00A933"/>
        </w:rPr>
        <w:t>[Implémenté]</w:t>
      </w:r>
      <w:r>
        <w:rPr/>
        <w:br/>
        <w:tab/>
        <w:t xml:space="preserve">Cercle </w:t>
      </w:r>
      <w:r>
        <w:rPr>
          <w:color w:val="00A933"/>
        </w:rPr>
        <w:t>[Implémenté]</w:t>
      </w:r>
      <w:r>
        <w:rPr/>
        <w:br/>
        <w:tab/>
        <w:t xml:space="preserve">Triangle </w:t>
      </w:r>
      <w:r>
        <w:rPr>
          <w:color w:val="C9211E"/>
        </w:rPr>
        <w:t xml:space="preserve">[Non – Implémenté] N’ayant pu trouver un moyen de détecter si on clique dans un triangle, nous n’avons pas pus gérer le déplacement ou groupement des triangles 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2205355</wp:posOffset>
            </wp:positionH>
            <wp:positionV relativeFrom="paragraph">
              <wp:posOffset>33655</wp:posOffset>
            </wp:positionV>
            <wp:extent cx="1487170" cy="714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1140" r="50517" b="36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  <w:t xml:space="preserve">Les figures peuvent être groupées : </w:t>
      </w:r>
      <w:r>
        <w:rPr>
          <w:color w:val="FF8000"/>
        </w:rPr>
        <w:t>[Partiellement Implémenté]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  <w:tab/>
        <w:t>Un clic sur une figure sélectionne désélectionne la figure.</w:t>
        <w:br/>
        <w:tab/>
        <w:t>Les figures du groupe sont identifiables par leur bordures rouges.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1861185</wp:posOffset>
            </wp:positionH>
            <wp:positionV relativeFrom="paragraph">
              <wp:posOffset>-23495</wp:posOffset>
            </wp:positionV>
            <wp:extent cx="1461135" cy="12966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145" t="3892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>
          <w:i/>
          <w:iCs/>
          <w:color w:val="C9211E"/>
        </w:rPr>
        <w:t>Limite : On ne peut grouper les figures que dans un seul groupe unique, par manque de temps, nous avons pas eu le temps d’implémenter un moyen de créer et gérer plusieurs groupes.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  <w:t xml:space="preserve">Un drag and drop, permet de déplacer une figure ou le groupe. </w:t>
      </w:r>
      <w:r>
        <w:rPr>
          <w:color w:val="00A933"/>
        </w:rPr>
        <w:t>[Implémenté]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  <w:t xml:space="preserve">Le dessin peut être exporter en XML </w:t>
      </w:r>
      <w:r>
        <w:rPr>
          <w:color w:val="00A933"/>
        </w:rPr>
        <w:t>[Implémenté]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  <w:t xml:space="preserve">Le dessin peut être exporter en JSON </w:t>
      </w:r>
      <w:r>
        <w:rPr>
          <w:color w:val="FF8000"/>
        </w:rPr>
        <w:t>[Partiellement Implémenté]</w:t>
        <w:br/>
        <w:t>L’export en JSON pour les dessins sans groupe, est fonctionnelle mais par manque de temps, l’export en groupe génère un json sans ‘,’ séparateur entre certaine figure.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  <w:t xml:space="preserve">Le dessin peut être importer d’un XML </w:t>
      </w:r>
      <w:r>
        <w:rPr>
          <w:color w:val="00A933"/>
        </w:rPr>
        <w:t>[Implémenté]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  <w:t xml:space="preserve">Le dessin peut être importer d’un JSON </w:t>
      </w:r>
      <w:r>
        <w:rPr>
          <w:color w:val="00A933"/>
        </w:rPr>
        <w:t>[Implémenté]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  <w:t>Le projet à été chargé sur SONAR, dans le Groupe 2.6. Le travail de réduction de la dette n’a pas été réalisé.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  <w:t>Aucun diagrammes de classes ou de séquences à été réalisé.</w:t>
      </w:r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1134" w:top="1969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center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CHOLVY Jordan</w:t>
      <w:tab/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PC</w:t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>M1-MIAGE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IERMOLI Quentin</w:t>
      <w:tab/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Visiteur du martin</w:t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>G1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fr-FR" w:eastAsia="zh-CN" w:bidi="hi-IN"/>
    </w:rPr>
  </w:style>
  <w:style w:type="paragraph" w:styleId="Heading1">
    <w:name w:val="Heading 1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  <w:lang w:val="zh-CN" w:eastAsia="zh-CN" w:bidi="zh-CN"/>
    </w:rPr>
  </w:style>
  <w:style w:type="paragraph" w:styleId="LOnormal" w:customStyle="1">
    <w:name w:val="LO-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fr-FR" w:eastAsia="zh-CN" w:bidi="hi-IN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Entteetpieddepage"/>
    <w:uiPriority w:val="0"/>
    <w:pPr/>
    <w:rPr/>
  </w:style>
  <w:style w:type="paragraph" w:styleId="Entteetpieddepage" w:customStyle="1">
    <w:name w:val="En-tête et pied de page"/>
    <w:basedOn w:val="Normal"/>
    <w:uiPriority w:val="0"/>
    <w:qFormat/>
    <w:pPr/>
    <w:rPr/>
  </w:style>
  <w:style w:type="paragraph" w:styleId="Header">
    <w:name w:val="Header"/>
    <w:basedOn w:val="Entteetpieddepage"/>
    <w:uiPriority w:val="0"/>
    <w:qFormat/>
    <w:pPr/>
    <w:rPr/>
  </w:style>
  <w:style w:type="paragraph" w:styleId="Subtitle">
    <w:name w:val="Subtitle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itre" w:customStyle="1">
    <w:name w:val="Titre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ntenudetableau" w:customStyle="1">
    <w:name w:val="Contenu de tableau"/>
    <w:basedOn w:val="Normal"/>
    <w:uiPriority w:val="0"/>
    <w:qFormat/>
    <w:pPr>
      <w:widowControl w:val="false"/>
      <w:suppressLineNumbers/>
    </w:pPr>
    <w:rPr/>
  </w:style>
  <w:style w:type="paragraph" w:styleId="Titredetableau" w:customStyle="1">
    <w:name w:val="Titre de tableau"/>
    <w:basedOn w:val="Contenudetableau"/>
    <w:uiPriority w:val="0"/>
    <w:qFormat/>
    <w:pPr>
      <w:suppressLineNumbers/>
      <w:jc w:val="center"/>
    </w:pPr>
    <w:rPr>
      <w:b/>
      <w:bCs/>
    </w:rPr>
  </w:style>
  <w:style w:type="table" w:default="1" w:styleId="10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Table Normal1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1045</TotalTime>
  <Application>LibreOffice/7.4.2.3$Linux_X86_64 LibreOffice_project/40$Build-3</Application>
  <AppVersion>15.0000</AppVersion>
  <Pages>2</Pages>
  <Words>221</Words>
  <Characters>1161</Characters>
  <CharactersWithSpaces>1373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2022-09-20T10:26:36Z</dcterms:created>
  <dc:creator>ethan</dc:creator>
  <dc:description/>
  <dc:language>fr-FR</dc:language>
  <cp:lastModifiedBy/>
  <dcterms:modified xsi:type="dcterms:W3CDTF">2022-11-13T23:24:18Z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