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BD0F9" w14:textId="1851593E" w:rsidR="00473A0D" w:rsidRPr="009D3205" w:rsidRDefault="00BC2725" w:rsidP="00BC2725">
      <w:pPr>
        <w:jc w:val="center"/>
        <w:rPr>
          <w:color w:val="2F5496" w:themeColor="accent1" w:themeShade="BF"/>
          <w:sz w:val="56"/>
          <w:szCs w:val="56"/>
        </w:rPr>
      </w:pPr>
      <w:r w:rsidRPr="009D3205">
        <w:rPr>
          <w:color w:val="2F5496" w:themeColor="accent1" w:themeShade="BF"/>
          <w:sz w:val="56"/>
          <w:szCs w:val="56"/>
        </w:rPr>
        <w:t>L’intégration scolaire</w:t>
      </w:r>
    </w:p>
    <w:p w14:paraId="03D96044" w14:textId="734F14A5" w:rsidR="00BC2725" w:rsidRPr="009D3205" w:rsidRDefault="00BC2725" w:rsidP="00BC2725">
      <w:pPr>
        <w:jc w:val="center"/>
        <w:rPr>
          <w:color w:val="2F5496" w:themeColor="accent1" w:themeShade="BF"/>
          <w:sz w:val="44"/>
          <w:szCs w:val="44"/>
        </w:rPr>
      </w:pPr>
      <w:r w:rsidRPr="009D3205">
        <w:rPr>
          <w:color w:val="2F5496" w:themeColor="accent1" w:themeShade="BF"/>
          <w:sz w:val="44"/>
          <w:szCs w:val="44"/>
        </w:rPr>
        <w:t xml:space="preserve">Dr </w:t>
      </w:r>
      <w:proofErr w:type="spellStart"/>
      <w:r w:rsidRPr="009D3205">
        <w:rPr>
          <w:color w:val="2F5496" w:themeColor="accent1" w:themeShade="BF"/>
          <w:sz w:val="44"/>
          <w:szCs w:val="44"/>
        </w:rPr>
        <w:t>Dammak</w:t>
      </w:r>
      <w:proofErr w:type="spellEnd"/>
      <w:r w:rsidRPr="009D3205">
        <w:rPr>
          <w:color w:val="2F5496" w:themeColor="accent1" w:themeShade="BF"/>
          <w:sz w:val="44"/>
          <w:szCs w:val="44"/>
        </w:rPr>
        <w:t xml:space="preserve"> Samia</w:t>
      </w:r>
    </w:p>
    <w:p w14:paraId="3BD8044A" w14:textId="366F2ABC" w:rsidR="00BC2725" w:rsidRPr="009D3205" w:rsidRDefault="00BC2725" w:rsidP="00BC2725">
      <w:pPr>
        <w:jc w:val="center"/>
        <w:rPr>
          <w:color w:val="2F5496" w:themeColor="accent1" w:themeShade="BF"/>
          <w:sz w:val="56"/>
          <w:szCs w:val="56"/>
        </w:rPr>
      </w:pPr>
      <w:r w:rsidRPr="009D3205">
        <w:rPr>
          <w:color w:val="2F5496" w:themeColor="accent1" w:themeShade="BF"/>
          <w:sz w:val="56"/>
          <w:szCs w:val="56"/>
        </w:rPr>
        <w:t>URR</w:t>
      </w:r>
    </w:p>
    <w:p w14:paraId="61C74B95" w14:textId="35AB7270" w:rsidR="001D78C7" w:rsidRDefault="001D78C7" w:rsidP="00BC2725">
      <w:pPr>
        <w:jc w:val="center"/>
        <w:rPr>
          <w:sz w:val="56"/>
          <w:szCs w:val="56"/>
        </w:rPr>
      </w:pPr>
    </w:p>
    <w:p w14:paraId="0D520E54" w14:textId="1FFC659D" w:rsidR="001D78C7" w:rsidRDefault="001D78C7" w:rsidP="00BC2725">
      <w:pPr>
        <w:jc w:val="center"/>
        <w:rPr>
          <w:sz w:val="56"/>
          <w:szCs w:val="56"/>
        </w:rPr>
      </w:pPr>
    </w:p>
    <w:p w14:paraId="30D2FB3F" w14:textId="28FD771B" w:rsidR="001D78C7" w:rsidRPr="006029E8" w:rsidRDefault="001D78C7" w:rsidP="00BC2725">
      <w:pPr>
        <w:jc w:val="center"/>
        <w:rPr>
          <w:sz w:val="56"/>
          <w:szCs w:val="56"/>
        </w:rPr>
      </w:pPr>
      <w:r>
        <w:rPr>
          <w:noProof/>
          <w:sz w:val="144"/>
          <w:szCs w:val="144"/>
          <w:lang w:eastAsia="fr-FR"/>
        </w:rPr>
        <w:drawing>
          <wp:inline distT="0" distB="0" distL="0" distR="0" wp14:anchorId="1ECF0AC5" wp14:editId="07DCF7BE">
            <wp:extent cx="3936676" cy="6477000"/>
            <wp:effectExtent l="19050" t="0" r="6674" b="0"/>
            <wp:docPr id="1" name="Image 0" descr="20180924_1035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80924_103558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6676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24F62" w14:textId="4E486CAC" w:rsidR="00BC2725" w:rsidRDefault="00BC2725" w:rsidP="00BC2725">
      <w:pPr>
        <w:rPr>
          <w:color w:val="CC0099"/>
          <w:sz w:val="40"/>
          <w:szCs w:val="40"/>
        </w:rPr>
      </w:pPr>
      <w:r w:rsidRPr="00BC2725">
        <w:rPr>
          <w:color w:val="CC0099"/>
          <w:sz w:val="40"/>
          <w:szCs w:val="40"/>
          <w:u w:val="single"/>
        </w:rPr>
        <w:lastRenderedPageBreak/>
        <w:t xml:space="preserve">1ére étape : </w:t>
      </w:r>
      <w:r w:rsidRPr="00BC2725">
        <w:rPr>
          <w:color w:val="CC0099"/>
          <w:sz w:val="40"/>
          <w:szCs w:val="40"/>
        </w:rPr>
        <w:t>Préparation</w:t>
      </w:r>
      <w:r>
        <w:rPr>
          <w:color w:val="CC0099"/>
          <w:sz w:val="40"/>
          <w:szCs w:val="40"/>
        </w:rPr>
        <w:t xml:space="preserve"> de dossier :</w:t>
      </w:r>
    </w:p>
    <w:p w14:paraId="0EE17CD7" w14:textId="50278192" w:rsidR="00BC2725" w:rsidRPr="00BC2725" w:rsidRDefault="007B5092" w:rsidP="00BC2725">
      <w:pPr>
        <w:pStyle w:val="Paragraphedeliste"/>
        <w:numPr>
          <w:ilvl w:val="0"/>
          <w:numId w:val="1"/>
        </w:numPr>
        <w:rPr>
          <w:color w:val="CC0099"/>
          <w:sz w:val="40"/>
          <w:szCs w:val="40"/>
        </w:rPr>
      </w:pPr>
      <w:r>
        <w:rPr>
          <w:sz w:val="40"/>
          <w:szCs w:val="40"/>
        </w:rPr>
        <w:t>ATCD</w:t>
      </w:r>
    </w:p>
    <w:p w14:paraId="3BD903A3" w14:textId="7904924B" w:rsidR="00BC2725" w:rsidRPr="00BC2725" w:rsidRDefault="00BC2725" w:rsidP="00BC2725">
      <w:pPr>
        <w:pStyle w:val="Paragraphedeliste"/>
        <w:numPr>
          <w:ilvl w:val="0"/>
          <w:numId w:val="1"/>
        </w:numPr>
        <w:rPr>
          <w:color w:val="CC0099"/>
          <w:sz w:val="40"/>
          <w:szCs w:val="40"/>
        </w:rPr>
      </w:pPr>
      <w:r>
        <w:rPr>
          <w:sz w:val="40"/>
          <w:szCs w:val="40"/>
        </w:rPr>
        <w:t>Développement</w:t>
      </w:r>
      <w:r w:rsidR="007B5092">
        <w:rPr>
          <w:sz w:val="40"/>
          <w:szCs w:val="40"/>
        </w:rPr>
        <w:t xml:space="preserve"> psychomoteur et du langage</w:t>
      </w:r>
    </w:p>
    <w:p w14:paraId="2AC3AB9C" w14:textId="50225B56" w:rsidR="00BC2725" w:rsidRPr="00BC2725" w:rsidRDefault="00BC2725" w:rsidP="00BC2725">
      <w:pPr>
        <w:pStyle w:val="Paragraphedeliste"/>
        <w:numPr>
          <w:ilvl w:val="0"/>
          <w:numId w:val="1"/>
        </w:numPr>
        <w:rPr>
          <w:color w:val="CC0099"/>
          <w:sz w:val="40"/>
          <w:szCs w:val="40"/>
        </w:rPr>
      </w:pPr>
      <w:r>
        <w:rPr>
          <w:sz w:val="40"/>
          <w:szCs w:val="40"/>
        </w:rPr>
        <w:t>D</w:t>
      </w:r>
      <w:r w:rsidR="007B5092">
        <w:rPr>
          <w:sz w:val="40"/>
          <w:szCs w:val="40"/>
        </w:rPr>
        <w:t>éroulement de la scolarité</w:t>
      </w:r>
    </w:p>
    <w:p w14:paraId="61B4C5BA" w14:textId="2F2F0F52" w:rsidR="00BC2725" w:rsidRPr="001D78C7" w:rsidRDefault="00C213D5" w:rsidP="00BC2725">
      <w:pPr>
        <w:pStyle w:val="Paragraphedeliste"/>
        <w:numPr>
          <w:ilvl w:val="0"/>
          <w:numId w:val="1"/>
        </w:numPr>
        <w:rPr>
          <w:color w:val="CC0099"/>
          <w:sz w:val="40"/>
          <w:szCs w:val="40"/>
        </w:rPr>
      </w:pPr>
      <w:r>
        <w:rPr>
          <w:sz w:val="40"/>
          <w:szCs w:val="40"/>
        </w:rPr>
        <w:t>Difficultés</w:t>
      </w:r>
      <w:r w:rsidR="007B5092">
        <w:rPr>
          <w:sz w:val="40"/>
          <w:szCs w:val="40"/>
        </w:rPr>
        <w:t xml:space="preserve"> scolaire</w:t>
      </w:r>
      <w:r>
        <w:rPr>
          <w:sz w:val="40"/>
          <w:szCs w:val="40"/>
        </w:rPr>
        <w:t>s</w:t>
      </w:r>
    </w:p>
    <w:p w14:paraId="3B6B8A7E" w14:textId="13ED85AF" w:rsidR="001D78C7" w:rsidRDefault="001D78C7" w:rsidP="001D78C7">
      <w:pPr>
        <w:ind w:left="360"/>
        <w:rPr>
          <w:color w:val="CC0099"/>
          <w:sz w:val="40"/>
          <w:szCs w:val="40"/>
        </w:rPr>
      </w:pPr>
      <w:r w:rsidRPr="0022268F">
        <w:rPr>
          <w:noProof/>
          <w:sz w:val="32"/>
          <w:szCs w:val="32"/>
          <w:lang w:eastAsia="fr-FR"/>
        </w:rPr>
        <w:drawing>
          <wp:inline distT="0" distB="0" distL="0" distR="0" wp14:anchorId="06D3CA13" wp14:editId="3DC0EDBE">
            <wp:extent cx="2975610" cy="4320540"/>
            <wp:effectExtent l="0" t="0" r="0" b="3810"/>
            <wp:docPr id="18" name="Image 5" descr="20180924_1202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80924_120234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7491" cy="432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2098">
        <w:rPr>
          <w:color w:val="CC0099"/>
          <w:sz w:val="40"/>
          <w:szCs w:val="40"/>
        </w:rPr>
        <w:t xml:space="preserve"> </w:t>
      </w:r>
      <w:r w:rsidRPr="00643846">
        <w:rPr>
          <w:noProof/>
          <w:sz w:val="32"/>
          <w:szCs w:val="32"/>
          <w:lang w:eastAsia="fr-FR"/>
        </w:rPr>
        <w:drawing>
          <wp:inline distT="0" distB="0" distL="0" distR="0" wp14:anchorId="16D442F8" wp14:editId="22112C8D">
            <wp:extent cx="3100705" cy="4328160"/>
            <wp:effectExtent l="0" t="0" r="4445" b="0"/>
            <wp:docPr id="20" name="Image 6" descr="20180924_1202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80924_120242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0962" cy="4328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C4861" w14:textId="4601B1BE" w:rsidR="001D78C7" w:rsidRDefault="001D78C7" w:rsidP="001D78C7">
      <w:pPr>
        <w:ind w:left="360"/>
        <w:rPr>
          <w:color w:val="CC0099"/>
          <w:sz w:val="40"/>
          <w:szCs w:val="40"/>
        </w:rPr>
      </w:pPr>
      <w:r>
        <w:rPr>
          <w:noProof/>
          <w:sz w:val="32"/>
          <w:szCs w:val="32"/>
          <w:rtl/>
          <w:lang w:eastAsia="fr-FR"/>
        </w:rPr>
        <w:drawing>
          <wp:inline distT="0" distB="0" distL="0" distR="0" wp14:anchorId="4A0C8D34" wp14:editId="6A9B7160">
            <wp:extent cx="5657215" cy="2506980"/>
            <wp:effectExtent l="0" t="0" r="635" b="7620"/>
            <wp:docPr id="8" name="Image 7" descr="20180924_1203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80924_120309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1632" cy="251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A424" w14:textId="77777777" w:rsidR="001D78C7" w:rsidRPr="001D78C7" w:rsidRDefault="001D78C7" w:rsidP="001D78C7">
      <w:pPr>
        <w:ind w:left="360"/>
        <w:rPr>
          <w:color w:val="CC0099"/>
          <w:sz w:val="40"/>
          <w:szCs w:val="40"/>
        </w:rPr>
      </w:pPr>
    </w:p>
    <w:p w14:paraId="70B92FEB" w14:textId="2F36C181" w:rsidR="00BC2725" w:rsidRDefault="00BC2725" w:rsidP="00EA35E2">
      <w:pPr>
        <w:rPr>
          <w:color w:val="CC0099"/>
          <w:sz w:val="40"/>
          <w:szCs w:val="40"/>
        </w:rPr>
      </w:pPr>
      <w:r>
        <w:rPr>
          <w:color w:val="CC0099"/>
          <w:sz w:val="40"/>
          <w:szCs w:val="40"/>
          <w:u w:val="single"/>
        </w:rPr>
        <w:lastRenderedPageBreak/>
        <w:t>2éme</w:t>
      </w:r>
      <w:r w:rsidRPr="00BC2725">
        <w:rPr>
          <w:color w:val="CC0099"/>
          <w:sz w:val="40"/>
          <w:szCs w:val="40"/>
          <w:u w:val="single"/>
        </w:rPr>
        <w:t xml:space="preserve"> étape : </w:t>
      </w:r>
      <w:r>
        <w:rPr>
          <w:color w:val="CC0099"/>
          <w:sz w:val="40"/>
          <w:szCs w:val="40"/>
        </w:rPr>
        <w:t xml:space="preserve"> </w:t>
      </w:r>
    </w:p>
    <w:p w14:paraId="1826091C" w14:textId="77777777" w:rsidR="00EA35E2" w:rsidRPr="00C213D5" w:rsidRDefault="00EA35E2" w:rsidP="00EA35E2">
      <w:pPr>
        <w:pStyle w:val="Paragraphedeliste"/>
        <w:numPr>
          <w:ilvl w:val="0"/>
          <w:numId w:val="6"/>
        </w:numPr>
        <w:rPr>
          <w:color w:val="CC0099"/>
          <w:sz w:val="40"/>
          <w:szCs w:val="40"/>
        </w:rPr>
      </w:pPr>
      <w:r>
        <w:rPr>
          <w:sz w:val="40"/>
          <w:szCs w:val="40"/>
        </w:rPr>
        <w:t>Consultation</w:t>
      </w:r>
    </w:p>
    <w:p w14:paraId="09114B78" w14:textId="1834E7BE" w:rsidR="00EA35E2" w:rsidRPr="00EA35E2" w:rsidRDefault="00EA35E2" w:rsidP="00EA35E2">
      <w:pPr>
        <w:pStyle w:val="Paragraphedeliste"/>
        <w:numPr>
          <w:ilvl w:val="0"/>
          <w:numId w:val="6"/>
        </w:numPr>
        <w:rPr>
          <w:color w:val="CC0099"/>
          <w:sz w:val="40"/>
          <w:szCs w:val="40"/>
        </w:rPr>
      </w:pPr>
      <w:r>
        <w:rPr>
          <w:sz w:val="40"/>
          <w:szCs w:val="40"/>
        </w:rPr>
        <w:t>Evaluation primitive des acquisitions cognitives et du langage</w:t>
      </w:r>
    </w:p>
    <w:p w14:paraId="40AB2C8E" w14:textId="342909C3" w:rsidR="00EA35E2" w:rsidRPr="00EA35E2" w:rsidRDefault="00EA35E2" w:rsidP="00EA35E2">
      <w:pPr>
        <w:pStyle w:val="Paragraphedeliste"/>
        <w:numPr>
          <w:ilvl w:val="0"/>
          <w:numId w:val="6"/>
        </w:numPr>
        <w:rPr>
          <w:color w:val="CC0099"/>
          <w:sz w:val="40"/>
          <w:szCs w:val="40"/>
        </w:rPr>
      </w:pPr>
      <w:r>
        <w:rPr>
          <w:sz w:val="40"/>
          <w:szCs w:val="40"/>
        </w:rPr>
        <w:t>Orientation</w:t>
      </w:r>
      <w:r w:rsidRPr="00EA35E2">
        <w:rPr>
          <w:sz w:val="40"/>
          <w:szCs w:val="40"/>
        </w:rPr>
        <w:t xml:space="preserve"> </w:t>
      </w:r>
      <w:r>
        <w:rPr>
          <w:sz w:val="40"/>
          <w:szCs w:val="40"/>
        </w:rPr>
        <w:t>vers les différentes spécialités :</w:t>
      </w:r>
    </w:p>
    <w:p w14:paraId="08E06673" w14:textId="77777777" w:rsidR="00EA35E2" w:rsidRPr="00C213D5" w:rsidRDefault="00EA35E2" w:rsidP="00EA35E2">
      <w:pPr>
        <w:pStyle w:val="Paragraphedeliste"/>
        <w:numPr>
          <w:ilvl w:val="1"/>
          <w:numId w:val="6"/>
        </w:numPr>
        <w:rPr>
          <w:color w:val="CC0099"/>
          <w:sz w:val="40"/>
          <w:szCs w:val="40"/>
        </w:rPr>
      </w:pPr>
      <w:r w:rsidRPr="00C213D5">
        <w:rPr>
          <w:sz w:val="40"/>
          <w:szCs w:val="40"/>
        </w:rPr>
        <w:t>Psycholog</w:t>
      </w:r>
      <w:r>
        <w:rPr>
          <w:sz w:val="40"/>
          <w:szCs w:val="40"/>
        </w:rPr>
        <w:t>i</w:t>
      </w:r>
      <w:r w:rsidRPr="00C213D5">
        <w:rPr>
          <w:sz w:val="40"/>
          <w:szCs w:val="40"/>
        </w:rPr>
        <w:t>e</w:t>
      </w:r>
    </w:p>
    <w:p w14:paraId="21DD9015" w14:textId="5713FF5C" w:rsidR="00EA35E2" w:rsidRPr="00C213D5" w:rsidRDefault="00EA35E2" w:rsidP="00EA35E2">
      <w:pPr>
        <w:pStyle w:val="Paragraphedeliste"/>
        <w:numPr>
          <w:ilvl w:val="1"/>
          <w:numId w:val="6"/>
        </w:numPr>
        <w:rPr>
          <w:color w:val="CC0099"/>
          <w:sz w:val="40"/>
          <w:szCs w:val="40"/>
        </w:rPr>
      </w:pPr>
      <w:r>
        <w:rPr>
          <w:sz w:val="40"/>
          <w:szCs w:val="40"/>
        </w:rPr>
        <w:t>Education spécialisé</w:t>
      </w:r>
      <w:r w:rsidR="00BA3C73">
        <w:rPr>
          <w:sz w:val="40"/>
          <w:szCs w:val="40"/>
        </w:rPr>
        <w:t>e</w:t>
      </w:r>
    </w:p>
    <w:p w14:paraId="68A4508F" w14:textId="77777777" w:rsidR="00EA35E2" w:rsidRPr="00C213D5" w:rsidRDefault="00EA35E2" w:rsidP="00EA35E2">
      <w:pPr>
        <w:pStyle w:val="Paragraphedeliste"/>
        <w:numPr>
          <w:ilvl w:val="1"/>
          <w:numId w:val="6"/>
        </w:numPr>
        <w:rPr>
          <w:color w:val="CC0099"/>
          <w:sz w:val="40"/>
          <w:szCs w:val="40"/>
        </w:rPr>
      </w:pPr>
      <w:r>
        <w:rPr>
          <w:sz w:val="40"/>
          <w:szCs w:val="40"/>
        </w:rPr>
        <w:t>Orthophonie</w:t>
      </w:r>
    </w:p>
    <w:p w14:paraId="383E0F65" w14:textId="77777777" w:rsidR="00EA35E2" w:rsidRPr="00EA35E2" w:rsidRDefault="00EA35E2" w:rsidP="00EA35E2">
      <w:pPr>
        <w:pStyle w:val="Paragraphedeliste"/>
        <w:numPr>
          <w:ilvl w:val="1"/>
          <w:numId w:val="6"/>
        </w:numPr>
        <w:rPr>
          <w:color w:val="CC0099"/>
          <w:sz w:val="40"/>
          <w:szCs w:val="40"/>
        </w:rPr>
      </w:pPr>
      <w:r>
        <w:rPr>
          <w:sz w:val="40"/>
          <w:szCs w:val="40"/>
        </w:rPr>
        <w:t>Kinésithérapie</w:t>
      </w:r>
    </w:p>
    <w:p w14:paraId="0DE15375" w14:textId="131E987E" w:rsidR="00280849" w:rsidRPr="00280849" w:rsidRDefault="00EA35E2" w:rsidP="00280849">
      <w:pPr>
        <w:pStyle w:val="Paragraphedeliste"/>
        <w:numPr>
          <w:ilvl w:val="1"/>
          <w:numId w:val="6"/>
        </w:numPr>
        <w:rPr>
          <w:color w:val="CC0099"/>
          <w:sz w:val="40"/>
          <w:szCs w:val="40"/>
        </w:rPr>
      </w:pPr>
      <w:r w:rsidRPr="00EA35E2">
        <w:rPr>
          <w:sz w:val="40"/>
          <w:szCs w:val="40"/>
        </w:rPr>
        <w:t>Pédopsychiatri</w:t>
      </w:r>
      <w:r>
        <w:rPr>
          <w:sz w:val="40"/>
          <w:szCs w:val="40"/>
        </w:rPr>
        <w:t>e</w:t>
      </w:r>
    </w:p>
    <w:p w14:paraId="1C4C3E10" w14:textId="77A94336" w:rsidR="003B2098" w:rsidRDefault="003B2098" w:rsidP="003B2098">
      <w:pPr>
        <w:rPr>
          <w:color w:val="CC0099"/>
          <w:sz w:val="40"/>
          <w:szCs w:val="40"/>
        </w:rPr>
      </w:pPr>
      <w:r w:rsidRPr="00643846">
        <w:rPr>
          <w:noProof/>
          <w:sz w:val="32"/>
          <w:szCs w:val="32"/>
          <w:lang w:eastAsia="fr-FR"/>
        </w:rPr>
        <w:drawing>
          <wp:inline distT="0" distB="0" distL="0" distR="0" wp14:anchorId="568AE0D2" wp14:editId="320976AD">
            <wp:extent cx="3440705" cy="1935480"/>
            <wp:effectExtent l="0" t="0" r="7620" b="7620"/>
            <wp:docPr id="23" name="Image 20" descr="20180924_1202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80924_120216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5073" cy="194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rtl/>
          <w:lang w:eastAsia="fr-FR"/>
        </w:rPr>
        <w:drawing>
          <wp:inline distT="0" distB="0" distL="0" distR="0" wp14:anchorId="3384720B" wp14:editId="2AB5A2B0">
            <wp:extent cx="2979420" cy="1934845"/>
            <wp:effectExtent l="0" t="0" r="0" b="8255"/>
            <wp:docPr id="22" name="Image 21" descr="20180924_1202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80924_120223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5342" cy="1951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43708" w14:textId="17914447" w:rsidR="003B2098" w:rsidRDefault="00280849" w:rsidP="00280849">
      <w:pPr>
        <w:rPr>
          <w:color w:val="CC0099"/>
          <w:sz w:val="40"/>
          <w:szCs w:val="40"/>
        </w:rPr>
      </w:pPr>
      <w:r>
        <w:rPr>
          <w:noProof/>
        </w:rPr>
        <w:drawing>
          <wp:inline distT="0" distB="0" distL="0" distR="0" wp14:anchorId="511BD7C1" wp14:editId="3430E334">
            <wp:extent cx="1661160" cy="1661160"/>
            <wp:effectExtent l="0" t="0" r="0" b="0"/>
            <wp:docPr id="2" name="Image 2" descr="1,649,986 Enfant Cartoon Imágenes y Fotos - 123R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,649,986 Enfant Cartoon Imágenes y Fotos - 123RF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6660A" w14:textId="77777777" w:rsidR="009D3205" w:rsidRDefault="009D3205" w:rsidP="003B2098">
      <w:pPr>
        <w:ind w:left="360"/>
        <w:rPr>
          <w:color w:val="CC0099"/>
          <w:sz w:val="40"/>
          <w:szCs w:val="40"/>
          <w:u w:val="single"/>
        </w:rPr>
      </w:pPr>
    </w:p>
    <w:p w14:paraId="3AA046D5" w14:textId="77777777" w:rsidR="009D3205" w:rsidRDefault="009D3205" w:rsidP="003B2098">
      <w:pPr>
        <w:ind w:left="360"/>
        <w:rPr>
          <w:color w:val="CC0099"/>
          <w:sz w:val="40"/>
          <w:szCs w:val="40"/>
          <w:u w:val="single"/>
        </w:rPr>
      </w:pPr>
    </w:p>
    <w:p w14:paraId="36636E46" w14:textId="77777777" w:rsidR="009D3205" w:rsidRDefault="009D3205" w:rsidP="003B2098">
      <w:pPr>
        <w:ind w:left="360"/>
        <w:rPr>
          <w:color w:val="CC0099"/>
          <w:sz w:val="40"/>
          <w:szCs w:val="40"/>
          <w:u w:val="single"/>
        </w:rPr>
      </w:pPr>
    </w:p>
    <w:p w14:paraId="1647B2D0" w14:textId="77777777" w:rsidR="009D3205" w:rsidRDefault="009D3205" w:rsidP="003B2098">
      <w:pPr>
        <w:ind w:left="360"/>
        <w:rPr>
          <w:color w:val="CC0099"/>
          <w:sz w:val="40"/>
          <w:szCs w:val="40"/>
          <w:u w:val="single"/>
        </w:rPr>
      </w:pPr>
    </w:p>
    <w:p w14:paraId="16DE65CD" w14:textId="1F8A4361" w:rsidR="003B2098" w:rsidRDefault="003B2098" w:rsidP="003B2098">
      <w:pPr>
        <w:ind w:left="360"/>
        <w:rPr>
          <w:color w:val="CC0099"/>
          <w:sz w:val="40"/>
          <w:szCs w:val="40"/>
        </w:rPr>
      </w:pPr>
      <w:r>
        <w:rPr>
          <w:color w:val="CC0099"/>
          <w:sz w:val="40"/>
          <w:szCs w:val="40"/>
          <w:u w:val="single"/>
        </w:rPr>
        <w:lastRenderedPageBreak/>
        <w:t>3</w:t>
      </w:r>
      <w:r w:rsidRPr="005943F0">
        <w:rPr>
          <w:color w:val="CC0099"/>
          <w:sz w:val="40"/>
          <w:szCs w:val="40"/>
          <w:u w:val="single"/>
        </w:rPr>
        <w:t xml:space="preserve">éme étape : </w:t>
      </w:r>
      <w:r w:rsidRPr="005943F0">
        <w:rPr>
          <w:color w:val="CC0099"/>
          <w:sz w:val="40"/>
          <w:szCs w:val="40"/>
        </w:rPr>
        <w:t xml:space="preserve"> </w:t>
      </w:r>
    </w:p>
    <w:p w14:paraId="278EBA8D" w14:textId="25E61F31" w:rsidR="00280849" w:rsidRPr="00280849" w:rsidRDefault="003B2098" w:rsidP="00280849">
      <w:pPr>
        <w:pStyle w:val="Paragraphedeliste"/>
        <w:numPr>
          <w:ilvl w:val="0"/>
          <w:numId w:val="16"/>
        </w:numPr>
        <w:rPr>
          <w:color w:val="CC0099"/>
          <w:sz w:val="40"/>
          <w:szCs w:val="40"/>
        </w:rPr>
      </w:pPr>
      <w:r w:rsidRPr="003B2098">
        <w:rPr>
          <w:sz w:val="40"/>
          <w:szCs w:val="40"/>
        </w:rPr>
        <w:t>STAFF : discussion</w:t>
      </w:r>
      <w:r w:rsidR="00280849">
        <w:rPr>
          <w:sz w:val="40"/>
          <w:szCs w:val="40"/>
        </w:rPr>
        <w:t xml:space="preserve">           </w:t>
      </w:r>
      <w:r w:rsidRPr="003B2098">
        <w:rPr>
          <w:sz w:val="40"/>
          <w:szCs w:val="40"/>
        </w:rPr>
        <w:t xml:space="preserve"> </w:t>
      </w:r>
      <w:r w:rsidR="00280849">
        <w:rPr>
          <w:b/>
          <w:bCs/>
          <w:noProof/>
          <w:sz w:val="56"/>
          <w:szCs w:val="56"/>
          <w:lang w:eastAsia="fr-FR"/>
        </w:rPr>
        <w:drawing>
          <wp:inline distT="0" distB="0" distL="0" distR="0" wp14:anchorId="7ED77EAD" wp14:editId="7AFE5133">
            <wp:extent cx="3101340" cy="1433534"/>
            <wp:effectExtent l="0" t="0" r="3810" b="0"/>
            <wp:docPr id="27" name="Image 26" descr="20180924_1301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80924_130136.jp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6414" cy="1458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7DF8E" w14:textId="5F8DFD44" w:rsidR="009D3205" w:rsidRPr="009D3205" w:rsidRDefault="009D3205" w:rsidP="009D3205">
      <w:pPr>
        <w:ind w:left="360"/>
        <w:jc w:val="center"/>
        <w:rPr>
          <w:color w:val="CC0099"/>
          <w:sz w:val="40"/>
          <w:szCs w:val="40"/>
        </w:rPr>
      </w:pPr>
      <w:r w:rsidRPr="009D3205">
        <w:rPr>
          <w:noProof/>
          <w:color w:val="CC0099"/>
          <w:sz w:val="40"/>
          <w:szCs w:val="40"/>
        </w:rPr>
        <w:drawing>
          <wp:inline distT="0" distB="0" distL="0" distR="0" wp14:anchorId="653A0AD8" wp14:editId="3E2722F6">
            <wp:extent cx="5079207" cy="6992620"/>
            <wp:effectExtent l="0" t="0" r="762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621" cy="700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FCD68" w14:textId="39B1C8FA" w:rsidR="005943F0" w:rsidRDefault="003B2098" w:rsidP="005943F0">
      <w:pPr>
        <w:ind w:left="360"/>
        <w:rPr>
          <w:color w:val="CC0099"/>
          <w:sz w:val="40"/>
          <w:szCs w:val="40"/>
        </w:rPr>
      </w:pPr>
      <w:r>
        <w:rPr>
          <w:color w:val="CC0099"/>
          <w:sz w:val="40"/>
          <w:szCs w:val="40"/>
          <w:u w:val="single"/>
        </w:rPr>
        <w:lastRenderedPageBreak/>
        <w:t>4</w:t>
      </w:r>
      <w:r w:rsidR="005943F0" w:rsidRPr="005943F0">
        <w:rPr>
          <w:color w:val="CC0099"/>
          <w:sz w:val="40"/>
          <w:szCs w:val="40"/>
          <w:u w:val="single"/>
        </w:rPr>
        <w:t xml:space="preserve">éme étape : </w:t>
      </w:r>
      <w:r w:rsidR="005943F0" w:rsidRPr="005943F0">
        <w:rPr>
          <w:color w:val="CC0099"/>
          <w:sz w:val="40"/>
          <w:szCs w:val="40"/>
        </w:rPr>
        <w:t xml:space="preserve"> </w:t>
      </w:r>
      <w:r w:rsidR="005943F0">
        <w:rPr>
          <w:color w:val="CC0099"/>
          <w:sz w:val="40"/>
          <w:szCs w:val="40"/>
        </w:rPr>
        <w:t>Comité régionale de l’intégration :</w:t>
      </w:r>
    </w:p>
    <w:p w14:paraId="7C7F56FB" w14:textId="02EA1857" w:rsidR="005943F0" w:rsidRPr="005943F0" w:rsidRDefault="005943F0" w:rsidP="005943F0">
      <w:pPr>
        <w:pStyle w:val="Paragraphedeliste"/>
        <w:numPr>
          <w:ilvl w:val="0"/>
          <w:numId w:val="9"/>
        </w:numPr>
        <w:rPr>
          <w:color w:val="CC0099"/>
          <w:sz w:val="40"/>
          <w:szCs w:val="40"/>
        </w:rPr>
      </w:pPr>
      <w:r>
        <w:rPr>
          <w:sz w:val="40"/>
          <w:szCs w:val="40"/>
        </w:rPr>
        <w:t>URR</w:t>
      </w:r>
    </w:p>
    <w:p w14:paraId="36599629" w14:textId="77777777" w:rsidR="005943F0" w:rsidRPr="005943F0" w:rsidRDefault="005943F0" w:rsidP="005943F0">
      <w:pPr>
        <w:pStyle w:val="Paragraphedeliste"/>
        <w:numPr>
          <w:ilvl w:val="0"/>
          <w:numId w:val="9"/>
        </w:numPr>
        <w:rPr>
          <w:color w:val="CC0099"/>
          <w:sz w:val="40"/>
          <w:szCs w:val="40"/>
        </w:rPr>
      </w:pPr>
      <w:r>
        <w:rPr>
          <w:sz w:val="40"/>
          <w:szCs w:val="40"/>
        </w:rPr>
        <w:t xml:space="preserve">CRE : Commissariat Régionale de l’Education </w:t>
      </w:r>
    </w:p>
    <w:p w14:paraId="78DB97E0" w14:textId="431AE1BB" w:rsidR="005943F0" w:rsidRPr="006029E8" w:rsidRDefault="005943F0" w:rsidP="006029E8">
      <w:pPr>
        <w:pStyle w:val="Paragraphedeliste"/>
        <w:rPr>
          <w:sz w:val="40"/>
          <w:szCs w:val="40"/>
        </w:rPr>
      </w:pPr>
      <w:r>
        <w:rPr>
          <w:sz w:val="40"/>
          <w:szCs w:val="40"/>
        </w:rPr>
        <w:t xml:space="preserve">SFAX </w:t>
      </w:r>
      <w:r w:rsidRPr="005943F0">
        <w:rPr>
          <w:rFonts w:ascii="MS Gothic" w:eastAsia="MS Gothic" w:hAnsi="MS Gothic" w:cs="MS Gothic" w:hint="eastAsia"/>
          <w:color w:val="444444"/>
          <w:sz w:val="40"/>
          <w:szCs w:val="40"/>
          <w:shd w:val="clear" w:color="auto" w:fill="FFFFFF"/>
        </w:rPr>
        <w:t>Ⅰ</w:t>
      </w:r>
      <w:r w:rsidRPr="005943F0">
        <w:rPr>
          <w:rFonts w:ascii="MS Gothic" w:eastAsia="MS Gothic" w:hAnsi="MS Gothic" w:cs="MS Gothic"/>
          <w:color w:val="444444"/>
          <w:sz w:val="40"/>
          <w:szCs w:val="40"/>
          <w:shd w:val="clear" w:color="auto" w:fill="FFFFFF"/>
        </w:rPr>
        <w:t>-</w:t>
      </w:r>
      <w:r w:rsidRPr="005943F0">
        <w:rPr>
          <w:rFonts w:ascii="Times New Roman" w:hAnsi="Times New Roman" w:cs="Times New Roman"/>
          <w:color w:val="444444"/>
          <w:sz w:val="40"/>
          <w:szCs w:val="40"/>
          <w:shd w:val="clear" w:color="auto" w:fill="FFFFFF"/>
        </w:rPr>
        <w:t>Ⅱ</w:t>
      </w:r>
      <w:r w:rsidRPr="005943F0">
        <w:rPr>
          <w:sz w:val="40"/>
          <w:szCs w:val="40"/>
        </w:rPr>
        <w:t xml:space="preserve"> </w:t>
      </w:r>
    </w:p>
    <w:p w14:paraId="00EFA18B" w14:textId="5AA23D03" w:rsidR="005943F0" w:rsidRPr="006029E8" w:rsidRDefault="006029E8" w:rsidP="005943F0">
      <w:pPr>
        <w:pStyle w:val="Paragraphedeliste"/>
        <w:numPr>
          <w:ilvl w:val="0"/>
          <w:numId w:val="9"/>
        </w:numPr>
        <w:rPr>
          <w:color w:val="CC0099"/>
          <w:sz w:val="40"/>
          <w:szCs w:val="40"/>
        </w:rPr>
      </w:pPr>
      <w:r>
        <w:rPr>
          <w:sz w:val="40"/>
          <w:szCs w:val="40"/>
        </w:rPr>
        <w:t>Affaires sociales</w:t>
      </w:r>
    </w:p>
    <w:p w14:paraId="0D2037BD" w14:textId="15E04931" w:rsidR="006029E8" w:rsidRDefault="006029E8" w:rsidP="006029E8">
      <w:pPr>
        <w:ind w:left="360"/>
        <w:rPr>
          <w:sz w:val="40"/>
          <w:szCs w:val="40"/>
        </w:rPr>
      </w:pPr>
      <w:r w:rsidRPr="006029E8">
        <w:rPr>
          <w:color w:val="0070C0"/>
          <w:sz w:val="56"/>
          <w:szCs w:val="56"/>
        </w:rPr>
        <w:t>Intégration scolaire :</w:t>
      </w:r>
      <w:r>
        <w:rPr>
          <w:color w:val="0070C0"/>
          <w:sz w:val="56"/>
          <w:szCs w:val="56"/>
        </w:rPr>
        <w:t xml:space="preserve"> </w:t>
      </w:r>
      <w:r>
        <w:rPr>
          <w:sz w:val="40"/>
          <w:szCs w:val="40"/>
        </w:rPr>
        <w:t>Concerne :</w:t>
      </w:r>
    </w:p>
    <w:p w14:paraId="26F68ECC" w14:textId="77E94B20" w:rsidR="006B732B" w:rsidRPr="006B732B" w:rsidRDefault="006029E8" w:rsidP="006029E8">
      <w:pPr>
        <w:pStyle w:val="Paragraphedeliste"/>
        <w:numPr>
          <w:ilvl w:val="0"/>
          <w:numId w:val="9"/>
        </w:numPr>
        <w:rPr>
          <w:color w:val="0070C0"/>
          <w:sz w:val="40"/>
          <w:szCs w:val="40"/>
        </w:rPr>
      </w:pPr>
      <w:r>
        <w:rPr>
          <w:sz w:val="40"/>
          <w:szCs w:val="40"/>
        </w:rPr>
        <w:t>Handicap mental :</w:t>
      </w:r>
    </w:p>
    <w:p w14:paraId="4BF3FE17" w14:textId="2EC4209F" w:rsidR="006B732B" w:rsidRPr="006B732B" w:rsidRDefault="006B732B" w:rsidP="006B732B">
      <w:pPr>
        <w:pStyle w:val="Paragraphedeliste"/>
        <w:numPr>
          <w:ilvl w:val="0"/>
          <w:numId w:val="11"/>
        </w:numPr>
        <w:rPr>
          <w:color w:val="0070C0"/>
          <w:sz w:val="40"/>
          <w:szCs w:val="40"/>
        </w:rPr>
      </w:pPr>
      <w:r>
        <w:rPr>
          <w:sz w:val="40"/>
          <w:szCs w:val="40"/>
        </w:rPr>
        <w:t>DML (Déf</w:t>
      </w:r>
      <w:r>
        <w:rPr>
          <w:sz w:val="40"/>
          <w:szCs w:val="40"/>
        </w:rPr>
        <w:t>icience</w:t>
      </w: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>Mentale</w:t>
      </w: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>Légère</w:t>
      </w:r>
      <w:r>
        <w:rPr>
          <w:sz w:val="40"/>
          <w:szCs w:val="40"/>
        </w:rPr>
        <w:t xml:space="preserve">) </w:t>
      </w:r>
      <w:r>
        <w:rPr>
          <w:sz w:val="40"/>
          <w:szCs w:val="40"/>
        </w:rPr>
        <w:t>QI=52</w:t>
      </w:r>
      <w:r w:rsidRPr="006B732B">
        <w:rPr>
          <w:sz w:val="40"/>
          <w:szCs w:val="40"/>
        </w:rPr>
        <w:sym w:font="Wingdings" w:char="F0E0"/>
      </w:r>
      <w:r>
        <w:rPr>
          <w:sz w:val="40"/>
          <w:szCs w:val="40"/>
        </w:rPr>
        <w:t>70</w:t>
      </w:r>
    </w:p>
    <w:p w14:paraId="35244B34" w14:textId="6BE29AC1" w:rsidR="006B732B" w:rsidRPr="006B732B" w:rsidRDefault="006B732B" w:rsidP="006B732B">
      <w:pPr>
        <w:pStyle w:val="Paragraphedeliste"/>
        <w:numPr>
          <w:ilvl w:val="0"/>
          <w:numId w:val="11"/>
        </w:numPr>
        <w:rPr>
          <w:color w:val="0070C0"/>
          <w:sz w:val="40"/>
          <w:szCs w:val="40"/>
        </w:rPr>
      </w:pPr>
      <w:r>
        <w:rPr>
          <w:sz w:val="40"/>
          <w:szCs w:val="40"/>
        </w:rPr>
        <w:t>T</w:t>
      </w:r>
      <w:r>
        <w:rPr>
          <w:sz w:val="40"/>
          <w:szCs w:val="40"/>
        </w:rPr>
        <w:t>rouble</w:t>
      </w:r>
      <w:r w:rsidRPr="006B732B">
        <w:rPr>
          <w:sz w:val="40"/>
          <w:szCs w:val="40"/>
        </w:rPr>
        <w:t xml:space="preserve"> </w:t>
      </w:r>
      <w:r>
        <w:rPr>
          <w:sz w:val="40"/>
          <w:szCs w:val="40"/>
        </w:rPr>
        <w:t>du spectre de l’autisme</w:t>
      </w:r>
    </w:p>
    <w:p w14:paraId="2F575E75" w14:textId="00E2151F" w:rsidR="006B732B" w:rsidRPr="006B732B" w:rsidRDefault="006B732B" w:rsidP="006029E8">
      <w:pPr>
        <w:pStyle w:val="Paragraphedeliste"/>
        <w:numPr>
          <w:ilvl w:val="0"/>
          <w:numId w:val="9"/>
        </w:numPr>
        <w:rPr>
          <w:color w:val="0070C0"/>
          <w:sz w:val="40"/>
          <w:szCs w:val="40"/>
        </w:rPr>
      </w:pPr>
      <w:r>
        <w:rPr>
          <w:sz w:val="40"/>
          <w:szCs w:val="40"/>
        </w:rPr>
        <w:t>Handicap moteur </w:t>
      </w:r>
    </w:p>
    <w:p w14:paraId="695563F7" w14:textId="2F671B02" w:rsidR="006B732B" w:rsidRPr="00F96E53" w:rsidRDefault="006B732B" w:rsidP="006029E8">
      <w:pPr>
        <w:pStyle w:val="Paragraphedeliste"/>
        <w:numPr>
          <w:ilvl w:val="0"/>
          <w:numId w:val="9"/>
        </w:numPr>
        <w:rPr>
          <w:color w:val="0070C0"/>
          <w:sz w:val="40"/>
          <w:szCs w:val="40"/>
        </w:rPr>
      </w:pPr>
      <w:r>
        <w:rPr>
          <w:sz w:val="40"/>
          <w:szCs w:val="40"/>
        </w:rPr>
        <w:t>Handicap visuel</w:t>
      </w:r>
    </w:p>
    <w:p w14:paraId="7894920F" w14:textId="77777777" w:rsidR="00F96E53" w:rsidRPr="00F96E53" w:rsidRDefault="00F96E53" w:rsidP="006029E8">
      <w:pPr>
        <w:pStyle w:val="Paragraphedeliste"/>
        <w:numPr>
          <w:ilvl w:val="0"/>
          <w:numId w:val="9"/>
        </w:numPr>
        <w:rPr>
          <w:color w:val="0070C0"/>
          <w:sz w:val="40"/>
          <w:szCs w:val="40"/>
        </w:rPr>
      </w:pPr>
      <w:r>
        <w:rPr>
          <w:sz w:val="40"/>
          <w:szCs w:val="40"/>
        </w:rPr>
        <w:t xml:space="preserve">Handicap auditif </w:t>
      </w:r>
    </w:p>
    <w:p w14:paraId="203004F9" w14:textId="650DD88F" w:rsidR="00F96E53" w:rsidRPr="00F96E53" w:rsidRDefault="00F96E53" w:rsidP="006029E8">
      <w:pPr>
        <w:pStyle w:val="Paragraphedeliste"/>
        <w:numPr>
          <w:ilvl w:val="0"/>
          <w:numId w:val="9"/>
        </w:numPr>
        <w:rPr>
          <w:color w:val="0070C0"/>
          <w:sz w:val="40"/>
          <w:szCs w:val="40"/>
        </w:rPr>
      </w:pPr>
      <w:r>
        <w:rPr>
          <w:sz w:val="40"/>
          <w:szCs w:val="40"/>
        </w:rPr>
        <w:t>Troubles spécifiques de l’apprentissage</w:t>
      </w:r>
    </w:p>
    <w:p w14:paraId="0DB998C8" w14:textId="77777777" w:rsidR="00F96E53" w:rsidRPr="00F96E53" w:rsidRDefault="00F96E53" w:rsidP="006029E8">
      <w:pPr>
        <w:pStyle w:val="Paragraphedeliste"/>
        <w:numPr>
          <w:ilvl w:val="0"/>
          <w:numId w:val="9"/>
        </w:numPr>
        <w:rPr>
          <w:color w:val="0070C0"/>
          <w:sz w:val="40"/>
          <w:szCs w:val="40"/>
        </w:rPr>
      </w:pPr>
      <w:r>
        <w:rPr>
          <w:sz w:val="40"/>
          <w:szCs w:val="40"/>
        </w:rPr>
        <w:t xml:space="preserve">Epilepsie </w:t>
      </w:r>
    </w:p>
    <w:p w14:paraId="5C51D902" w14:textId="77777777" w:rsidR="00F96E53" w:rsidRPr="00F96E53" w:rsidRDefault="00F96E53" w:rsidP="006029E8">
      <w:pPr>
        <w:pStyle w:val="Paragraphedeliste"/>
        <w:numPr>
          <w:ilvl w:val="0"/>
          <w:numId w:val="9"/>
        </w:numPr>
        <w:rPr>
          <w:color w:val="0070C0"/>
          <w:sz w:val="40"/>
          <w:szCs w:val="40"/>
        </w:rPr>
      </w:pPr>
      <w:r>
        <w:rPr>
          <w:sz w:val="40"/>
          <w:szCs w:val="40"/>
        </w:rPr>
        <w:t>TDAH : Trouble Déficit de l’Attention et Hyperactivité</w:t>
      </w:r>
    </w:p>
    <w:p w14:paraId="2183D5A6" w14:textId="11AE0D4A" w:rsidR="00F96E53" w:rsidRDefault="00F96E53" w:rsidP="00F96E53">
      <w:pPr>
        <w:ind w:left="360"/>
        <w:rPr>
          <w:color w:val="0070C0"/>
          <w:sz w:val="40"/>
          <w:szCs w:val="40"/>
        </w:rPr>
      </w:pPr>
      <w:r w:rsidRPr="00F96E53">
        <w:rPr>
          <w:color w:val="0070C0"/>
          <w:sz w:val="56"/>
          <w:szCs w:val="56"/>
        </w:rPr>
        <w:t xml:space="preserve">Législation :   </w:t>
      </w:r>
    </w:p>
    <w:p w14:paraId="5D4079C4" w14:textId="0F8C64F6" w:rsidR="00F96E53" w:rsidRPr="00F96E53" w:rsidRDefault="00F96E53" w:rsidP="00F96E53">
      <w:pPr>
        <w:pStyle w:val="Paragraphedeliste"/>
        <w:numPr>
          <w:ilvl w:val="0"/>
          <w:numId w:val="14"/>
        </w:numPr>
        <w:rPr>
          <w:color w:val="0070C0"/>
          <w:sz w:val="40"/>
          <w:szCs w:val="40"/>
        </w:rPr>
      </w:pPr>
      <w:r>
        <w:rPr>
          <w:sz w:val="40"/>
          <w:szCs w:val="40"/>
        </w:rPr>
        <w:t>Age &lt; 10 ans (pour l’intégration en 1ére année)</w:t>
      </w:r>
    </w:p>
    <w:p w14:paraId="1809F242" w14:textId="223D2578" w:rsidR="00F96E53" w:rsidRPr="00F96E53" w:rsidRDefault="00F96E53" w:rsidP="00F96E53">
      <w:pPr>
        <w:pStyle w:val="Paragraphedeliste"/>
        <w:numPr>
          <w:ilvl w:val="0"/>
          <w:numId w:val="14"/>
        </w:numPr>
        <w:rPr>
          <w:color w:val="0070C0"/>
          <w:sz w:val="40"/>
          <w:szCs w:val="40"/>
        </w:rPr>
      </w:pPr>
      <w:r>
        <w:rPr>
          <w:sz w:val="40"/>
          <w:szCs w:val="40"/>
        </w:rPr>
        <w:t>Ne pas associer deux handicaps dans la même classe</w:t>
      </w:r>
    </w:p>
    <w:p w14:paraId="29B914C5" w14:textId="77777777" w:rsidR="001D78C7" w:rsidRPr="001D78C7" w:rsidRDefault="00F96E53" w:rsidP="00F96E53">
      <w:pPr>
        <w:pStyle w:val="Paragraphedeliste"/>
        <w:numPr>
          <w:ilvl w:val="0"/>
          <w:numId w:val="14"/>
        </w:numPr>
        <w:rPr>
          <w:color w:val="0070C0"/>
          <w:sz w:val="40"/>
          <w:szCs w:val="40"/>
        </w:rPr>
      </w:pPr>
      <w:r>
        <w:rPr>
          <w:sz w:val="40"/>
          <w:szCs w:val="40"/>
        </w:rPr>
        <w:t xml:space="preserve">Diminution de </w:t>
      </w:r>
      <w:r w:rsidR="001D78C7">
        <w:rPr>
          <w:sz w:val="40"/>
          <w:szCs w:val="40"/>
        </w:rPr>
        <w:t>5 élèves pour chaque enfant intégré</w:t>
      </w:r>
    </w:p>
    <w:p w14:paraId="338F584C" w14:textId="77777777" w:rsidR="001D78C7" w:rsidRPr="001D78C7" w:rsidRDefault="001D78C7" w:rsidP="00F96E53">
      <w:pPr>
        <w:pStyle w:val="Paragraphedeliste"/>
        <w:numPr>
          <w:ilvl w:val="0"/>
          <w:numId w:val="14"/>
        </w:numPr>
        <w:rPr>
          <w:color w:val="0070C0"/>
          <w:sz w:val="40"/>
          <w:szCs w:val="40"/>
        </w:rPr>
      </w:pPr>
      <w:r>
        <w:rPr>
          <w:sz w:val="40"/>
          <w:szCs w:val="40"/>
        </w:rPr>
        <w:t xml:space="preserve">Deux heures de soutiens pédagogique par semaine </w:t>
      </w:r>
    </w:p>
    <w:p w14:paraId="537D35EC" w14:textId="531C7E4B" w:rsidR="001D78C7" w:rsidRPr="001D78C7" w:rsidRDefault="001D78C7" w:rsidP="001D78C7">
      <w:pPr>
        <w:pStyle w:val="Paragraphedeliste"/>
        <w:numPr>
          <w:ilvl w:val="0"/>
          <w:numId w:val="14"/>
        </w:numPr>
        <w:rPr>
          <w:color w:val="0070C0"/>
          <w:sz w:val="40"/>
          <w:szCs w:val="40"/>
        </w:rPr>
      </w:pPr>
      <w:r>
        <w:rPr>
          <w:sz w:val="40"/>
          <w:szCs w:val="40"/>
        </w:rPr>
        <w:t xml:space="preserve">Ajout d’un tier de temps lors de l’examen </w:t>
      </w:r>
    </w:p>
    <w:p w14:paraId="45410F98" w14:textId="5E29C6A0" w:rsidR="001D78C7" w:rsidRDefault="001D78C7" w:rsidP="001D78C7">
      <w:pPr>
        <w:ind w:left="360"/>
        <w:rPr>
          <w:color w:val="0070C0"/>
          <w:sz w:val="40"/>
          <w:szCs w:val="40"/>
        </w:rPr>
      </w:pPr>
      <w:r>
        <w:rPr>
          <w:color w:val="0070C0"/>
          <w:sz w:val="56"/>
          <w:szCs w:val="56"/>
        </w:rPr>
        <w:t>Statistiques</w:t>
      </w:r>
      <w:r w:rsidRPr="00F96E53">
        <w:rPr>
          <w:color w:val="0070C0"/>
          <w:sz w:val="56"/>
          <w:szCs w:val="56"/>
        </w:rPr>
        <w:t xml:space="preserve"> :</w:t>
      </w:r>
      <w:r w:rsidRPr="00F96E53">
        <w:rPr>
          <w:color w:val="0070C0"/>
          <w:sz w:val="56"/>
          <w:szCs w:val="56"/>
        </w:rPr>
        <w:t xml:space="preserve">   </w:t>
      </w:r>
    </w:p>
    <w:p w14:paraId="026E51C2" w14:textId="77777777" w:rsidR="00EA35E2" w:rsidRPr="00EA35E2" w:rsidRDefault="00EA35E2" w:rsidP="00EA35E2">
      <w:pPr>
        <w:rPr>
          <w:color w:val="CC0099"/>
          <w:sz w:val="40"/>
          <w:szCs w:val="40"/>
        </w:rPr>
      </w:pPr>
    </w:p>
    <w:sectPr w:rsidR="00EA35E2" w:rsidRPr="00EA35E2" w:rsidSect="00F96E53">
      <w:pgSz w:w="11906" w:h="16838"/>
      <w:pgMar w:top="1021" w:right="851" w:bottom="102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143AE"/>
    <w:multiLevelType w:val="hybridMultilevel"/>
    <w:tmpl w:val="50DA4916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5465AB"/>
    <w:multiLevelType w:val="hybridMultilevel"/>
    <w:tmpl w:val="196465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923B96"/>
    <w:multiLevelType w:val="hybridMultilevel"/>
    <w:tmpl w:val="8154EA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5763E0"/>
    <w:multiLevelType w:val="hybridMultilevel"/>
    <w:tmpl w:val="C9823E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131A59"/>
    <w:multiLevelType w:val="hybridMultilevel"/>
    <w:tmpl w:val="D9183010"/>
    <w:lvl w:ilvl="0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2273999"/>
    <w:multiLevelType w:val="hybridMultilevel"/>
    <w:tmpl w:val="DCBE131C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3160289"/>
    <w:multiLevelType w:val="hybridMultilevel"/>
    <w:tmpl w:val="E1565E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5E7910"/>
    <w:multiLevelType w:val="hybridMultilevel"/>
    <w:tmpl w:val="390274A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9B63296"/>
    <w:multiLevelType w:val="hybridMultilevel"/>
    <w:tmpl w:val="BE3A5C86"/>
    <w:lvl w:ilvl="0" w:tplc="040C0001">
      <w:start w:val="1"/>
      <w:numFmt w:val="bullet"/>
      <w:lvlText w:val=""/>
      <w:lvlJc w:val="left"/>
      <w:pPr>
        <w:ind w:left="11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36" w:hanging="360"/>
      </w:pPr>
      <w:rPr>
        <w:rFonts w:ascii="Wingdings" w:hAnsi="Wingdings" w:hint="default"/>
      </w:rPr>
    </w:lvl>
  </w:abstractNum>
  <w:abstractNum w:abstractNumId="9" w15:restartNumberingAfterBreak="0">
    <w:nsid w:val="43526BBD"/>
    <w:multiLevelType w:val="hybridMultilevel"/>
    <w:tmpl w:val="E8AA7868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3856244"/>
    <w:multiLevelType w:val="hybridMultilevel"/>
    <w:tmpl w:val="1C74150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927449"/>
    <w:multiLevelType w:val="hybridMultilevel"/>
    <w:tmpl w:val="C55C0430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63C1366A"/>
    <w:multiLevelType w:val="hybridMultilevel"/>
    <w:tmpl w:val="C68CA174"/>
    <w:lvl w:ilvl="0" w:tplc="73D0705A">
      <w:start w:val="1"/>
      <w:numFmt w:val="bullet"/>
      <w:lvlText w:val=""/>
      <w:lvlJc w:val="left"/>
      <w:pPr>
        <w:ind w:left="108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6E1628"/>
    <w:multiLevelType w:val="hybridMultilevel"/>
    <w:tmpl w:val="7ED41D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3070F5"/>
    <w:multiLevelType w:val="hybridMultilevel"/>
    <w:tmpl w:val="84C03E34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BEA161C"/>
    <w:multiLevelType w:val="hybridMultilevel"/>
    <w:tmpl w:val="A86E0D7A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00803843">
    <w:abstractNumId w:val="6"/>
  </w:num>
  <w:num w:numId="2" w16cid:durableId="1776250094">
    <w:abstractNumId w:val="7"/>
  </w:num>
  <w:num w:numId="3" w16cid:durableId="1275745691">
    <w:abstractNumId w:val="12"/>
  </w:num>
  <w:num w:numId="4" w16cid:durableId="1579751141">
    <w:abstractNumId w:val="1"/>
  </w:num>
  <w:num w:numId="5" w16cid:durableId="1546060141">
    <w:abstractNumId w:val="11"/>
  </w:num>
  <w:num w:numId="6" w16cid:durableId="2101440498">
    <w:abstractNumId w:val="13"/>
  </w:num>
  <w:num w:numId="7" w16cid:durableId="2113435451">
    <w:abstractNumId w:val="14"/>
  </w:num>
  <w:num w:numId="8" w16cid:durableId="944461820">
    <w:abstractNumId w:val="8"/>
  </w:num>
  <w:num w:numId="9" w16cid:durableId="1257330323">
    <w:abstractNumId w:val="2"/>
  </w:num>
  <w:num w:numId="10" w16cid:durableId="1916432766">
    <w:abstractNumId w:val="9"/>
  </w:num>
  <w:num w:numId="11" w16cid:durableId="99299105">
    <w:abstractNumId w:val="5"/>
  </w:num>
  <w:num w:numId="12" w16cid:durableId="1061253935">
    <w:abstractNumId w:val="4"/>
  </w:num>
  <w:num w:numId="13" w16cid:durableId="1228998177">
    <w:abstractNumId w:val="10"/>
  </w:num>
  <w:num w:numId="14" w16cid:durableId="1765148102">
    <w:abstractNumId w:val="3"/>
  </w:num>
  <w:num w:numId="15" w16cid:durableId="708072693">
    <w:abstractNumId w:val="15"/>
  </w:num>
  <w:num w:numId="16" w16cid:durableId="1235625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725"/>
    <w:rsid w:val="001D78C7"/>
    <w:rsid w:val="00280849"/>
    <w:rsid w:val="003B2098"/>
    <w:rsid w:val="00473A0D"/>
    <w:rsid w:val="005943F0"/>
    <w:rsid w:val="006029E8"/>
    <w:rsid w:val="006B732B"/>
    <w:rsid w:val="007B5092"/>
    <w:rsid w:val="009D3205"/>
    <w:rsid w:val="00BA3C73"/>
    <w:rsid w:val="00BC2725"/>
    <w:rsid w:val="00C213D5"/>
    <w:rsid w:val="00D1377C"/>
    <w:rsid w:val="00EA35E2"/>
    <w:rsid w:val="00F96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A5A6C"/>
  <w15:chartTrackingRefBased/>
  <w15:docId w15:val="{AEE955BE-6512-4002-BFA8-A9D3DD78A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C27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84C41D-D815-4FE5-AE2D-52E69EC49E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5</Pages>
  <Words>176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choura yessine</dc:creator>
  <cp:keywords/>
  <dc:description/>
  <cp:lastModifiedBy>choura yessine</cp:lastModifiedBy>
  <cp:revision>1</cp:revision>
  <dcterms:created xsi:type="dcterms:W3CDTF">2022-09-28T18:52:00Z</dcterms:created>
  <dcterms:modified xsi:type="dcterms:W3CDTF">2022-09-28T20:39:00Z</dcterms:modified>
</cp:coreProperties>
</file>