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FEMS PHASE 17</w:t>
        <w:br/>
        <w:t>Volunteer &amp; Service Management</w:t>
      </w:r>
    </w:p>
    <w:p>
      <w:r>
        <w:t>Implement Phase 17 autonomously and completely.</w:t>
      </w:r>
    </w:p>
    <w:p/>
    <w:p>
      <w:r>
        <w:t>OBJECTIVE</w:t>
      </w:r>
    </w:p>
    <w:p>
      <w:r>
        <w:t>Create a flexible Volunteer &amp; Service Management capability without creating another membership system.</w:t>
      </w:r>
    </w:p>
    <w:p/>
    <w:p>
      <w:r>
        <w:t>FIRST AUDIT existing Member, Department, Events, Meetings, Attendance, Communications, Notifications, Reports, RBAC, and Audit.</w:t>
      </w:r>
    </w:p>
    <w:p/>
    <w:p>
      <w:r>
        <w:t>SCOPE</w:t>
      </w:r>
    </w:p>
    <w:p>
      <w:r>
        <w:t>Support:</w:t>
      </w:r>
    </w:p>
    <w:p>
      <w:r>
        <w:t>- service opportunities</w:t>
      </w:r>
    </w:p>
    <w:p>
      <w:r>
        <w:t>- volunteer roles</w:t>
      </w:r>
    </w:p>
    <w:p>
      <w:r>
        <w:t>- member assignments/applications where appropriate</w:t>
      </w:r>
    </w:p>
    <w:p>
      <w:r>
        <w:t>- schedules</w:t>
      </w:r>
    </w:p>
    <w:p>
      <w:r>
        <w:t>- service attendance</w:t>
      </w:r>
    </w:p>
    <w:p>
      <w:r>
        <w:t>- service history</w:t>
      </w:r>
    </w:p>
    <w:p>
      <w:r>
        <w:t>- coordinators</w:t>
      </w:r>
    </w:p>
    <w:p>
      <w:r>
        <w:t>- department scope</w:t>
      </w:r>
    </w:p>
    <w:p>
      <w:r>
        <w:t>- skills</w:t>
      </w:r>
    </w:p>
    <w:p>
      <w:r>
        <w:t>- notifications</w:t>
      </w:r>
    </w:p>
    <w:p>
      <w:r>
        <w:t>- reports</w:t>
      </w:r>
    </w:p>
    <w:p/>
    <w:p>
      <w:r>
        <w:t>REUSE</w:t>
      </w:r>
    </w:p>
    <w:p>
      <w:r>
        <w:t>Do not create another Member or User system. Reuse existing attendance/events/notifications where possible.</w:t>
      </w:r>
    </w:p>
    <w:p/>
    <w:p>
      <w:r>
        <w:t>SERVICE OPPORTUNITIES</w:t>
      </w:r>
    </w:p>
    <w:p>
      <w:r>
        <w:t>Support configurable opportunities and roles rather than hard-coding fellowship-specific categories.</w:t>
      </w:r>
    </w:p>
    <w:p/>
    <w:p>
      <w:r>
        <w:t>ASSIGNMENTS</w:t>
      </w:r>
    </w:p>
    <w:p>
      <w:r>
        <w:t>Track volunteer, role, date/time, location, coordinator, and status. Prevent obvious conflicting assignments where appropriate.</w:t>
      </w:r>
    </w:p>
    <w:p/>
    <w:p>
      <w:r>
        <w:t>RBAC</w:t>
      </w:r>
    </w:p>
    <w:p>
      <w:r>
        <w:t>Respect existing role and department scope.</w:t>
      </w:r>
    </w:p>
    <w:p/>
    <w:p>
      <w:r>
        <w:t>NOTIFICATIONS</w:t>
      </w:r>
    </w:p>
    <w:p>
      <w:r>
        <w:t>Reuse existing infrastructure.</w:t>
      </w:r>
    </w:p>
    <w:p/>
    <w:p>
      <w:r>
        <w:t>REPORTS</w:t>
      </w:r>
    </w:p>
    <w:p>
      <w:r>
        <w:t>Provide participation, service history, opportunity, and department summaries.</w:t>
      </w:r>
    </w:p>
    <w:p/>
    <w:p>
      <w:r>
        <w:t>SECURITY</w:t>
      </w:r>
    </w:p>
    <w:p>
      <w:r>
        <w:t>Test tenant isolation if supported, department scope, ID tampering, assignment authorization, notifications, and audit.</w:t>
      </w:r>
    </w:p>
    <w:p/>
    <w:p>
      <w:r>
        <w:t>AUTONOMOUS RULES</w:t>
      </w:r>
    </w:p>
    <w:p>
      <w:r>
        <w:t>Do not ask routine questions. Choose safe, minimal, backward-compatible designs. Never weaken security. Do not perform destructive database operations against an unfamiliar environment.</w:t>
      </w:r>
    </w:p>
    <w:p/>
    <w:p>
      <w:r>
        <w:t>QUALITY</w:t>
      </w:r>
    </w:p>
    <w:p>
      <w:r>
        <w:t>Run all relevant tests, regression, typecheck, lint if available, production build, and git diff review.</w:t>
      </w:r>
    </w:p>
    <w:p/>
    <w:p>
      <w:r>
        <w:t>Finish Phase 17 fully and provide the final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