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80" w:before="0"/>
        <w:jc w:val="center"/>
      </w:pPr>
      <w:r>
        <w:rPr>
          <w:rFonts w:ascii="Arial" w:cs="Arial" w:eastAsia="Arial" w:hAnsi="Arial"/>
          <w:b/>
          <w:bCs/>
          <w:color w:val="1F3864"/>
          <w:sz w:val="52"/>
          <w:szCs w:val="52"/>
        </w:rPr>
        <w:t xml:space="preserve">CCAT PREPARATION PLATFORM</w:t>
      </w:r>
    </w:p>
    <w:p>
      <w:pPr>
        <w:spacing w:after="280" w:before="0"/>
        <w:jc w:val="center"/>
      </w:pPr>
      <w:r>
        <w:rPr>
          <w:rFonts w:ascii="Arial" w:cs="Arial" w:eastAsia="Arial" w:hAnsi="Arial"/>
          <w:color w:val="2E5FA3"/>
          <w:sz w:val="36"/>
          <w:szCs w:val="36"/>
        </w:rPr>
        <w:t xml:space="preserve">Complete ER Diagram Documentation</w:t>
      </w:r>
    </w:p>
    <w:p>
      <w:pPr>
        <w:pBdr>
          <w:bottom w:val="single" w:color="2E5FA3" w:sz="8" w:space="4"/>
        </w:pBdr>
        <w:spacing w:after="400" w:before="0"/>
        <w:jc w:val="center"/>
      </w:pPr>
      <w:r>
        <w:t xml:space="preserve"/>
      </w:r>
    </w:p>
    <w:p>
      <w:pPr>
        <w:spacing w:after="80" w:before="240"/>
        <w:jc w:val="center"/>
      </w:pPr>
      <w:r>
        <w:rPr>
          <w:rFonts w:ascii="Arial" w:cs="Arial" w:eastAsia="Arial" w:hAnsi="Arial"/>
          <w:i/>
          <w:iCs/>
          <w:color w:val="555555"/>
          <w:sz w:val="26"/>
          <w:szCs w:val="26"/>
        </w:rPr>
        <w:t xml:space="preserve">Full Database Schema with Naming Conventions</w:t>
      </w:r>
    </w:p>
    <w:p>
      <w:pPr>
        <w:spacing w:after="80" w:before="0"/>
        <w:jc w:val="center"/>
      </w:pPr>
      <w:r>
        <w:rPr>
          <w:rFonts w:ascii="Arial" w:cs="Arial" w:eastAsia="Arial" w:hAnsi="Arial"/>
          <w:color w:val="888888"/>
          <w:sz w:val="24"/>
          <w:szCs w:val="24"/>
        </w:rPr>
        <w:t xml:space="preserve">12 Tables   |   3 Functional Groups   |   Prefixed Column Names</w:t>
      </w:r>
    </w:p>
    <w:p>
      <w:pPr>
        <w:spacing w:before="560"/>
        <w:jc w:val="center"/>
      </w:pPr>
      <w:r>
        <w:rPr>
          <w:rFonts w:ascii="Arial" w:cs="Arial" w:eastAsia="Arial" w:hAnsi="Arial"/>
          <w:color w:val="AAAAAA"/>
          <w:sz w:val="20"/>
          <w:szCs w:val="20"/>
        </w:rPr>
        <w:t xml:space="preserve">Version 2.0  |  Technical Document</w:t>
      </w:r>
    </w:p>
    <w:p>
      <w:r>
        <w:br w:type="page"/>
      </w:r>
    </w:p>
    <w:p>
      <w:pPr>
        <w:pStyle w:val="Heading1"/>
        <w:pBdr>
          <w:bottom w:val="single" w:color="2E5FA3" w:sz="6" w:space="6"/>
        </w:pBdr>
        <w:spacing w:after="200" w:before="360"/>
      </w:pPr>
      <w:r>
        <w:rPr>
          <w:rFonts w:ascii="Arial" w:cs="Arial" w:eastAsia="Arial" w:hAnsi="Arial"/>
          <w:b/>
          <w:bCs/>
          <w:color w:val="1F3864"/>
          <w:sz w:val="36"/>
          <w:szCs w:val="36"/>
        </w:rPr>
        <w:t xml:space="preserve">1.  Introduction &amp; Naming Conventions</w:t>
      </w:r>
    </w:p>
    <w:p>
      <w:pPr>
        <w:spacing w:after="120" w:before="0"/>
      </w:pPr>
      <w:r>
        <w:t xml:space="preserve"/>
      </w:r>
    </w:p>
    <w:p>
      <w:pPr>
        <w:spacing w:after="100" w:before="80"/>
      </w:pPr>
      <w:r>
        <w:rPr>
          <w:rFonts w:ascii="Arial" w:cs="Arial" w:eastAsia="Arial" w:hAnsi="Arial"/>
          <w:color w:val="2C2C2C"/>
          <w:sz w:val="22"/>
          <w:szCs w:val="22"/>
        </w:rPr>
        <w:t xml:space="preserve">This document defines the complete database schema for the CCAT Preparation Platform. All column names follow a strict prefix-based naming convention that encodes the data type directly in the name, making the schema self-documenting and reducing ambiguity across languages and frameworks.</w:t>
      </w:r>
    </w:p>
    <w:p>
      <w:pPr>
        <w:spacing w:after="120" w:before="0"/>
      </w:pPr>
      <w:r>
        <w:t xml:space="preserve"/>
      </w:r>
    </w:p>
    <w:p>
      <w:pPr>
        <w:pStyle w:val="Heading2"/>
        <w:spacing w:after="120" w:before="280"/>
      </w:pPr>
      <w:r>
        <w:rPr>
          <w:rFonts w:ascii="Arial" w:cs="Arial" w:eastAsia="Arial" w:hAnsi="Arial"/>
          <w:b/>
          <w:bCs/>
          <w:color w:val="2E5FA3"/>
          <w:sz w:val="28"/>
          <w:szCs w:val="28"/>
        </w:rPr>
        <w:t xml:space="preserve">1.1  Column Naming Convention</w:t>
      </w:r>
    </w:p>
    <w:p>
      <w:pPr>
        <w:spacing w:after="120" w:before="0"/>
      </w:pPr>
      <w:r>
        <w:t xml:space="preserve"/>
      </w:r>
    </w:p>
    <w:p>
      <w:pPr>
        <w:spacing w:after="100" w:before="80"/>
      </w:pPr>
      <w:r>
        <w:rPr>
          <w:rFonts w:ascii="Arial" w:cs="Arial" w:eastAsia="Arial" w:hAnsi="Arial"/>
          <w:color w:val="2C2C2C"/>
          <w:sz w:val="22"/>
          <w:szCs w:val="22"/>
        </w:rPr>
        <w:t xml:space="preserve">Every column name is prefixed with a short type indicator followed by an underscore. Table names are prefixed with t_. This convention applies to all tables without exception.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3160"/>
      </w:tblGrid>
      <w:tr>
        <w:trPr>
          <w:tblHeader/>
        </w:trPr>
        <w:tc>
          <w:tcPr>
            <w:tcW w:type="dxa" w:w="20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1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Prefix</w:t>
            </w:r>
          </w:p>
        </w:tc>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c>
          <w:tcPr>
            <w:tcW w:type="dxa" w:w="31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 (VARCHAR, TEXT)</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2C2C2C"/>
                <w:sz w:val="20"/>
                <w:szCs w:val="20"/>
              </w:rPr>
              <w:t xml:space="preserve">str_</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2C2C2C"/>
                <w:sz w:val="20"/>
                <w:szCs w:val="20"/>
              </w:rPr>
              <w:t xml:space="preserve">str_name, str_email, str_domain</w:t>
            </w:r>
          </w:p>
        </w:tc>
        <w:tc>
          <w:tcPr>
            <w:tcW w:type="dxa" w:w="3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Applied to all varchar/text fields</w:t>
            </w:r>
          </w:p>
        </w:tc>
      </w:tr>
      <w:tr>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Integer (INT)</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2C2C2C"/>
                <w:sz w:val="20"/>
                <w:szCs w:val="20"/>
              </w:rPr>
              <w:t xml:space="preserve">int_</w:t>
            </w:r>
          </w:p>
        </w:tc>
        <w:tc>
          <w:tcPr>
            <w:tcW w:type="dxa" w:w="2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2C2C2C"/>
                <w:sz w:val="20"/>
                <w:szCs w:val="20"/>
              </w:rPr>
              <w:t xml:space="preserve">int_score, int_total, int_count</w:t>
            </w:r>
          </w:p>
        </w:tc>
        <w:tc>
          <w:tcPr>
            <w:tcW w:type="dxa" w:w="31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Applied to numeric integer fields</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Double / Float</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2C2C2C"/>
                <w:sz w:val="20"/>
                <w:szCs w:val="20"/>
              </w:rPr>
              <w:t xml:space="preserve">db_</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2C2C2C"/>
                <w:sz w:val="20"/>
                <w:szCs w:val="20"/>
              </w:rPr>
              <w:t xml:space="preserve">db_accuracy, db_avg_time</w:t>
            </w:r>
          </w:p>
        </w:tc>
        <w:tc>
          <w:tcPr>
            <w:tcW w:type="dxa" w:w="3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Applied to float/double precision fields</w:t>
            </w:r>
          </w:p>
        </w:tc>
      </w:tr>
      <w:tr>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Long</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2C2C2C"/>
                <w:sz w:val="20"/>
                <w:szCs w:val="20"/>
              </w:rPr>
              <w:t xml:space="preserve">lg_</w:t>
            </w:r>
          </w:p>
        </w:tc>
        <w:tc>
          <w:tcPr>
            <w:tcW w:type="dxa" w:w="2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2C2C2C"/>
                <w:sz w:val="20"/>
                <w:szCs w:val="20"/>
              </w:rPr>
              <w:t xml:space="preserve">lg_id (for big IDs)</w:t>
            </w:r>
          </w:p>
        </w:tc>
        <w:tc>
          <w:tcPr>
            <w:tcW w:type="dxa" w:w="31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Applied to bigint / serial fields</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Boolean</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2C2C2C"/>
                <w:sz w:val="20"/>
                <w:szCs w:val="20"/>
              </w:rPr>
              <w:t xml:space="preserve">b_</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2C2C2C"/>
                <w:sz w:val="20"/>
                <w:szCs w:val="20"/>
              </w:rPr>
              <w:t xml:space="preserve">b_is_correct, b_free_test</w:t>
            </w:r>
          </w:p>
        </w:tc>
        <w:tc>
          <w:tcPr>
            <w:tcW w:type="dxa" w:w="3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Used for all boolean flags</w:t>
            </w:r>
          </w:p>
        </w:tc>
      </w:tr>
      <w:tr>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Date / Datetime</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2C2C2C"/>
                <w:sz w:val="20"/>
                <w:szCs w:val="20"/>
              </w:rPr>
              <w:t xml:space="preserve">dt_</w:t>
            </w:r>
          </w:p>
        </w:tc>
        <w:tc>
          <w:tcPr>
            <w:tcW w:type="dxa" w:w="2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2C2C2C"/>
                <w:sz w:val="20"/>
                <w:szCs w:val="20"/>
              </w:rPr>
              <w:t xml:space="preserve">dt_created, dt_start, dt_expires</w:t>
            </w:r>
          </w:p>
        </w:tc>
        <w:tc>
          <w:tcPr>
            <w:tcW w:type="dxa" w:w="31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Covers DATE and TIMESTAMP fields</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2C2C2C"/>
                <w:sz w:val="20"/>
                <w:szCs w:val="20"/>
              </w:rPr>
              <w:t xml:space="preserve">tm_</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2C2C2C"/>
                <w:sz w:val="20"/>
                <w:szCs w:val="20"/>
              </w:rPr>
              <w:t xml:space="preserve">tm_start, tm_end</w:t>
            </w:r>
          </w:p>
        </w:tc>
        <w:tc>
          <w:tcPr>
            <w:tcW w:type="dxa" w:w="3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Covers TIME-only fields</w:t>
            </w:r>
          </w:p>
        </w:tc>
      </w:tr>
      <w:tr>
        <w:tc>
          <w:tcPr>
            <w:tcW w:type="dxa" w:w="20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Enumeration</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2C2C2C"/>
                <w:sz w:val="20"/>
                <w:szCs w:val="20"/>
              </w:rPr>
              <w:t xml:space="preserve">em_</w:t>
            </w:r>
          </w:p>
        </w:tc>
        <w:tc>
          <w:tcPr>
            <w:tcW w:type="dxa" w:w="2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2C2C2C"/>
                <w:sz w:val="20"/>
                <w:szCs w:val="20"/>
              </w:rPr>
              <w:t xml:space="preserve">em_status, em_domain, em_difficulty</w:t>
            </w:r>
          </w:p>
        </w:tc>
        <w:tc>
          <w:tcPr>
            <w:tcW w:type="dxa" w:w="31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Used when column maps to an enum type</w:t>
            </w:r>
          </w:p>
        </w:tc>
      </w:tr>
    </w:tbl>
    <w:p>
      <w:pPr>
        <w:spacing w:after="120" w:before="0"/>
      </w:pPr>
      <w:r>
        <w:t xml:space="preserve"/>
      </w:r>
    </w:p>
    <w:p>
      <w:pPr>
        <w:pStyle w:val="Heading2"/>
        <w:spacing w:after="120" w:before="280"/>
      </w:pPr>
      <w:r>
        <w:rPr>
          <w:rFonts w:ascii="Arial" w:cs="Arial" w:eastAsia="Arial" w:hAnsi="Arial"/>
          <w:b/>
          <w:bCs/>
          <w:color w:val="2E5FA3"/>
          <w:sz w:val="28"/>
          <w:szCs w:val="28"/>
        </w:rPr>
        <w:t xml:space="preserve">1.2  Table Naming</w:t>
      </w:r>
    </w:p>
    <w:p>
      <w:pPr>
        <w:spacing w:after="120" w:before="0"/>
      </w:pPr>
      <w:r>
        <w:t xml:space="preserve"/>
      </w:r>
    </w:p>
    <w:p>
      <w:pPr>
        <w:pStyle w:val="ListParagraph"/>
        <w:numPr>
          <w:ilvl w:val="0"/>
          <w:numId w:val="2"/>
        </w:numPr>
        <w:spacing w:after="40" w:before="40"/>
      </w:pPr>
      <w:r>
        <w:rPr>
          <w:rFonts w:ascii="Arial" w:cs="Arial" w:eastAsia="Arial" w:hAnsi="Arial"/>
          <w:color w:val="2C2C2C"/>
          <w:sz w:val="22"/>
          <w:szCs w:val="22"/>
        </w:rPr>
        <w:t xml:space="preserve">All table names use the prefix t_ followed by a lowercase snake_case name.</w:t>
      </w:r>
    </w:p>
    <w:p>
      <w:pPr>
        <w:pStyle w:val="ListParagraph"/>
        <w:numPr>
          <w:ilvl w:val="0"/>
          <w:numId w:val="2"/>
        </w:numPr>
        <w:spacing w:after="40" w:before="40"/>
      </w:pPr>
      <w:r>
        <w:rPr>
          <w:rFonts w:ascii="Arial" w:cs="Arial" w:eastAsia="Arial" w:hAnsi="Arial"/>
          <w:color w:val="2C2C2C"/>
          <w:sz w:val="22"/>
          <w:szCs w:val="22"/>
        </w:rPr>
        <w:t xml:space="preserve">Example: User accounts -&gt; t_user, Test sessions -&gt; t_test_session, Advice cards -&gt; t_advice_card.</w:t>
      </w:r>
    </w:p>
    <w:p>
      <w:pPr>
        <w:spacing w:after="120" w:before="0"/>
      </w:pPr>
      <w:r>
        <w:t xml:space="preserve"/>
      </w:r>
    </w:p>
    <w:p>
      <w:pPr>
        <w:pStyle w:val="Heading2"/>
        <w:spacing w:after="120" w:before="280"/>
      </w:pPr>
      <w:r>
        <w:rPr>
          <w:rFonts w:ascii="Arial" w:cs="Arial" w:eastAsia="Arial" w:hAnsi="Arial"/>
          <w:b/>
          <w:bCs/>
          <w:color w:val="2E5FA3"/>
          <w:sz w:val="28"/>
          <w:szCs w:val="28"/>
        </w:rPr>
        <w:t xml:space="preserve">1.3  Table Summary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1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Group</w:t>
            </w:r>
          </w:p>
        </w:tc>
        <w:tc>
          <w:tcPr>
            <w:tcW w:type="dxa" w:w="49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Role</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t_user</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20"/>
                <w:szCs w:val="20"/>
              </w:rPr>
              <w:t xml:space="preserve">Identity</w:t>
            </w:r>
          </w:p>
        </w:tc>
        <w:tc>
          <w:tcPr>
            <w:tcW w:type="dxa" w:w="4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20"/>
                <w:szCs w:val="20"/>
              </w:rPr>
              <w:t xml:space="preserve">Platform user accounts and authentication</w:t>
            </w:r>
          </w:p>
        </w:tc>
      </w:tr>
      <w:tr>
        <w:tc>
          <w:tcPr>
            <w:tcW w:type="dxa" w:w="2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t_subscription</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sz w:val="20"/>
                <w:szCs w:val="20"/>
              </w:rPr>
              <w:t xml:space="preserve">Identity</w:t>
            </w:r>
          </w:p>
        </w:tc>
        <w:tc>
          <w:tcPr>
            <w:tcW w:type="dxa" w:w="49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sz w:val="20"/>
                <w:szCs w:val="20"/>
              </w:rPr>
              <w:t xml:space="preserve">Stripe subscription records per user</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t_domain</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20"/>
                <w:szCs w:val="20"/>
              </w:rPr>
              <w:t xml:space="preserve">Test Engine</w:t>
            </w:r>
          </w:p>
        </w:tc>
        <w:tc>
          <w:tcPr>
            <w:tcW w:type="dxa" w:w="4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20"/>
                <w:szCs w:val="20"/>
              </w:rPr>
              <w:t xml:space="preserve">Cognitive domain registry with activation control</w:t>
            </w:r>
          </w:p>
        </w:tc>
      </w:tr>
      <w:tr>
        <w:tc>
          <w:tcPr>
            <w:tcW w:type="dxa" w:w="2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t_question</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sz w:val="20"/>
                <w:szCs w:val="20"/>
              </w:rPr>
              <w:t xml:space="preserve">Test Engine</w:t>
            </w:r>
          </w:p>
        </w:tc>
        <w:tc>
          <w:tcPr>
            <w:tcW w:type="dxa" w:w="49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sz w:val="20"/>
                <w:szCs w:val="20"/>
              </w:rPr>
              <w:t xml:space="preserve">CCAT question bank with domain FK and content type</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t_answer</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20"/>
                <w:szCs w:val="20"/>
              </w:rPr>
              <w:t xml:space="preserve">Test Engine</w:t>
            </w:r>
          </w:p>
        </w:tc>
        <w:tc>
          <w:tcPr>
            <w:tcW w:type="dxa" w:w="4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20"/>
                <w:szCs w:val="20"/>
              </w:rPr>
              <w:t xml:space="preserve">Answer options per question</w:t>
            </w:r>
          </w:p>
        </w:tc>
      </w:tr>
      <w:tr>
        <w:tc>
          <w:tcPr>
            <w:tcW w:type="dxa" w:w="2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t_test_session</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sz w:val="20"/>
                <w:szCs w:val="20"/>
              </w:rPr>
              <w:t xml:space="preserve">Test Engine</w:t>
            </w:r>
          </w:p>
        </w:tc>
        <w:tc>
          <w:tcPr>
            <w:tcW w:type="dxa" w:w="49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sz w:val="20"/>
                <w:szCs w:val="20"/>
              </w:rPr>
              <w:t xml:space="preserve">Active and completed test sessions</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t_response</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20"/>
                <w:szCs w:val="20"/>
              </w:rPr>
              <w:t xml:space="preserve">Test Engine</w:t>
            </w:r>
          </w:p>
        </w:tc>
        <w:tc>
          <w:tcPr>
            <w:tcW w:type="dxa" w:w="4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20"/>
                <w:szCs w:val="20"/>
              </w:rPr>
              <w:t xml:space="preserve">Per-question answer submissions</w:t>
            </w:r>
          </w:p>
        </w:tc>
      </w:tr>
      <w:tr>
        <w:tc>
          <w:tcPr>
            <w:tcW w:type="dxa" w:w="2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t_test_result</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sz w:val="20"/>
                <w:szCs w:val="20"/>
              </w:rPr>
              <w:t xml:space="preserve">Analytics</w:t>
            </w:r>
          </w:p>
        </w:tc>
        <w:tc>
          <w:tcPr>
            <w:tcW w:type="dxa" w:w="49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sz w:val="20"/>
                <w:szCs w:val="20"/>
              </w:rPr>
              <w:t xml:space="preserve">Computed results after each session</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t_domain_performance</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4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20"/>
                <w:szCs w:val="20"/>
              </w:rPr>
              <w:t xml:space="preserve">Per-domain breakdown of results</w:t>
            </w:r>
          </w:p>
        </w:tc>
      </w:tr>
      <w:tr>
        <w:tc>
          <w:tcPr>
            <w:tcW w:type="dxa" w:w="2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t_advice_card</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sz w:val="20"/>
                <w:szCs w:val="20"/>
              </w:rPr>
              <w:t xml:space="preserve">Analytics</w:t>
            </w:r>
          </w:p>
        </w:tc>
        <w:tc>
          <w:tcPr>
            <w:tcW w:type="dxa" w:w="49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sz w:val="20"/>
                <w:szCs w:val="20"/>
              </w:rPr>
              <w:t xml:space="preserve">Rule-based coaching advice library</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t_user_advice</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4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20"/>
                <w:szCs w:val="20"/>
              </w:rPr>
              <w:t xml:space="preserve">Advice cards assigned to each user</w:t>
            </w:r>
          </w:p>
        </w:tc>
      </w:tr>
      <w:tr>
        <w:tc>
          <w:tcPr>
            <w:tcW w:type="dxa" w:w="28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t_app_config</w:t>
            </w:r>
          </w:p>
        </w:tc>
        <w:tc>
          <w:tcPr>
            <w:tcW w:type="dxa" w:w="16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sz w:val="20"/>
                <w:szCs w:val="20"/>
              </w:rPr>
              <w:t xml:space="preserve">Config</w:t>
            </w:r>
          </w:p>
        </w:tc>
        <w:tc>
          <w:tcPr>
            <w:tcW w:type="dxa" w:w="49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sz w:val="20"/>
                <w:szCs w:val="20"/>
              </w:rPr>
              <w:t xml:space="preserve">System configuration parameters</w:t>
            </w:r>
          </w:p>
        </w:tc>
      </w:tr>
    </w:tbl>
    <w:p>
      <w:r>
        <w:br w:type="page"/>
      </w:r>
    </w:p>
    <w:p>
      <w:pPr>
        <w:pStyle w:val="Heading1"/>
        <w:pBdr>
          <w:bottom w:val="single" w:color="2E5FA3" w:sz="6" w:space="6"/>
        </w:pBdr>
        <w:spacing w:after="200" w:before="360"/>
      </w:pPr>
      <w:r>
        <w:rPr>
          <w:rFonts w:ascii="Arial" w:cs="Arial" w:eastAsia="Arial" w:hAnsi="Arial"/>
          <w:b/>
          <w:bCs/>
          <w:color w:val="1F3864"/>
          <w:sz w:val="36"/>
          <w:szCs w:val="36"/>
        </w:rPr>
        <w:t xml:space="preserve">2.  Group 1: Identity &amp; Payments</w:t>
      </w:r>
    </w:p>
    <w:p>
      <w:pPr>
        <w:spacing w:after="120" w:before="0"/>
      </w:pPr>
      <w:r>
        <w:t xml:space="preserve"/>
      </w:r>
    </w:p>
    <w:p>
      <w:pPr>
        <w:spacing w:after="100" w:before="80"/>
      </w:pPr>
      <w:r>
        <w:rPr>
          <w:rFonts w:ascii="Arial" w:cs="Arial" w:eastAsia="Arial" w:hAnsi="Arial"/>
          <w:color w:val="2C2C2C"/>
          <w:sz w:val="22"/>
          <w:szCs w:val="22"/>
        </w:rPr>
        <w:t xml:space="preserve">This group manages user authentication and premium access. It is the foundation of the platform — no test session can be created without an authenticated user and a valid subscription check.</w:t>
      </w:r>
    </w:p>
    <w:p>
      <w:pPr>
        <w:spacing w:after="120" w:before="0"/>
      </w:pPr>
      <w:r>
        <w:t xml:space="preserve"/>
      </w:r>
    </w:p>
    <w:p>
      <w:pPr>
        <w:pStyle w:val="Heading2"/>
        <w:spacing w:after="120" w:before="280"/>
      </w:pPr>
      <w:r>
        <w:rPr>
          <w:rFonts w:ascii="Arial" w:cs="Arial" w:eastAsia="Arial" w:hAnsi="Arial"/>
          <w:b/>
          <w:bCs/>
          <w:color w:val="2E5FA3"/>
          <w:sz w:val="28"/>
          <w:szCs w:val="28"/>
        </w:rPr>
        <w:t xml:space="preserve">2.1  t_user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792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20"/>
            </w:tcMar>
          </w:tcPr>
          <w:p>
            <w:r>
              <w:rPr>
                <w:rFonts w:ascii="Arial" w:cs="Arial" w:eastAsia="Arial" w:hAnsi="Arial"/>
                <w:i/>
                <w:iCs/>
                <w:color w:val="2C2C2C"/>
                <w:sz w:val="21"/>
                <w:szCs w:val="21"/>
              </w:rPr>
              <w:t xml:space="preserve">Stores every registered user account. Each row is one unique account. Supports both email/password and OAuth logins.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Column Name</w:t>
            </w:r>
          </w:p>
        </w:tc>
        <w:tc>
          <w:tcPr>
            <w:tcW w:type="dxa" w:w="140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20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BIGSERIAL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C9493A"/>
                <w:sz w:val="20"/>
                <w:szCs w:val="20"/>
              </w:rPr>
              <w:t xml:space="preserve">PK</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Auto-incremented unique user identifier. Referenced as FK in all other tables.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str_uuid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VARCHAR(36)</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UNIQUE 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UUID v4 for external references (API, tokens). Avoids exposing sequential IDs.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str_email</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VARCHAR(255)</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UNIQUE 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email address. Used as login identifier. Indexed for fast lookup.</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str_password_hash</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bcrypt hash of the password. NULL when user signs up via OAuth (Google).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str_first_name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VARCHAR(100)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first name. Optional, collected at profile setup.</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str_last_name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VARCHAR(100)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User last name. Optional, collected at profile setup.</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str_oauth_provider</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VARCHAR(50)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OAuth provider name: 'google', 'github'. NULL for email/password accounts.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str_oauth_id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VARCHAR(255)</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OAuth provider user ID. Combined with str_oauth_provider to identify OAuth users uniquely.</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em_role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'user'</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role enum: 'user', 'admin'. Controls access to admin endpoints.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em_status</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'active'</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Account status: 'active', 'suspended', 'deleted'. Soft delete pattern.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b_email_verified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false</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Whether the user has verified their email address via confirmation link.</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str_verification_token</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VARCHAR(255)</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Email verification token sent to user inbox. Cleared after verification.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str_reset_token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VARCHAR(255)</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Password reset token. Expires after 1 hour (see dt_reset_token_expires).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dt_reset_token_expires</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Expiry datetime for the password reset token.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str_timezone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VARCHAR(60)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preferred timezone (e.g. 'America/New_York'). Used for scheduling and display.</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str_locale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VARCHAR(10)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'en'</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User preferred language/locale (e.g. 'en', 'fr', 'es').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int_login_count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number of successful logins. Used for engagement analytics.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dt_last_login</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Timestamp of the most recent successful login.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dt_created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creation timestamp.</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dt_updated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Last profile update timestamp. Auto-updated via trigger.</w:t>
            </w:r>
          </w:p>
        </w:tc>
      </w:tr>
    </w:tbl>
    <w:p>
      <w:pPr>
        <w:spacing w:after="120" w:before="0"/>
      </w:pPr>
      <w:r>
        <w:t xml:space="preserve"/>
      </w:r>
    </w:p>
    <w:p>
      <w:pPr>
        <w:pStyle w:val="Heading2"/>
        <w:spacing w:after="120" w:before="280"/>
      </w:pPr>
      <w:r>
        <w:rPr>
          <w:rFonts w:ascii="Arial" w:cs="Arial" w:eastAsia="Arial" w:hAnsi="Arial"/>
          <w:b/>
          <w:bCs/>
          <w:color w:val="2E5FA3"/>
          <w:sz w:val="28"/>
          <w:szCs w:val="28"/>
        </w:rPr>
        <w:t xml:space="preserve">2.2  t_subscription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792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20"/>
            </w:tcMar>
          </w:tcPr>
          <w:p>
            <w:r>
              <w:rPr>
                <w:rFonts w:ascii="Arial" w:cs="Arial" w:eastAsia="Arial" w:hAnsi="Arial"/>
                <w:i/>
                <w:iCs/>
                <w:color w:val="2C2C2C"/>
                <w:sz w:val="21"/>
                <w:szCs w:val="21"/>
              </w:rPr>
              <w:t xml:space="preserve">Records every Stripe subscription linked to a user. A user may have multiple rows representing their full subscription history. Only the most recent active row grants premium access.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Column Name</w:t>
            </w:r>
          </w:p>
        </w:tc>
        <w:tc>
          <w:tcPr>
            <w:tcW w:type="dxa" w:w="140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20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BIGSERIAL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C9493A"/>
                <w:sz w:val="20"/>
                <w:szCs w:val="20"/>
              </w:rPr>
              <w:t xml:space="preserve">PK</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Auto-incremented unique subscription identifier.</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lg_user_id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E5FA3"/>
                <w:sz w:val="20"/>
                <w:szCs w:val="20"/>
              </w:rPr>
              <w:t xml:space="preserve">FK -&gt; t_user 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Reference to the subscribing user.</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str_stripe_customer_id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VARCHAR(255)</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 customer ID (cus_xxx). One per user, created on first checkout.</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str_stripe_subscription_id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VARCHAR(255)</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UNIQUE 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Stripe subscription ID (sub_xxx). Used for webhook matching.</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str_stripe_price_id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VARCHAR(255)</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 price ID (price_xxx). Identifies the plan purchased.</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str_plan_name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VARCHAR(100)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Human-readable plan name: 'Basic 6-month', 'Premium 1-year'.</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em_status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VARCHAR(30)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Subscription state: 'active', 'canceled', 'past_due', 'trialing', 'incomplete'.</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db_amount_paid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DOUBLE PRECISION</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Total amount charged in the base currency unit (e.g. 29.99).</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str_currency</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VARCHAR(10)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'usd'</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ISO 4217 currency code: 'usd', 'eur', 'xaf'.</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b_auto_renew</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true</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Whether the subscription auto-renews at end of period.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int_trial_days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Number of trial days granted. 0 means no trial.</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dt_trial_end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End datetime of the trial period. NULL if no trial.</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dt_start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Start datetime of the active subscription period.</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dt_end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End datetime. System checks dt_end &gt;= NOW() for access control.</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dt_canceled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When the user requested cancellation. NULL if still active.</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str_cancel_reason</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Free-text reason for cancellation. Collected at offboarding.</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dt_created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Row creation timestamp.</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dt_updated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Last update timestamp (synced from Stripe webhooks).</w:t>
            </w:r>
          </w:p>
        </w:tc>
      </w:tr>
    </w:tbl>
    <w:p>
      <w:pPr>
        <w:spacing w:after="120" w:before="0"/>
      </w:pPr>
      <w:r>
        <w:t xml:space="preserve"/>
      </w:r>
    </w:p>
    <w:p>
      <w:pPr>
        <w:pStyle w:val="Heading2"/>
        <w:spacing w:after="120" w:before="280"/>
      </w:pPr>
      <w:r>
        <w:rPr>
          <w:rFonts w:ascii="Arial" w:cs="Arial" w:eastAsia="Arial" w:hAnsi="Arial"/>
          <w:b/>
          <w:bCs/>
          <w:color w:val="2E5FA3"/>
          <w:sz w:val="28"/>
          <w:szCs w:val="28"/>
        </w:rPr>
        <w:t xml:space="preserve">2.3  Group 1 Relationships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2760"/>
      </w:tblGrid>
      <w:tr>
        <w:trPr>
          <w:tblHeader/>
        </w:trP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Source Table</w:t>
            </w:r>
          </w:p>
        </w:tc>
        <w:tc>
          <w:tcPr>
            <w:tcW w:type="dxa" w:w="1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Cardinality</w:t>
            </w:r>
          </w:p>
        </w:tc>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Target Table</w:t>
            </w:r>
          </w:p>
        </w:tc>
        <w:tc>
          <w:tcPr>
            <w:tcW w:type="dxa" w:w="27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t_user</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t_subscription</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user can hold multiple subscriptions over time (history).</w:t>
            </w:r>
          </w:p>
        </w:tc>
      </w:tr>
    </w:tbl>
    <w:p>
      <w:r>
        <w:br w:type="page"/>
      </w:r>
    </w:p>
    <w:p>
      <w:pPr>
        <w:pStyle w:val="Heading1"/>
        <w:pBdr>
          <w:bottom w:val="single" w:color="2E5FA3" w:sz="6" w:space="6"/>
        </w:pBdr>
        <w:spacing w:after="200" w:before="360"/>
      </w:pPr>
      <w:r>
        <w:rPr>
          <w:rFonts w:ascii="Arial" w:cs="Arial" w:eastAsia="Arial" w:hAnsi="Arial"/>
          <w:b/>
          <w:bCs/>
          <w:color w:val="1F3864"/>
          <w:sz w:val="36"/>
          <w:szCs w:val="36"/>
        </w:rPr>
        <w:t xml:space="preserve">3.  Group 2: Test Engine</w:t>
      </w:r>
    </w:p>
    <w:p>
      <w:pPr>
        <w:spacing w:after="120" w:before="0"/>
      </w:pPr>
      <w:r>
        <w:t xml:space="preserve"/>
      </w:r>
    </w:p>
    <w:p>
      <w:pPr>
        <w:spacing w:after="100" w:before="80"/>
      </w:pPr>
      <w:r>
        <w:rPr>
          <w:rFonts w:ascii="Arial" w:cs="Arial" w:eastAsia="Arial" w:hAnsi="Arial"/>
          <w:color w:val="2C2C2C"/>
          <w:sz w:val="22"/>
          <w:szCs w:val="22"/>
        </w:rPr>
        <w:t xml:space="preserve">This group is the operational core of the platform. It manages the question bank, enforces the CCAT test constraints (50 questions, 15 minutes, no pause), records every user response with millisecond precision, and coordinates with Redis for server-authoritative timer management.</w:t>
      </w:r>
    </w:p>
    <w:p>
      <w:pPr>
        <w:spacing w:after="120" w:before="0"/>
      </w:pPr>
      <w:r>
        <w:t xml:space="preserve"/>
      </w:r>
    </w:p>
    <w:p>
      <w:pPr>
        <w:pStyle w:val="Heading2"/>
        <w:spacing w:after="120" w:before="280"/>
      </w:pPr>
      <w:r>
        <w:rPr>
          <w:rFonts w:ascii="Arial" w:cs="Arial" w:eastAsia="Arial" w:hAnsi="Arial"/>
          <w:b/>
          <w:bCs/>
          <w:color w:val="2E5FA3"/>
          <w:sz w:val="28"/>
          <w:szCs w:val="28"/>
        </w:rPr>
        <w:t xml:space="preserve">3.1  t_domain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792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20"/>
            </w:tcMar>
          </w:tcPr>
          <w:p>
            <w:r>
              <w:rPr>
                <w:rFonts w:ascii="Arial" w:cs="Arial" w:eastAsia="Arial" w:hAnsi="Arial"/>
                <w:i/>
                <w:iCs/>
                <w:color w:val="2C2C2C"/>
                <w:sz w:val="21"/>
                <w:szCs w:val="21"/>
              </w:rPr>
              <w:t xml:space="preserve">Central registry of all cognitive domains available in the CCAT platform. The test engine checks em_status before loading any questions for a domain — inactive domains are completely excluded from session selection. New domains can be added and toggled without code changes.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Column Name</w:t>
            </w:r>
          </w:p>
        </w:tc>
        <w:tc>
          <w:tcPr>
            <w:tcW w:type="dxa" w:w="1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str_domain_code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VARCHAR(50)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C9493A"/>
                <w:sz w:val="20"/>
                <w:szCs w:val="20"/>
              </w:rPr>
              <w:t xml:space="preserve">PK</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key. Uppercase snake_case domain code used as FK in t_question and t_domain_performance (e.g. 'MATH_LOGIC', 'VERBAL', 'SPATIAL_REASONING').</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str_label</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VARCHAR(100)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Human-readable display name shown to users and in reports (e.g. 'Math &amp; Logic', 'Verbal Reasoning', 'Spatial Reasoning').</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str_description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description of this domain: what it tests, example question types, and why it matters for cognitive assessment.</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str_icon_url</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VARCHAR(255)</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URL to an icon or illustration representing this domain in the UI.</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em_status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'active'</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Domain activation status: 'active' (included in sessions), 'inactive' (excluded from all question selection). The engine checks this before loading any questions for this domain.</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int_default_ratio</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33</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Default percentage of session questions allocated to this domain (e.g. 40 for math, 40 for verbal, 20 for spatial). Must sum to 100 across active domains.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int_question_count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Cached count of active questions available in this domain. Updated nightly by analytics job.</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int_session_count</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Total number of sessions that included questions from this domain. Used for analytics.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db_avg_accuracy</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DOUBLE PRECISION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Platform-wide average accuracy for this domain across all sessions. Updated nightly.</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b_show_in_results</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true</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Whether this domain appears in the per-domain breakdown on the Results screen.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int_sort_order</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Display order in the UI (lower = shown first).</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lg_created_by</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E5FA3"/>
                <w:sz w:val="20"/>
                <w:szCs w:val="20"/>
              </w:rPr>
              <w:t xml:space="preserve">FK -&gt; t_user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Admin who created this domain entry. NULL for seeded defaults.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dt_created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Row creation timestamp.</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dt_updated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Last modification timestamp. Updated when status is toggled or ratios change.</w:t>
            </w:r>
          </w:p>
        </w:tc>
      </w:tr>
    </w:tbl>
    <w:p>
      <w:pPr>
        <w:spacing w:after="120" w:before="0"/>
      </w:pPr>
      <w:r>
        <w:t xml:space="preserve"/>
      </w:r>
    </w:p>
    <w:p>
      <w:pPr>
        <w:pStyle w:val="Heading2"/>
        <w:spacing w:after="120" w:before="280"/>
      </w:pPr>
      <w:r>
        <w:rPr>
          <w:rFonts w:ascii="Arial" w:cs="Arial" w:eastAsia="Arial" w:hAnsi="Arial"/>
          <w:b/>
          <w:bCs/>
          <w:color w:val="2E5FA3"/>
          <w:sz w:val="28"/>
          <w:szCs w:val="28"/>
        </w:rPr>
        <w:t xml:space="preserve">3.2  t_question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792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20"/>
            </w:tcMar>
          </w:tcPr>
          <w:p>
            <w:r>
              <w:rPr>
                <w:rFonts w:ascii="Arial" w:cs="Arial" w:eastAsia="Arial" w:hAnsi="Arial"/>
                <w:i/>
                <w:iCs/>
                <w:color w:val="2C2C2C"/>
                <w:sz w:val="21"/>
                <w:szCs w:val="21"/>
              </w:rPr>
              <w:t xml:space="preserve">The master question bank. Each row is one CCAT question linked to a domain via FK to t_domain. The em_content_type field tells the application whether to render the question as text or load an image from str_image_url — critical for spatial reasoning questions that use visual stimuli.</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Column Name</w:t>
            </w:r>
          </w:p>
        </w:tc>
        <w:tc>
          <w:tcPr>
            <w:tcW w:type="dxa" w:w="1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BIGSERIAL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C9493A"/>
                <w:sz w:val="20"/>
                <w:szCs w:val="20"/>
              </w:rPr>
              <w:t xml:space="preserve">PK</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Auto-incremented unique question identifier.</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str_uuid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VARCHAR(36)</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UNIQUE 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UUID for external references (avoids exposing sequential IDs in API).</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str_domain_code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VARCHAR(50)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FK -&gt; t_domain 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Cognitive domain this question belongs to. FK to t_domain.str_domain_code. The engine verifies t_domain.em_status = 'active' before including questions of this domain in a session.</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em_difficulty</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Difficulty enum: 'easy', 'medium', 'hard'. Used for weighted mixing per session.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em_question_type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VARCHAR(30)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Question format: 'multiple_choice', 'true_false', 'number_series', 'word_analogy', 'image_based'.</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em_content_type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VARCHAR(10)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'text'</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Content type of the question stimulus: 'text' (render str_question_text) or 'image' (load str_image_url and optionally show str_question_text as caption). The application uses this field to decide the rendering strategy.</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str_question_text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question text or image caption. Required when em_content_type = 'text'. Optional caption when em_content_type = 'image'.</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str_image_url</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VARCHAR(500)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URL to the question image stored in cloud storage (e.g. S3 or GCS). Required when em_content_type = 'image'. NULL for text questions. The application fetches and renders this image as the question stimulus.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str_image_alt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VARCHAR(255)</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Accessibility alt-text for the question image. Required when str_image_url is set. Used by screen readers and shown if image fails to load.</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str_explanation</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Detailed explanation of the correct answer shown during post-test review.</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str_hint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Optional hint text shown in practice mode (not in timed tests).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int_point_value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1</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Point value of a correct answer. Default 1; harder questions may score 2.</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int_time_limit_ms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18000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Recommended time for this question in ms (default 18s = CCAT pace).</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db_avg_correct_rate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DOUBLE PRECISION</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Historical correct rate across all sessions. Updated nightly by analytics job.</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db_avg_response_ms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DOUBLE PRECISION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Average response time in ms across all sessions. Used for pacing benchmarks.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b_active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true</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Whether the question is available for selection. False = retired or under review.</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b_verified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false</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Whether the question has been reviewed and approved by an admin.</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str_source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VARCHAR(255)</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Origin of the question (e.g. 'internal', 'licensed_bank_v2', 'user_contributed').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str_tags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Comma-separated tags for additional filtering (e.g. 'arithmetic,fractions').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int_report_count</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Number of times this question has been flagged as incorrect or unclear.</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lg_created_by</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FK -&gt; t_user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 user who created the question. NULL for imported questions.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dt_created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Row creation timestamp.</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dt_updated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Last modification timestamp.</w:t>
            </w:r>
          </w:p>
        </w:tc>
      </w:tr>
    </w:tbl>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792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20"/>
            </w:tcMar>
          </w:tcPr>
          <w:p>
            <w:r>
              <w:rPr>
                <w:rFonts w:ascii="Arial" w:cs="Arial" w:eastAsia="Arial" w:hAnsi="Arial"/>
                <w:i/>
                <w:iCs/>
                <w:color w:val="2C2C2C"/>
                <w:sz w:val="21"/>
                <w:szCs w:val="21"/>
              </w:rPr>
              <w:t xml:space="preserve">Stores all answer options for each question. Exactly one option per question has b_is_correct = true. Answer order is randomized client-side on each render to eliminate position bias.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Column Name</w:t>
            </w:r>
          </w:p>
        </w:tc>
        <w:tc>
          <w:tcPr>
            <w:tcW w:type="dxa" w:w="1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BIGSERIAL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C9493A"/>
                <w:sz w:val="20"/>
                <w:szCs w:val="20"/>
              </w:rPr>
              <w:t xml:space="preserve">PK</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Auto-incremented unique answer option identifier.</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lg_question_id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E5FA3"/>
                <w:sz w:val="20"/>
                <w:szCs w:val="20"/>
              </w:rPr>
              <w:t xml:space="preserve">FK -&gt; t_question 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Parent question. CASCADE DELETE when question is removed.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str_answer_text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text of the answer option. Supports Markdown for formulas.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str_answer_label</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VARCHAR(5)</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Display label: 'A', 'B', 'C', 'D'. Used before randomization for admin reference.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b_is_correct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false</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True for the correct answer. One per question enforced by app constraint.</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str_explanation</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Option-specific explanation shown in post-test review. Clarifies why wrong options are wrong.</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int_sort_order</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display order before client-side randomization.</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int_chosen_count</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Total times this option was selected across all sessions. Analytics use.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dt_created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Row creation timestamp.</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dt_updated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Last modification timestamp.</w:t>
            </w:r>
          </w:p>
        </w:tc>
      </w:tr>
    </w:tbl>
    <w:p>
      <w:pPr>
        <w:spacing w:after="120" w:before="0"/>
      </w:pPr>
      <w:r>
        <w:t xml:space="preserve"/>
      </w:r>
    </w:p>
    <w:p>
      <w:pPr>
        <w:pStyle w:val="Heading2"/>
        <w:spacing w:after="120" w:before="280"/>
      </w:pPr>
      <w:r>
        <w:rPr>
          <w:rFonts w:ascii="Arial" w:cs="Arial" w:eastAsia="Arial" w:hAnsi="Arial"/>
          <w:b/>
          <w:bCs/>
          <w:color w:val="2E5FA3"/>
          <w:sz w:val="28"/>
          <w:szCs w:val="28"/>
        </w:rPr>
        <w:t xml:space="preserve">3.3  t_test_session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792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20"/>
            </w:tcMar>
          </w:tcPr>
          <w:p>
            <w:r>
              <w:rPr>
                <w:rFonts w:ascii="Arial" w:cs="Arial" w:eastAsia="Arial" w:hAnsi="Arial"/>
                <w:i/>
                <w:iCs/>
                <w:color w:val="2C2C2C"/>
                <w:sz w:val="21"/>
                <w:szCs w:val="21"/>
              </w:rPr>
              <w:t xml:space="preserve">One row per test attempt. This is the central table of the test engine. A Redis entry (TTL=900s) is created in parallel on session start and synchronized with dt_expires_at to enforce automatic submission.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Column Name</w:t>
            </w:r>
          </w:p>
        </w:tc>
        <w:tc>
          <w:tcPr>
            <w:tcW w:type="dxa" w:w="1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BIGSERIAL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C9493A"/>
                <w:sz w:val="20"/>
                <w:szCs w:val="20"/>
              </w:rPr>
              <w:t xml:space="preserve">PK</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Auto-incremented session identifier.</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str_uuid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VARCHAR(36)</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UNIQUE 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UUID used as the Redis key: test_session:{str_uuid}.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lg_user_id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FK -&gt; t_user 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who started this session.</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em_session_type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Session type: 'free_diagnostic', 'premium_practice', 'premium_full'.</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em_status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'active'</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lifecycle: 'active', 'submitted', 'expired', 'abandoned'.</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b_is_free_test</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false</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True when this is a free diagnostic session.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str_eligibility_version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VARCHAR(50)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Eligibility rule version applied at session start (e.g. 'EVER_v1', 'PERIODIC_30D_v2').</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int_question_count</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50</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Number of questions in this session. Default 50 per CCAT spec.</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int_duration_seconds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900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allowed time in seconds. Default 900 (15 min) per CCAT spec.</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str_question_order</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JSON array of question IDs in randomized display order (e.g. '[42,7,18,...]').</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em_domain_ratio</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VARCHAR(50)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'40-40-20'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Domain mix applied: math/verbal/spatial ratio used for selection.</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em_difficulty_mix</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VARCHAR(50)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'30-50-20'</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Difficulty mix applied: easy/medium/hard ratio.</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b_submitted_by_timer</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false</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True when session was auto-submitted by Redis TTL expiry (not by user action).</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int_questions_answered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Running count of questions answered. Updated on each response.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int_questions_skipped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Running count of questions skipped (answer_id = NULL).</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str_client_ip</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VARCHAR(45)</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Client IP address at session start. Stored for fraud detection.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str_user_agent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Browser user-agent string at session start.</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dt_started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Exact session start timestamp.</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dt_expires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dt_started + int_duration_seconds. Forced submission triggered at this time.</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dt_submitted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Actual submission timestamp. NULL until session is submitted.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dt_created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Row creation timestamp.</w:t>
            </w:r>
          </w:p>
        </w:tc>
      </w:tr>
    </w:tbl>
    <w:p>
      <w:pPr>
        <w:spacing w:after="120" w:before="0"/>
      </w:pPr>
      <w:r>
        <w:t xml:space="preserve"/>
      </w:r>
    </w:p>
    <w:p>
      <w:pPr>
        <w:pStyle w:val="Heading2"/>
        <w:spacing w:after="120" w:before="280"/>
      </w:pPr>
      <w:r>
        <w:rPr>
          <w:rFonts w:ascii="Arial" w:cs="Arial" w:eastAsia="Arial" w:hAnsi="Arial"/>
          <w:b/>
          <w:bCs/>
          <w:color w:val="2E5FA3"/>
          <w:sz w:val="28"/>
          <w:szCs w:val="28"/>
        </w:rPr>
        <w:t xml:space="preserve">3.4  t_response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792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20"/>
            </w:tcMar>
          </w:tcPr>
          <w:p>
            <w:r>
              <w:rPr>
                <w:rFonts w:ascii="Arial" w:cs="Arial" w:eastAsia="Arial" w:hAnsi="Arial"/>
                <w:i/>
                <w:iCs/>
                <w:color w:val="2C2C2C"/>
                <w:sz w:val="21"/>
                <w:szCs w:val="21"/>
              </w:rPr>
              <w:t xml:space="preserve">Ternary join table recording exactly which answer was chosen for which question in which session, and how long it took. This is the single source of truth for all scoring and analytics calculations.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Column Name</w:t>
            </w:r>
          </w:p>
        </w:tc>
        <w:tc>
          <w:tcPr>
            <w:tcW w:type="dxa" w:w="1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BIGSERIAL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C9493A"/>
                <w:sz w:val="20"/>
                <w:szCs w:val="20"/>
              </w:rPr>
              <w:t xml:space="preserve">PK</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Auto-incremented response identifier.</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lg_session_id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E5FA3"/>
                <w:sz w:val="20"/>
                <w:szCs w:val="20"/>
              </w:rPr>
              <w:t xml:space="preserve">FK -&gt; t_test_session 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Session this response belongs to.</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lg_question_id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FK -&gt; t_question 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Question that was presented to the user.</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lg_answer_id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E5FA3"/>
                <w:sz w:val="20"/>
                <w:szCs w:val="20"/>
              </w:rPr>
              <w:t xml:space="preserve">FK -&gt; t_answer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Answer option chosen. NULL if user skipped the question.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b_is_correct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Whether the chosen answer was correct. Denormalized for query performance.</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b_was_skipped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false</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True if the user explicitly skipped without selecting an answer.</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b_was_changed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false</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True if the user changed their answer before moving on.</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int_response_time_ms</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Time spent on this question in milliseconds, measured client-side.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int_display_order</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Position this question appeared in the session (1-50).</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str_answer_options_order</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JSON array of answer IDs in the randomized order shown to the user.</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int_changed_count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Number of times the user changed their answer before finalizing.</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dt_answered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Timestamp when this response was recorded.</w:t>
            </w:r>
          </w:p>
        </w:tc>
      </w:tr>
    </w:tbl>
    <w:p>
      <w:pPr>
        <w:spacing w:after="120" w:before="0"/>
      </w:pPr>
      <w:r>
        <w:t xml:space="preserve"/>
      </w:r>
    </w:p>
    <w:p>
      <w:pPr>
        <w:pStyle w:val="Heading2"/>
        <w:spacing w:after="120" w:before="280"/>
      </w:pPr>
      <w:r>
        <w:rPr>
          <w:rFonts w:ascii="Arial" w:cs="Arial" w:eastAsia="Arial" w:hAnsi="Arial"/>
          <w:b/>
          <w:bCs/>
          <w:color w:val="2E5FA3"/>
          <w:sz w:val="28"/>
          <w:szCs w:val="28"/>
        </w:rPr>
        <w:t xml:space="preserve">3.5  Group 2 Relationships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2760"/>
      </w:tblGrid>
      <w:tr>
        <w:trPr>
          <w:tblHeader/>
        </w:trP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Source Table</w:t>
            </w:r>
          </w:p>
        </w:tc>
        <w:tc>
          <w:tcPr>
            <w:tcW w:type="dxa" w:w="1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Cardinality</w:t>
            </w:r>
          </w:p>
        </w:tc>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Target Table</w:t>
            </w:r>
          </w:p>
        </w:tc>
        <w:tc>
          <w:tcPr>
            <w:tcW w:type="dxa" w:w="27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t_domain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t_question</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domain contains many questions. Engine checks em_status = 'active' before loading.</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t_user</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t_test_session</w:t>
            </w:r>
          </w:p>
        </w:tc>
        <w:tc>
          <w:tcPr>
            <w:tcW w:type="dxa" w:w="27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user can take multiple sessions over time.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t_test_session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t_response</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session contains up to 50 responses (one per question).</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t_question</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t_answer</w:t>
            </w:r>
          </w:p>
        </w:tc>
        <w:tc>
          <w:tcPr>
            <w:tcW w:type="dxa" w:w="27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Each question has 2 to 5 answer options.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t_question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t_response</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question can appear across many different sessions.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t_answer</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t_response</w:t>
            </w:r>
          </w:p>
        </w:tc>
        <w:tc>
          <w:tcPr>
            <w:tcW w:type="dxa" w:w="27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An answer option can be chosen across many different sessions.</w:t>
            </w:r>
          </w:p>
        </w:tc>
      </w:tr>
    </w:tbl>
    <w:p>
      <w:r>
        <w:br w:type="page"/>
      </w:r>
    </w:p>
    <w:p>
      <w:pPr>
        <w:pStyle w:val="Heading1"/>
        <w:pBdr>
          <w:bottom w:val="single" w:color="2E5FA3" w:sz="6" w:space="6"/>
        </w:pBdr>
        <w:spacing w:after="200" w:before="360"/>
      </w:pPr>
      <w:r>
        <w:rPr>
          <w:rFonts w:ascii="Arial" w:cs="Arial" w:eastAsia="Arial" w:hAnsi="Arial"/>
          <w:b/>
          <w:bCs/>
          <w:color w:val="1F3864"/>
          <w:sz w:val="36"/>
          <w:szCs w:val="36"/>
        </w:rPr>
        <w:t xml:space="preserve">4.  Group 3: Analytics &amp; Intelligence</w:t>
      </w:r>
    </w:p>
    <w:p>
      <w:pPr>
        <w:spacing w:after="120" w:before="0"/>
      </w:pPr>
      <w:r>
        <w:t xml:space="preserve"/>
      </w:r>
    </w:p>
    <w:p>
      <w:pPr>
        <w:spacing w:after="100" w:before="80"/>
      </w:pPr>
      <w:r>
        <w:rPr>
          <w:rFonts w:ascii="Arial" w:cs="Arial" w:eastAsia="Arial" w:hAnsi="Arial"/>
          <w:color w:val="2C2C2C"/>
          <w:sz w:val="22"/>
          <w:szCs w:val="22"/>
        </w:rPr>
        <w:t xml:space="preserve">This group transforms raw session data into actionable insights. Results are pre-computed after each submission to keep dashboard reads fast. The advice engine applies rule-based logic to match each user's weak areas with targeted coaching content.</w:t>
      </w:r>
    </w:p>
    <w:p>
      <w:pPr>
        <w:spacing w:after="120" w:before="0"/>
      </w:pPr>
      <w:r>
        <w:t xml:space="preserve"/>
      </w:r>
    </w:p>
    <w:p>
      <w:pPr>
        <w:pStyle w:val="Heading2"/>
        <w:spacing w:after="120" w:before="280"/>
      </w:pPr>
      <w:r>
        <w:rPr>
          <w:rFonts w:ascii="Arial" w:cs="Arial" w:eastAsia="Arial" w:hAnsi="Arial"/>
          <w:b/>
          <w:bCs/>
          <w:color w:val="2E5FA3"/>
          <w:sz w:val="28"/>
          <w:szCs w:val="28"/>
        </w:rPr>
        <w:t xml:space="preserve">4.1  t_test_result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792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20"/>
            </w:tcMar>
          </w:tcPr>
          <w:p>
            <w:r>
              <w:rPr>
                <w:rFonts w:ascii="Arial" w:cs="Arial" w:eastAsia="Arial" w:hAnsi="Arial"/>
                <w:i/>
                <w:iCs/>
                <w:color w:val="2C2C2C"/>
                <w:sz w:val="21"/>
                <w:szCs w:val="21"/>
              </w:rPr>
              <w:t xml:space="preserve">Stores the computed summary of each completed session. Calculated immediately after submission. One row per session (enforced by UNIQUE constraint on lg_session_id).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Column Name</w:t>
            </w:r>
          </w:p>
        </w:tc>
        <w:tc>
          <w:tcPr>
            <w:tcW w:type="dxa" w:w="140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20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BIGSERIAL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C9493A"/>
                <w:sz w:val="20"/>
                <w:szCs w:val="20"/>
              </w:rPr>
              <w:t xml:space="preserve">PK</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Auto-incremented result identifier.</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lg_session_id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E5FA3"/>
                <w:sz w:val="20"/>
                <w:szCs w:val="20"/>
              </w:rPr>
              <w:t xml:space="preserve">FK -&gt; t_test_session UNIQUE 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Linked session. UNIQUE: exactly one result per session.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lg_user_id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FK -&gt; t_user 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Denormalized user reference for fast dashboard queries.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int_total_score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Number of correct answers out of int_question_count.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int_question_count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50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questions in the session (copied from session at result time).</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int_answered_count</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Questions actually answered (excludes skips).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int_skipped_count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Questions skipped without answering.</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db_accuracy_percent</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DOUBLE PRECISION</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Correct / answered * 100. Excludes skipped questions from denominator.</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db_completion_percent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DOUBLE PRECISION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answered_count / question_count * 100. Measures coverage.</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int_time_used_ms</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Total time used in milliseconds (dt_submitted - dt_started).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int_time_available_ms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900000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allowed time in milliseconds (copied from session).</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db_avg_time_per_q_ms</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DOUBLE PRECISION</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Average time per question in ms. Key pacing indicator (threshold: 18000ms).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db_avg_time_correct_ms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DOUBLE PRECISION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Average response time for correctly answered questions only.</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db_avg_time_wrong_ms</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DOUBLE PRECISION</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Average response time for incorrectly answered questions only.</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em_weakest_domain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VARCHAR(50)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Domain with lowest accuracy: 'math_logic', 'verbal', 'spatial_abstract'.</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em_strongest_domain</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VARCHAR(50)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Domain with highest accuracy.</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em_pace_rating</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Pacing assessment: 'too_slow', 'on_pace', 'fast', 'very_fast'.</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int_percentile_estimate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Estimated CCAT percentile based on score benchmarks (0-99).</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b_passed_threshold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false</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Whether the score exceeds the configured passing threshold (default: 24).</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str_advice_trigger_codes</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Comma-separated list of triggered advice rule codes (e.g. 'SLOW_PACE,WEAK_MATH').</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dt_calculated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When this result was computed.</w:t>
            </w:r>
          </w:p>
        </w:tc>
      </w:tr>
    </w:tbl>
    <w:p>
      <w:pPr>
        <w:spacing w:after="120" w:before="0"/>
      </w:pPr>
      <w:r>
        <w:t xml:space="preserve"/>
      </w:r>
    </w:p>
    <w:p>
      <w:pPr>
        <w:pStyle w:val="Heading2"/>
        <w:spacing w:after="120" w:before="280"/>
      </w:pPr>
      <w:r>
        <w:rPr>
          <w:rFonts w:ascii="Arial" w:cs="Arial" w:eastAsia="Arial" w:hAnsi="Arial"/>
          <w:b/>
          <w:bCs/>
          <w:color w:val="2E5FA3"/>
          <w:sz w:val="28"/>
          <w:szCs w:val="28"/>
        </w:rPr>
        <w:t xml:space="preserve">4.2  t_domain_performance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792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20"/>
            </w:tcMar>
          </w:tcPr>
          <w:p>
            <w:r>
              <w:rPr>
                <w:rFonts w:ascii="Arial" w:cs="Arial" w:eastAsia="Arial" w:hAnsi="Arial"/>
                <w:i/>
                <w:iCs/>
                <w:color w:val="2C2C2C"/>
                <w:sz w:val="21"/>
                <w:szCs w:val="21"/>
              </w:rPr>
              <w:t xml:space="preserve">Breaks down each test result by CCAT cognitive domain. Each session generates exactly 3 rows. Feeds the domain breakdown charts in the Results screen.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Column Name</w:t>
            </w:r>
          </w:p>
        </w:tc>
        <w:tc>
          <w:tcPr>
            <w:tcW w:type="dxa" w:w="140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20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BIGSERIAL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C9493A"/>
                <w:sz w:val="20"/>
                <w:szCs w:val="20"/>
              </w:rPr>
              <w:t xml:space="preserve">PK</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Auto-incremented row identifier.</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lg_result_id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E5FA3"/>
                <w:sz w:val="20"/>
                <w:szCs w:val="20"/>
              </w:rPr>
              <w:t xml:space="preserve">FK -&gt; t_test_result 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Parent test result.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lg_session_id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FK -&gt; t_test_session 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Denormalized session reference for direct queries.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lg_user_id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E5FA3"/>
                <w:sz w:val="20"/>
                <w:szCs w:val="20"/>
              </w:rPr>
              <w:t xml:space="preserve">FK -&gt; t_user 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Denormalized user reference for dashboard aggregations.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str_domain_code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VARCHAR(50)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FK -&gt; t_domain 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Domain this row covers. FK to t_domain.str_domain_code. Enables joins to domain metadata (label, status, ratio).</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int_correct_count</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Number of correct answers in this domain.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int_wrong_count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Number of wrong answers in this domain.</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int_skipped_count</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Number of skipped questions in this domain.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int_total_count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questions from this domain in the session.</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db_accuracy_percent</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DOUBLE PRECISION</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correct_count / (total_count - skipped_count) * 100.</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db_avg_response_ms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DOUBLE PRECISION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Average response time for this domain in milliseconds.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db_avg_correct_ms</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DOUBLE PRECISION</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Avg response time for correct answers in this domain.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db_avg_wrong_ms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DOUBLE PRECISION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Avg response time for wrong answers in this domain.</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em_difficulty_breakdown</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VARCHAR(100)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JSON: {'easy':X,'medium':Y,'hard':Z} correct counts by difficulty.</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int_rank_in_session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Rank of this domain by accuracy in this session (1=best, 3=worst).</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dt_created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Row creation timestamp.</w:t>
            </w:r>
          </w:p>
        </w:tc>
      </w:tr>
    </w:tbl>
    <w:p>
      <w:pPr>
        <w:spacing w:after="120" w:before="0"/>
      </w:pPr>
      <w:r>
        <w:t xml:space="preserve"/>
      </w:r>
    </w:p>
    <w:p>
      <w:pPr>
        <w:pStyle w:val="Heading2"/>
        <w:spacing w:after="120" w:before="280"/>
      </w:pPr>
      <w:r>
        <w:rPr>
          <w:rFonts w:ascii="Arial" w:cs="Arial" w:eastAsia="Arial" w:hAnsi="Arial"/>
          <w:b/>
          <w:bCs/>
          <w:color w:val="2E5FA3"/>
          <w:sz w:val="28"/>
          <w:szCs w:val="28"/>
        </w:rPr>
        <w:t xml:space="preserve">4.3  t_advice_card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792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20"/>
            </w:tcMar>
          </w:tcPr>
          <w:p>
            <w:r>
              <w:rPr>
                <w:rFonts w:ascii="Arial" w:cs="Arial" w:eastAsia="Arial" w:hAnsi="Arial"/>
                <w:i/>
                <w:iCs/>
                <w:color w:val="2C2C2C"/>
                <w:sz w:val="21"/>
                <w:szCs w:val="21"/>
              </w:rPr>
              <w:t xml:space="preserve">Static library of CCAT coaching advice. Each card is linked to a trigger rule that the analytics engine evaluates after every session. New cards can be added without code changes.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Column Name</w:t>
            </w:r>
          </w:p>
        </w:tc>
        <w:tc>
          <w:tcPr>
            <w:tcW w:type="dxa" w:w="140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20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BIGSERIAL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C9493A"/>
                <w:sz w:val="20"/>
                <w:szCs w:val="20"/>
              </w:rPr>
              <w:t xml:space="preserve">PK</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Auto-incremented card identifier.</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str_code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VARCHAR(50)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UNIQUE 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Unique rule code referenced by the advice engine: 'SLOW_PACE', 'WEAK_MATH', 'HIGH_ACC_LOW_SCORE', 'WEAK_VERBAL', 'WEAK_SPATIAL', 'GENERAL_STRATEGY'.</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em_trigger_rule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VARCHAR(100)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Machine-readable trigger condition: 'avg_time_per_q_ms &gt; 18000', 'math_accuracy &lt; 0.5'.</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em_category</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VARCHAR(50)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Advice category: 'pacing', 'mental_math', 'strategy', 'guessing', 'elimination', 'post_test', 'general'.</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str_target_domain_code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VARCHAR(50)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FK -&gt; t_domain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Target domain if domain-specific. FK to t_domain.str_domain_code. NULL = general advice applicable to all domains.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em_priority</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'medium'</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Display priority: 'critical', 'high', 'medium', 'low'. Higher priority shown first.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str_title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VARCHAR(200)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Short title of the advice card displayed as card header.</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str_content</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Full advice body. Supports Markdown for lists, bold, and formatting.</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str_action_label</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VARCHAR(100)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CTA button label: 'Practice Mental Math', 'Try Pacing Exercise'.</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str_action_url</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VARCHAR(255)</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Internal URL for the CTA button action.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b_active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true</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Whether this card is currently in use by the advice engine.</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int_display_count</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Total times this card has been shown across all users.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dt_created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Row creation timestamp.</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dt_updated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Last content update timestamp.</w:t>
            </w:r>
          </w:p>
        </w:tc>
      </w:tr>
    </w:tbl>
    <w:p>
      <w:pPr>
        <w:spacing w:after="120" w:before="0"/>
      </w:pPr>
      <w:r>
        <w:t xml:space="preserve"/>
      </w:r>
    </w:p>
    <w:p>
      <w:pPr>
        <w:pStyle w:val="Heading2"/>
        <w:spacing w:after="120" w:before="280"/>
      </w:pPr>
      <w:r>
        <w:rPr>
          <w:rFonts w:ascii="Arial" w:cs="Arial" w:eastAsia="Arial" w:hAnsi="Arial"/>
          <w:b/>
          <w:bCs/>
          <w:color w:val="2E5FA3"/>
          <w:sz w:val="28"/>
          <w:szCs w:val="28"/>
        </w:rPr>
        <w:t xml:space="preserve">4.4  t_user_advice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792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20"/>
            </w:tcMar>
          </w:tcPr>
          <w:p>
            <w:r>
              <w:rPr>
                <w:rFonts w:ascii="Arial" w:cs="Arial" w:eastAsia="Arial" w:hAnsi="Arial"/>
                <w:i/>
                <w:iCs/>
                <w:color w:val="2C2C2C"/>
                <w:sz w:val="21"/>
                <w:szCs w:val="21"/>
              </w:rPr>
              <w:t xml:space="preserve">Records which advice cards were shown to which user after which test result. Prevents duplicate cards within a session and tracks user engagement with each card.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Column Name</w:t>
            </w:r>
          </w:p>
        </w:tc>
        <w:tc>
          <w:tcPr>
            <w:tcW w:type="dxa" w:w="140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20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B0C4DE" w:sz="1"/>
              <w:left w:val="single" w:color="B0C4DE" w:sz="1"/>
              <w:bottom w:val="single" w:color="B0C4DE" w:sz="1"/>
              <w:right w:val="single" w:color="B0C4DE" w:sz="1"/>
            </w:tcBorders>
            <w:shd w:fill="C949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BIGSERIAL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C9493A"/>
                <w:sz w:val="20"/>
                <w:szCs w:val="20"/>
              </w:rPr>
              <w:t xml:space="preserve">PK</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Auto-incremented assignment identifier.</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lg_user_id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E5FA3"/>
                <w:sz w:val="20"/>
                <w:szCs w:val="20"/>
              </w:rPr>
              <w:t xml:space="preserve">FK -&gt; t_user 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User who received this advice card.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lg_result_id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FK -&gt; t_test_result 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Test result that triggered this advice card.</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lg_advice_card_id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E5FA3"/>
                <w:sz w:val="20"/>
                <w:szCs w:val="20"/>
              </w:rPr>
              <w:t xml:space="preserve">FK -&gt; t_advice_card 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The advice card that was assigned.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em_trigger_matched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VARCHAR(100)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specific rule condition that matched (for audit trail).</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int_display_rank</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Order in which this card was displayed (1 = shown first).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b_was_read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false</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Whether the user opened/expanded this card.</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b_was_helpful</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User feedback: true = helpful, false = not helpful, NULL = no feedback given.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int_time_spent_ms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INT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0</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 the user spent reading this card in milliseconds.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str_user_note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Optional note the user added to this advice card.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dt_shown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When the card was first displayed to the user.</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dt_read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When the user first opened the card. NULL if never read.</w:t>
            </w:r>
          </w:p>
        </w:tc>
      </w:tr>
    </w:tbl>
    <w:p>
      <w:pPr>
        <w:spacing w:after="120" w:before="0"/>
      </w:pPr>
      <w:r>
        <w:t xml:space="preserve"/>
      </w:r>
    </w:p>
    <w:p>
      <w:pPr>
        <w:pStyle w:val="Heading2"/>
        <w:spacing w:after="120" w:before="280"/>
      </w:pPr>
      <w:r>
        <w:rPr>
          <w:rFonts w:ascii="Arial" w:cs="Arial" w:eastAsia="Arial" w:hAnsi="Arial"/>
          <w:b/>
          <w:bCs/>
          <w:color w:val="2E5FA3"/>
          <w:sz w:val="28"/>
          <w:szCs w:val="28"/>
        </w:rPr>
        <w:t xml:space="preserve">4.5  t_app_config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0C4DE" w:sz="1"/>
              <w:left w:val="single" w:color="B0C4DE" w:sz="1"/>
              <w:bottom w:val="single" w:color="B0C4DE" w:sz="1"/>
              <w:right w:val="single" w:color="B0C4DE"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7920"/>
            <w:tcBorders>
              <w:top w:val="single" w:color="B0C4DE" w:sz="1"/>
              <w:left w:val="single" w:color="B0C4DE" w:sz="1"/>
              <w:bottom w:val="single" w:color="B0C4DE" w:sz="1"/>
              <w:right w:val="single" w:color="B0C4DE" w:sz="1"/>
            </w:tcBorders>
            <w:shd w:fill="EBF3FB" w:val="clear"/>
            <w:tcMar>
              <w:top w:type="dxa" w:w="100"/>
              <w:left w:type="dxa" w:w="160"/>
              <w:bottom w:type="dxa" w:w="100"/>
              <w:right w:type="dxa" w:w="120"/>
            </w:tcMar>
          </w:tcPr>
          <w:p>
            <w:r>
              <w:rPr>
                <w:rFonts w:ascii="Arial" w:cs="Arial" w:eastAsia="Arial" w:hAnsi="Arial"/>
                <w:i/>
                <w:iCs/>
                <w:color w:val="2C2C2C"/>
                <w:sz w:val="21"/>
                <w:szCs w:val="21"/>
              </w:rPr>
              <w:t xml:space="preserve">Key-value store for all system configuration parameters. Values are cached in Redis on read and invalidated when dt_updated changes. Allows runtime changes without redeployment.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B0C4DE" w:sz="1"/>
              <w:left w:val="single" w:color="B0C4DE" w:sz="1"/>
              <w:bottom w:val="single" w:color="B0C4DE" w:sz="1"/>
              <w:right w:val="single" w:color="B0C4DE" w:sz="1"/>
            </w:tcBorders>
            <w:shd w:fill="888888" w:val="clear"/>
            <w:tcMar>
              <w:top w:type="dxa" w:w="100"/>
              <w:left w:type="dxa" w:w="120"/>
              <w:bottom w:type="dxa" w:w="100"/>
              <w:right w:type="dxa" w:w="120"/>
            </w:tcMar>
          </w:tcPr>
          <w:p>
            <w:r>
              <w:rPr>
                <w:rFonts w:ascii="Arial" w:cs="Arial" w:eastAsia="Arial" w:hAnsi="Arial"/>
                <w:b/>
                <w:bCs/>
                <w:color w:val="FFFFFF"/>
                <w:sz w:val="20"/>
                <w:szCs w:val="20"/>
              </w:rPr>
              <w:t xml:space="preserve">Column Name</w:t>
            </w:r>
          </w:p>
        </w:tc>
        <w:tc>
          <w:tcPr>
            <w:tcW w:type="dxa" w:w="1400"/>
            <w:tcBorders>
              <w:top w:val="single" w:color="B0C4DE" w:sz="1"/>
              <w:left w:val="single" w:color="B0C4DE" w:sz="1"/>
              <w:bottom w:val="single" w:color="B0C4DE" w:sz="1"/>
              <w:right w:val="single" w:color="B0C4DE" w:sz="1"/>
            </w:tcBorders>
            <w:shd w:fill="888888"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200"/>
            <w:tcBorders>
              <w:top w:val="single" w:color="B0C4DE" w:sz="1"/>
              <w:left w:val="single" w:color="B0C4DE" w:sz="1"/>
              <w:bottom w:val="single" w:color="B0C4DE" w:sz="1"/>
              <w:right w:val="single" w:color="B0C4DE" w:sz="1"/>
            </w:tcBorders>
            <w:shd w:fill="888888"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B0C4DE" w:sz="1"/>
              <w:left w:val="single" w:color="B0C4DE" w:sz="1"/>
              <w:bottom w:val="single" w:color="B0C4DE" w:sz="1"/>
              <w:right w:val="single" w:color="B0C4DE" w:sz="1"/>
            </w:tcBorders>
            <w:shd w:fill="888888"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lg_id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BIGSERIAL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C9493A"/>
                <w:sz w:val="20"/>
                <w:szCs w:val="20"/>
              </w:rPr>
              <w:t xml:space="preserve">PK</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Auto-incremented config entry identifier.</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str_key</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VARCHAR(100)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UNIQUE 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Configuration key (e.g. 'FREE_TEST_POLICY', 'CCAT_QUESTION_COUNT', 'PASSING_SCORE_THRESHOLD').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str_value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Configuration value as string (e.g. 'PERIODIC', '50', '24').</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em_value_type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VARCHAR(20)</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Value type hint for parsing: 'string', 'integer', 'boolean', 'float', 'json'.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str_description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Human-readable description of this parameter for administrators.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str_default_value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TEXT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Original default value. Useful for auditing changes and resetting to defaults.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em_group</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VARCHAR(50)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Configuration group: 'test_policy', 'subscription', 'scoring', 'notifications', 'feature_flags'.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b_is_sensitive</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false</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True for secrets or keys that should be masked in admin UI logs.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b_requires_restart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BOOLEAN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false</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True if changing this value requires a service restart to take effect.</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lg_updated_by</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BIGINT</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E5FA3"/>
                <w:sz w:val="20"/>
                <w:szCs w:val="20"/>
              </w:rPr>
              <w:t xml:space="preserve">FK -&gt; t_user NULL</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Admin user who last modified this config. NULL for system-set values.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dt_created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Row creation timestamp.</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dt_updated</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Courier New" w:cs="Courier New" w:eastAsia="Courier New" w:hAnsi="Courier New"/>
                <w:color w:val="7B3F00"/>
                <w:sz w:val="20"/>
                <w:szCs w:val="20"/>
              </w:rPr>
              <w:t xml:space="preserve">TIMESTAMP</w:t>
            </w:r>
          </w:p>
        </w:tc>
        <w:tc>
          <w:tcPr>
            <w:tcW w:type="dxa" w:w="12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NOT NULL DEFAULT NOW()</w:t>
            </w:r>
          </w:p>
        </w:tc>
        <w:tc>
          <w:tcPr>
            <w:tcW w:type="dxa" w:w="43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Last modification timestamp. Changing this invalidates the Redis cache entry.</w:t>
            </w:r>
          </w:p>
        </w:tc>
      </w:tr>
    </w:tbl>
    <w:p>
      <w:pPr>
        <w:spacing w:after="120" w:before="0"/>
      </w:pPr>
      <w:r>
        <w:t xml:space="preserve"/>
      </w:r>
    </w:p>
    <w:p>
      <w:pPr>
        <w:pStyle w:val="Heading2"/>
        <w:spacing w:after="120" w:before="280"/>
      </w:pPr>
      <w:r>
        <w:rPr>
          <w:rFonts w:ascii="Arial" w:cs="Arial" w:eastAsia="Arial" w:hAnsi="Arial"/>
          <w:b/>
          <w:bCs/>
          <w:color w:val="2E5FA3"/>
          <w:sz w:val="28"/>
          <w:szCs w:val="28"/>
        </w:rPr>
        <w:t xml:space="preserve">4.6  Group 3 Relationships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2760"/>
      </w:tblGrid>
      <w:tr>
        <w:trPr>
          <w:tblHeader/>
        </w:trP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Source Table</w:t>
            </w:r>
          </w:p>
        </w:tc>
        <w:tc>
          <w:tcPr>
            <w:tcW w:type="dxa" w:w="1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Cardinality</w:t>
            </w:r>
          </w:p>
        </w:tc>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Target Table</w:t>
            </w:r>
          </w:p>
        </w:tc>
        <w:tc>
          <w:tcPr>
            <w:tcW w:type="dxa" w:w="27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t_test_session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1</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t_test_result</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Each completed session generates exactly one result.</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t_test_result</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t_domain_performance</w:t>
            </w:r>
          </w:p>
        </w:tc>
        <w:tc>
          <w:tcPr>
            <w:tcW w:type="dxa" w:w="27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Each result generates one row per active domain.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t_domain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t_domain_performance</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Each domain row references t_domain for label and metadata.</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t_test_result</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t_user_advice</w:t>
            </w:r>
          </w:p>
        </w:tc>
        <w:tc>
          <w:tcPr>
            <w:tcW w:type="dxa" w:w="27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result triggers one or more advice cards based on rules.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t_advice_card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t_user_advice</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An advice card can be assigned to many users across sessions.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t_domain</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t_advice_card</w:t>
            </w:r>
          </w:p>
        </w:tc>
        <w:tc>
          <w:tcPr>
            <w:tcW w:type="dxa" w:w="27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Domain-specific advice cards reference t_domain via str_target_domain_code.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t_user</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t_user_advice</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user accumulates advice cards over their session history.</w:t>
            </w:r>
          </w:p>
        </w:tc>
      </w:tr>
    </w:tbl>
    <w:p>
      <w:r>
        <w:br w:type="page"/>
      </w:r>
    </w:p>
    <w:p>
      <w:pPr>
        <w:pStyle w:val="Heading1"/>
        <w:pBdr>
          <w:bottom w:val="single" w:color="2E5FA3" w:sz="6" w:space="6"/>
        </w:pBdr>
        <w:spacing w:after="200" w:before="360"/>
      </w:pPr>
      <w:r>
        <w:rPr>
          <w:rFonts w:ascii="Arial" w:cs="Arial" w:eastAsia="Arial" w:hAnsi="Arial"/>
          <w:b/>
          <w:bCs/>
          <w:color w:val="1F3864"/>
          <w:sz w:val="36"/>
          <w:szCs w:val="36"/>
        </w:rPr>
        <w:t xml:space="preserve">5.  Global Relationship Summary</w:t>
      </w:r>
    </w:p>
    <w:p>
      <w:pPr>
        <w:spacing w:after="120" w:before="0"/>
      </w:pPr>
      <w:r>
        <w:t xml:space="preserve"/>
      </w:r>
    </w:p>
    <w:p>
      <w:pPr>
        <w:spacing w:after="100" w:before="80"/>
      </w:pPr>
      <w:r>
        <w:rPr>
          <w:rFonts w:ascii="Arial" w:cs="Arial" w:eastAsia="Arial" w:hAnsi="Arial"/>
          <w:color w:val="2C2C2C"/>
          <w:sz w:val="22"/>
          <w:szCs w:val="22"/>
        </w:rPr>
        <w:t xml:space="preserve">Complete overview of all 14 relationships across the 12 tables of the CCAT platform database.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2760"/>
      </w:tblGrid>
      <w:tr>
        <w:trPr>
          <w:tblHeader/>
        </w:trP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Source Table</w:t>
            </w:r>
          </w:p>
        </w:tc>
        <w:tc>
          <w:tcPr>
            <w:tcW w:type="dxa" w:w="1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Cardinality</w:t>
            </w:r>
          </w:p>
        </w:tc>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Target Table</w:t>
            </w:r>
          </w:p>
        </w:tc>
        <w:tc>
          <w:tcPr>
            <w:tcW w:type="dxa" w:w="27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t_user</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t_subscription</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user holds a full history of subscription records.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t_user</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t_test_session</w:t>
            </w:r>
          </w:p>
        </w:tc>
        <w:tc>
          <w:tcPr>
            <w:tcW w:type="dxa" w:w="27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user can take multiple test sessions over time.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t_user</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t_user_advice</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user receives personalized advice after each session.</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t_subscription</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N to 1</w:t>
            </w:r>
          </w:p>
        </w:tc>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t_user</w:t>
            </w:r>
          </w:p>
        </w:tc>
        <w:tc>
          <w:tcPr>
            <w:tcW w:type="dxa" w:w="27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Each subscription belongs to exactly one user.</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t_domain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t_question</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domain contains many questions. Engine checks em_status before loading.</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t_domain</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t_domain_performance</w:t>
            </w:r>
          </w:p>
        </w:tc>
        <w:tc>
          <w:tcPr>
            <w:tcW w:type="dxa" w:w="27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Each performance row references t_domain for label and metadata.</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t_domain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t_advice_card</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Domain-specific advice cards are linked to a domain via FK.</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t_question</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t_answer</w:t>
            </w:r>
          </w:p>
        </w:tc>
        <w:tc>
          <w:tcPr>
            <w:tcW w:type="dxa" w:w="27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question has 2 to 5 answer options, one being correct.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t_question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t_response</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question can be answered across many sessions.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t_answer</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t_response</w:t>
            </w:r>
          </w:p>
        </w:tc>
        <w:tc>
          <w:tcPr>
            <w:tcW w:type="dxa" w:w="27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An answer option can be selected across many sessions.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t_test_session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t_response</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session contains up to 50 answer submissions.</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t_test_session</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1</w:t>
            </w:r>
          </w:p>
        </w:tc>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t_test_result</w:t>
            </w:r>
          </w:p>
        </w:tc>
        <w:tc>
          <w:tcPr>
            <w:tcW w:type="dxa" w:w="27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completed session generates exactly one computed result.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t_test_result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t_domain_performance</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result is broken down into one row per active domain.</w:t>
            </w:r>
          </w:p>
        </w:tc>
      </w:tr>
      <w:tr>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t_test_result</w:t>
            </w:r>
          </w:p>
        </w:tc>
        <w:tc>
          <w:tcPr>
            <w:tcW w:type="dxa" w:w="1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t_user_advice</w:t>
            </w:r>
          </w:p>
        </w:tc>
        <w:tc>
          <w:tcPr>
            <w:tcW w:type="dxa" w:w="2760"/>
            <w:tcBorders>
              <w:top w:val="single" w:color="B0C4DE" w:sz="1"/>
              <w:left w:val="single" w:color="B0C4DE" w:sz="1"/>
              <w:bottom w:val="single" w:color="B0C4DE" w:sz="1"/>
              <w:right w:val="single" w:color="B0C4DE"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 result triggers advice cards per business rules.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t_advice_card</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5FA3"/>
                <w:sz w:val="20"/>
                <w:szCs w:val="20"/>
              </w:rPr>
              <w:t xml:space="preserve">1 to 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Courier New" w:cs="Courier New" w:eastAsia="Courier New" w:hAnsi="Courier New"/>
                <w:b/>
                <w:bCs/>
                <w:color w:val="2C2C2C"/>
                <w:sz w:val="20"/>
                <w:szCs w:val="20"/>
              </w:rPr>
              <w:t xml:space="preserve">t_user_advice</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An advice card can be assigned to many users.</w:t>
            </w:r>
          </w:p>
        </w:tc>
      </w:tr>
    </w:tbl>
    <w:p>
      <w:r>
        <w:br w:type="page"/>
      </w:r>
    </w:p>
    <w:p>
      <w:pPr>
        <w:pStyle w:val="Heading1"/>
        <w:pBdr>
          <w:bottom w:val="single" w:color="2E5FA3" w:sz="6" w:space="6"/>
        </w:pBdr>
        <w:spacing w:after="200" w:before="360"/>
      </w:pPr>
      <w:r>
        <w:rPr>
          <w:rFonts w:ascii="Arial" w:cs="Arial" w:eastAsia="Arial" w:hAnsi="Arial"/>
          <w:b/>
          <w:bCs/>
          <w:color w:val="1F3864"/>
          <w:sz w:val="36"/>
          <w:szCs w:val="36"/>
        </w:rPr>
        <w:t xml:space="preserve">6.  Business Rules &amp; Technical Constraints</w:t>
      </w:r>
    </w:p>
    <w:p>
      <w:pPr>
        <w:spacing w:after="120" w:before="0"/>
      </w:pPr>
      <w:r>
        <w:t xml:space="preserve"/>
      </w:r>
    </w:p>
    <w:p>
      <w:pPr>
        <w:pStyle w:val="Heading2"/>
        <w:spacing w:after="120" w:before="280"/>
      </w:pPr>
      <w:r>
        <w:rPr>
          <w:rFonts w:ascii="Arial" w:cs="Arial" w:eastAsia="Arial" w:hAnsi="Arial"/>
          <w:b/>
          <w:bCs/>
          <w:color w:val="2E5FA3"/>
          <w:sz w:val="28"/>
          <w:szCs w:val="28"/>
        </w:rPr>
        <w:t xml:space="preserve">6.1  Free Test Eligibility</w:t>
      </w:r>
    </w:p>
    <w:p>
      <w:pPr>
        <w:spacing w:after="120" w:before="0"/>
      </w:pPr>
      <w:r>
        <w:t xml:space="preserve"/>
      </w:r>
    </w:p>
    <w:p>
      <w:pPr>
        <w:spacing w:after="100" w:before="80"/>
      </w:pPr>
      <w:r>
        <w:rPr>
          <w:rFonts w:ascii="Arial" w:cs="Arial" w:eastAsia="Arial" w:hAnsi="Arial"/>
          <w:color w:val="2C2C2C"/>
          <w:sz w:val="22"/>
          <w:szCs w:val="22"/>
        </w:rPr>
        <w:t xml:space="preserve">Controlled by FREE_TEST_POLICY and FREE_TEST_COOLDOWN_DAYS in t_app_config. Checked server-side before session creation.</w:t>
      </w:r>
    </w:p>
    <w:p>
      <w:pPr>
        <w:spacing w:after="120" w:before="0"/>
      </w:pPr>
      <w:r>
        <w:t xml:space="preserve"/>
      </w:r>
    </w:p>
    <w:p>
      <w:pPr>
        <w:pStyle w:val="ListParagraph"/>
        <w:numPr>
          <w:ilvl w:val="0"/>
          <w:numId w:val="2"/>
        </w:numPr>
        <w:spacing w:after="40" w:before="40"/>
      </w:pPr>
      <w:r>
        <w:rPr>
          <w:rFonts w:ascii="Arial" w:cs="Arial" w:eastAsia="Arial" w:hAnsi="Arial"/>
          <w:color w:val="2C2C2C"/>
          <w:sz w:val="22"/>
          <w:szCs w:val="22"/>
        </w:rPr>
        <w:t xml:space="preserve">EVER policy: SELECT COUNT(*) FROM t_test_session WHERE lg_user_id = ? AND b_is_free_test = true must equal 0.</w:t>
      </w:r>
    </w:p>
    <w:p>
      <w:pPr>
        <w:pStyle w:val="ListParagraph"/>
        <w:numPr>
          <w:ilvl w:val="0"/>
          <w:numId w:val="2"/>
        </w:numPr>
        <w:spacing w:after="40" w:before="40"/>
      </w:pPr>
      <w:r>
        <w:rPr>
          <w:rFonts w:ascii="Arial" w:cs="Arial" w:eastAsia="Arial" w:hAnsi="Arial"/>
          <w:color w:val="2C2C2C"/>
          <w:sz w:val="22"/>
          <w:szCs w:val="22"/>
        </w:rPr>
        <w:t xml:space="preserve">PERIODIC policy: the most recent free session dt_started must be older than FREE_TEST_COOLDOWN_DAYS days.</w:t>
      </w:r>
    </w:p>
    <w:p>
      <w:pPr>
        <w:pStyle w:val="ListParagraph"/>
        <w:numPr>
          <w:ilvl w:val="0"/>
          <w:numId w:val="2"/>
        </w:numPr>
        <w:spacing w:after="40" w:before="40"/>
      </w:pPr>
      <w:r>
        <w:rPr>
          <w:rFonts w:ascii="Arial" w:cs="Arial" w:eastAsia="Arial" w:hAnsi="Arial"/>
          <w:color w:val="2C2C2C"/>
          <w:sz w:val="22"/>
          <w:szCs w:val="22"/>
        </w:rPr>
        <w:t xml:space="preserve">Applied rule version is stored in str_eligibility_version for audit trail.</w:t>
      </w:r>
    </w:p>
    <w:p>
      <w:pPr>
        <w:spacing w:after="120" w:before="0"/>
      </w:pPr>
      <w:r>
        <w:t xml:space="preserve"/>
      </w:r>
    </w:p>
    <w:p>
      <w:pPr>
        <w:pStyle w:val="Heading2"/>
        <w:spacing w:after="120" w:before="280"/>
      </w:pPr>
      <w:r>
        <w:rPr>
          <w:rFonts w:ascii="Arial" w:cs="Arial" w:eastAsia="Arial" w:hAnsi="Arial"/>
          <w:b/>
          <w:bCs/>
          <w:color w:val="2E5FA3"/>
          <w:sz w:val="28"/>
          <w:szCs w:val="28"/>
        </w:rPr>
        <w:t xml:space="preserve">6.2  Test Engine Integrity</w:t>
      </w:r>
    </w:p>
    <w:p>
      <w:pPr>
        <w:spacing w:after="120" w:before="0"/>
      </w:pPr>
      <w:r>
        <w:t xml:space="preserve"/>
      </w:r>
    </w:p>
    <w:p>
      <w:pPr>
        <w:pStyle w:val="ListParagraph"/>
        <w:numPr>
          <w:ilvl w:val="0"/>
          <w:numId w:val="2"/>
        </w:numPr>
        <w:spacing w:after="40" w:before="40"/>
      </w:pPr>
      <w:r>
        <w:rPr>
          <w:rFonts w:ascii="Arial" w:cs="Arial" w:eastAsia="Arial" w:hAnsi="Arial"/>
          <w:color w:val="2C2C2C"/>
          <w:sz w:val="22"/>
          <w:szCs w:val="22"/>
        </w:rPr>
        <w:t xml:space="preserve">No answer changes: UNIQUE(lg_session_id, lg_question_id) in t_response prevents re-submission.</w:t>
      </w:r>
    </w:p>
    <w:p>
      <w:pPr>
        <w:pStyle w:val="ListParagraph"/>
        <w:numPr>
          <w:ilvl w:val="0"/>
          <w:numId w:val="2"/>
        </w:numPr>
        <w:spacing w:after="40" w:before="40"/>
      </w:pPr>
      <w:r>
        <w:rPr>
          <w:rFonts w:ascii="Arial" w:cs="Arial" w:eastAsia="Arial" w:hAnsi="Arial"/>
          <w:color w:val="2C2C2C"/>
          <w:sz w:val="22"/>
          <w:szCs w:val="22"/>
        </w:rPr>
        <w:t xml:space="preserve">Auto-submit: Redis TTL expiry triggers forced submission with NULL answer_id for unanswered questions.</w:t>
      </w:r>
    </w:p>
    <w:p>
      <w:pPr>
        <w:pStyle w:val="ListParagraph"/>
        <w:numPr>
          <w:ilvl w:val="0"/>
          <w:numId w:val="2"/>
        </w:numPr>
        <w:spacing w:after="40" w:before="40"/>
      </w:pPr>
      <w:r>
        <w:rPr>
          <w:rFonts w:ascii="Arial" w:cs="Arial" w:eastAsia="Arial" w:hAnsi="Arial"/>
          <w:color w:val="2C2C2C"/>
          <w:sz w:val="22"/>
          <w:szCs w:val="22"/>
        </w:rPr>
        <w:t xml:space="preserve">Randomization: str_question_order (JSON) and str_answer_options_order (JSON) store the randomized orders applied per session.</w:t>
      </w:r>
    </w:p>
    <w:p>
      <w:pPr>
        <w:pStyle w:val="ListParagraph"/>
        <w:numPr>
          <w:ilvl w:val="0"/>
          <w:numId w:val="2"/>
        </w:numPr>
        <w:spacing w:after="40" w:before="40"/>
      </w:pPr>
      <w:r>
        <w:rPr>
          <w:rFonts w:ascii="Arial" w:cs="Arial" w:eastAsia="Arial" w:hAnsi="Arial"/>
          <w:color w:val="2C2C2C"/>
          <w:sz w:val="22"/>
          <w:szCs w:val="22"/>
        </w:rPr>
        <w:t xml:space="preserve">Timer authority: the server owns the timer. Client syncs every 30 seconds. Redis TTL is the final arbiter.</w:t>
      </w:r>
    </w:p>
    <w:p>
      <w:pPr>
        <w:spacing w:after="120" w:before="0"/>
      </w:pPr>
      <w:r>
        <w:t xml:space="preserve"/>
      </w:r>
    </w:p>
    <w:p>
      <w:pPr>
        <w:pStyle w:val="Heading2"/>
        <w:spacing w:after="120" w:before="280"/>
      </w:pPr>
      <w:r>
        <w:rPr>
          <w:rFonts w:ascii="Arial" w:cs="Arial" w:eastAsia="Arial" w:hAnsi="Arial"/>
          <w:b/>
          <w:bCs/>
          <w:color w:val="2E5FA3"/>
          <w:sz w:val="28"/>
          <w:szCs w:val="28"/>
        </w:rPr>
        <w:t xml:space="preserve">6.3  Referential Integrity</w:t>
      </w:r>
    </w:p>
    <w:p>
      <w:pPr>
        <w:spacing w:after="120" w:before="0"/>
      </w:pPr>
      <w:r>
        <w:t xml:space="preserve"/>
      </w:r>
    </w:p>
    <w:p>
      <w:pPr>
        <w:pStyle w:val="ListParagraph"/>
        <w:numPr>
          <w:ilvl w:val="0"/>
          <w:numId w:val="2"/>
        </w:numPr>
        <w:spacing w:after="40" w:before="40"/>
      </w:pPr>
      <w:r>
        <w:rPr>
          <w:rFonts w:ascii="Arial" w:cs="Arial" w:eastAsia="Arial" w:hAnsi="Arial"/>
          <w:color w:val="2C2C2C"/>
          <w:sz w:val="22"/>
          <w:szCs w:val="22"/>
        </w:rPr>
        <w:t xml:space="preserve">ON DELETE CASCADE: removing a t_question cascades to t_answer and t_response.</w:t>
      </w:r>
    </w:p>
    <w:p>
      <w:pPr>
        <w:pStyle w:val="ListParagraph"/>
        <w:numPr>
          <w:ilvl w:val="0"/>
          <w:numId w:val="2"/>
        </w:numPr>
        <w:spacing w:after="40" w:before="40"/>
      </w:pPr>
      <w:r>
        <w:rPr>
          <w:rFonts w:ascii="Arial" w:cs="Arial" w:eastAsia="Arial" w:hAnsi="Arial"/>
          <w:color w:val="2C2C2C"/>
          <w:sz w:val="22"/>
          <w:szCs w:val="22"/>
        </w:rPr>
        <w:t xml:space="preserve">ON DELETE RESTRICT: t_user cannot be deleted while active t_test_session or t_subscription rows exist.</w:t>
      </w:r>
    </w:p>
    <w:p>
      <w:pPr>
        <w:pStyle w:val="ListParagraph"/>
        <w:numPr>
          <w:ilvl w:val="0"/>
          <w:numId w:val="2"/>
        </w:numPr>
        <w:spacing w:after="40" w:before="40"/>
      </w:pPr>
      <w:r>
        <w:rPr>
          <w:rFonts w:ascii="Arial" w:cs="Arial" w:eastAsia="Arial" w:hAnsi="Arial"/>
          <w:color w:val="2C2C2C"/>
          <w:sz w:val="22"/>
          <w:szCs w:val="22"/>
        </w:rPr>
        <w:t xml:space="preserve">UNIQUE (lg_session_id) in t_test_result: guarantees one result per session only.</w:t>
      </w:r>
    </w:p>
    <w:p>
      <w:pPr>
        <w:pStyle w:val="ListParagraph"/>
        <w:numPr>
          <w:ilvl w:val="0"/>
          <w:numId w:val="2"/>
        </w:numPr>
        <w:spacing w:after="40" w:before="40"/>
      </w:pPr>
      <w:r>
        <w:rPr>
          <w:rFonts w:ascii="Arial" w:cs="Arial" w:eastAsia="Arial" w:hAnsi="Arial"/>
          <w:color w:val="2C2C2C"/>
          <w:sz w:val="22"/>
          <w:szCs w:val="22"/>
        </w:rPr>
        <w:t xml:space="preserve">UNIQUE (lg_user_id, lg_advice_card_id, lg_result_id) in t_user_advice: prevents duplicate advice per session.</w:t>
      </w:r>
    </w:p>
    <w:p>
      <w:pPr>
        <w:spacing w:after="120" w:before="0"/>
      </w:pPr>
      <w:r>
        <w:t xml:space="preserve"/>
      </w:r>
    </w:p>
    <w:p>
      <w:pPr>
        <w:pStyle w:val="Heading2"/>
        <w:spacing w:after="120" w:before="280"/>
      </w:pPr>
      <w:r>
        <w:rPr>
          <w:rFonts w:ascii="Arial" w:cs="Arial" w:eastAsia="Arial" w:hAnsi="Arial"/>
          <w:b/>
          <w:bCs/>
          <w:color w:val="2E5FA3"/>
          <w:sz w:val="28"/>
          <w:szCs w:val="28"/>
        </w:rPr>
        <w:t xml:space="preserve">6.4  Advice Engine Trigger Rules</w:t>
      </w:r>
    </w:p>
    <w:p>
      <w:pPr>
        <w:spacing w:after="120" w:before="0"/>
      </w:pPr>
      <w:r>
        <w:t xml:space="preserve"/>
      </w:r>
    </w:p>
    <w:p>
      <w:pPr>
        <w:pStyle w:val="ListParagraph"/>
        <w:numPr>
          <w:ilvl w:val="0"/>
          <w:numId w:val="2"/>
        </w:numPr>
        <w:spacing w:after="40" w:before="40"/>
      </w:pPr>
      <w:r>
        <w:rPr>
          <w:rFonts w:ascii="Arial" w:cs="Arial" w:eastAsia="Arial" w:hAnsi="Arial"/>
          <w:color w:val="2C2C2C"/>
          <w:sz w:val="22"/>
          <w:szCs w:val="22"/>
        </w:rPr>
        <w:t xml:space="preserve">SLOW_PACE: db_avg_time_per_q_ms &gt; 18000 -&gt; recommend skip-and-return strategy.</w:t>
      </w:r>
    </w:p>
    <w:p>
      <w:pPr>
        <w:pStyle w:val="ListParagraph"/>
        <w:numPr>
          <w:ilvl w:val="0"/>
          <w:numId w:val="2"/>
        </w:numPr>
        <w:spacing w:after="40" w:before="40"/>
      </w:pPr>
      <w:r>
        <w:rPr>
          <w:rFonts w:ascii="Arial" w:cs="Arial" w:eastAsia="Arial" w:hAnsi="Arial"/>
          <w:color w:val="2C2C2C"/>
          <w:sz w:val="22"/>
          <w:szCs w:val="22"/>
        </w:rPr>
        <w:t xml:space="preserve">WEAK_MATH: math_logic db_accuracy_percent &lt; 50% -&gt; suggest mental arithmetic exercises.</w:t>
      </w:r>
    </w:p>
    <w:p>
      <w:pPr>
        <w:pStyle w:val="ListParagraph"/>
        <w:numPr>
          <w:ilvl w:val="0"/>
          <w:numId w:val="2"/>
        </w:numPr>
        <w:spacing w:after="40" w:before="40"/>
      </w:pPr>
      <w:r>
        <w:rPr>
          <w:rFonts w:ascii="Arial" w:cs="Arial" w:eastAsia="Arial" w:hAnsi="Arial"/>
          <w:color w:val="2C2C2C"/>
          <w:sz w:val="22"/>
          <w:szCs w:val="22"/>
        </w:rPr>
        <w:t xml:space="preserve">HIGH_ACC_LOW_SCORE: db_accuracy_percent &gt; 80% AND int_total_score &lt; 30 -&gt; focus on speed training.</w:t>
      </w:r>
    </w:p>
    <w:p>
      <w:pPr>
        <w:pStyle w:val="ListParagraph"/>
        <w:numPr>
          <w:ilvl w:val="0"/>
          <w:numId w:val="2"/>
        </w:numPr>
        <w:spacing w:after="40" w:before="40"/>
      </w:pPr>
      <w:r>
        <w:rPr>
          <w:rFonts w:ascii="Arial" w:cs="Arial" w:eastAsia="Arial" w:hAnsi="Arial"/>
          <w:color w:val="2C2C2C"/>
          <w:sz w:val="22"/>
          <w:szCs w:val="22"/>
        </w:rPr>
        <w:t xml:space="preserve">WEAK_VERBAL: verbal db_accuracy_percent &lt; 50% -&gt; vocabulary and analogy exercises.</w:t>
      </w:r>
    </w:p>
    <w:p>
      <w:pPr>
        <w:pStyle w:val="ListParagraph"/>
        <w:numPr>
          <w:ilvl w:val="0"/>
          <w:numId w:val="2"/>
        </w:numPr>
        <w:spacing w:after="40" w:before="40"/>
      </w:pPr>
      <w:r>
        <w:rPr>
          <w:rFonts w:ascii="Arial" w:cs="Arial" w:eastAsia="Arial" w:hAnsi="Arial"/>
          <w:color w:val="2C2C2C"/>
          <w:sz w:val="22"/>
          <w:szCs w:val="22"/>
        </w:rPr>
        <w:t xml:space="preserve">WEAK_SPATIAL: spatial_abstract db_accuracy_percent &lt; 50% -&gt; mental rotation exercises.</w:t>
      </w:r>
    </w:p>
    <w:p>
      <w:pPr>
        <w:pStyle w:val="ListParagraph"/>
        <w:numPr>
          <w:ilvl w:val="0"/>
          <w:numId w:val="2"/>
        </w:numPr>
        <w:spacing w:after="40" w:before="40"/>
      </w:pPr>
      <w:r>
        <w:rPr>
          <w:rFonts w:ascii="Arial" w:cs="Arial" w:eastAsia="Arial" w:hAnsi="Arial"/>
          <w:color w:val="2C2C2C"/>
          <w:sz w:val="22"/>
          <w:szCs w:val="22"/>
        </w:rPr>
        <w:t xml:space="preserve">GENERAL_STRATEGY: always shown on first session regardless of performance.</w:t>
      </w:r>
    </w:p>
    <w:p>
      <w:pPr>
        <w:spacing w:after="120" w:before="0"/>
      </w:pPr>
      <w:r>
        <w:t xml:space="preserve"/>
      </w:r>
    </w:p>
    <w:p>
      <w:pPr>
        <w:pStyle w:val="Heading2"/>
        <w:spacing w:after="120" w:before="280"/>
      </w:pPr>
      <w:r>
        <w:rPr>
          <w:rFonts w:ascii="Arial" w:cs="Arial" w:eastAsia="Arial" w:hAnsi="Arial"/>
          <w:b/>
          <w:bCs/>
          <w:color w:val="2E5FA3"/>
          <w:sz w:val="28"/>
          <w:szCs w:val="28"/>
        </w:rPr>
        <w:t xml:space="preserve">6.5  Key app_config Parameters</w:t>
      </w:r>
    </w:p>
    <w:p>
      <w:pPr>
        <w:spacing w:after="120" w:before="0"/>
      </w:pPr>
      <w:r>
        <w:t xml:space="preserve"/>
      </w:r>
    </w:p>
    <w:p>
      <w:pPr>
        <w:pStyle w:val="ListParagraph"/>
        <w:numPr>
          <w:ilvl w:val="0"/>
          <w:numId w:val="2"/>
        </w:numPr>
        <w:spacing w:after="40" w:before="40"/>
      </w:pPr>
      <w:r>
        <w:rPr>
          <w:rFonts w:ascii="Arial" w:cs="Arial" w:eastAsia="Arial" w:hAnsi="Arial"/>
          <w:color w:val="2C2C2C"/>
          <w:sz w:val="22"/>
          <w:szCs w:val="22"/>
        </w:rPr>
        <w:t xml:space="preserve">FREE_TEST_POLICY (string): 'EVER' or 'PERIODIC'. Default: 'EVER'.</w:t>
      </w:r>
    </w:p>
    <w:p>
      <w:pPr>
        <w:pStyle w:val="ListParagraph"/>
        <w:numPr>
          <w:ilvl w:val="0"/>
          <w:numId w:val="2"/>
        </w:numPr>
        <w:spacing w:after="40" w:before="40"/>
      </w:pPr>
      <w:r>
        <w:rPr>
          <w:rFonts w:ascii="Arial" w:cs="Arial" w:eastAsia="Arial" w:hAnsi="Arial"/>
          <w:color w:val="2C2C2C"/>
          <w:sz w:val="22"/>
          <w:szCs w:val="22"/>
        </w:rPr>
        <w:t xml:space="preserve">FREE_TEST_COOLDOWN_DAYS (integer): 30. Days between free tests in PERIODIC mode.</w:t>
      </w:r>
    </w:p>
    <w:p>
      <w:pPr>
        <w:pStyle w:val="ListParagraph"/>
        <w:numPr>
          <w:ilvl w:val="0"/>
          <w:numId w:val="2"/>
        </w:numPr>
        <w:spacing w:after="40" w:before="40"/>
      </w:pPr>
      <w:r>
        <w:rPr>
          <w:rFonts w:ascii="Arial" w:cs="Arial" w:eastAsia="Arial" w:hAnsi="Arial"/>
          <w:color w:val="2C2C2C"/>
          <w:sz w:val="22"/>
          <w:szCs w:val="22"/>
        </w:rPr>
        <w:t xml:space="preserve">CCAT_QUESTION_COUNT (integer): 50. Questions per session.</w:t>
      </w:r>
    </w:p>
    <w:p>
      <w:pPr>
        <w:pStyle w:val="ListParagraph"/>
        <w:numPr>
          <w:ilvl w:val="0"/>
          <w:numId w:val="2"/>
        </w:numPr>
        <w:spacing w:after="40" w:before="40"/>
      </w:pPr>
      <w:r>
        <w:rPr>
          <w:rFonts w:ascii="Arial" w:cs="Arial" w:eastAsia="Arial" w:hAnsi="Arial"/>
          <w:color w:val="2C2C2C"/>
          <w:sz w:val="22"/>
          <w:szCs w:val="22"/>
        </w:rPr>
        <w:t xml:space="preserve">CCAT_DURATION_SECONDS (integer): 900. Session duration in seconds.</w:t>
      </w:r>
    </w:p>
    <w:p>
      <w:pPr>
        <w:pStyle w:val="ListParagraph"/>
        <w:numPr>
          <w:ilvl w:val="0"/>
          <w:numId w:val="2"/>
        </w:numPr>
        <w:spacing w:after="40" w:before="40"/>
      </w:pPr>
      <w:r>
        <w:rPr>
          <w:rFonts w:ascii="Arial" w:cs="Arial" w:eastAsia="Arial" w:hAnsi="Arial"/>
          <w:color w:val="2C2C2C"/>
          <w:sz w:val="22"/>
          <w:szCs w:val="22"/>
        </w:rPr>
        <w:t xml:space="preserve">PASSING_SCORE_THRESHOLD (integer): 24. Minimum score to set b_passed_threshold = true.</w:t>
      </w:r>
    </w:p>
    <w:p>
      <w:pPr>
        <w:pStyle w:val="ListParagraph"/>
        <w:numPr>
          <w:ilvl w:val="0"/>
          <w:numId w:val="2"/>
        </w:numPr>
        <w:spacing w:after="40" w:before="40"/>
      </w:pPr>
      <w:r>
        <w:rPr>
          <w:rFonts w:ascii="Arial" w:cs="Arial" w:eastAsia="Arial" w:hAnsi="Arial"/>
          <w:color w:val="2C2C2C"/>
          <w:sz w:val="22"/>
          <w:szCs w:val="22"/>
        </w:rPr>
        <w:t xml:space="preserve">DEFAULT_SUBSCRIPTION_MONTHS (integer): 6. Standard subscription length.</w:t>
      </w:r>
    </w:p>
    <w:p>
      <w:pPr>
        <w:pStyle w:val="ListParagraph"/>
        <w:numPr>
          <w:ilvl w:val="0"/>
          <w:numId w:val="2"/>
        </w:numPr>
        <w:spacing w:after="40" w:before="40"/>
      </w:pPr>
      <w:r>
        <w:rPr>
          <w:rFonts w:ascii="Arial" w:cs="Arial" w:eastAsia="Arial" w:hAnsi="Arial"/>
          <w:color w:val="2C2C2C"/>
          <w:sz w:val="22"/>
          <w:szCs w:val="22"/>
        </w:rPr>
        <w:t xml:space="preserve">SLOW_PACE_THRESHOLD_MS (integer): 18000. Avg ms/question triggering SLOW_PACE advice.</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20"/>
    </w:pPr>
    <w:r>
      <w:rPr>
        <w:rFonts w:ascii="Arial" w:cs="Arial" w:eastAsia="Arial" w:hAnsi="Arial"/>
        <w:color w:val="888888"/>
        <w:sz w:val="18"/>
        <w:szCs w:val="18"/>
      </w:rPr>
      <w:t xml:space="preserve">CCAT Platform - ER Documentation v2.0</w:t>
    </w:r>
    <w:r>
      <w:rPr>
        <w:rFonts w:ascii="Arial" w:cs="Arial" w:eastAsia="Arial" w:hAnsi="Arial"/>
        <w:color w:val="888888"/>
        <w:sz w:val="18"/>
        <w:szCs w:val="18"/>
      </w:rPr>
      <w:t xml:space="preserve">	Version 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2026-05-09T13:50:30.429Z</dcterms:created>
  <dcterms:modified xsi:type="dcterms:W3CDTF">2026-05-09T13:50:30.447Z</dcterms:modified>
</cp:coreProperties>
</file>

<file path=docProps/custom.xml><?xml version="1.0" encoding="utf-8"?>
<Properties xmlns="http://schemas.openxmlformats.org/officeDocument/2006/custom-properties" xmlns:vt="http://schemas.openxmlformats.org/officeDocument/2006/docPropsVTypes"/>
</file>