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95B1" w14:textId="77777777" w:rsidR="00C47E4A" w:rsidRDefault="00C47E4A" w:rsidP="00C47E4A">
      <w:pPr>
        <w:pStyle w:val="Heading1"/>
      </w:pPr>
      <w:r>
        <w:t>Topic 2 Implement safeguard CIS 2.5 Allowlist Authorised Software</w:t>
      </w:r>
    </w:p>
    <w:p w14:paraId="25ECAEFF" w14:textId="0154B48A" w:rsidR="00C51782" w:rsidRDefault="00C47E4A" w:rsidP="00C47E4A">
      <w:r>
        <w:t>Your boss uses the Win11 virtual machine. Download the Win11 virtual machine from the uni</w:t>
      </w:r>
      <w:r>
        <w:t xml:space="preserve"> </w:t>
      </w:r>
      <w:r>
        <w:t xml:space="preserve">website and import it into Virtualbox. </w:t>
      </w:r>
    </w:p>
    <w:p w14:paraId="7C2CE62C" w14:textId="4CDC4849" w:rsidR="006429CA" w:rsidRDefault="006429CA" w:rsidP="00C47E4A">
      <w:r>
        <w:rPr>
          <w:noProof/>
        </w:rPr>
        <w:drawing>
          <wp:inline distT="0" distB="0" distL="0" distR="0" wp14:anchorId="39CE09BD" wp14:editId="5B80AAEF">
            <wp:extent cx="5731510" cy="1579880"/>
            <wp:effectExtent l="0" t="0" r="2540" b="1270"/>
            <wp:docPr id="135338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437" w14:textId="1CF45112" w:rsidR="006429CA" w:rsidRDefault="006429CA" w:rsidP="00C47E4A">
      <w:r>
        <w:t>Setup a shared folder on Win11 for your scripts.</w:t>
      </w:r>
    </w:p>
    <w:p w14:paraId="60F3834A" w14:textId="1E21CDB4" w:rsidR="006429CA" w:rsidRDefault="006429CA" w:rsidP="00C47E4A">
      <w:r>
        <w:rPr>
          <w:noProof/>
        </w:rPr>
        <w:drawing>
          <wp:inline distT="0" distB="0" distL="0" distR="0" wp14:anchorId="11DD251F" wp14:editId="6897011E">
            <wp:extent cx="5731510" cy="4099560"/>
            <wp:effectExtent l="0" t="0" r="2540" b="0"/>
            <wp:docPr id="18055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A"/>
    <w:rsid w:val="000260AA"/>
    <w:rsid w:val="006429CA"/>
    <w:rsid w:val="00C47E4A"/>
    <w:rsid w:val="00C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B2A"/>
  <w15:chartTrackingRefBased/>
  <w15:docId w15:val="{1868A000-CF2A-4091-AC0B-495FF1D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Davidson</dc:creator>
  <cp:keywords/>
  <dc:description/>
  <cp:lastModifiedBy>Caleb Davidson</cp:lastModifiedBy>
  <cp:revision>3</cp:revision>
  <dcterms:created xsi:type="dcterms:W3CDTF">2023-08-10T05:50:00Z</dcterms:created>
  <dcterms:modified xsi:type="dcterms:W3CDTF">2023-08-10T05:52:00Z</dcterms:modified>
</cp:coreProperties>
</file>