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1CAD9" w14:textId="5B06420D" w:rsidR="0010429D" w:rsidRPr="0010429D" w:rsidRDefault="0010429D" w:rsidP="0010429D">
      <w:pPr>
        <w:spacing w:after="240"/>
        <w:rPr>
          <w:rFonts w:ascii="Times New Roman" w:eastAsia="Times New Roman" w:hAnsi="Times New Roman" w:cs="Times New Roman"/>
          <w:sz w:val="24"/>
          <w:szCs w:val="24"/>
        </w:rPr>
      </w:pPr>
      <w:r>
        <w:br/>
      </w:r>
      <w:r>
        <w:br/>
      </w:r>
      <w:r>
        <w:br/>
      </w:r>
    </w:p>
    <w:p w14:paraId="731FA53F" w14:textId="77777777" w:rsidR="0010429D" w:rsidRPr="0010429D" w:rsidRDefault="0010429D" w:rsidP="0010429D">
      <w:pPr>
        <w:spacing w:line="240" w:lineRule="auto"/>
        <w:jc w:val="center"/>
        <w:rPr>
          <w:rFonts w:ascii="Times New Roman" w:eastAsia="Times New Roman" w:hAnsi="Times New Roman" w:cs="Times New Roman"/>
          <w:sz w:val="24"/>
          <w:szCs w:val="24"/>
        </w:rPr>
      </w:pPr>
      <w:r w:rsidRPr="0010429D">
        <w:rPr>
          <w:rFonts w:ascii="Arial" w:eastAsia="Times New Roman" w:hAnsi="Arial" w:cs="Arial"/>
          <w:noProof/>
          <w:color w:val="000000"/>
          <w:bdr w:val="none" w:sz="0" w:space="0" w:color="auto" w:frame="1"/>
        </w:rPr>
        <w:drawing>
          <wp:inline distT="0" distB="0" distL="0" distR="0" wp14:anchorId="61F3FC7B" wp14:editId="6829E082">
            <wp:extent cx="4822190" cy="2061845"/>
            <wp:effectExtent l="0" t="0" r="0" b="0"/>
            <wp:docPr id="16" name="Picture 16" descr="A picture containing food,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icture containing food, drawing&#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2190" cy="2061845"/>
                    </a:xfrm>
                    <a:prstGeom prst="rect">
                      <a:avLst/>
                    </a:prstGeom>
                    <a:noFill/>
                    <a:ln>
                      <a:noFill/>
                    </a:ln>
                  </pic:spPr>
                </pic:pic>
              </a:graphicData>
            </a:graphic>
          </wp:inline>
        </w:drawing>
      </w:r>
    </w:p>
    <w:p w14:paraId="7D48B266" w14:textId="77777777" w:rsidR="0010429D" w:rsidRDefault="0010429D" w:rsidP="0010429D">
      <w:pPr>
        <w:spacing w:after="240" w:line="240" w:lineRule="auto"/>
        <w:rPr>
          <w:rFonts w:ascii="Times New Roman" w:eastAsia="Times New Roman" w:hAnsi="Times New Roman" w:cs="Times New Roman"/>
          <w:sz w:val="24"/>
          <w:szCs w:val="24"/>
        </w:rPr>
      </w:pPr>
    </w:p>
    <w:p w14:paraId="7D2A0E4F" w14:textId="77777777" w:rsidR="0010429D" w:rsidRDefault="0010429D" w:rsidP="0010429D">
      <w:pPr>
        <w:spacing w:after="240" w:line="240" w:lineRule="auto"/>
        <w:rPr>
          <w:rFonts w:ascii="Times New Roman" w:eastAsia="Times New Roman" w:hAnsi="Times New Roman" w:cs="Times New Roman"/>
          <w:sz w:val="24"/>
          <w:szCs w:val="24"/>
        </w:rPr>
      </w:pPr>
    </w:p>
    <w:p w14:paraId="660F5A5A" w14:textId="77777777" w:rsidR="0010429D" w:rsidRDefault="0010429D" w:rsidP="0010429D">
      <w:pPr>
        <w:spacing w:after="240" w:line="240" w:lineRule="auto"/>
        <w:rPr>
          <w:rFonts w:ascii="Times New Roman" w:eastAsia="Times New Roman" w:hAnsi="Times New Roman" w:cs="Times New Roman"/>
          <w:sz w:val="24"/>
          <w:szCs w:val="24"/>
        </w:rPr>
      </w:pPr>
    </w:p>
    <w:p w14:paraId="7CC7C0FA" w14:textId="77777777" w:rsidR="0010429D" w:rsidRDefault="0010429D" w:rsidP="0010429D">
      <w:pPr>
        <w:spacing w:after="240" w:line="240" w:lineRule="auto"/>
        <w:rPr>
          <w:rFonts w:ascii="Times New Roman" w:eastAsia="Times New Roman" w:hAnsi="Times New Roman" w:cs="Times New Roman"/>
          <w:sz w:val="24"/>
          <w:szCs w:val="24"/>
        </w:rPr>
      </w:pPr>
    </w:p>
    <w:p w14:paraId="2013477E" w14:textId="760A1B57" w:rsidR="0010429D" w:rsidRPr="0010429D" w:rsidRDefault="0010429D" w:rsidP="0010429D">
      <w:pPr>
        <w:spacing w:after="240" w:line="240" w:lineRule="auto"/>
        <w:rPr>
          <w:rFonts w:ascii="Times New Roman" w:eastAsia="Times New Roman" w:hAnsi="Times New Roman" w:cs="Times New Roman"/>
          <w:sz w:val="24"/>
          <w:szCs w:val="24"/>
        </w:rPr>
      </w:pPr>
      <w:r w:rsidRPr="0010429D">
        <w:rPr>
          <w:rFonts w:ascii="Times New Roman" w:eastAsia="Times New Roman" w:hAnsi="Times New Roman" w:cs="Times New Roman"/>
          <w:sz w:val="24"/>
          <w:szCs w:val="24"/>
        </w:rPr>
        <w:br/>
      </w:r>
    </w:p>
    <w:p w14:paraId="1EAA6BF1" w14:textId="77777777" w:rsidR="0010429D" w:rsidRPr="0010429D" w:rsidRDefault="0010429D" w:rsidP="0010429D">
      <w:pPr>
        <w:spacing w:line="240" w:lineRule="auto"/>
        <w:jc w:val="center"/>
        <w:rPr>
          <w:rFonts w:ascii="Times New Roman" w:eastAsia="Times New Roman" w:hAnsi="Times New Roman" w:cs="Times New Roman"/>
          <w:sz w:val="24"/>
          <w:szCs w:val="24"/>
        </w:rPr>
      </w:pPr>
      <w:r w:rsidRPr="0010429D">
        <w:rPr>
          <w:rFonts w:ascii="Arial" w:eastAsia="Times New Roman" w:hAnsi="Arial" w:cs="Arial"/>
          <w:b/>
          <w:bCs/>
          <w:color w:val="000000"/>
        </w:rPr>
        <w:t>Healthy Families New York Site-Specific Policy and Procedures Manual</w:t>
      </w:r>
    </w:p>
    <w:p w14:paraId="0AFBB4C0" w14:textId="4355AFEF" w:rsidR="0010429D" w:rsidRDefault="0010429D" w:rsidP="0010429D">
      <w:pPr>
        <w:spacing w:line="240" w:lineRule="auto"/>
        <w:jc w:val="center"/>
        <w:rPr>
          <w:rFonts w:ascii="Arial" w:eastAsia="Times New Roman" w:hAnsi="Arial" w:cs="Arial"/>
          <w:b/>
          <w:bCs/>
          <w:color w:val="000000"/>
        </w:rPr>
      </w:pPr>
      <w:r>
        <w:rPr>
          <w:rFonts w:ascii="Arial" w:eastAsia="Times New Roman" w:hAnsi="Arial" w:cs="Arial"/>
          <w:b/>
          <w:bCs/>
          <w:color w:val="000000"/>
        </w:rPr>
        <w:t>December 2023</w:t>
      </w:r>
    </w:p>
    <w:p w14:paraId="4F13979C" w14:textId="77777777" w:rsidR="00011A57" w:rsidRPr="00011A57" w:rsidRDefault="0010429D" w:rsidP="00011A57">
      <w:pPr>
        <w:pStyle w:val="NormalWeb"/>
        <w:spacing w:before="0" w:beforeAutospacing="0" w:after="160" w:afterAutospacing="0"/>
        <w:jc w:val="center"/>
      </w:pPr>
      <w:r>
        <w:rPr>
          <w:rFonts w:ascii="Arial" w:hAnsi="Arial" w:cs="Arial"/>
          <w:b/>
          <w:bCs/>
          <w:color w:val="000000"/>
        </w:rPr>
        <w:br w:type="page"/>
      </w:r>
      <w:r w:rsidR="00011A57" w:rsidRPr="00011A57">
        <w:rPr>
          <w:rFonts w:ascii="Arial" w:hAnsi="Arial" w:cs="Arial"/>
          <w:b/>
          <w:bCs/>
          <w:color w:val="000000"/>
          <w:sz w:val="22"/>
          <w:szCs w:val="22"/>
        </w:rPr>
        <w:lastRenderedPageBreak/>
        <w:t>TABLE OF CONTENTS</w:t>
      </w:r>
    </w:p>
    <w:p w14:paraId="3DAC209A" w14:textId="77777777" w:rsidR="00011A57" w:rsidRPr="00011A57" w:rsidRDefault="00011A57" w:rsidP="00011A57">
      <w:pPr>
        <w:spacing w:after="0" w:line="240" w:lineRule="auto"/>
        <w:rPr>
          <w:rFonts w:ascii="Times New Roman" w:eastAsia="Times New Roman" w:hAnsi="Times New Roman" w:cs="Times New Roman"/>
          <w:sz w:val="24"/>
          <w:szCs w:val="24"/>
        </w:rPr>
      </w:pPr>
    </w:p>
    <w:p w14:paraId="0F6B8120" w14:textId="6DDFA81A" w:rsidR="00011A57" w:rsidRPr="00011A57" w:rsidRDefault="00011A57" w:rsidP="00011A57">
      <w:pPr>
        <w:spacing w:after="0" w:line="240" w:lineRule="auto"/>
        <w:rPr>
          <w:rFonts w:ascii="Times New Roman" w:eastAsia="Times New Roman" w:hAnsi="Times New Roman" w:cs="Times New Roman"/>
          <w:sz w:val="24"/>
          <w:szCs w:val="24"/>
        </w:rPr>
      </w:pPr>
      <w:r w:rsidRPr="00011A57">
        <w:rPr>
          <w:rFonts w:ascii="Arial" w:eastAsia="Times New Roman" w:hAnsi="Arial" w:cs="Arial"/>
          <w:b/>
          <w:bCs/>
          <w:color w:val="000000"/>
        </w:rPr>
        <w:t>HFNY: Introduction and Mission</w:t>
      </w:r>
      <w:r w:rsidRPr="00011A57">
        <w:rPr>
          <w:rFonts w:ascii="Arial" w:eastAsia="Times New Roman" w:hAnsi="Arial" w:cs="Arial"/>
          <w:b/>
          <w:bCs/>
          <w:color w:val="000000"/>
        </w:rPr>
        <w:tab/>
      </w:r>
      <w:r w:rsidRPr="00011A57">
        <w:rPr>
          <w:rFonts w:ascii="Arial" w:eastAsia="Times New Roman" w:hAnsi="Arial" w:cs="Arial"/>
          <w:b/>
          <w:bCs/>
          <w:color w:val="000000"/>
        </w:rPr>
        <w:tab/>
      </w:r>
      <w:r w:rsidR="00A301E8">
        <w:rPr>
          <w:rFonts w:ascii="Arial" w:eastAsia="Times New Roman" w:hAnsi="Arial" w:cs="Arial"/>
          <w:b/>
          <w:bCs/>
          <w:color w:val="000000"/>
        </w:rPr>
        <w:tab/>
      </w:r>
      <w:r w:rsidR="00A301E8">
        <w:rPr>
          <w:rFonts w:ascii="Arial" w:eastAsia="Times New Roman" w:hAnsi="Arial" w:cs="Arial"/>
          <w:b/>
          <w:bCs/>
          <w:color w:val="000000"/>
        </w:rPr>
        <w:tab/>
        <w:t>pg.</w:t>
      </w:r>
      <w:r w:rsidR="00A459DF">
        <w:rPr>
          <w:rFonts w:ascii="Arial" w:eastAsia="Times New Roman" w:hAnsi="Arial" w:cs="Arial"/>
          <w:b/>
          <w:bCs/>
          <w:color w:val="000000"/>
        </w:rPr>
        <w:t xml:space="preserve"> </w:t>
      </w:r>
      <w:r w:rsidR="0036775D">
        <w:rPr>
          <w:rFonts w:ascii="Arial" w:eastAsia="Times New Roman" w:hAnsi="Arial" w:cs="Arial"/>
          <w:b/>
          <w:bCs/>
          <w:color w:val="000000"/>
        </w:rPr>
        <w:t>4</w:t>
      </w:r>
      <w:r w:rsidRPr="00011A57">
        <w:rPr>
          <w:rFonts w:ascii="Arial" w:eastAsia="Times New Roman" w:hAnsi="Arial" w:cs="Arial"/>
          <w:b/>
          <w:bCs/>
          <w:color w:val="000000"/>
        </w:rPr>
        <w:tab/>
      </w:r>
      <w:r w:rsidRPr="00011A57">
        <w:rPr>
          <w:rFonts w:ascii="Arial" w:eastAsia="Times New Roman" w:hAnsi="Arial" w:cs="Arial"/>
          <w:b/>
          <w:bCs/>
          <w:color w:val="000000"/>
        </w:rPr>
        <w:tab/>
      </w:r>
      <w:r w:rsidRPr="00011A57">
        <w:rPr>
          <w:rFonts w:ascii="Arial" w:eastAsia="Times New Roman" w:hAnsi="Arial" w:cs="Arial"/>
          <w:b/>
          <w:bCs/>
          <w:color w:val="000000"/>
        </w:rPr>
        <w:tab/>
      </w:r>
      <w:r w:rsidRPr="00011A57">
        <w:rPr>
          <w:rFonts w:ascii="Arial" w:eastAsia="Times New Roman" w:hAnsi="Arial" w:cs="Arial"/>
          <w:b/>
          <w:bCs/>
          <w:color w:val="000000"/>
        </w:rPr>
        <w:tab/>
      </w:r>
      <w:r w:rsidRPr="00011A57">
        <w:rPr>
          <w:rFonts w:ascii="Arial" w:eastAsia="Times New Roman" w:hAnsi="Arial" w:cs="Arial"/>
          <w:b/>
          <w:bCs/>
          <w:color w:val="000000"/>
        </w:rPr>
        <w:tab/>
      </w:r>
    </w:p>
    <w:p w14:paraId="2A455F8D" w14:textId="0765F08B" w:rsidR="00011A57" w:rsidRPr="00011A57" w:rsidRDefault="00011A57" w:rsidP="00011A57">
      <w:pPr>
        <w:spacing w:after="0" w:line="240" w:lineRule="auto"/>
        <w:rPr>
          <w:rFonts w:ascii="Times New Roman" w:eastAsia="Times New Roman" w:hAnsi="Times New Roman" w:cs="Times New Roman"/>
          <w:sz w:val="24"/>
          <w:szCs w:val="24"/>
        </w:rPr>
      </w:pPr>
      <w:r w:rsidRPr="00011A57">
        <w:rPr>
          <w:rFonts w:ascii="Arial" w:eastAsia="Times New Roman" w:hAnsi="Arial" w:cs="Arial"/>
          <w:b/>
          <w:bCs/>
          <w:color w:val="000000"/>
        </w:rPr>
        <w:t>Program Goals</w:t>
      </w:r>
      <w:r w:rsidRPr="00011A57">
        <w:rPr>
          <w:rFonts w:ascii="Arial" w:eastAsia="Times New Roman" w:hAnsi="Arial" w:cs="Arial"/>
          <w:b/>
          <w:bCs/>
          <w:color w:val="000000"/>
        </w:rPr>
        <w:tab/>
      </w:r>
      <w:r w:rsidRPr="00011A57">
        <w:rPr>
          <w:rFonts w:ascii="Arial" w:eastAsia="Times New Roman" w:hAnsi="Arial" w:cs="Arial"/>
          <w:b/>
          <w:bCs/>
          <w:color w:val="000000"/>
        </w:rPr>
        <w:tab/>
      </w:r>
      <w:r w:rsidR="0036775D">
        <w:rPr>
          <w:rFonts w:ascii="Arial" w:eastAsia="Times New Roman" w:hAnsi="Arial" w:cs="Arial"/>
          <w:b/>
          <w:bCs/>
          <w:color w:val="000000"/>
        </w:rPr>
        <w:tab/>
      </w:r>
      <w:r w:rsidR="0036775D">
        <w:rPr>
          <w:rFonts w:ascii="Arial" w:eastAsia="Times New Roman" w:hAnsi="Arial" w:cs="Arial"/>
          <w:b/>
          <w:bCs/>
          <w:color w:val="000000"/>
        </w:rPr>
        <w:tab/>
      </w:r>
      <w:r w:rsidR="0036775D">
        <w:rPr>
          <w:rFonts w:ascii="Arial" w:eastAsia="Times New Roman" w:hAnsi="Arial" w:cs="Arial"/>
          <w:b/>
          <w:bCs/>
          <w:color w:val="000000"/>
        </w:rPr>
        <w:tab/>
      </w:r>
      <w:r w:rsidR="0036775D">
        <w:rPr>
          <w:rFonts w:ascii="Arial" w:eastAsia="Times New Roman" w:hAnsi="Arial" w:cs="Arial"/>
          <w:b/>
          <w:bCs/>
          <w:color w:val="000000"/>
        </w:rPr>
        <w:tab/>
        <w:t>pg.</w:t>
      </w:r>
      <w:r w:rsidR="00A459DF">
        <w:rPr>
          <w:rFonts w:ascii="Arial" w:eastAsia="Times New Roman" w:hAnsi="Arial" w:cs="Arial"/>
          <w:b/>
          <w:bCs/>
          <w:color w:val="000000"/>
        </w:rPr>
        <w:t xml:space="preserve"> </w:t>
      </w:r>
      <w:r w:rsidR="0036775D">
        <w:rPr>
          <w:rFonts w:ascii="Arial" w:eastAsia="Times New Roman" w:hAnsi="Arial" w:cs="Arial"/>
          <w:b/>
          <w:bCs/>
          <w:color w:val="000000"/>
        </w:rPr>
        <w:t xml:space="preserve">5 </w:t>
      </w:r>
      <w:r w:rsidRPr="00011A57">
        <w:rPr>
          <w:rFonts w:ascii="Arial" w:eastAsia="Times New Roman" w:hAnsi="Arial" w:cs="Arial"/>
          <w:b/>
          <w:bCs/>
          <w:color w:val="000000"/>
        </w:rPr>
        <w:tab/>
      </w:r>
      <w:r w:rsidRPr="00011A57">
        <w:rPr>
          <w:rFonts w:ascii="Arial" w:eastAsia="Times New Roman" w:hAnsi="Arial" w:cs="Arial"/>
          <w:b/>
          <w:bCs/>
          <w:color w:val="000000"/>
        </w:rPr>
        <w:tab/>
      </w:r>
      <w:r w:rsidRPr="00011A57">
        <w:rPr>
          <w:rFonts w:ascii="Arial" w:eastAsia="Times New Roman" w:hAnsi="Arial" w:cs="Arial"/>
          <w:b/>
          <w:bCs/>
          <w:color w:val="000000"/>
        </w:rPr>
        <w:tab/>
      </w:r>
      <w:r w:rsidRPr="00011A57">
        <w:rPr>
          <w:rFonts w:ascii="Arial" w:eastAsia="Times New Roman" w:hAnsi="Arial" w:cs="Arial"/>
          <w:b/>
          <w:bCs/>
          <w:color w:val="000000"/>
        </w:rPr>
        <w:tab/>
      </w:r>
      <w:r w:rsidRPr="00011A57">
        <w:rPr>
          <w:rFonts w:ascii="Arial" w:eastAsia="Times New Roman" w:hAnsi="Arial" w:cs="Arial"/>
          <w:b/>
          <w:bCs/>
          <w:color w:val="000000"/>
        </w:rPr>
        <w:tab/>
      </w:r>
    </w:p>
    <w:p w14:paraId="248B6603" w14:textId="6EED6CE9" w:rsidR="00011A57" w:rsidRDefault="00011A57" w:rsidP="00011A57">
      <w:pPr>
        <w:spacing w:after="0" w:line="240" w:lineRule="auto"/>
        <w:rPr>
          <w:rFonts w:ascii="Arial" w:eastAsia="Times New Roman" w:hAnsi="Arial" w:cs="Arial"/>
          <w:b/>
          <w:bCs/>
          <w:color w:val="000000"/>
        </w:rPr>
      </w:pPr>
      <w:r w:rsidRPr="00011A57">
        <w:rPr>
          <w:rFonts w:ascii="Arial" w:eastAsia="Times New Roman" w:hAnsi="Arial" w:cs="Arial"/>
          <w:b/>
          <w:bCs/>
          <w:color w:val="000000"/>
        </w:rPr>
        <w:t xml:space="preserve">Guide to the HFNY PPM </w:t>
      </w:r>
      <w:r w:rsidRPr="00011A57">
        <w:rPr>
          <w:rFonts w:ascii="Arial" w:eastAsia="Times New Roman" w:hAnsi="Arial" w:cs="Arial"/>
          <w:b/>
          <w:bCs/>
          <w:color w:val="000000"/>
        </w:rPr>
        <w:tab/>
      </w:r>
      <w:r w:rsidRPr="00011A57">
        <w:rPr>
          <w:rFonts w:ascii="Arial" w:eastAsia="Times New Roman" w:hAnsi="Arial" w:cs="Arial"/>
          <w:b/>
          <w:bCs/>
          <w:color w:val="000000"/>
        </w:rPr>
        <w:tab/>
      </w:r>
      <w:r w:rsidR="00A459DF">
        <w:rPr>
          <w:rFonts w:ascii="Arial" w:eastAsia="Times New Roman" w:hAnsi="Arial" w:cs="Arial"/>
          <w:b/>
          <w:bCs/>
          <w:color w:val="000000"/>
        </w:rPr>
        <w:tab/>
      </w:r>
      <w:r w:rsidR="00A459DF">
        <w:rPr>
          <w:rFonts w:ascii="Arial" w:eastAsia="Times New Roman" w:hAnsi="Arial" w:cs="Arial"/>
          <w:b/>
          <w:bCs/>
          <w:color w:val="000000"/>
        </w:rPr>
        <w:tab/>
      </w:r>
      <w:r w:rsidR="00A459DF">
        <w:rPr>
          <w:rFonts w:ascii="Arial" w:eastAsia="Times New Roman" w:hAnsi="Arial" w:cs="Arial"/>
          <w:b/>
          <w:bCs/>
          <w:color w:val="000000"/>
        </w:rPr>
        <w:tab/>
        <w:t xml:space="preserve">pg. 6 </w:t>
      </w:r>
    </w:p>
    <w:p w14:paraId="426F5D2B" w14:textId="317AEB52" w:rsidR="00011A57" w:rsidRPr="00011A57" w:rsidRDefault="00011A57" w:rsidP="00011A57">
      <w:pPr>
        <w:spacing w:after="0" w:line="240" w:lineRule="auto"/>
        <w:rPr>
          <w:rFonts w:ascii="Times New Roman" w:eastAsia="Times New Roman" w:hAnsi="Times New Roman" w:cs="Times New Roman"/>
          <w:sz w:val="24"/>
          <w:szCs w:val="24"/>
        </w:rPr>
      </w:pPr>
      <w:r w:rsidRPr="00011A57">
        <w:rPr>
          <w:rFonts w:ascii="Arial" w:eastAsia="Times New Roman" w:hAnsi="Arial" w:cs="Arial"/>
          <w:b/>
          <w:bCs/>
          <w:color w:val="000000"/>
        </w:rPr>
        <w:tab/>
      </w:r>
      <w:r w:rsidRPr="00011A57">
        <w:rPr>
          <w:rFonts w:ascii="Arial" w:eastAsia="Times New Roman" w:hAnsi="Arial" w:cs="Arial"/>
          <w:b/>
          <w:bCs/>
          <w:color w:val="000000"/>
        </w:rPr>
        <w:tab/>
      </w:r>
      <w:r w:rsidRPr="00011A57">
        <w:rPr>
          <w:rFonts w:ascii="Arial" w:eastAsia="Times New Roman" w:hAnsi="Arial" w:cs="Arial"/>
          <w:b/>
          <w:bCs/>
          <w:color w:val="000000"/>
        </w:rPr>
        <w:tab/>
      </w:r>
      <w:r w:rsidRPr="00011A57">
        <w:rPr>
          <w:rFonts w:ascii="Arial" w:eastAsia="Times New Roman" w:hAnsi="Arial" w:cs="Arial"/>
          <w:b/>
          <w:bCs/>
          <w:color w:val="000000"/>
        </w:rPr>
        <w:tab/>
      </w:r>
      <w:r w:rsidRPr="00011A57">
        <w:rPr>
          <w:rFonts w:ascii="Arial" w:eastAsia="Times New Roman" w:hAnsi="Arial" w:cs="Arial"/>
          <w:b/>
          <w:bCs/>
          <w:color w:val="000000"/>
        </w:rPr>
        <w:tab/>
      </w:r>
      <w:r w:rsidRPr="00011A57">
        <w:rPr>
          <w:rFonts w:ascii="Arial" w:eastAsia="Times New Roman" w:hAnsi="Arial" w:cs="Arial"/>
          <w:b/>
          <w:bCs/>
          <w:color w:val="000000"/>
        </w:rPr>
        <w:tab/>
      </w:r>
    </w:p>
    <w:p w14:paraId="438194A5" w14:textId="09C34B09" w:rsidR="000071D6" w:rsidRDefault="00147A34">
      <w:pPr>
        <w:rPr>
          <w:rFonts w:ascii="Arial" w:eastAsia="Times New Roman" w:hAnsi="Arial" w:cs="Arial"/>
          <w:b/>
          <w:bCs/>
          <w:color w:val="000000"/>
        </w:rPr>
      </w:pPr>
      <w:hyperlink w:anchor="BPS1" w:history="1">
        <w:r w:rsidR="00011A57" w:rsidRPr="00ED0C96">
          <w:rPr>
            <w:rStyle w:val="Hyperlink"/>
            <w:rFonts w:ascii="Arial" w:eastAsia="Times New Roman" w:hAnsi="Arial" w:cs="Arial"/>
            <w:b/>
            <w:bCs/>
          </w:rPr>
          <w:t xml:space="preserve">BPS </w:t>
        </w:r>
        <w:r w:rsidR="000071D6" w:rsidRPr="00ED0C96">
          <w:rPr>
            <w:rStyle w:val="Hyperlink"/>
            <w:rFonts w:ascii="Arial" w:eastAsia="Times New Roman" w:hAnsi="Arial" w:cs="Arial"/>
            <w:b/>
            <w:bCs/>
          </w:rPr>
          <w:t>1: Initiate Services Early</w:t>
        </w:r>
      </w:hyperlink>
      <w:r w:rsidR="000071D6">
        <w:rPr>
          <w:rFonts w:ascii="Arial" w:eastAsia="Times New Roman" w:hAnsi="Arial" w:cs="Arial"/>
          <w:b/>
          <w:bCs/>
          <w:color w:val="000000"/>
        </w:rPr>
        <w:t xml:space="preserve"> </w:t>
      </w:r>
    </w:p>
    <w:p w14:paraId="3380152D" w14:textId="68622EE5" w:rsidR="000071D6" w:rsidRDefault="00147A34" w:rsidP="00D44A67">
      <w:pPr>
        <w:ind w:left="720"/>
        <w:rPr>
          <w:rFonts w:ascii="Arial" w:eastAsia="Times New Roman" w:hAnsi="Arial" w:cs="Arial"/>
          <w:b/>
          <w:bCs/>
          <w:color w:val="000000"/>
        </w:rPr>
      </w:pPr>
      <w:hyperlink w:anchor="Policy1" w:history="1">
        <w:r w:rsidR="000071D6" w:rsidRPr="00546A95">
          <w:rPr>
            <w:rStyle w:val="Hyperlink"/>
            <w:rFonts w:ascii="Arial" w:eastAsia="Times New Roman" w:hAnsi="Arial" w:cs="Arial"/>
            <w:b/>
            <w:bCs/>
          </w:rPr>
          <w:t>1-1.A Program Eligibility Criteria</w:t>
        </w:r>
      </w:hyperlink>
      <w:r w:rsidR="000071D6">
        <w:rPr>
          <w:rFonts w:ascii="Arial" w:eastAsia="Times New Roman" w:hAnsi="Arial" w:cs="Arial"/>
          <w:b/>
          <w:bCs/>
          <w:color w:val="000000"/>
        </w:rPr>
        <w:t xml:space="preserve"> </w:t>
      </w:r>
    </w:p>
    <w:p w14:paraId="7901B72D" w14:textId="13812A28" w:rsidR="00BF0685" w:rsidRDefault="00147A34" w:rsidP="00D44A67">
      <w:pPr>
        <w:ind w:left="720"/>
        <w:rPr>
          <w:rFonts w:ascii="Arial" w:eastAsia="Times New Roman" w:hAnsi="Arial" w:cs="Arial"/>
          <w:b/>
          <w:bCs/>
          <w:color w:val="000000"/>
        </w:rPr>
      </w:pPr>
      <w:hyperlink w:anchor="Policy2" w:history="1">
        <w:r w:rsidR="00BF0685" w:rsidRPr="00546A95">
          <w:rPr>
            <w:rStyle w:val="Hyperlink"/>
            <w:rFonts w:ascii="Arial" w:eastAsia="Times New Roman" w:hAnsi="Arial" w:cs="Arial"/>
            <w:b/>
            <w:bCs/>
          </w:rPr>
          <w:t>1-2.B Initial Engagement Process</w:t>
        </w:r>
      </w:hyperlink>
      <w:r w:rsidR="00BF0685">
        <w:rPr>
          <w:rFonts w:ascii="Arial" w:eastAsia="Times New Roman" w:hAnsi="Arial" w:cs="Arial"/>
          <w:b/>
          <w:bCs/>
          <w:color w:val="000000"/>
        </w:rPr>
        <w:t xml:space="preserve"> </w:t>
      </w:r>
    </w:p>
    <w:p w14:paraId="08BA9015" w14:textId="6F0D99C3" w:rsidR="003D3C39" w:rsidRPr="004E6D28" w:rsidRDefault="004E6D28" w:rsidP="00D44A67">
      <w:pPr>
        <w:ind w:left="720"/>
        <w:rPr>
          <w:rStyle w:val="Hyperlink"/>
          <w:rFonts w:ascii="Arial" w:eastAsia="Times New Roman" w:hAnsi="Arial" w:cs="Arial"/>
          <w:b/>
          <w:bCs/>
        </w:rPr>
      </w:pPr>
      <w:r>
        <w:rPr>
          <w:rFonts w:ascii="Arial" w:eastAsia="Times New Roman" w:hAnsi="Arial" w:cs="Arial"/>
          <w:b/>
          <w:bCs/>
          <w:color w:val="000000"/>
        </w:rPr>
        <w:fldChar w:fldCharType="begin"/>
      </w:r>
      <w:r>
        <w:rPr>
          <w:rFonts w:ascii="Arial" w:eastAsia="Times New Roman" w:hAnsi="Arial" w:cs="Arial"/>
          <w:b/>
          <w:bCs/>
          <w:color w:val="000000"/>
        </w:rPr>
        <w:instrText xml:space="preserve"> HYPERLINK  \l "MISTAKE13A" </w:instrText>
      </w:r>
      <w:r>
        <w:rPr>
          <w:rFonts w:ascii="Arial" w:eastAsia="Times New Roman" w:hAnsi="Arial" w:cs="Arial"/>
          <w:b/>
          <w:bCs/>
          <w:color w:val="000000"/>
        </w:rPr>
      </w:r>
      <w:r>
        <w:rPr>
          <w:rFonts w:ascii="Arial" w:eastAsia="Times New Roman" w:hAnsi="Arial" w:cs="Arial"/>
          <w:b/>
          <w:bCs/>
          <w:color w:val="000000"/>
        </w:rPr>
        <w:fldChar w:fldCharType="separate"/>
      </w:r>
      <w:r w:rsidR="00BF0685" w:rsidRPr="004E6D28">
        <w:rPr>
          <w:rStyle w:val="Hyperlink"/>
          <w:rFonts w:ascii="Arial" w:eastAsia="Times New Roman" w:hAnsi="Arial" w:cs="Arial"/>
          <w:b/>
          <w:bCs/>
        </w:rPr>
        <w:t xml:space="preserve">1-3.A First Home Visit within 3 months </w:t>
      </w:r>
    </w:p>
    <w:p w14:paraId="127A8976" w14:textId="4C320894" w:rsidR="003D3C39" w:rsidRDefault="004E6D28" w:rsidP="003D3C39">
      <w:pPr>
        <w:rPr>
          <w:rFonts w:ascii="Arial" w:eastAsia="Times New Roman" w:hAnsi="Arial" w:cs="Arial"/>
          <w:b/>
          <w:bCs/>
          <w:color w:val="000000"/>
        </w:rPr>
      </w:pPr>
      <w:r>
        <w:rPr>
          <w:rFonts w:ascii="Arial" w:eastAsia="Times New Roman" w:hAnsi="Arial" w:cs="Arial"/>
          <w:b/>
          <w:bCs/>
          <w:color w:val="000000"/>
        </w:rPr>
        <w:fldChar w:fldCharType="end"/>
      </w:r>
      <w:hyperlink w:anchor="BPS2" w:history="1">
        <w:r w:rsidR="003D3C39" w:rsidRPr="00ED0C96">
          <w:rPr>
            <w:rStyle w:val="Hyperlink"/>
            <w:rFonts w:ascii="Arial" w:eastAsia="Times New Roman" w:hAnsi="Arial" w:cs="Arial"/>
            <w:b/>
            <w:bCs/>
          </w:rPr>
          <w:t>BPS 2: Standardized Assessment Tool</w:t>
        </w:r>
      </w:hyperlink>
      <w:r w:rsidR="003D3C39">
        <w:rPr>
          <w:rFonts w:ascii="Arial" w:eastAsia="Times New Roman" w:hAnsi="Arial" w:cs="Arial"/>
          <w:b/>
          <w:bCs/>
          <w:color w:val="000000"/>
        </w:rPr>
        <w:t xml:space="preserve"> </w:t>
      </w:r>
    </w:p>
    <w:p w14:paraId="2E2CFCBC" w14:textId="1EE98949" w:rsidR="00DD1825" w:rsidRDefault="00147A34" w:rsidP="00D44A67">
      <w:pPr>
        <w:ind w:left="720"/>
        <w:rPr>
          <w:rFonts w:ascii="Arial" w:eastAsia="Times New Roman" w:hAnsi="Arial" w:cs="Arial"/>
          <w:b/>
          <w:bCs/>
          <w:color w:val="000000"/>
        </w:rPr>
      </w:pPr>
      <w:hyperlink w:anchor="Policy3" w:history="1">
        <w:r w:rsidR="003D3C39" w:rsidRPr="004E6D28">
          <w:rPr>
            <w:rStyle w:val="Hyperlink"/>
            <w:rFonts w:ascii="Arial" w:eastAsia="Times New Roman" w:hAnsi="Arial" w:cs="Arial"/>
            <w:b/>
            <w:bCs/>
          </w:rPr>
          <w:t>2-1</w:t>
        </w:r>
        <w:r w:rsidR="00DD1825" w:rsidRPr="004E6D28">
          <w:rPr>
            <w:rStyle w:val="Hyperlink"/>
            <w:rFonts w:ascii="Arial" w:eastAsia="Times New Roman" w:hAnsi="Arial" w:cs="Arial"/>
            <w:b/>
            <w:bCs/>
          </w:rPr>
          <w:t>.A Family Resilience and Opportunities for Growth (FROG) Scale</w:t>
        </w:r>
      </w:hyperlink>
      <w:r w:rsidR="00DD1825">
        <w:rPr>
          <w:rFonts w:ascii="Arial" w:eastAsia="Times New Roman" w:hAnsi="Arial" w:cs="Arial"/>
          <w:b/>
          <w:bCs/>
          <w:color w:val="000000"/>
        </w:rPr>
        <w:t xml:space="preserve"> </w:t>
      </w:r>
    </w:p>
    <w:p w14:paraId="3B5B2289" w14:textId="15A127A7" w:rsidR="00FD7CBA" w:rsidRDefault="00147A34" w:rsidP="003D3C39">
      <w:pPr>
        <w:rPr>
          <w:rFonts w:ascii="Arial" w:eastAsia="Times New Roman" w:hAnsi="Arial" w:cs="Arial"/>
          <w:b/>
          <w:bCs/>
          <w:color w:val="000000"/>
        </w:rPr>
      </w:pPr>
      <w:hyperlink w:anchor="BPS3" w:history="1">
        <w:r w:rsidR="00FD7CBA" w:rsidRPr="00ED0C96">
          <w:rPr>
            <w:rStyle w:val="Hyperlink"/>
            <w:rFonts w:ascii="Arial" w:eastAsia="Times New Roman" w:hAnsi="Arial" w:cs="Arial"/>
            <w:b/>
            <w:bCs/>
          </w:rPr>
          <w:t>BPS 3: Offer Services Voluntarily</w:t>
        </w:r>
      </w:hyperlink>
      <w:r w:rsidR="00FD7CBA">
        <w:rPr>
          <w:rFonts w:ascii="Arial" w:eastAsia="Times New Roman" w:hAnsi="Arial" w:cs="Arial"/>
          <w:b/>
          <w:bCs/>
          <w:color w:val="000000"/>
        </w:rPr>
        <w:t xml:space="preserve"> </w:t>
      </w:r>
    </w:p>
    <w:p w14:paraId="51766017" w14:textId="11C763E4" w:rsidR="00D44A67" w:rsidRDefault="00147A34" w:rsidP="00D44A67">
      <w:pPr>
        <w:ind w:left="720"/>
        <w:rPr>
          <w:rFonts w:ascii="Arial" w:eastAsia="Times New Roman" w:hAnsi="Arial" w:cs="Arial"/>
          <w:b/>
          <w:bCs/>
          <w:color w:val="000000"/>
        </w:rPr>
      </w:pPr>
      <w:hyperlink w:anchor="Policy4" w:history="1">
        <w:r w:rsidR="00D44A67" w:rsidRPr="004E6D28">
          <w:rPr>
            <w:rStyle w:val="Hyperlink"/>
            <w:rFonts w:ascii="Arial" w:eastAsia="Times New Roman" w:hAnsi="Arial" w:cs="Arial"/>
            <w:b/>
            <w:bCs/>
          </w:rPr>
          <w:t>3-1.A Voluntary Services</w:t>
        </w:r>
      </w:hyperlink>
    </w:p>
    <w:p w14:paraId="5369429B" w14:textId="244A04EE" w:rsidR="0080270E" w:rsidRDefault="00147A34" w:rsidP="00D44A67">
      <w:pPr>
        <w:ind w:left="720"/>
        <w:rPr>
          <w:rFonts w:ascii="Arial" w:eastAsia="Times New Roman" w:hAnsi="Arial" w:cs="Arial"/>
          <w:b/>
          <w:bCs/>
          <w:color w:val="000000"/>
        </w:rPr>
      </w:pPr>
      <w:hyperlink w:anchor="Policy5" w:history="1">
        <w:r w:rsidR="0080270E" w:rsidRPr="004E6D28">
          <w:rPr>
            <w:rStyle w:val="Hyperlink"/>
            <w:rFonts w:ascii="Arial" w:eastAsia="Times New Roman" w:hAnsi="Arial" w:cs="Arial"/>
            <w:b/>
            <w:bCs/>
          </w:rPr>
          <w:t>3-2.A Pre-Enrollment Outreach</w:t>
        </w:r>
      </w:hyperlink>
      <w:r w:rsidR="0080270E">
        <w:rPr>
          <w:rFonts w:ascii="Arial" w:eastAsia="Times New Roman" w:hAnsi="Arial" w:cs="Arial"/>
          <w:b/>
          <w:bCs/>
          <w:color w:val="000000"/>
        </w:rPr>
        <w:t xml:space="preserve"> </w:t>
      </w:r>
    </w:p>
    <w:p w14:paraId="36513C60" w14:textId="2DDD4C27" w:rsidR="007266F1" w:rsidRDefault="00147A34" w:rsidP="007266F1">
      <w:pPr>
        <w:ind w:left="720"/>
        <w:rPr>
          <w:rFonts w:ascii="Arial" w:eastAsia="Times New Roman" w:hAnsi="Arial" w:cs="Arial"/>
          <w:b/>
          <w:bCs/>
          <w:color w:val="000000"/>
        </w:rPr>
      </w:pPr>
      <w:hyperlink w:anchor="Policy6" w:history="1">
        <w:r w:rsidR="0080270E" w:rsidRPr="004E6D28">
          <w:rPr>
            <w:rStyle w:val="Hyperlink"/>
            <w:rFonts w:ascii="Arial" w:eastAsia="Times New Roman" w:hAnsi="Arial" w:cs="Arial"/>
            <w:b/>
            <w:bCs/>
          </w:rPr>
          <w:t xml:space="preserve">3-3.A Post-Enrollment </w:t>
        </w:r>
        <w:r w:rsidR="007266F1" w:rsidRPr="004E6D28">
          <w:rPr>
            <w:rStyle w:val="Hyperlink"/>
            <w:rFonts w:ascii="Arial" w:eastAsia="Times New Roman" w:hAnsi="Arial" w:cs="Arial"/>
            <w:b/>
            <w:bCs/>
          </w:rPr>
          <w:t>Creative Outreach</w:t>
        </w:r>
      </w:hyperlink>
      <w:r w:rsidR="007266F1">
        <w:rPr>
          <w:rFonts w:ascii="Arial" w:eastAsia="Times New Roman" w:hAnsi="Arial" w:cs="Arial"/>
          <w:b/>
          <w:bCs/>
          <w:color w:val="000000"/>
        </w:rPr>
        <w:t xml:space="preserve"> </w:t>
      </w:r>
    </w:p>
    <w:p w14:paraId="5297DE08" w14:textId="0F3D6297" w:rsidR="007266F1" w:rsidRDefault="00147A34" w:rsidP="007266F1">
      <w:pPr>
        <w:rPr>
          <w:rFonts w:ascii="Arial" w:eastAsia="Times New Roman" w:hAnsi="Arial" w:cs="Arial"/>
          <w:b/>
          <w:bCs/>
          <w:color w:val="000000"/>
        </w:rPr>
      </w:pPr>
      <w:hyperlink w:anchor="BPS4" w:history="1">
        <w:r w:rsidR="007266F1" w:rsidRPr="00ED0C96">
          <w:rPr>
            <w:rStyle w:val="Hyperlink"/>
            <w:rFonts w:ascii="Arial" w:eastAsia="Times New Roman" w:hAnsi="Arial" w:cs="Arial"/>
            <w:b/>
            <w:bCs/>
          </w:rPr>
          <w:t xml:space="preserve">BPS 4: </w:t>
        </w:r>
        <w:r w:rsidR="00F03C0E" w:rsidRPr="00ED0C96">
          <w:rPr>
            <w:rStyle w:val="Hyperlink"/>
            <w:rFonts w:ascii="Arial" w:eastAsia="Times New Roman" w:hAnsi="Arial" w:cs="Arial"/>
            <w:b/>
            <w:bCs/>
          </w:rPr>
          <w:t>Offer Services Intensely</w:t>
        </w:r>
      </w:hyperlink>
      <w:r w:rsidR="00F03C0E">
        <w:rPr>
          <w:rFonts w:ascii="Arial" w:eastAsia="Times New Roman" w:hAnsi="Arial" w:cs="Arial"/>
          <w:b/>
          <w:bCs/>
          <w:color w:val="000000"/>
        </w:rPr>
        <w:t xml:space="preserve"> </w:t>
      </w:r>
    </w:p>
    <w:p w14:paraId="54C8018F" w14:textId="0707A974" w:rsidR="00F03C0E" w:rsidRPr="004E6D28" w:rsidRDefault="004E6D28" w:rsidP="00F03C0E">
      <w:pPr>
        <w:ind w:left="720"/>
        <w:rPr>
          <w:rStyle w:val="Hyperlink"/>
          <w:rFonts w:ascii="Arial" w:eastAsia="Times New Roman" w:hAnsi="Arial" w:cs="Arial"/>
          <w:b/>
          <w:bCs/>
        </w:rPr>
      </w:pPr>
      <w:r>
        <w:rPr>
          <w:rFonts w:ascii="Arial" w:eastAsia="Times New Roman" w:hAnsi="Arial" w:cs="Arial"/>
          <w:b/>
          <w:bCs/>
          <w:color w:val="000000"/>
        </w:rPr>
        <w:fldChar w:fldCharType="begin"/>
      </w:r>
      <w:r>
        <w:rPr>
          <w:rFonts w:ascii="Arial" w:eastAsia="Times New Roman" w:hAnsi="Arial" w:cs="Arial"/>
          <w:b/>
          <w:bCs/>
          <w:color w:val="000000"/>
        </w:rPr>
        <w:instrText xml:space="preserve"> HYPERLINK  \l "Policy7" </w:instrText>
      </w:r>
      <w:r>
        <w:rPr>
          <w:rFonts w:ascii="Arial" w:eastAsia="Times New Roman" w:hAnsi="Arial" w:cs="Arial"/>
          <w:b/>
          <w:bCs/>
          <w:color w:val="000000"/>
        </w:rPr>
      </w:r>
      <w:r>
        <w:rPr>
          <w:rFonts w:ascii="Arial" w:eastAsia="Times New Roman" w:hAnsi="Arial" w:cs="Arial"/>
          <w:b/>
          <w:bCs/>
          <w:color w:val="000000"/>
        </w:rPr>
        <w:fldChar w:fldCharType="separate"/>
      </w:r>
      <w:r w:rsidR="00F03C0E" w:rsidRPr="004E6D28">
        <w:rPr>
          <w:rStyle w:val="Hyperlink"/>
          <w:rFonts w:ascii="Arial" w:eastAsia="Times New Roman" w:hAnsi="Arial" w:cs="Arial"/>
          <w:b/>
          <w:bCs/>
        </w:rPr>
        <w:t xml:space="preserve">4-1.A </w:t>
      </w:r>
      <w:r w:rsidR="00152391" w:rsidRPr="004E6D28">
        <w:rPr>
          <w:rStyle w:val="Hyperlink"/>
          <w:rFonts w:ascii="Arial" w:eastAsia="Times New Roman" w:hAnsi="Arial" w:cs="Arial"/>
          <w:b/>
          <w:bCs/>
        </w:rPr>
        <w:t>Weekly Visit</w:t>
      </w:r>
      <w:r w:rsidR="00105E68" w:rsidRPr="004E6D28">
        <w:rPr>
          <w:rStyle w:val="Hyperlink"/>
          <w:rFonts w:ascii="Arial" w:eastAsia="Times New Roman" w:hAnsi="Arial" w:cs="Arial"/>
          <w:b/>
          <w:bCs/>
        </w:rPr>
        <w:t xml:space="preserve">s </w:t>
      </w:r>
    </w:p>
    <w:p w14:paraId="69DAD942" w14:textId="1DD29F98" w:rsidR="00105E68" w:rsidRDefault="004E6D28" w:rsidP="00F03C0E">
      <w:pPr>
        <w:ind w:left="720"/>
        <w:rPr>
          <w:rFonts w:ascii="Arial" w:eastAsia="Times New Roman" w:hAnsi="Arial" w:cs="Arial"/>
          <w:b/>
          <w:bCs/>
          <w:color w:val="000000"/>
        </w:rPr>
      </w:pPr>
      <w:r>
        <w:rPr>
          <w:rFonts w:ascii="Arial" w:eastAsia="Times New Roman" w:hAnsi="Arial" w:cs="Arial"/>
          <w:b/>
          <w:bCs/>
          <w:color w:val="000000"/>
        </w:rPr>
        <w:fldChar w:fldCharType="end"/>
      </w:r>
      <w:hyperlink w:anchor="Policy8" w:history="1">
        <w:r w:rsidR="00105E68" w:rsidRPr="004E6D28">
          <w:rPr>
            <w:rStyle w:val="Hyperlink"/>
            <w:rFonts w:ascii="Arial" w:eastAsia="Times New Roman" w:hAnsi="Arial" w:cs="Arial"/>
            <w:b/>
            <w:bCs/>
          </w:rPr>
          <w:t>4-2.A Levels of Service</w:t>
        </w:r>
      </w:hyperlink>
      <w:r w:rsidR="00105E68">
        <w:rPr>
          <w:rFonts w:ascii="Arial" w:eastAsia="Times New Roman" w:hAnsi="Arial" w:cs="Arial"/>
          <w:b/>
          <w:bCs/>
          <w:color w:val="000000"/>
        </w:rPr>
        <w:t xml:space="preserve"> </w:t>
      </w:r>
    </w:p>
    <w:p w14:paraId="774C98E9" w14:textId="3EA85329" w:rsidR="00105E68" w:rsidRDefault="00147A34" w:rsidP="00F03C0E">
      <w:pPr>
        <w:ind w:left="720"/>
        <w:rPr>
          <w:rFonts w:ascii="Arial" w:eastAsia="Times New Roman" w:hAnsi="Arial" w:cs="Arial"/>
          <w:b/>
          <w:bCs/>
          <w:color w:val="000000"/>
        </w:rPr>
      </w:pPr>
      <w:hyperlink w:anchor="Policy9" w:history="1">
        <w:r w:rsidR="00105E68" w:rsidRPr="004E6D28">
          <w:rPr>
            <w:rStyle w:val="Hyperlink"/>
            <w:rFonts w:ascii="Arial" w:eastAsia="Times New Roman" w:hAnsi="Arial" w:cs="Arial"/>
            <w:b/>
            <w:bCs/>
          </w:rPr>
          <w:t>4-2.B Home Visit Completion</w:t>
        </w:r>
      </w:hyperlink>
      <w:r w:rsidR="00105E68">
        <w:rPr>
          <w:rFonts w:ascii="Arial" w:eastAsia="Times New Roman" w:hAnsi="Arial" w:cs="Arial"/>
          <w:b/>
          <w:bCs/>
          <w:color w:val="000000"/>
        </w:rPr>
        <w:t xml:space="preserve"> </w:t>
      </w:r>
    </w:p>
    <w:p w14:paraId="2ACBB5B9" w14:textId="55CFB770" w:rsidR="00570C0C" w:rsidRDefault="00147A34" w:rsidP="00F32F9D">
      <w:pPr>
        <w:ind w:left="720"/>
        <w:rPr>
          <w:rFonts w:ascii="Arial" w:eastAsia="Times New Roman" w:hAnsi="Arial" w:cs="Arial"/>
          <w:b/>
          <w:bCs/>
          <w:color w:val="000000"/>
        </w:rPr>
      </w:pPr>
      <w:hyperlink w:anchor="Policy10" w:history="1">
        <w:r w:rsidR="00570C0C" w:rsidRPr="004E6D28">
          <w:rPr>
            <w:rStyle w:val="Hyperlink"/>
            <w:rFonts w:ascii="Arial" w:eastAsia="Times New Roman" w:hAnsi="Arial" w:cs="Arial"/>
            <w:b/>
            <w:bCs/>
          </w:rPr>
          <w:t>4-3.A Services for a Minimum of 3 Years</w:t>
        </w:r>
      </w:hyperlink>
      <w:r w:rsidR="00570C0C">
        <w:rPr>
          <w:rFonts w:ascii="Arial" w:eastAsia="Times New Roman" w:hAnsi="Arial" w:cs="Arial"/>
          <w:b/>
          <w:bCs/>
          <w:color w:val="000000"/>
        </w:rPr>
        <w:t xml:space="preserve"> </w:t>
      </w:r>
    </w:p>
    <w:p w14:paraId="0DCE074C" w14:textId="67F00DF3" w:rsidR="00F32F9D" w:rsidRDefault="00147A34" w:rsidP="00F32F9D">
      <w:pPr>
        <w:ind w:left="720"/>
        <w:rPr>
          <w:rFonts w:ascii="Arial" w:eastAsia="Times New Roman" w:hAnsi="Arial" w:cs="Arial"/>
          <w:b/>
          <w:bCs/>
          <w:color w:val="000000"/>
        </w:rPr>
      </w:pPr>
      <w:hyperlink w:anchor="Policy11" w:history="1">
        <w:r w:rsidR="00F32F9D" w:rsidRPr="004E6D28">
          <w:rPr>
            <w:rStyle w:val="Hyperlink"/>
            <w:rFonts w:ascii="Arial" w:eastAsia="Times New Roman" w:hAnsi="Arial" w:cs="Arial"/>
            <w:b/>
            <w:bCs/>
          </w:rPr>
          <w:t>4-4.A Transition Planning</w:t>
        </w:r>
      </w:hyperlink>
      <w:r w:rsidR="00F32F9D">
        <w:rPr>
          <w:rFonts w:ascii="Arial" w:eastAsia="Times New Roman" w:hAnsi="Arial" w:cs="Arial"/>
          <w:b/>
          <w:bCs/>
          <w:color w:val="000000"/>
        </w:rPr>
        <w:t xml:space="preserve"> </w:t>
      </w:r>
    </w:p>
    <w:p w14:paraId="214BEF97" w14:textId="68600F5F" w:rsidR="00F32F9D" w:rsidRDefault="00147A34" w:rsidP="00F32F9D">
      <w:pPr>
        <w:rPr>
          <w:rFonts w:ascii="Arial" w:eastAsia="Times New Roman" w:hAnsi="Arial" w:cs="Arial"/>
          <w:b/>
          <w:bCs/>
          <w:color w:val="000000"/>
        </w:rPr>
      </w:pPr>
      <w:hyperlink w:anchor="BPS5" w:history="1">
        <w:r w:rsidR="00F32F9D" w:rsidRPr="00ED0C96">
          <w:rPr>
            <w:rStyle w:val="Hyperlink"/>
            <w:rFonts w:ascii="Arial" w:eastAsia="Times New Roman" w:hAnsi="Arial" w:cs="Arial"/>
            <w:b/>
            <w:bCs/>
          </w:rPr>
          <w:t xml:space="preserve">BPS 5: Diversity, Equity, </w:t>
        </w:r>
        <w:r w:rsidR="00842083" w:rsidRPr="00ED0C96">
          <w:rPr>
            <w:rStyle w:val="Hyperlink"/>
            <w:rFonts w:ascii="Arial" w:eastAsia="Times New Roman" w:hAnsi="Arial" w:cs="Arial"/>
            <w:b/>
            <w:bCs/>
          </w:rPr>
          <w:t>Inclusion</w:t>
        </w:r>
      </w:hyperlink>
      <w:r w:rsidR="00842083">
        <w:rPr>
          <w:rFonts w:ascii="Arial" w:eastAsia="Times New Roman" w:hAnsi="Arial" w:cs="Arial"/>
          <w:b/>
          <w:bCs/>
          <w:color w:val="000000"/>
        </w:rPr>
        <w:t xml:space="preserve"> </w:t>
      </w:r>
    </w:p>
    <w:p w14:paraId="7F752215" w14:textId="4FCB3209" w:rsidR="00842083" w:rsidRDefault="00147A34" w:rsidP="00842083">
      <w:pPr>
        <w:ind w:left="720"/>
        <w:rPr>
          <w:rFonts w:ascii="Arial" w:eastAsia="Times New Roman" w:hAnsi="Arial" w:cs="Arial"/>
          <w:b/>
          <w:bCs/>
          <w:color w:val="000000"/>
        </w:rPr>
      </w:pPr>
      <w:hyperlink w:anchor="Policy12" w:history="1">
        <w:r w:rsidR="00842083" w:rsidRPr="005A0523">
          <w:rPr>
            <w:rStyle w:val="Hyperlink"/>
            <w:rFonts w:ascii="Arial" w:eastAsia="Times New Roman" w:hAnsi="Arial" w:cs="Arial"/>
            <w:b/>
            <w:bCs/>
          </w:rPr>
          <w:t>5-1.A Staff Interaction</w:t>
        </w:r>
      </w:hyperlink>
      <w:r w:rsidR="00842083">
        <w:rPr>
          <w:rFonts w:ascii="Arial" w:eastAsia="Times New Roman" w:hAnsi="Arial" w:cs="Arial"/>
          <w:b/>
          <w:bCs/>
          <w:color w:val="000000"/>
        </w:rPr>
        <w:t xml:space="preserve"> </w:t>
      </w:r>
    </w:p>
    <w:p w14:paraId="0086B755" w14:textId="7D14CA70" w:rsidR="00842083" w:rsidRDefault="00147A34" w:rsidP="00842083">
      <w:pPr>
        <w:ind w:left="720"/>
        <w:rPr>
          <w:rFonts w:ascii="Arial" w:eastAsia="Times New Roman" w:hAnsi="Arial" w:cs="Arial"/>
          <w:b/>
          <w:bCs/>
          <w:color w:val="000000"/>
        </w:rPr>
      </w:pPr>
      <w:hyperlink w:anchor="Policy13" w:history="1">
        <w:r w:rsidR="00842083" w:rsidRPr="005A0523">
          <w:rPr>
            <w:rStyle w:val="Hyperlink"/>
            <w:rFonts w:ascii="Arial" w:eastAsia="Times New Roman" w:hAnsi="Arial" w:cs="Arial"/>
            <w:b/>
            <w:bCs/>
          </w:rPr>
          <w:t>5-2.A Family Partnership</w:t>
        </w:r>
      </w:hyperlink>
      <w:r w:rsidR="00842083">
        <w:rPr>
          <w:rFonts w:ascii="Arial" w:eastAsia="Times New Roman" w:hAnsi="Arial" w:cs="Arial"/>
          <w:b/>
          <w:bCs/>
          <w:color w:val="000000"/>
        </w:rPr>
        <w:t xml:space="preserve"> </w:t>
      </w:r>
    </w:p>
    <w:p w14:paraId="13FDD6F7" w14:textId="03437E8C" w:rsidR="00842083" w:rsidRDefault="00147A34" w:rsidP="00842083">
      <w:pPr>
        <w:ind w:left="720"/>
        <w:rPr>
          <w:rFonts w:ascii="Arial" w:eastAsia="Times New Roman" w:hAnsi="Arial" w:cs="Arial"/>
          <w:b/>
          <w:bCs/>
          <w:color w:val="000000"/>
        </w:rPr>
      </w:pPr>
      <w:hyperlink w:anchor="Policy14" w:history="1">
        <w:r w:rsidR="00842083" w:rsidRPr="005A0523">
          <w:rPr>
            <w:rStyle w:val="Hyperlink"/>
            <w:rFonts w:ascii="Arial" w:eastAsia="Times New Roman" w:hAnsi="Arial" w:cs="Arial"/>
            <w:b/>
            <w:bCs/>
          </w:rPr>
          <w:t xml:space="preserve">5-3.A </w:t>
        </w:r>
        <w:r w:rsidR="00A0244F" w:rsidRPr="005A0523">
          <w:rPr>
            <w:rStyle w:val="Hyperlink"/>
            <w:rFonts w:ascii="Arial" w:eastAsia="Times New Roman" w:hAnsi="Arial" w:cs="Arial"/>
            <w:b/>
            <w:bCs/>
          </w:rPr>
          <w:t>Community Level Advocacy</w:t>
        </w:r>
      </w:hyperlink>
      <w:r w:rsidR="00A0244F">
        <w:rPr>
          <w:rFonts w:ascii="Arial" w:eastAsia="Times New Roman" w:hAnsi="Arial" w:cs="Arial"/>
          <w:b/>
          <w:bCs/>
          <w:color w:val="000000"/>
        </w:rPr>
        <w:t xml:space="preserve"> </w:t>
      </w:r>
    </w:p>
    <w:p w14:paraId="6B9EEFE6" w14:textId="40B0DD92" w:rsidR="00A0244F" w:rsidRDefault="00147A34" w:rsidP="00A0244F">
      <w:pPr>
        <w:rPr>
          <w:rFonts w:ascii="Arial" w:eastAsia="Times New Roman" w:hAnsi="Arial" w:cs="Arial"/>
          <w:b/>
          <w:bCs/>
          <w:color w:val="000000"/>
        </w:rPr>
      </w:pPr>
      <w:hyperlink w:anchor="BPS6" w:history="1">
        <w:r w:rsidR="001B73E9" w:rsidRPr="00ED0C96">
          <w:rPr>
            <w:rStyle w:val="Hyperlink"/>
            <w:rFonts w:ascii="Arial" w:eastAsia="Times New Roman" w:hAnsi="Arial" w:cs="Arial"/>
            <w:b/>
            <w:bCs/>
          </w:rPr>
          <w:t xml:space="preserve">BPS 6: </w:t>
        </w:r>
        <w:r w:rsidR="002D4F86" w:rsidRPr="00ED0C96">
          <w:rPr>
            <w:rStyle w:val="Hyperlink"/>
            <w:rFonts w:ascii="Arial" w:eastAsia="Times New Roman" w:hAnsi="Arial" w:cs="Arial"/>
            <w:b/>
            <w:bCs/>
          </w:rPr>
          <w:t>Promote PCI, Childhood Growth and Development</w:t>
        </w:r>
      </w:hyperlink>
      <w:r w:rsidR="002D4F86">
        <w:rPr>
          <w:rFonts w:ascii="Arial" w:eastAsia="Times New Roman" w:hAnsi="Arial" w:cs="Arial"/>
          <w:b/>
          <w:bCs/>
          <w:color w:val="000000"/>
        </w:rPr>
        <w:t xml:space="preserve"> </w:t>
      </w:r>
    </w:p>
    <w:p w14:paraId="75C58AFE" w14:textId="469D7D52" w:rsidR="002D4F86" w:rsidRDefault="00147A34" w:rsidP="002D4F86">
      <w:pPr>
        <w:ind w:left="720"/>
        <w:rPr>
          <w:rFonts w:ascii="Arial" w:eastAsia="Times New Roman" w:hAnsi="Arial" w:cs="Arial"/>
          <w:b/>
          <w:bCs/>
          <w:color w:val="000000"/>
        </w:rPr>
      </w:pPr>
      <w:hyperlink w:anchor="Policy15" w:history="1">
        <w:r w:rsidR="002D4F86" w:rsidRPr="005A0523">
          <w:rPr>
            <w:rStyle w:val="Hyperlink"/>
            <w:rFonts w:ascii="Arial" w:eastAsia="Times New Roman" w:hAnsi="Arial" w:cs="Arial"/>
            <w:b/>
            <w:bCs/>
          </w:rPr>
          <w:t xml:space="preserve">6-1.A </w:t>
        </w:r>
        <w:r w:rsidR="00EC6265" w:rsidRPr="005A0523">
          <w:rPr>
            <w:rStyle w:val="Hyperlink"/>
            <w:rFonts w:ascii="Arial" w:eastAsia="Times New Roman" w:hAnsi="Arial" w:cs="Arial"/>
            <w:b/>
            <w:bCs/>
          </w:rPr>
          <w:t>Service Plan</w:t>
        </w:r>
      </w:hyperlink>
      <w:r w:rsidR="00EC6265">
        <w:rPr>
          <w:rFonts w:ascii="Arial" w:eastAsia="Times New Roman" w:hAnsi="Arial" w:cs="Arial"/>
          <w:b/>
          <w:bCs/>
          <w:color w:val="000000"/>
        </w:rPr>
        <w:t xml:space="preserve"> </w:t>
      </w:r>
    </w:p>
    <w:p w14:paraId="3FE3EAF6" w14:textId="532220F7" w:rsidR="00EC6265" w:rsidRDefault="00147A34" w:rsidP="002D4F86">
      <w:pPr>
        <w:ind w:left="720"/>
        <w:rPr>
          <w:rFonts w:ascii="Arial" w:eastAsia="Times New Roman" w:hAnsi="Arial" w:cs="Arial"/>
          <w:b/>
          <w:bCs/>
          <w:color w:val="000000"/>
        </w:rPr>
      </w:pPr>
      <w:hyperlink w:anchor="Policy16" w:history="1">
        <w:r w:rsidR="007F5161" w:rsidRPr="005A0523">
          <w:rPr>
            <w:rStyle w:val="Hyperlink"/>
            <w:rFonts w:ascii="Arial" w:eastAsia="Times New Roman" w:hAnsi="Arial" w:cs="Arial"/>
            <w:b/>
            <w:bCs/>
          </w:rPr>
          <w:t>6-2.A Development of Family Goals</w:t>
        </w:r>
      </w:hyperlink>
      <w:r w:rsidR="007F5161">
        <w:rPr>
          <w:rFonts w:ascii="Arial" w:eastAsia="Times New Roman" w:hAnsi="Arial" w:cs="Arial"/>
          <w:b/>
          <w:bCs/>
          <w:color w:val="000000"/>
        </w:rPr>
        <w:t xml:space="preserve"> </w:t>
      </w:r>
    </w:p>
    <w:p w14:paraId="3F0BCD3F" w14:textId="2ED3BAE9" w:rsidR="007F5161" w:rsidRDefault="00147A34" w:rsidP="002D4F86">
      <w:pPr>
        <w:ind w:left="720"/>
        <w:rPr>
          <w:rFonts w:ascii="Arial" w:eastAsia="Times New Roman" w:hAnsi="Arial" w:cs="Arial"/>
          <w:b/>
          <w:bCs/>
          <w:color w:val="000000"/>
        </w:rPr>
      </w:pPr>
      <w:hyperlink w:anchor="Policy17" w:history="1">
        <w:r w:rsidR="007F5161" w:rsidRPr="005A0523">
          <w:rPr>
            <w:rStyle w:val="Hyperlink"/>
            <w:rFonts w:ascii="Arial" w:eastAsia="Times New Roman" w:hAnsi="Arial" w:cs="Arial"/>
            <w:b/>
            <w:bCs/>
          </w:rPr>
          <w:t xml:space="preserve">6-3.A </w:t>
        </w:r>
        <w:r w:rsidR="00716821" w:rsidRPr="005A0523">
          <w:rPr>
            <w:rStyle w:val="Hyperlink"/>
            <w:rFonts w:ascii="Arial" w:eastAsia="Times New Roman" w:hAnsi="Arial" w:cs="Arial"/>
            <w:b/>
            <w:bCs/>
          </w:rPr>
          <w:t>PCI CHEERS</w:t>
        </w:r>
      </w:hyperlink>
      <w:r w:rsidR="00716821">
        <w:rPr>
          <w:rFonts w:ascii="Arial" w:eastAsia="Times New Roman" w:hAnsi="Arial" w:cs="Arial"/>
          <w:b/>
          <w:bCs/>
          <w:color w:val="000000"/>
        </w:rPr>
        <w:t xml:space="preserve"> </w:t>
      </w:r>
    </w:p>
    <w:p w14:paraId="07F5494F" w14:textId="0329420D" w:rsidR="00716821" w:rsidRDefault="00147A34" w:rsidP="002D4F86">
      <w:pPr>
        <w:ind w:left="720"/>
        <w:rPr>
          <w:rFonts w:ascii="Arial" w:eastAsia="Times New Roman" w:hAnsi="Arial" w:cs="Arial"/>
          <w:b/>
          <w:bCs/>
          <w:color w:val="000000"/>
        </w:rPr>
      </w:pPr>
      <w:hyperlink w:anchor="Policy18" w:history="1">
        <w:r w:rsidR="00716821" w:rsidRPr="005A0523">
          <w:rPr>
            <w:rStyle w:val="Hyperlink"/>
            <w:rFonts w:ascii="Arial" w:eastAsia="Times New Roman" w:hAnsi="Arial" w:cs="Arial"/>
            <w:b/>
            <w:bCs/>
          </w:rPr>
          <w:t>6-4.A Child Development, Parenting, Health and Safety</w:t>
        </w:r>
      </w:hyperlink>
      <w:r w:rsidR="00716821">
        <w:rPr>
          <w:rFonts w:ascii="Arial" w:eastAsia="Times New Roman" w:hAnsi="Arial" w:cs="Arial"/>
          <w:b/>
          <w:bCs/>
          <w:color w:val="000000"/>
        </w:rPr>
        <w:t xml:space="preserve"> </w:t>
      </w:r>
    </w:p>
    <w:p w14:paraId="3883A86E" w14:textId="69C2BE86" w:rsidR="00716821" w:rsidRDefault="00147A34" w:rsidP="002D4F86">
      <w:pPr>
        <w:ind w:left="720"/>
        <w:rPr>
          <w:rFonts w:ascii="Arial" w:eastAsia="Times New Roman" w:hAnsi="Arial" w:cs="Arial"/>
          <w:b/>
          <w:bCs/>
          <w:color w:val="000000"/>
        </w:rPr>
      </w:pPr>
      <w:hyperlink w:anchor="Policy19" w:history="1">
        <w:r w:rsidR="00C95B5F" w:rsidRPr="005A0523">
          <w:rPr>
            <w:rStyle w:val="Hyperlink"/>
            <w:rFonts w:ascii="Arial" w:eastAsia="Times New Roman" w:hAnsi="Arial" w:cs="Arial"/>
            <w:b/>
            <w:bCs/>
          </w:rPr>
          <w:t>6-5.A Developmental Screening ASQ and ASQ:SE</w:t>
        </w:r>
        <w:r w:rsidR="00384B01" w:rsidRPr="005A0523">
          <w:rPr>
            <w:rStyle w:val="Hyperlink"/>
            <w:rFonts w:ascii="Arial" w:eastAsia="Times New Roman" w:hAnsi="Arial" w:cs="Arial"/>
            <w:b/>
            <w:bCs/>
          </w:rPr>
          <w:t xml:space="preserve"> and Tracking Delays</w:t>
        </w:r>
      </w:hyperlink>
      <w:r w:rsidR="00384B01">
        <w:rPr>
          <w:rFonts w:ascii="Arial" w:eastAsia="Times New Roman" w:hAnsi="Arial" w:cs="Arial"/>
          <w:b/>
          <w:bCs/>
          <w:color w:val="000000"/>
        </w:rPr>
        <w:t xml:space="preserve"> </w:t>
      </w:r>
    </w:p>
    <w:p w14:paraId="797474B9" w14:textId="6992014B" w:rsidR="00384B01" w:rsidRDefault="00147A34" w:rsidP="00384B01">
      <w:pPr>
        <w:rPr>
          <w:rFonts w:ascii="Arial" w:eastAsia="Times New Roman" w:hAnsi="Arial" w:cs="Arial"/>
          <w:b/>
          <w:bCs/>
          <w:color w:val="000000"/>
        </w:rPr>
      </w:pPr>
      <w:hyperlink w:anchor="BPS7" w:history="1">
        <w:r w:rsidR="00384B01" w:rsidRPr="00ED0C96">
          <w:rPr>
            <w:rStyle w:val="Hyperlink"/>
            <w:rFonts w:ascii="Arial" w:eastAsia="Times New Roman" w:hAnsi="Arial" w:cs="Arial"/>
            <w:b/>
            <w:bCs/>
          </w:rPr>
          <w:t>BPS 7: Health Care and Community Resources</w:t>
        </w:r>
      </w:hyperlink>
      <w:r w:rsidR="00384B01">
        <w:rPr>
          <w:rFonts w:ascii="Arial" w:eastAsia="Times New Roman" w:hAnsi="Arial" w:cs="Arial"/>
          <w:b/>
          <w:bCs/>
          <w:color w:val="000000"/>
        </w:rPr>
        <w:t xml:space="preserve"> </w:t>
      </w:r>
    </w:p>
    <w:p w14:paraId="34620C38" w14:textId="34BE597F" w:rsidR="00384B01" w:rsidRDefault="00147A34" w:rsidP="00384B01">
      <w:pPr>
        <w:ind w:left="720"/>
        <w:rPr>
          <w:rFonts w:ascii="Arial" w:eastAsia="Times New Roman" w:hAnsi="Arial" w:cs="Arial"/>
          <w:b/>
          <w:bCs/>
          <w:color w:val="000000"/>
        </w:rPr>
      </w:pPr>
      <w:hyperlink w:anchor="Policy20" w:history="1">
        <w:r w:rsidR="00A21A3D" w:rsidRPr="005A0523">
          <w:rPr>
            <w:rStyle w:val="Hyperlink"/>
            <w:rFonts w:ascii="Arial" w:eastAsia="Times New Roman" w:hAnsi="Arial" w:cs="Arial"/>
            <w:b/>
            <w:bCs/>
          </w:rPr>
          <w:t>7-1.A Medical/ Health Providers for Target Children</w:t>
        </w:r>
      </w:hyperlink>
      <w:r w:rsidR="00A21A3D">
        <w:rPr>
          <w:rFonts w:ascii="Arial" w:eastAsia="Times New Roman" w:hAnsi="Arial" w:cs="Arial"/>
          <w:b/>
          <w:bCs/>
          <w:color w:val="000000"/>
        </w:rPr>
        <w:t xml:space="preserve"> </w:t>
      </w:r>
    </w:p>
    <w:p w14:paraId="4CE1E244" w14:textId="55DD5A21" w:rsidR="00A21A3D" w:rsidRDefault="00147A34" w:rsidP="00384B01">
      <w:pPr>
        <w:ind w:left="720"/>
        <w:rPr>
          <w:rFonts w:ascii="Arial" w:eastAsia="Times New Roman" w:hAnsi="Arial" w:cs="Arial"/>
          <w:b/>
          <w:bCs/>
          <w:color w:val="000000"/>
        </w:rPr>
      </w:pPr>
      <w:hyperlink w:anchor="Policy21" w:history="1">
        <w:r w:rsidR="00E43FB8" w:rsidRPr="005A0523">
          <w:rPr>
            <w:rStyle w:val="Hyperlink"/>
            <w:rFonts w:ascii="Arial" w:eastAsia="Times New Roman" w:hAnsi="Arial" w:cs="Arial"/>
            <w:b/>
            <w:bCs/>
          </w:rPr>
          <w:t>7-2.A Timely Receipt of Immunizations</w:t>
        </w:r>
      </w:hyperlink>
      <w:r w:rsidR="00E43FB8">
        <w:rPr>
          <w:rFonts w:ascii="Arial" w:eastAsia="Times New Roman" w:hAnsi="Arial" w:cs="Arial"/>
          <w:b/>
          <w:bCs/>
          <w:color w:val="000000"/>
        </w:rPr>
        <w:t xml:space="preserve"> </w:t>
      </w:r>
    </w:p>
    <w:p w14:paraId="538E1FB7" w14:textId="64DB134A" w:rsidR="00E43FB8" w:rsidRDefault="00147A34" w:rsidP="00384B01">
      <w:pPr>
        <w:ind w:left="720"/>
        <w:rPr>
          <w:rFonts w:ascii="Arial" w:eastAsia="Times New Roman" w:hAnsi="Arial" w:cs="Arial"/>
          <w:b/>
          <w:bCs/>
          <w:color w:val="000000"/>
        </w:rPr>
      </w:pPr>
      <w:hyperlink w:anchor="Policy22" w:history="1">
        <w:r w:rsidR="00E43FB8" w:rsidRPr="005A0523">
          <w:rPr>
            <w:rStyle w:val="Hyperlink"/>
            <w:rFonts w:ascii="Arial" w:eastAsia="Times New Roman" w:hAnsi="Arial" w:cs="Arial"/>
            <w:b/>
            <w:bCs/>
          </w:rPr>
          <w:t xml:space="preserve">7-3.A Health Care and Community </w:t>
        </w:r>
        <w:r w:rsidR="00240416" w:rsidRPr="005A0523">
          <w:rPr>
            <w:rStyle w:val="Hyperlink"/>
            <w:rFonts w:ascii="Arial" w:eastAsia="Times New Roman" w:hAnsi="Arial" w:cs="Arial"/>
            <w:b/>
            <w:bCs/>
          </w:rPr>
          <w:t>Information/Referrals and Follow-up</w:t>
        </w:r>
      </w:hyperlink>
      <w:r w:rsidR="00240416">
        <w:rPr>
          <w:rFonts w:ascii="Arial" w:eastAsia="Times New Roman" w:hAnsi="Arial" w:cs="Arial"/>
          <w:b/>
          <w:bCs/>
          <w:color w:val="000000"/>
        </w:rPr>
        <w:t xml:space="preserve"> </w:t>
      </w:r>
    </w:p>
    <w:p w14:paraId="2361789B" w14:textId="75066911" w:rsidR="00240416" w:rsidRDefault="00147A34" w:rsidP="00384B01">
      <w:pPr>
        <w:ind w:left="720"/>
        <w:rPr>
          <w:rFonts w:ascii="Arial" w:eastAsia="Times New Roman" w:hAnsi="Arial" w:cs="Arial"/>
          <w:b/>
          <w:bCs/>
          <w:color w:val="000000"/>
        </w:rPr>
      </w:pPr>
      <w:hyperlink w:anchor="Policy23" w:history="1">
        <w:r w:rsidR="00240416" w:rsidRPr="005A0523">
          <w:rPr>
            <w:rStyle w:val="Hyperlink"/>
            <w:rFonts w:ascii="Arial" w:eastAsia="Times New Roman" w:hAnsi="Arial" w:cs="Arial"/>
            <w:b/>
            <w:bCs/>
          </w:rPr>
          <w:t>7-4.A Depression Screening</w:t>
        </w:r>
      </w:hyperlink>
      <w:r w:rsidR="00240416">
        <w:rPr>
          <w:rFonts w:ascii="Arial" w:eastAsia="Times New Roman" w:hAnsi="Arial" w:cs="Arial"/>
          <w:b/>
          <w:bCs/>
          <w:color w:val="000000"/>
        </w:rPr>
        <w:t xml:space="preserve"> </w:t>
      </w:r>
    </w:p>
    <w:p w14:paraId="58E73516" w14:textId="77FD5FED" w:rsidR="00EA374B" w:rsidRDefault="00147A34" w:rsidP="00676969">
      <w:pPr>
        <w:rPr>
          <w:rFonts w:ascii="Arial" w:eastAsia="Times New Roman" w:hAnsi="Arial" w:cs="Arial"/>
          <w:b/>
          <w:bCs/>
          <w:color w:val="000000"/>
        </w:rPr>
      </w:pPr>
      <w:hyperlink w:anchor="BPS8" w:history="1">
        <w:r w:rsidR="00676969" w:rsidRPr="00ED0C96">
          <w:rPr>
            <w:rStyle w:val="Hyperlink"/>
            <w:rFonts w:ascii="Arial" w:eastAsia="Times New Roman" w:hAnsi="Arial" w:cs="Arial"/>
            <w:b/>
            <w:bCs/>
          </w:rPr>
          <w:t>BPS 8: Caseload Size</w:t>
        </w:r>
      </w:hyperlink>
      <w:r w:rsidR="00676969">
        <w:rPr>
          <w:rFonts w:ascii="Arial" w:eastAsia="Times New Roman" w:hAnsi="Arial" w:cs="Arial"/>
          <w:b/>
          <w:bCs/>
          <w:color w:val="000000"/>
        </w:rPr>
        <w:t xml:space="preserve"> </w:t>
      </w:r>
    </w:p>
    <w:p w14:paraId="33C38875" w14:textId="0BFB69FD" w:rsidR="009E5E59" w:rsidRDefault="00147A34" w:rsidP="009E5E59">
      <w:pPr>
        <w:ind w:left="720"/>
        <w:rPr>
          <w:rFonts w:ascii="Arial" w:eastAsia="Times New Roman" w:hAnsi="Arial" w:cs="Arial"/>
          <w:b/>
          <w:bCs/>
          <w:color w:val="000000"/>
        </w:rPr>
      </w:pPr>
      <w:hyperlink w:anchor="Policy24" w:history="1">
        <w:r w:rsidR="009E5E59" w:rsidRPr="005A0523">
          <w:rPr>
            <w:rStyle w:val="Hyperlink"/>
            <w:rFonts w:ascii="Arial" w:eastAsia="Times New Roman" w:hAnsi="Arial" w:cs="Arial"/>
            <w:b/>
            <w:bCs/>
          </w:rPr>
          <w:t xml:space="preserve">8-1.A </w:t>
        </w:r>
        <w:r w:rsidR="00425FD8" w:rsidRPr="005A0523">
          <w:rPr>
            <w:rStyle w:val="Hyperlink"/>
            <w:rFonts w:ascii="Arial" w:eastAsia="Times New Roman" w:hAnsi="Arial" w:cs="Arial"/>
            <w:b/>
            <w:bCs/>
          </w:rPr>
          <w:t xml:space="preserve">&amp; 8-2.A </w:t>
        </w:r>
        <w:r w:rsidR="00BE5225" w:rsidRPr="005A0523">
          <w:rPr>
            <w:rStyle w:val="Hyperlink"/>
            <w:rFonts w:ascii="Arial" w:eastAsia="Times New Roman" w:hAnsi="Arial" w:cs="Arial"/>
            <w:b/>
            <w:bCs/>
          </w:rPr>
          <w:t>Caseload Size and Managing Caseloads</w:t>
        </w:r>
      </w:hyperlink>
      <w:r w:rsidR="00BE5225">
        <w:rPr>
          <w:rFonts w:ascii="Arial" w:eastAsia="Times New Roman" w:hAnsi="Arial" w:cs="Arial"/>
          <w:b/>
          <w:bCs/>
          <w:color w:val="000000"/>
        </w:rPr>
        <w:t xml:space="preserve"> </w:t>
      </w:r>
    </w:p>
    <w:p w14:paraId="67107D1A" w14:textId="73CF9531" w:rsidR="00BE5225" w:rsidRDefault="00147A34" w:rsidP="00BE5225">
      <w:pPr>
        <w:rPr>
          <w:rFonts w:ascii="Arial" w:eastAsia="Times New Roman" w:hAnsi="Arial" w:cs="Arial"/>
          <w:b/>
          <w:bCs/>
          <w:color w:val="000000"/>
        </w:rPr>
      </w:pPr>
      <w:hyperlink w:anchor="BPS9" w:history="1">
        <w:r w:rsidR="00BE5225" w:rsidRPr="00ED0C96">
          <w:rPr>
            <w:rStyle w:val="Hyperlink"/>
            <w:rFonts w:ascii="Arial" w:eastAsia="Times New Roman" w:hAnsi="Arial" w:cs="Arial"/>
            <w:b/>
            <w:bCs/>
          </w:rPr>
          <w:t xml:space="preserve">BPS 9: </w:t>
        </w:r>
        <w:r w:rsidR="00F637FA" w:rsidRPr="00ED0C96">
          <w:rPr>
            <w:rStyle w:val="Hyperlink"/>
            <w:rFonts w:ascii="Arial" w:eastAsia="Times New Roman" w:hAnsi="Arial" w:cs="Arial"/>
            <w:b/>
            <w:bCs/>
          </w:rPr>
          <w:t>Service Providers Selection</w:t>
        </w:r>
      </w:hyperlink>
      <w:r w:rsidR="00F637FA">
        <w:rPr>
          <w:rFonts w:ascii="Arial" w:eastAsia="Times New Roman" w:hAnsi="Arial" w:cs="Arial"/>
          <w:b/>
          <w:bCs/>
          <w:color w:val="000000"/>
        </w:rPr>
        <w:t xml:space="preserve"> </w:t>
      </w:r>
    </w:p>
    <w:p w14:paraId="42446BB2" w14:textId="49A1F04F" w:rsidR="00F637FA" w:rsidRDefault="00147A34" w:rsidP="00F637FA">
      <w:pPr>
        <w:ind w:left="720"/>
        <w:rPr>
          <w:rFonts w:ascii="Arial" w:eastAsia="Times New Roman" w:hAnsi="Arial" w:cs="Arial"/>
          <w:b/>
          <w:bCs/>
          <w:color w:val="000000"/>
        </w:rPr>
      </w:pPr>
      <w:hyperlink w:anchor="Policy25" w:history="1">
        <w:r w:rsidR="00F637FA" w:rsidRPr="005A0523">
          <w:rPr>
            <w:rStyle w:val="Hyperlink"/>
            <w:rFonts w:ascii="Arial" w:eastAsia="Times New Roman" w:hAnsi="Arial" w:cs="Arial"/>
            <w:b/>
            <w:bCs/>
          </w:rPr>
          <w:t>9-1.A</w:t>
        </w:r>
        <w:r w:rsidR="00606089" w:rsidRPr="005A0523">
          <w:rPr>
            <w:rStyle w:val="Hyperlink"/>
            <w:rFonts w:ascii="Arial" w:eastAsia="Times New Roman" w:hAnsi="Arial" w:cs="Arial"/>
            <w:b/>
            <w:bCs/>
          </w:rPr>
          <w:t>, 9-2.</w:t>
        </w:r>
        <w:r w:rsidR="00006AD5" w:rsidRPr="005A0523">
          <w:rPr>
            <w:rStyle w:val="Hyperlink"/>
            <w:rFonts w:ascii="Arial" w:eastAsia="Times New Roman" w:hAnsi="Arial" w:cs="Arial"/>
            <w:b/>
            <w:bCs/>
          </w:rPr>
          <w:t>A,9-4</w:t>
        </w:r>
        <w:r w:rsidR="00F637FA" w:rsidRPr="005A0523">
          <w:rPr>
            <w:rStyle w:val="Hyperlink"/>
            <w:rFonts w:ascii="Arial" w:eastAsia="Times New Roman" w:hAnsi="Arial" w:cs="Arial"/>
            <w:b/>
            <w:bCs/>
          </w:rPr>
          <w:t xml:space="preserve"> </w:t>
        </w:r>
        <w:r w:rsidR="00006AD5" w:rsidRPr="005A0523">
          <w:rPr>
            <w:rStyle w:val="Hyperlink"/>
            <w:rFonts w:ascii="Arial" w:eastAsia="Times New Roman" w:hAnsi="Arial" w:cs="Arial"/>
            <w:b/>
            <w:bCs/>
          </w:rPr>
          <w:t>Staff Selection, Staff Retention and Staff Satisfaction</w:t>
        </w:r>
      </w:hyperlink>
      <w:r w:rsidR="00006AD5">
        <w:rPr>
          <w:rFonts w:ascii="Arial" w:eastAsia="Times New Roman" w:hAnsi="Arial" w:cs="Arial"/>
          <w:b/>
          <w:bCs/>
          <w:color w:val="000000"/>
        </w:rPr>
        <w:t xml:space="preserve"> </w:t>
      </w:r>
    </w:p>
    <w:p w14:paraId="64E25968" w14:textId="5C683658" w:rsidR="00006AD5" w:rsidRDefault="00147A34" w:rsidP="00006AD5">
      <w:pPr>
        <w:rPr>
          <w:rFonts w:ascii="Arial" w:eastAsia="Times New Roman" w:hAnsi="Arial" w:cs="Arial"/>
          <w:b/>
          <w:bCs/>
          <w:color w:val="000000"/>
        </w:rPr>
      </w:pPr>
      <w:hyperlink w:anchor="BPS1011" w:history="1">
        <w:r w:rsidR="00E73044" w:rsidRPr="00ED0C96">
          <w:rPr>
            <w:rStyle w:val="Hyperlink"/>
            <w:rFonts w:ascii="Arial" w:eastAsia="Times New Roman" w:hAnsi="Arial" w:cs="Arial"/>
            <w:b/>
            <w:bCs/>
          </w:rPr>
          <w:t>BPS</w:t>
        </w:r>
        <w:r w:rsidR="00A40130" w:rsidRPr="00ED0C96">
          <w:rPr>
            <w:rStyle w:val="Hyperlink"/>
            <w:rFonts w:ascii="Arial" w:eastAsia="Times New Roman" w:hAnsi="Arial" w:cs="Arial"/>
            <w:b/>
            <w:bCs/>
          </w:rPr>
          <w:t xml:space="preserve"> 10 &amp; 11: Model Specific Training and Training to Fulfill Job Functions</w:t>
        </w:r>
      </w:hyperlink>
      <w:r w:rsidR="00A40130">
        <w:rPr>
          <w:rFonts w:ascii="Arial" w:eastAsia="Times New Roman" w:hAnsi="Arial" w:cs="Arial"/>
          <w:b/>
          <w:bCs/>
          <w:color w:val="000000"/>
        </w:rPr>
        <w:t xml:space="preserve"> </w:t>
      </w:r>
    </w:p>
    <w:p w14:paraId="44534ADF" w14:textId="3DEFAA40" w:rsidR="00A3463B" w:rsidRDefault="00147A34" w:rsidP="00A3463B">
      <w:pPr>
        <w:ind w:left="720"/>
        <w:rPr>
          <w:rFonts w:ascii="Arial" w:eastAsia="Times New Roman" w:hAnsi="Arial" w:cs="Arial"/>
          <w:b/>
          <w:bCs/>
          <w:color w:val="000000"/>
        </w:rPr>
      </w:pPr>
      <w:hyperlink w:anchor="Policy26" w:history="1">
        <w:r w:rsidR="00667DC4" w:rsidRPr="005A0523">
          <w:rPr>
            <w:rStyle w:val="Hyperlink"/>
            <w:rFonts w:ascii="Arial" w:eastAsia="Times New Roman" w:hAnsi="Arial" w:cs="Arial"/>
            <w:b/>
            <w:bCs/>
          </w:rPr>
          <w:t>10-1 Training Plan / Policy</w:t>
        </w:r>
      </w:hyperlink>
      <w:r w:rsidR="00667DC4">
        <w:rPr>
          <w:rFonts w:ascii="Arial" w:eastAsia="Times New Roman" w:hAnsi="Arial" w:cs="Arial"/>
          <w:b/>
          <w:bCs/>
          <w:color w:val="000000"/>
        </w:rPr>
        <w:t xml:space="preserve"> </w:t>
      </w:r>
    </w:p>
    <w:p w14:paraId="40B61C2E" w14:textId="2BFF161D" w:rsidR="00667DC4" w:rsidRDefault="00147A34" w:rsidP="00667DC4">
      <w:pPr>
        <w:ind w:left="720"/>
        <w:rPr>
          <w:rFonts w:ascii="Arial" w:eastAsia="Times New Roman" w:hAnsi="Arial" w:cs="Arial"/>
          <w:b/>
          <w:bCs/>
          <w:color w:val="000000"/>
        </w:rPr>
      </w:pPr>
      <w:hyperlink w:anchor="Policy27" w:history="1">
        <w:r w:rsidR="00667DC4" w:rsidRPr="005A0523">
          <w:rPr>
            <w:rStyle w:val="Hyperlink"/>
            <w:rFonts w:ascii="Arial" w:eastAsia="Times New Roman" w:hAnsi="Arial" w:cs="Arial"/>
            <w:b/>
            <w:bCs/>
          </w:rPr>
          <w:t>10-2.A-H Orientation Training</w:t>
        </w:r>
      </w:hyperlink>
      <w:r w:rsidR="00667DC4">
        <w:rPr>
          <w:rFonts w:ascii="Arial" w:eastAsia="Times New Roman" w:hAnsi="Arial" w:cs="Arial"/>
          <w:b/>
          <w:bCs/>
          <w:color w:val="000000"/>
        </w:rPr>
        <w:t xml:space="preserve"> </w:t>
      </w:r>
    </w:p>
    <w:p w14:paraId="6CDC6310" w14:textId="1C0A3E00" w:rsidR="002E5FF8" w:rsidRDefault="00147A34" w:rsidP="00667DC4">
      <w:pPr>
        <w:ind w:left="720"/>
        <w:rPr>
          <w:rFonts w:ascii="Arial" w:eastAsia="Times New Roman" w:hAnsi="Arial" w:cs="Arial"/>
          <w:b/>
          <w:bCs/>
          <w:color w:val="000000"/>
        </w:rPr>
      </w:pPr>
      <w:hyperlink w:anchor="Policy28" w:history="1">
        <w:r w:rsidR="002E5FF8" w:rsidRPr="005A0523">
          <w:rPr>
            <w:rStyle w:val="Hyperlink"/>
            <w:rFonts w:ascii="Arial" w:eastAsia="Times New Roman" w:hAnsi="Arial" w:cs="Arial"/>
            <w:b/>
            <w:bCs/>
          </w:rPr>
          <w:t>10-3 Stop Gap Training</w:t>
        </w:r>
      </w:hyperlink>
      <w:r w:rsidR="002E5FF8">
        <w:rPr>
          <w:rFonts w:ascii="Arial" w:eastAsia="Times New Roman" w:hAnsi="Arial" w:cs="Arial"/>
          <w:b/>
          <w:bCs/>
          <w:color w:val="000000"/>
        </w:rPr>
        <w:t xml:space="preserve"> </w:t>
      </w:r>
    </w:p>
    <w:p w14:paraId="6EAAC37D" w14:textId="69E00244" w:rsidR="00B756EC" w:rsidRDefault="00147A34" w:rsidP="00667DC4">
      <w:pPr>
        <w:ind w:left="720"/>
        <w:rPr>
          <w:rFonts w:ascii="Arial" w:eastAsia="Times New Roman" w:hAnsi="Arial" w:cs="Arial"/>
          <w:b/>
          <w:bCs/>
          <w:color w:val="000000"/>
        </w:rPr>
      </w:pPr>
      <w:hyperlink w:anchor="Policy29" w:history="1">
        <w:r w:rsidR="0026434C" w:rsidRPr="005A0523">
          <w:rPr>
            <w:rStyle w:val="Hyperlink"/>
            <w:rFonts w:ascii="Arial" w:eastAsia="Times New Roman" w:hAnsi="Arial" w:cs="Arial"/>
            <w:b/>
            <w:bCs/>
          </w:rPr>
          <w:t>10-4 Role Specific Training</w:t>
        </w:r>
      </w:hyperlink>
      <w:r w:rsidR="0026434C">
        <w:rPr>
          <w:rFonts w:ascii="Arial" w:eastAsia="Times New Roman" w:hAnsi="Arial" w:cs="Arial"/>
          <w:b/>
          <w:bCs/>
          <w:color w:val="000000"/>
        </w:rPr>
        <w:t xml:space="preserve"> </w:t>
      </w:r>
    </w:p>
    <w:p w14:paraId="626EFA9E" w14:textId="1CC75FE8" w:rsidR="0026434C" w:rsidRDefault="00147A34" w:rsidP="00667DC4">
      <w:pPr>
        <w:ind w:left="720"/>
        <w:rPr>
          <w:rFonts w:ascii="Arial" w:eastAsia="Times New Roman" w:hAnsi="Arial" w:cs="Arial"/>
          <w:b/>
          <w:bCs/>
          <w:color w:val="000000"/>
        </w:rPr>
      </w:pPr>
      <w:hyperlink w:anchor="Policy30" w:history="1">
        <w:r w:rsidR="0026434C" w:rsidRPr="005A0523">
          <w:rPr>
            <w:rStyle w:val="Hyperlink"/>
            <w:rFonts w:ascii="Arial" w:eastAsia="Times New Roman" w:hAnsi="Arial" w:cs="Arial"/>
            <w:b/>
            <w:bCs/>
          </w:rPr>
          <w:t>10-6 Training on Administration of Screening Tools</w:t>
        </w:r>
      </w:hyperlink>
      <w:r w:rsidR="0026434C">
        <w:rPr>
          <w:rFonts w:ascii="Arial" w:eastAsia="Times New Roman" w:hAnsi="Arial" w:cs="Arial"/>
          <w:b/>
          <w:bCs/>
          <w:color w:val="000000"/>
        </w:rPr>
        <w:t xml:space="preserve"> </w:t>
      </w:r>
    </w:p>
    <w:p w14:paraId="433D6294" w14:textId="543BB2D5" w:rsidR="0026434C" w:rsidRDefault="00147A34" w:rsidP="00667DC4">
      <w:pPr>
        <w:ind w:left="720"/>
        <w:rPr>
          <w:rFonts w:ascii="Arial" w:eastAsia="Times New Roman" w:hAnsi="Arial" w:cs="Arial"/>
          <w:b/>
          <w:bCs/>
          <w:color w:val="000000"/>
        </w:rPr>
      </w:pPr>
      <w:hyperlink w:anchor="Policy31" w:history="1">
        <w:r w:rsidR="00B4008D" w:rsidRPr="005A0523">
          <w:rPr>
            <w:rStyle w:val="Hyperlink"/>
            <w:rFonts w:ascii="Arial" w:eastAsia="Times New Roman" w:hAnsi="Arial" w:cs="Arial"/>
            <w:b/>
            <w:bCs/>
          </w:rPr>
          <w:t>11-1, 11-2 &amp; 11-3 Wraparound Trainings</w:t>
        </w:r>
      </w:hyperlink>
      <w:r w:rsidR="00B4008D">
        <w:rPr>
          <w:rFonts w:ascii="Arial" w:eastAsia="Times New Roman" w:hAnsi="Arial" w:cs="Arial"/>
          <w:b/>
          <w:bCs/>
          <w:color w:val="000000"/>
        </w:rPr>
        <w:t xml:space="preserve"> </w:t>
      </w:r>
    </w:p>
    <w:p w14:paraId="0517990A" w14:textId="176AB05B" w:rsidR="00B4008D" w:rsidRDefault="00147A34" w:rsidP="00667DC4">
      <w:pPr>
        <w:ind w:left="720"/>
        <w:rPr>
          <w:rFonts w:ascii="Arial" w:eastAsia="Times New Roman" w:hAnsi="Arial" w:cs="Arial"/>
          <w:b/>
          <w:bCs/>
          <w:color w:val="000000"/>
        </w:rPr>
      </w:pPr>
      <w:hyperlink w:anchor="Policy32" w:history="1">
        <w:r w:rsidR="00B4008D" w:rsidRPr="005A0523">
          <w:rPr>
            <w:rStyle w:val="Hyperlink"/>
            <w:rFonts w:ascii="Arial" w:eastAsia="Times New Roman" w:hAnsi="Arial" w:cs="Arial"/>
            <w:b/>
            <w:bCs/>
          </w:rPr>
          <w:t>11-4 Ongoing Training</w:t>
        </w:r>
      </w:hyperlink>
      <w:r w:rsidR="00B4008D">
        <w:rPr>
          <w:rFonts w:ascii="Arial" w:eastAsia="Times New Roman" w:hAnsi="Arial" w:cs="Arial"/>
          <w:b/>
          <w:bCs/>
          <w:color w:val="000000"/>
        </w:rPr>
        <w:t xml:space="preserve"> </w:t>
      </w:r>
    </w:p>
    <w:p w14:paraId="5DEDE0F9" w14:textId="2C83ADA2" w:rsidR="006A06B2" w:rsidRDefault="00147A34" w:rsidP="006A06B2">
      <w:pPr>
        <w:rPr>
          <w:rFonts w:ascii="Arial" w:eastAsia="Times New Roman" w:hAnsi="Arial" w:cs="Arial"/>
          <w:b/>
          <w:bCs/>
          <w:color w:val="000000"/>
        </w:rPr>
      </w:pPr>
      <w:hyperlink w:anchor="BPS12" w:history="1">
        <w:r w:rsidR="006A06B2" w:rsidRPr="00ED0C96">
          <w:rPr>
            <w:rStyle w:val="Hyperlink"/>
            <w:rFonts w:ascii="Arial" w:eastAsia="Times New Roman" w:hAnsi="Arial" w:cs="Arial"/>
            <w:b/>
            <w:bCs/>
          </w:rPr>
          <w:t>BPS 12: Ongoing Reflective Supervision</w:t>
        </w:r>
      </w:hyperlink>
      <w:r w:rsidR="006A06B2">
        <w:rPr>
          <w:rFonts w:ascii="Arial" w:eastAsia="Times New Roman" w:hAnsi="Arial" w:cs="Arial"/>
          <w:b/>
          <w:bCs/>
          <w:color w:val="000000"/>
        </w:rPr>
        <w:t xml:space="preserve"> </w:t>
      </w:r>
    </w:p>
    <w:p w14:paraId="4D79596B" w14:textId="74D7B61C" w:rsidR="006A06B2" w:rsidRDefault="00147A34" w:rsidP="006A06B2">
      <w:pPr>
        <w:ind w:left="720"/>
        <w:rPr>
          <w:rFonts w:ascii="Arial" w:eastAsia="Times New Roman" w:hAnsi="Arial" w:cs="Arial"/>
          <w:b/>
          <w:bCs/>
          <w:color w:val="000000"/>
        </w:rPr>
      </w:pPr>
      <w:hyperlink w:anchor="Policy33" w:history="1">
        <w:r w:rsidR="006A06B2" w:rsidRPr="005A0523">
          <w:rPr>
            <w:rStyle w:val="Hyperlink"/>
            <w:rFonts w:ascii="Arial" w:eastAsia="Times New Roman" w:hAnsi="Arial" w:cs="Arial"/>
            <w:b/>
            <w:bCs/>
          </w:rPr>
          <w:t xml:space="preserve">12-1.A </w:t>
        </w:r>
        <w:r w:rsidR="00F65ECF" w:rsidRPr="005A0523">
          <w:rPr>
            <w:rStyle w:val="Hyperlink"/>
            <w:rFonts w:ascii="Arial" w:eastAsia="Times New Roman" w:hAnsi="Arial" w:cs="Arial"/>
            <w:b/>
            <w:bCs/>
          </w:rPr>
          <w:t>Supervision Frequency and Duration</w:t>
        </w:r>
      </w:hyperlink>
      <w:r w:rsidR="00F65ECF">
        <w:rPr>
          <w:rFonts w:ascii="Arial" w:eastAsia="Times New Roman" w:hAnsi="Arial" w:cs="Arial"/>
          <w:b/>
          <w:bCs/>
          <w:color w:val="000000"/>
        </w:rPr>
        <w:t xml:space="preserve"> </w:t>
      </w:r>
    </w:p>
    <w:p w14:paraId="72026AAE" w14:textId="3035DE17" w:rsidR="00F65ECF" w:rsidRDefault="00147A34" w:rsidP="006A06B2">
      <w:pPr>
        <w:ind w:left="720"/>
        <w:rPr>
          <w:rFonts w:ascii="Arial" w:eastAsia="Times New Roman" w:hAnsi="Arial" w:cs="Arial"/>
          <w:b/>
          <w:bCs/>
          <w:color w:val="000000"/>
        </w:rPr>
      </w:pPr>
      <w:hyperlink w:anchor="Policy34" w:history="1">
        <w:r w:rsidR="00F65ECF" w:rsidRPr="005A0523">
          <w:rPr>
            <w:rStyle w:val="Hyperlink"/>
            <w:rFonts w:ascii="Arial" w:eastAsia="Times New Roman" w:hAnsi="Arial" w:cs="Arial"/>
            <w:b/>
            <w:bCs/>
          </w:rPr>
          <w:t>12-2.A Reflective Supervision and Annual Shadowing</w:t>
        </w:r>
      </w:hyperlink>
      <w:r w:rsidR="00F65ECF">
        <w:rPr>
          <w:rFonts w:ascii="Arial" w:eastAsia="Times New Roman" w:hAnsi="Arial" w:cs="Arial"/>
          <w:b/>
          <w:bCs/>
          <w:color w:val="000000"/>
        </w:rPr>
        <w:t xml:space="preserve"> </w:t>
      </w:r>
    </w:p>
    <w:p w14:paraId="35104CF6" w14:textId="1C027F63" w:rsidR="00F65ECF" w:rsidRDefault="00147A34" w:rsidP="006A06B2">
      <w:pPr>
        <w:ind w:left="720"/>
        <w:rPr>
          <w:rFonts w:ascii="Arial" w:eastAsia="Times New Roman" w:hAnsi="Arial" w:cs="Arial"/>
          <w:b/>
          <w:bCs/>
          <w:color w:val="000000"/>
        </w:rPr>
      </w:pPr>
      <w:hyperlink w:anchor="Policy35" w:history="1">
        <w:r w:rsidR="00F65ECF" w:rsidRPr="005A0523">
          <w:rPr>
            <w:rStyle w:val="Hyperlink"/>
            <w:rFonts w:ascii="Arial" w:eastAsia="Times New Roman" w:hAnsi="Arial" w:cs="Arial"/>
            <w:b/>
            <w:bCs/>
          </w:rPr>
          <w:t xml:space="preserve">12-3.A </w:t>
        </w:r>
        <w:r w:rsidR="00172F97" w:rsidRPr="005A0523">
          <w:rPr>
            <w:rStyle w:val="Hyperlink"/>
            <w:rFonts w:ascii="Arial" w:eastAsia="Times New Roman" w:hAnsi="Arial" w:cs="Arial"/>
            <w:b/>
            <w:bCs/>
          </w:rPr>
          <w:t>Supervisor Supervision</w:t>
        </w:r>
      </w:hyperlink>
      <w:r w:rsidR="00172F97">
        <w:rPr>
          <w:rFonts w:ascii="Arial" w:eastAsia="Times New Roman" w:hAnsi="Arial" w:cs="Arial"/>
          <w:b/>
          <w:bCs/>
          <w:color w:val="000000"/>
        </w:rPr>
        <w:t xml:space="preserve"> </w:t>
      </w:r>
    </w:p>
    <w:p w14:paraId="4C6EF65D" w14:textId="70333E9B" w:rsidR="00172F97" w:rsidRDefault="00147A34" w:rsidP="006A06B2">
      <w:pPr>
        <w:ind w:left="720"/>
        <w:rPr>
          <w:rFonts w:ascii="Arial" w:eastAsia="Times New Roman" w:hAnsi="Arial" w:cs="Arial"/>
          <w:b/>
          <w:bCs/>
          <w:color w:val="000000"/>
        </w:rPr>
      </w:pPr>
      <w:hyperlink w:anchor="Policy36" w:history="1">
        <w:r w:rsidR="00172F97" w:rsidRPr="005A0523">
          <w:rPr>
            <w:rStyle w:val="Hyperlink"/>
            <w:rFonts w:ascii="Arial" w:eastAsia="Times New Roman" w:hAnsi="Arial" w:cs="Arial"/>
            <w:b/>
            <w:bCs/>
          </w:rPr>
          <w:t>12-4.A Program Manager Support and Accountability</w:t>
        </w:r>
      </w:hyperlink>
      <w:r w:rsidR="00172F97">
        <w:rPr>
          <w:rFonts w:ascii="Arial" w:eastAsia="Times New Roman" w:hAnsi="Arial" w:cs="Arial"/>
          <w:b/>
          <w:bCs/>
          <w:color w:val="000000"/>
        </w:rPr>
        <w:t xml:space="preserve"> </w:t>
      </w:r>
    </w:p>
    <w:p w14:paraId="7CD6D928" w14:textId="34ED3417" w:rsidR="00172F97" w:rsidRDefault="00147A34" w:rsidP="00172F97">
      <w:pPr>
        <w:rPr>
          <w:rFonts w:ascii="Arial" w:eastAsia="Times New Roman" w:hAnsi="Arial" w:cs="Arial"/>
          <w:b/>
          <w:bCs/>
          <w:color w:val="000000"/>
        </w:rPr>
      </w:pPr>
      <w:hyperlink w:anchor="BPSGA" w:history="1">
        <w:r w:rsidR="00172F97" w:rsidRPr="00ED0C96">
          <w:rPr>
            <w:rStyle w:val="Hyperlink"/>
            <w:rFonts w:ascii="Arial" w:eastAsia="Times New Roman" w:hAnsi="Arial" w:cs="Arial"/>
            <w:b/>
            <w:bCs/>
          </w:rPr>
          <w:t xml:space="preserve">BPS </w:t>
        </w:r>
        <w:r w:rsidR="009A1777" w:rsidRPr="00ED0C96">
          <w:rPr>
            <w:rStyle w:val="Hyperlink"/>
            <w:rFonts w:ascii="Arial" w:eastAsia="Times New Roman" w:hAnsi="Arial" w:cs="Arial"/>
            <w:b/>
            <w:bCs/>
          </w:rPr>
          <w:t>GA: Governance and Administration</w:t>
        </w:r>
      </w:hyperlink>
      <w:r w:rsidR="009A1777">
        <w:rPr>
          <w:rFonts w:ascii="Arial" w:eastAsia="Times New Roman" w:hAnsi="Arial" w:cs="Arial"/>
          <w:b/>
          <w:bCs/>
          <w:color w:val="000000"/>
        </w:rPr>
        <w:t xml:space="preserve"> </w:t>
      </w:r>
    </w:p>
    <w:p w14:paraId="4A0776B3" w14:textId="66F00CB0" w:rsidR="00095D6F" w:rsidRDefault="00147A34" w:rsidP="00095D6F">
      <w:pPr>
        <w:ind w:left="720"/>
        <w:rPr>
          <w:rFonts w:ascii="Arial" w:eastAsia="Times New Roman" w:hAnsi="Arial" w:cs="Arial"/>
          <w:b/>
          <w:bCs/>
          <w:color w:val="000000"/>
        </w:rPr>
      </w:pPr>
      <w:hyperlink w:anchor="Policy37" w:history="1">
        <w:r w:rsidR="00095D6F" w:rsidRPr="005A0523">
          <w:rPr>
            <w:rStyle w:val="Hyperlink"/>
            <w:rFonts w:ascii="Arial" w:eastAsia="Times New Roman" w:hAnsi="Arial" w:cs="Arial"/>
            <w:b/>
            <w:bCs/>
          </w:rPr>
          <w:t>GA-2.A Quality Assurance</w:t>
        </w:r>
      </w:hyperlink>
      <w:r w:rsidR="00095D6F">
        <w:rPr>
          <w:rFonts w:ascii="Arial" w:eastAsia="Times New Roman" w:hAnsi="Arial" w:cs="Arial"/>
          <w:b/>
          <w:bCs/>
          <w:color w:val="000000"/>
        </w:rPr>
        <w:t xml:space="preserve"> </w:t>
      </w:r>
    </w:p>
    <w:p w14:paraId="1665DE3D" w14:textId="3C58158E" w:rsidR="00095D6F" w:rsidRDefault="00147A34" w:rsidP="00095D6F">
      <w:pPr>
        <w:ind w:left="720"/>
        <w:rPr>
          <w:rFonts w:ascii="Arial" w:eastAsia="Times New Roman" w:hAnsi="Arial" w:cs="Arial"/>
          <w:b/>
          <w:bCs/>
          <w:color w:val="000000"/>
        </w:rPr>
      </w:pPr>
      <w:hyperlink w:anchor="Policy38" w:history="1">
        <w:r w:rsidR="00095D6F" w:rsidRPr="005A0523">
          <w:rPr>
            <w:rStyle w:val="Hyperlink"/>
            <w:rFonts w:ascii="Arial" w:eastAsia="Times New Roman" w:hAnsi="Arial" w:cs="Arial"/>
            <w:b/>
            <w:bCs/>
          </w:rPr>
          <w:t>GA-2.B Continuous Quality Assurance Plan</w:t>
        </w:r>
      </w:hyperlink>
      <w:r w:rsidR="00095D6F">
        <w:rPr>
          <w:rFonts w:ascii="Arial" w:eastAsia="Times New Roman" w:hAnsi="Arial" w:cs="Arial"/>
          <w:b/>
          <w:bCs/>
          <w:color w:val="000000"/>
        </w:rPr>
        <w:t xml:space="preserve"> </w:t>
      </w:r>
    </w:p>
    <w:p w14:paraId="6D6EF089" w14:textId="7D158661" w:rsidR="00095D6F" w:rsidRDefault="00147A34" w:rsidP="00095D6F">
      <w:pPr>
        <w:ind w:left="720"/>
        <w:rPr>
          <w:rFonts w:ascii="Arial" w:eastAsia="Times New Roman" w:hAnsi="Arial" w:cs="Arial"/>
          <w:b/>
          <w:bCs/>
          <w:color w:val="000000"/>
        </w:rPr>
      </w:pPr>
      <w:hyperlink w:anchor="Policy39" w:history="1">
        <w:r w:rsidR="005F1B7F" w:rsidRPr="00EF6DE8">
          <w:rPr>
            <w:rStyle w:val="Hyperlink"/>
            <w:rFonts w:ascii="Arial" w:eastAsia="Times New Roman" w:hAnsi="Arial" w:cs="Arial"/>
            <w:b/>
            <w:bCs/>
          </w:rPr>
          <w:t xml:space="preserve">GA-3.A Family Rights and </w:t>
        </w:r>
        <w:r w:rsidR="00896377" w:rsidRPr="00EF6DE8">
          <w:rPr>
            <w:rStyle w:val="Hyperlink"/>
            <w:rFonts w:ascii="Arial" w:eastAsia="Times New Roman" w:hAnsi="Arial" w:cs="Arial"/>
            <w:b/>
            <w:bCs/>
          </w:rPr>
          <w:t>Confidentiality and Participant Grievance</w:t>
        </w:r>
      </w:hyperlink>
      <w:r w:rsidR="00896377">
        <w:rPr>
          <w:rFonts w:ascii="Arial" w:eastAsia="Times New Roman" w:hAnsi="Arial" w:cs="Arial"/>
          <w:b/>
          <w:bCs/>
          <w:color w:val="000000"/>
        </w:rPr>
        <w:t xml:space="preserve"> </w:t>
      </w:r>
    </w:p>
    <w:p w14:paraId="73D6977C" w14:textId="3F7DD294" w:rsidR="00D128F8" w:rsidRDefault="00147A34" w:rsidP="00095D6F">
      <w:pPr>
        <w:ind w:left="720"/>
        <w:rPr>
          <w:rFonts w:ascii="Arial" w:eastAsia="Times New Roman" w:hAnsi="Arial" w:cs="Arial"/>
          <w:b/>
          <w:bCs/>
          <w:color w:val="000000"/>
        </w:rPr>
      </w:pPr>
      <w:hyperlink w:anchor="Policy40" w:history="1">
        <w:r w:rsidR="005D68B3" w:rsidRPr="00EF6DE8">
          <w:rPr>
            <w:rStyle w:val="Hyperlink"/>
            <w:rFonts w:ascii="Arial" w:eastAsia="Times New Roman" w:hAnsi="Arial" w:cs="Arial"/>
            <w:b/>
            <w:bCs/>
          </w:rPr>
          <w:t>GA-4.A Reporting Child Abuse and Neglect</w:t>
        </w:r>
      </w:hyperlink>
      <w:r w:rsidR="005D68B3">
        <w:rPr>
          <w:rFonts w:ascii="Arial" w:eastAsia="Times New Roman" w:hAnsi="Arial" w:cs="Arial"/>
          <w:b/>
          <w:bCs/>
          <w:color w:val="000000"/>
        </w:rPr>
        <w:t xml:space="preserve"> </w:t>
      </w:r>
    </w:p>
    <w:p w14:paraId="5BAA7D5B" w14:textId="7D1CAC60" w:rsidR="005D68B3" w:rsidRDefault="00147A34" w:rsidP="00095D6F">
      <w:pPr>
        <w:ind w:left="720"/>
        <w:rPr>
          <w:rFonts w:ascii="Arial" w:eastAsia="Times New Roman" w:hAnsi="Arial" w:cs="Arial"/>
          <w:b/>
          <w:bCs/>
          <w:color w:val="000000"/>
        </w:rPr>
      </w:pPr>
      <w:hyperlink w:anchor="Policy41" w:history="1">
        <w:r w:rsidR="005D68B3" w:rsidRPr="00EF6DE8">
          <w:rPr>
            <w:rStyle w:val="Hyperlink"/>
            <w:rFonts w:ascii="Arial" w:eastAsia="Times New Roman" w:hAnsi="Arial" w:cs="Arial"/>
            <w:b/>
            <w:bCs/>
          </w:rPr>
          <w:t>GA-</w:t>
        </w:r>
        <w:r w:rsidR="007F15B1" w:rsidRPr="00EF6DE8">
          <w:rPr>
            <w:rStyle w:val="Hyperlink"/>
            <w:rFonts w:ascii="Arial" w:eastAsia="Times New Roman" w:hAnsi="Arial" w:cs="Arial"/>
            <w:b/>
            <w:bCs/>
          </w:rPr>
          <w:t>5.A Critical Incident and Participant Death Policy</w:t>
        </w:r>
      </w:hyperlink>
      <w:r w:rsidR="007F15B1">
        <w:rPr>
          <w:rFonts w:ascii="Arial" w:eastAsia="Times New Roman" w:hAnsi="Arial" w:cs="Arial"/>
          <w:b/>
          <w:bCs/>
          <w:color w:val="000000"/>
        </w:rPr>
        <w:t xml:space="preserve"> </w:t>
      </w:r>
    </w:p>
    <w:p w14:paraId="2ACC137C" w14:textId="1F912830" w:rsidR="007F15B1" w:rsidRDefault="00147A34" w:rsidP="00095D6F">
      <w:pPr>
        <w:ind w:left="720"/>
        <w:rPr>
          <w:rFonts w:ascii="Arial" w:eastAsia="Times New Roman" w:hAnsi="Arial" w:cs="Arial"/>
          <w:b/>
          <w:bCs/>
          <w:color w:val="000000"/>
        </w:rPr>
      </w:pPr>
      <w:hyperlink w:anchor="MISTAKEGA6" w:history="1">
        <w:r w:rsidR="007F15B1" w:rsidRPr="00691CAB">
          <w:rPr>
            <w:rStyle w:val="Hyperlink"/>
            <w:rFonts w:ascii="Arial" w:eastAsia="Times New Roman" w:hAnsi="Arial" w:cs="Arial"/>
            <w:b/>
            <w:bCs/>
          </w:rPr>
          <w:t xml:space="preserve">GA-6     Communication of </w:t>
        </w:r>
        <w:r w:rsidR="00724BB1" w:rsidRPr="00691CAB">
          <w:rPr>
            <w:rStyle w:val="Hyperlink"/>
            <w:rFonts w:ascii="Arial" w:eastAsia="Times New Roman" w:hAnsi="Arial" w:cs="Arial"/>
            <w:b/>
            <w:bCs/>
          </w:rPr>
          <w:t>Policies and Procedures to Staff</w:t>
        </w:r>
      </w:hyperlink>
      <w:r w:rsidR="00724BB1">
        <w:rPr>
          <w:rFonts w:ascii="Arial" w:eastAsia="Times New Roman" w:hAnsi="Arial" w:cs="Arial"/>
          <w:b/>
          <w:bCs/>
          <w:color w:val="000000"/>
        </w:rPr>
        <w:t xml:space="preserve"> </w:t>
      </w:r>
    </w:p>
    <w:p w14:paraId="53CA52CB" w14:textId="58019631" w:rsidR="00B908FC" w:rsidRDefault="00147A34" w:rsidP="00724BB1">
      <w:pPr>
        <w:ind w:left="720"/>
        <w:rPr>
          <w:rFonts w:ascii="Arial" w:eastAsia="Times New Roman" w:hAnsi="Arial" w:cs="Arial"/>
          <w:b/>
          <w:bCs/>
          <w:color w:val="000000"/>
        </w:rPr>
      </w:pPr>
      <w:hyperlink w:anchor="Policy42" w:history="1">
        <w:r w:rsidR="00724BB1" w:rsidRPr="00EF6DE8">
          <w:rPr>
            <w:rStyle w:val="Hyperlink"/>
            <w:rFonts w:ascii="Arial" w:eastAsia="Times New Roman" w:hAnsi="Arial" w:cs="Arial"/>
            <w:b/>
            <w:bCs/>
          </w:rPr>
          <w:t>GA-7.D Research Proposal Review Process</w:t>
        </w:r>
      </w:hyperlink>
      <w:r w:rsidR="00724BB1">
        <w:rPr>
          <w:rFonts w:ascii="Arial" w:eastAsia="Times New Roman" w:hAnsi="Arial" w:cs="Arial"/>
          <w:b/>
          <w:bCs/>
          <w:color w:val="000000"/>
        </w:rPr>
        <w:t xml:space="preserve"> </w:t>
      </w:r>
    </w:p>
    <w:p w14:paraId="3F5825F9" w14:textId="77777777" w:rsidR="00B908FC" w:rsidRPr="00B908FC" w:rsidRDefault="00B908FC" w:rsidP="00B908FC">
      <w:pPr>
        <w:spacing w:after="0" w:line="240" w:lineRule="auto"/>
        <w:rPr>
          <w:rFonts w:ascii="Times New Roman" w:eastAsia="Times New Roman" w:hAnsi="Times New Roman" w:cs="Times New Roman"/>
          <w:sz w:val="24"/>
          <w:szCs w:val="24"/>
        </w:rPr>
      </w:pPr>
      <w:r w:rsidRPr="00B908FC">
        <w:rPr>
          <w:rFonts w:ascii="Arial" w:eastAsia="Times New Roman" w:hAnsi="Arial" w:cs="Arial"/>
          <w:b/>
          <w:bCs/>
          <w:color w:val="000000"/>
        </w:rPr>
        <w:t>I</w:t>
      </w:r>
      <w:r w:rsidRPr="00B908FC">
        <w:rPr>
          <w:rFonts w:ascii="Arial" w:eastAsia="Times New Roman" w:hAnsi="Arial" w:cs="Arial"/>
          <w:b/>
          <w:bCs/>
          <w:smallCaps/>
          <w:color w:val="000000"/>
        </w:rPr>
        <w:t>NTRODUCTION AND MISSION</w:t>
      </w:r>
    </w:p>
    <w:p w14:paraId="33B5A351" w14:textId="77777777" w:rsidR="00B908FC" w:rsidRPr="00B908FC" w:rsidRDefault="00B908FC" w:rsidP="00B908FC">
      <w:pPr>
        <w:spacing w:after="0" w:line="240" w:lineRule="auto"/>
        <w:rPr>
          <w:rFonts w:ascii="Times New Roman" w:eastAsia="Times New Roman" w:hAnsi="Times New Roman" w:cs="Times New Roman"/>
          <w:sz w:val="24"/>
          <w:szCs w:val="24"/>
        </w:rPr>
      </w:pPr>
    </w:p>
    <w:p w14:paraId="5A471671" w14:textId="77777777" w:rsidR="00B908FC" w:rsidRPr="00B908FC" w:rsidRDefault="00B908FC" w:rsidP="00B908FC">
      <w:pPr>
        <w:spacing w:after="0" w:line="240" w:lineRule="auto"/>
        <w:jc w:val="both"/>
        <w:rPr>
          <w:rFonts w:ascii="Times New Roman" w:eastAsia="Times New Roman" w:hAnsi="Times New Roman" w:cs="Times New Roman"/>
          <w:sz w:val="24"/>
          <w:szCs w:val="24"/>
        </w:rPr>
      </w:pPr>
      <w:r w:rsidRPr="00B908FC">
        <w:rPr>
          <w:rFonts w:ascii="Arial" w:eastAsia="Times New Roman" w:hAnsi="Arial" w:cs="Arial"/>
          <w:b/>
          <w:bCs/>
          <w:color w:val="000000"/>
        </w:rPr>
        <w:t>Healthy Families New York Approach</w:t>
      </w:r>
    </w:p>
    <w:p w14:paraId="7434D9D8" w14:textId="77777777" w:rsidR="00B908FC" w:rsidRPr="00B908FC" w:rsidRDefault="00B908FC" w:rsidP="00B908FC">
      <w:pPr>
        <w:spacing w:after="0" w:line="240" w:lineRule="auto"/>
        <w:rPr>
          <w:rFonts w:ascii="Times New Roman" w:eastAsia="Times New Roman" w:hAnsi="Times New Roman" w:cs="Times New Roman"/>
          <w:sz w:val="24"/>
          <w:szCs w:val="24"/>
        </w:rPr>
      </w:pPr>
    </w:p>
    <w:p w14:paraId="2A9629C8" w14:textId="77777777" w:rsidR="00B908FC" w:rsidRPr="00B908FC" w:rsidRDefault="00B908FC" w:rsidP="00B908FC">
      <w:pPr>
        <w:spacing w:after="0" w:line="240" w:lineRule="auto"/>
        <w:jc w:val="both"/>
        <w:rPr>
          <w:rFonts w:ascii="Times New Roman" w:eastAsia="Times New Roman" w:hAnsi="Times New Roman" w:cs="Times New Roman"/>
          <w:sz w:val="24"/>
          <w:szCs w:val="24"/>
        </w:rPr>
      </w:pPr>
      <w:r w:rsidRPr="00B908FC">
        <w:rPr>
          <w:rFonts w:ascii="Arial" w:eastAsia="Times New Roman" w:hAnsi="Arial" w:cs="Arial"/>
          <w:color w:val="000000"/>
        </w:rPr>
        <w:t>Healthy Families New York (HFNY) is committed to relationship-based practice and recognizes the significance of the Parallel Process.  Through our relationships – with families, within our program system, and in our communities – we work to decrease risk to children and families and build Protective Factors.  These most basic philosophical and practical concepts underlie all HFNY training, assessment, home visiting, ongoing support and supervision, internal and external quality assurance, and program administration.</w:t>
      </w:r>
    </w:p>
    <w:p w14:paraId="5DCDB04D" w14:textId="77777777" w:rsidR="00B908FC" w:rsidRPr="00B908FC" w:rsidRDefault="00B908FC" w:rsidP="00B908FC">
      <w:pPr>
        <w:spacing w:after="0" w:line="240" w:lineRule="auto"/>
        <w:rPr>
          <w:rFonts w:ascii="Times New Roman" w:eastAsia="Times New Roman" w:hAnsi="Times New Roman" w:cs="Times New Roman"/>
          <w:sz w:val="24"/>
          <w:szCs w:val="24"/>
        </w:rPr>
      </w:pPr>
    </w:p>
    <w:p w14:paraId="36F1613A" w14:textId="77777777" w:rsidR="00B908FC" w:rsidRPr="00B908FC" w:rsidRDefault="00B908FC" w:rsidP="00B908FC">
      <w:pPr>
        <w:spacing w:after="0" w:line="240" w:lineRule="auto"/>
        <w:jc w:val="both"/>
        <w:rPr>
          <w:rFonts w:ascii="Times New Roman" w:eastAsia="Times New Roman" w:hAnsi="Times New Roman" w:cs="Times New Roman"/>
          <w:sz w:val="24"/>
          <w:szCs w:val="24"/>
        </w:rPr>
      </w:pPr>
      <w:r w:rsidRPr="00B908FC">
        <w:rPr>
          <w:rFonts w:ascii="Arial" w:eastAsia="Times New Roman" w:hAnsi="Arial" w:cs="Arial"/>
          <w:color w:val="000000"/>
        </w:rPr>
        <w:t>The relationship-based approach informs all the policies and procedures described in this manual. Adherence to these policies and procedures promotes fidelity to the Healthy Families America (HFA) model, which has its foundation in 12 Critical Elements.</w:t>
      </w:r>
    </w:p>
    <w:p w14:paraId="652BAD15" w14:textId="77777777" w:rsidR="00B908FC" w:rsidRPr="00B908FC" w:rsidRDefault="00B908FC" w:rsidP="00B908FC">
      <w:pPr>
        <w:spacing w:after="0" w:line="240" w:lineRule="auto"/>
        <w:ind w:left="2160"/>
        <w:rPr>
          <w:rFonts w:ascii="Times New Roman" w:eastAsia="Times New Roman" w:hAnsi="Times New Roman" w:cs="Times New Roman"/>
          <w:sz w:val="24"/>
          <w:szCs w:val="24"/>
        </w:rPr>
      </w:pPr>
    </w:p>
    <w:p w14:paraId="579BF59D" w14:textId="77777777" w:rsidR="00B908FC" w:rsidRPr="00B908FC" w:rsidRDefault="00B908FC" w:rsidP="00B908FC">
      <w:pPr>
        <w:spacing w:after="0" w:line="240" w:lineRule="auto"/>
        <w:ind w:left="2160" w:hanging="2160"/>
        <w:jc w:val="both"/>
        <w:rPr>
          <w:rFonts w:ascii="Times New Roman" w:eastAsia="Times New Roman" w:hAnsi="Times New Roman" w:cs="Times New Roman"/>
          <w:sz w:val="24"/>
          <w:szCs w:val="24"/>
        </w:rPr>
      </w:pPr>
      <w:r w:rsidRPr="00B908FC">
        <w:rPr>
          <w:rFonts w:ascii="Arial" w:eastAsia="Times New Roman" w:hAnsi="Arial" w:cs="Arial"/>
          <w:b/>
          <w:bCs/>
          <w:color w:val="000000"/>
        </w:rPr>
        <w:t>Healthy Families America Mission Statement</w:t>
      </w:r>
    </w:p>
    <w:p w14:paraId="152A72F6" w14:textId="77777777" w:rsidR="00B908FC" w:rsidRPr="00B908FC" w:rsidRDefault="00B908FC" w:rsidP="00B908FC">
      <w:pPr>
        <w:spacing w:after="0" w:line="240" w:lineRule="auto"/>
        <w:rPr>
          <w:rFonts w:ascii="Times New Roman" w:eastAsia="Times New Roman" w:hAnsi="Times New Roman" w:cs="Times New Roman"/>
          <w:sz w:val="24"/>
          <w:szCs w:val="24"/>
        </w:rPr>
      </w:pPr>
    </w:p>
    <w:p w14:paraId="18890290" w14:textId="77777777" w:rsidR="00B908FC" w:rsidRPr="00B908FC" w:rsidRDefault="00B908FC" w:rsidP="00B908FC">
      <w:pPr>
        <w:spacing w:after="0" w:line="240" w:lineRule="auto"/>
        <w:jc w:val="both"/>
        <w:rPr>
          <w:rFonts w:ascii="Times New Roman" w:eastAsia="Times New Roman" w:hAnsi="Times New Roman" w:cs="Times New Roman"/>
          <w:sz w:val="24"/>
          <w:szCs w:val="24"/>
        </w:rPr>
      </w:pPr>
      <w:r w:rsidRPr="00B908FC">
        <w:rPr>
          <w:rFonts w:ascii="Arial" w:eastAsia="Times New Roman" w:hAnsi="Arial" w:cs="Arial"/>
          <w:color w:val="000000"/>
        </w:rPr>
        <w:t>The mission of the Healthy Families America is to promote child well-being and prevent the abuse and neglect of our nation’s children through intensive home visiting.</w:t>
      </w:r>
    </w:p>
    <w:p w14:paraId="5B3414D2" w14:textId="77777777" w:rsidR="00B908FC" w:rsidRPr="00B908FC" w:rsidRDefault="00B908FC" w:rsidP="00B908FC">
      <w:pPr>
        <w:spacing w:after="0" w:line="240" w:lineRule="auto"/>
        <w:rPr>
          <w:rFonts w:ascii="Times New Roman" w:eastAsia="Times New Roman" w:hAnsi="Times New Roman" w:cs="Times New Roman"/>
          <w:sz w:val="24"/>
          <w:szCs w:val="24"/>
        </w:rPr>
      </w:pPr>
    </w:p>
    <w:p w14:paraId="780F9334" w14:textId="77777777" w:rsidR="00B908FC" w:rsidRPr="00B908FC" w:rsidRDefault="00B908FC" w:rsidP="00B908FC">
      <w:pPr>
        <w:spacing w:after="0" w:line="240" w:lineRule="auto"/>
        <w:jc w:val="both"/>
        <w:rPr>
          <w:rFonts w:ascii="Times New Roman" w:eastAsia="Times New Roman" w:hAnsi="Times New Roman" w:cs="Times New Roman"/>
          <w:sz w:val="24"/>
          <w:szCs w:val="24"/>
        </w:rPr>
      </w:pPr>
      <w:r w:rsidRPr="00B908FC">
        <w:rPr>
          <w:rFonts w:ascii="Arial" w:eastAsia="Times New Roman" w:hAnsi="Arial" w:cs="Arial"/>
          <w:b/>
          <w:bCs/>
          <w:color w:val="000000"/>
        </w:rPr>
        <w:t>Healthy Families New York Mission Statement</w:t>
      </w:r>
    </w:p>
    <w:p w14:paraId="088F26B5" w14:textId="77777777" w:rsidR="00B908FC" w:rsidRPr="00B908FC" w:rsidRDefault="00B908FC" w:rsidP="00B908FC">
      <w:pPr>
        <w:spacing w:after="0" w:line="240" w:lineRule="auto"/>
        <w:rPr>
          <w:rFonts w:ascii="Times New Roman" w:eastAsia="Times New Roman" w:hAnsi="Times New Roman" w:cs="Times New Roman"/>
          <w:sz w:val="24"/>
          <w:szCs w:val="24"/>
        </w:rPr>
      </w:pPr>
    </w:p>
    <w:p w14:paraId="76CCA81F" w14:textId="77777777" w:rsidR="00B908FC" w:rsidRPr="00B908FC" w:rsidRDefault="00B908FC" w:rsidP="00B908FC">
      <w:pPr>
        <w:spacing w:after="0" w:line="240" w:lineRule="auto"/>
        <w:jc w:val="both"/>
        <w:rPr>
          <w:rFonts w:ascii="Times New Roman" w:eastAsia="Times New Roman" w:hAnsi="Times New Roman" w:cs="Times New Roman"/>
          <w:sz w:val="24"/>
          <w:szCs w:val="24"/>
        </w:rPr>
      </w:pPr>
      <w:r w:rsidRPr="00B908FC">
        <w:rPr>
          <w:rFonts w:ascii="Arial" w:eastAsia="Times New Roman" w:hAnsi="Arial" w:cs="Arial"/>
          <w:color w:val="000000"/>
        </w:rPr>
        <w:t>The mission of Healthy Families New York is to improve child and family outcomes for the state’s at-risk families by providing supportive home visiting to new and expectant families.</w:t>
      </w:r>
    </w:p>
    <w:p w14:paraId="3D7AB3C9" w14:textId="77777777" w:rsidR="00B908FC" w:rsidRDefault="00B908FC">
      <w:pPr>
        <w:rPr>
          <w:rFonts w:ascii="Arial" w:eastAsia="Times New Roman" w:hAnsi="Arial" w:cs="Arial"/>
          <w:b/>
          <w:bCs/>
          <w:color w:val="000000"/>
        </w:rPr>
      </w:pPr>
      <w:r>
        <w:rPr>
          <w:rFonts w:ascii="Arial" w:eastAsia="Times New Roman" w:hAnsi="Arial" w:cs="Arial"/>
          <w:b/>
          <w:bCs/>
          <w:color w:val="000000"/>
        </w:rPr>
        <w:br w:type="page"/>
      </w:r>
    </w:p>
    <w:p w14:paraId="742FD6AC" w14:textId="243EF244" w:rsidR="005C6CE3" w:rsidRPr="005C6CE3" w:rsidRDefault="005C6CE3" w:rsidP="008E47CF">
      <w:pPr>
        <w:pStyle w:val="NormalWeb"/>
        <w:spacing w:before="0" w:beforeAutospacing="0" w:after="0" w:afterAutospacing="0"/>
        <w:jc w:val="center"/>
      </w:pPr>
      <w:r w:rsidRPr="005C6CE3">
        <w:rPr>
          <w:rFonts w:ascii="Arial" w:hAnsi="Arial" w:cs="Arial"/>
          <w:b/>
          <w:bCs/>
          <w:smallCaps/>
          <w:color w:val="000000"/>
          <w:sz w:val="22"/>
          <w:szCs w:val="22"/>
        </w:rPr>
        <w:t>HEALTHY FAMILIES AMERICA GOALS</w:t>
      </w:r>
    </w:p>
    <w:p w14:paraId="6A4B7819" w14:textId="77777777" w:rsidR="005C6CE3" w:rsidRPr="005C6CE3" w:rsidRDefault="005C6CE3" w:rsidP="005C6CE3">
      <w:pPr>
        <w:spacing w:after="0" w:line="240" w:lineRule="auto"/>
        <w:rPr>
          <w:rFonts w:ascii="Times New Roman" w:eastAsia="Times New Roman" w:hAnsi="Times New Roman" w:cs="Times New Roman"/>
          <w:sz w:val="24"/>
          <w:szCs w:val="24"/>
        </w:rPr>
      </w:pPr>
      <w:r w:rsidRPr="005C6CE3">
        <w:rPr>
          <w:rFonts w:ascii="Times New Roman" w:eastAsia="Times New Roman" w:hAnsi="Times New Roman" w:cs="Times New Roman"/>
          <w:sz w:val="24"/>
          <w:szCs w:val="24"/>
        </w:rPr>
        <w:br/>
      </w:r>
    </w:p>
    <w:p w14:paraId="6C4B5256" w14:textId="77777777" w:rsidR="005C6CE3" w:rsidRPr="005C6CE3" w:rsidRDefault="005C6CE3" w:rsidP="004866C5">
      <w:pPr>
        <w:spacing w:after="0" w:line="240" w:lineRule="auto"/>
        <w:ind w:left="1440"/>
        <w:textAlignment w:val="baseline"/>
        <w:rPr>
          <w:rFonts w:ascii="Arial" w:eastAsia="Times New Roman" w:hAnsi="Arial" w:cs="Arial"/>
          <w:color w:val="000000"/>
        </w:rPr>
      </w:pPr>
      <w:r w:rsidRPr="005C6CE3">
        <w:rPr>
          <w:rFonts w:ascii="Arial" w:eastAsia="Times New Roman" w:hAnsi="Arial" w:cs="Arial"/>
          <w:color w:val="000000"/>
        </w:rPr>
        <w:t>Build and sustain community partnerships to systematically engage overburdened families in home visiting services prenatally or at birth</w:t>
      </w:r>
    </w:p>
    <w:p w14:paraId="20A2A5BB" w14:textId="36C4EC34" w:rsidR="005C6CE3" w:rsidRPr="005C6CE3" w:rsidRDefault="005C6CE3" w:rsidP="004866C5">
      <w:pPr>
        <w:spacing w:after="0" w:line="240" w:lineRule="auto"/>
        <w:ind w:left="1080"/>
        <w:rPr>
          <w:rFonts w:ascii="Times New Roman" w:eastAsia="Times New Roman" w:hAnsi="Times New Roman" w:cs="Times New Roman"/>
          <w:sz w:val="24"/>
          <w:szCs w:val="24"/>
        </w:rPr>
      </w:pPr>
    </w:p>
    <w:p w14:paraId="1ABCAD69" w14:textId="77777777" w:rsidR="005C6CE3" w:rsidRPr="005C6CE3" w:rsidRDefault="005C6CE3" w:rsidP="004866C5">
      <w:pPr>
        <w:spacing w:after="0" w:line="240" w:lineRule="auto"/>
        <w:ind w:left="1440"/>
        <w:textAlignment w:val="baseline"/>
        <w:rPr>
          <w:rFonts w:ascii="Arial" w:eastAsia="Times New Roman" w:hAnsi="Arial" w:cs="Arial"/>
          <w:color w:val="000000"/>
        </w:rPr>
      </w:pPr>
      <w:r w:rsidRPr="005C6CE3">
        <w:rPr>
          <w:rFonts w:ascii="Arial" w:eastAsia="Times New Roman" w:hAnsi="Arial" w:cs="Arial"/>
          <w:color w:val="000000"/>
        </w:rPr>
        <w:t>Cultivate and strengthen nurturing parent-child relationships</w:t>
      </w:r>
    </w:p>
    <w:p w14:paraId="53554AA4" w14:textId="69E078C9" w:rsidR="005C6CE3" w:rsidRPr="005C6CE3" w:rsidRDefault="005C6CE3" w:rsidP="004866C5">
      <w:pPr>
        <w:spacing w:after="0" w:line="240" w:lineRule="auto"/>
        <w:ind w:left="1080"/>
        <w:rPr>
          <w:rFonts w:ascii="Times New Roman" w:eastAsia="Times New Roman" w:hAnsi="Times New Roman" w:cs="Times New Roman"/>
          <w:sz w:val="24"/>
          <w:szCs w:val="24"/>
        </w:rPr>
      </w:pPr>
    </w:p>
    <w:p w14:paraId="0A1D69F2" w14:textId="77777777" w:rsidR="005C6CE3" w:rsidRPr="005C6CE3" w:rsidRDefault="005C6CE3" w:rsidP="004866C5">
      <w:pPr>
        <w:spacing w:after="0" w:line="240" w:lineRule="auto"/>
        <w:ind w:left="1440"/>
        <w:textAlignment w:val="baseline"/>
        <w:rPr>
          <w:rFonts w:ascii="Arial" w:eastAsia="Times New Roman" w:hAnsi="Arial" w:cs="Arial"/>
          <w:color w:val="000000"/>
        </w:rPr>
      </w:pPr>
      <w:r w:rsidRPr="005C6CE3">
        <w:rPr>
          <w:rFonts w:ascii="Arial" w:eastAsia="Times New Roman" w:hAnsi="Arial" w:cs="Arial"/>
          <w:color w:val="000000"/>
        </w:rPr>
        <w:t>Promote healthy childhood growth and development</w:t>
      </w:r>
    </w:p>
    <w:p w14:paraId="25761FC3" w14:textId="77EAA199" w:rsidR="005C6CE3" w:rsidRPr="005C6CE3" w:rsidRDefault="005C6CE3" w:rsidP="004866C5">
      <w:pPr>
        <w:spacing w:after="0" w:line="240" w:lineRule="auto"/>
        <w:ind w:left="1080"/>
        <w:rPr>
          <w:rFonts w:ascii="Times New Roman" w:eastAsia="Times New Roman" w:hAnsi="Times New Roman" w:cs="Times New Roman"/>
          <w:sz w:val="24"/>
          <w:szCs w:val="24"/>
        </w:rPr>
      </w:pPr>
    </w:p>
    <w:p w14:paraId="3FAD542E" w14:textId="77777777" w:rsidR="005C6CE3" w:rsidRPr="005C6CE3" w:rsidRDefault="005C6CE3" w:rsidP="004866C5">
      <w:pPr>
        <w:spacing w:after="0" w:line="240" w:lineRule="auto"/>
        <w:ind w:left="1440"/>
        <w:textAlignment w:val="baseline"/>
        <w:rPr>
          <w:rFonts w:ascii="Arial" w:eastAsia="Times New Roman" w:hAnsi="Arial" w:cs="Arial"/>
          <w:color w:val="000000"/>
        </w:rPr>
      </w:pPr>
      <w:r w:rsidRPr="005C6CE3">
        <w:rPr>
          <w:rFonts w:ascii="Arial" w:eastAsia="Times New Roman" w:hAnsi="Arial" w:cs="Arial"/>
          <w:color w:val="000000"/>
        </w:rPr>
        <w:t>Enhance family functioning by reducing risk and building protective factors</w:t>
      </w:r>
    </w:p>
    <w:p w14:paraId="77834877" w14:textId="77777777" w:rsidR="005C6CE3" w:rsidRPr="005C6CE3" w:rsidRDefault="005C6CE3" w:rsidP="004866C5">
      <w:pPr>
        <w:spacing w:after="240" w:line="240" w:lineRule="auto"/>
        <w:ind w:left="1080"/>
        <w:rPr>
          <w:rFonts w:ascii="Times New Roman" w:eastAsia="Times New Roman" w:hAnsi="Times New Roman" w:cs="Times New Roman"/>
          <w:sz w:val="24"/>
          <w:szCs w:val="24"/>
        </w:rPr>
      </w:pPr>
    </w:p>
    <w:p w14:paraId="028002AF" w14:textId="77777777" w:rsidR="005C6CE3" w:rsidRPr="005C6CE3" w:rsidRDefault="005C6CE3" w:rsidP="005C6CE3">
      <w:pPr>
        <w:spacing w:after="0" w:line="240" w:lineRule="auto"/>
        <w:jc w:val="center"/>
        <w:rPr>
          <w:rFonts w:ascii="Times New Roman" w:eastAsia="Times New Roman" w:hAnsi="Times New Roman" w:cs="Times New Roman"/>
          <w:sz w:val="24"/>
          <w:szCs w:val="24"/>
        </w:rPr>
      </w:pPr>
      <w:r w:rsidRPr="005C6CE3">
        <w:rPr>
          <w:rFonts w:ascii="Arial" w:eastAsia="Times New Roman" w:hAnsi="Arial" w:cs="Arial"/>
          <w:b/>
          <w:bCs/>
          <w:smallCaps/>
          <w:color w:val="000000"/>
        </w:rPr>
        <w:t>HFNY PROGRAM GOALS</w:t>
      </w:r>
    </w:p>
    <w:p w14:paraId="03F39406" w14:textId="77777777" w:rsidR="005C6CE3" w:rsidRPr="005C6CE3" w:rsidRDefault="005C6CE3" w:rsidP="005C6CE3">
      <w:pPr>
        <w:spacing w:after="0" w:line="240" w:lineRule="auto"/>
        <w:rPr>
          <w:rFonts w:ascii="Times New Roman" w:eastAsia="Times New Roman" w:hAnsi="Times New Roman" w:cs="Times New Roman"/>
          <w:sz w:val="24"/>
          <w:szCs w:val="24"/>
        </w:rPr>
      </w:pPr>
      <w:r w:rsidRPr="005C6CE3">
        <w:rPr>
          <w:rFonts w:ascii="Times New Roman" w:eastAsia="Times New Roman" w:hAnsi="Times New Roman" w:cs="Times New Roman"/>
          <w:sz w:val="24"/>
          <w:szCs w:val="24"/>
        </w:rPr>
        <w:br/>
      </w:r>
    </w:p>
    <w:p w14:paraId="6C06E8FB" w14:textId="77777777" w:rsidR="00AE6A03" w:rsidRPr="00AE6A03" w:rsidRDefault="00AE6A03" w:rsidP="004866C5">
      <w:pPr>
        <w:spacing w:after="0" w:line="240" w:lineRule="auto"/>
        <w:ind w:left="1440"/>
        <w:textAlignment w:val="baseline"/>
        <w:rPr>
          <w:rFonts w:ascii="Arial" w:eastAsia="Times New Roman" w:hAnsi="Arial" w:cs="Arial"/>
          <w:color w:val="000000"/>
        </w:rPr>
      </w:pPr>
      <w:r w:rsidRPr="00AE6A03">
        <w:rPr>
          <w:rFonts w:ascii="Arial" w:eastAsia="Times New Roman" w:hAnsi="Arial" w:cs="Arial"/>
          <w:color w:val="000000"/>
        </w:rPr>
        <w:t>   Support parent child bonding and relationships</w:t>
      </w:r>
    </w:p>
    <w:p w14:paraId="6024C970" w14:textId="3AC1BA0E" w:rsidR="00AE6A03" w:rsidRPr="00AE6A03" w:rsidRDefault="00AE6A03" w:rsidP="004866C5">
      <w:pPr>
        <w:spacing w:after="0" w:line="240" w:lineRule="auto"/>
        <w:ind w:left="1080"/>
        <w:rPr>
          <w:rFonts w:ascii="Times New Roman" w:eastAsia="Times New Roman" w:hAnsi="Times New Roman" w:cs="Times New Roman"/>
          <w:sz w:val="24"/>
          <w:szCs w:val="24"/>
        </w:rPr>
      </w:pPr>
    </w:p>
    <w:p w14:paraId="77713520" w14:textId="3AA4DA85" w:rsidR="00AE6A03" w:rsidRPr="00AE6A03" w:rsidRDefault="00AE6A03" w:rsidP="004866C5">
      <w:pPr>
        <w:spacing w:after="0" w:line="240" w:lineRule="auto"/>
        <w:ind w:left="1440"/>
        <w:textAlignment w:val="baseline"/>
        <w:rPr>
          <w:rFonts w:ascii="Arial" w:eastAsia="Times New Roman" w:hAnsi="Arial" w:cs="Arial"/>
          <w:color w:val="000000"/>
        </w:rPr>
      </w:pPr>
      <w:r w:rsidRPr="00AE6A03">
        <w:rPr>
          <w:rFonts w:ascii="Arial" w:eastAsia="Times New Roman" w:hAnsi="Arial" w:cs="Arial"/>
          <w:color w:val="000000"/>
        </w:rPr>
        <w:t>    Promote optimal child and family health, development, and safety</w:t>
      </w:r>
      <w:r w:rsidRPr="00AE6A03">
        <w:rPr>
          <w:rFonts w:ascii="Times New Roman" w:eastAsia="Times New Roman" w:hAnsi="Times New Roman" w:cs="Times New Roman"/>
          <w:sz w:val="24"/>
          <w:szCs w:val="24"/>
        </w:rPr>
        <w:br/>
      </w:r>
    </w:p>
    <w:p w14:paraId="4D1006D5" w14:textId="77777777" w:rsidR="00AE6A03" w:rsidRPr="00AE6A03" w:rsidRDefault="00AE6A03" w:rsidP="004866C5">
      <w:pPr>
        <w:spacing w:after="0" w:line="240" w:lineRule="auto"/>
        <w:ind w:left="1440"/>
        <w:textAlignment w:val="baseline"/>
        <w:rPr>
          <w:rFonts w:ascii="Arial" w:eastAsia="Times New Roman" w:hAnsi="Arial" w:cs="Arial"/>
          <w:color w:val="000000"/>
        </w:rPr>
      </w:pPr>
      <w:r w:rsidRPr="00AE6A03">
        <w:rPr>
          <w:rFonts w:ascii="Arial" w:eastAsia="Times New Roman" w:hAnsi="Arial" w:cs="Arial"/>
          <w:color w:val="000000"/>
        </w:rPr>
        <w:t>    Enhance parental self-sufficiency</w:t>
      </w:r>
    </w:p>
    <w:p w14:paraId="7AE2FD1B" w14:textId="41800B9A" w:rsidR="00AE6A03" w:rsidRPr="00AE6A03" w:rsidRDefault="00AE6A03" w:rsidP="004866C5">
      <w:pPr>
        <w:spacing w:after="0" w:line="240" w:lineRule="auto"/>
        <w:ind w:left="2436"/>
        <w:rPr>
          <w:rFonts w:ascii="Times New Roman" w:eastAsia="Times New Roman" w:hAnsi="Times New Roman" w:cs="Times New Roman"/>
          <w:sz w:val="24"/>
          <w:szCs w:val="24"/>
        </w:rPr>
      </w:pPr>
    </w:p>
    <w:p w14:paraId="7114EBF1" w14:textId="77A46457" w:rsidR="00A459DF" w:rsidRDefault="00AE6A03" w:rsidP="004866C5">
      <w:pPr>
        <w:spacing w:after="240" w:line="240" w:lineRule="auto"/>
        <w:ind w:left="1440"/>
        <w:textAlignment w:val="baseline"/>
        <w:rPr>
          <w:rFonts w:ascii="Arial" w:eastAsia="Times New Roman" w:hAnsi="Arial" w:cs="Arial"/>
          <w:color w:val="000000"/>
        </w:rPr>
      </w:pPr>
      <w:r w:rsidRPr="00AE6A03">
        <w:rPr>
          <w:rFonts w:ascii="Arial" w:eastAsia="Times New Roman" w:hAnsi="Arial" w:cs="Arial"/>
          <w:color w:val="000000"/>
        </w:rPr>
        <w:t>    Prevent child abuse and neglect</w:t>
      </w:r>
    </w:p>
    <w:p w14:paraId="78AA582F" w14:textId="77777777" w:rsidR="00A459DF" w:rsidRDefault="00A459DF">
      <w:pPr>
        <w:rPr>
          <w:rFonts w:ascii="Arial" w:eastAsia="Times New Roman" w:hAnsi="Arial" w:cs="Arial"/>
          <w:color w:val="000000"/>
        </w:rPr>
      </w:pPr>
      <w:r>
        <w:rPr>
          <w:rFonts w:ascii="Arial" w:eastAsia="Times New Roman" w:hAnsi="Arial" w:cs="Arial"/>
          <w:color w:val="000000"/>
        </w:rPr>
        <w:br w:type="page"/>
      </w:r>
    </w:p>
    <w:p w14:paraId="0F0562CB" w14:textId="77777777" w:rsidR="00A459DF" w:rsidRPr="00A459DF" w:rsidRDefault="00A459DF" w:rsidP="00A459DF">
      <w:pPr>
        <w:spacing w:after="0" w:line="240" w:lineRule="auto"/>
        <w:rPr>
          <w:rFonts w:ascii="Times New Roman" w:eastAsia="Times New Roman" w:hAnsi="Times New Roman" w:cs="Times New Roman"/>
          <w:sz w:val="24"/>
          <w:szCs w:val="24"/>
        </w:rPr>
      </w:pPr>
      <w:r w:rsidRPr="00A459DF">
        <w:rPr>
          <w:rFonts w:ascii="Arial" w:eastAsia="Times New Roman" w:hAnsi="Arial" w:cs="Arial"/>
          <w:b/>
          <w:bCs/>
          <w:smallCaps/>
          <w:color w:val="000000"/>
        </w:rPr>
        <w:t>GUIDE TO THE HFNY POLICIES AND PROCEDURES MANUAL</w:t>
      </w:r>
    </w:p>
    <w:p w14:paraId="5CABB6F9" w14:textId="77777777" w:rsidR="00A459DF" w:rsidRPr="00A459DF" w:rsidRDefault="00A459DF" w:rsidP="00A459DF">
      <w:pPr>
        <w:spacing w:after="0" w:line="240" w:lineRule="auto"/>
        <w:rPr>
          <w:rFonts w:ascii="Times New Roman" w:eastAsia="Times New Roman" w:hAnsi="Times New Roman" w:cs="Times New Roman"/>
          <w:sz w:val="24"/>
          <w:szCs w:val="24"/>
        </w:rPr>
      </w:pPr>
    </w:p>
    <w:p w14:paraId="42975542" w14:textId="77777777" w:rsidR="00A459DF" w:rsidRPr="00A459DF" w:rsidRDefault="00A459DF" w:rsidP="00A459DF">
      <w:pPr>
        <w:spacing w:after="0" w:line="240" w:lineRule="auto"/>
        <w:jc w:val="both"/>
        <w:rPr>
          <w:rFonts w:ascii="Times New Roman" w:eastAsia="Times New Roman" w:hAnsi="Times New Roman" w:cs="Times New Roman"/>
          <w:sz w:val="24"/>
          <w:szCs w:val="24"/>
        </w:rPr>
      </w:pPr>
      <w:r w:rsidRPr="00A459DF">
        <w:rPr>
          <w:rFonts w:ascii="Arial" w:eastAsia="Times New Roman" w:hAnsi="Arial" w:cs="Arial"/>
          <w:color w:val="000000"/>
        </w:rPr>
        <w:t>The HFNY Site-Specific Policies and Procedures Manual (PPM) is organized around the HFA Critical Elements and the HFA Accreditation Program’s Best Practice Standards.  It serves as a guide to orient HFNY sites toward HFA model fidelity and the practical application of the model, and compliance with HFNY expectations for practice and program management.  Further, the HFNY PPM – like the model itself – supports self-awareness and self-assessment so that sites are empowered to examine their own strengths and, in collaboration with the HFNY Central Administration, strengthen areas that contribute to program improvement statewide.  In addition, the PPM is a critical tool for sites’ preparation for HFA Accreditation.</w:t>
      </w:r>
    </w:p>
    <w:p w14:paraId="42AEA6E8" w14:textId="77777777" w:rsidR="00A459DF" w:rsidRPr="00A459DF" w:rsidRDefault="00A459DF" w:rsidP="00A459DF">
      <w:pPr>
        <w:spacing w:after="0" w:line="240" w:lineRule="auto"/>
        <w:rPr>
          <w:rFonts w:ascii="Times New Roman" w:eastAsia="Times New Roman" w:hAnsi="Times New Roman" w:cs="Times New Roman"/>
          <w:sz w:val="24"/>
          <w:szCs w:val="24"/>
        </w:rPr>
      </w:pPr>
    </w:p>
    <w:p w14:paraId="4145FBA1" w14:textId="77777777" w:rsidR="00A459DF" w:rsidRPr="00A459DF" w:rsidRDefault="00A459DF" w:rsidP="00A459DF">
      <w:pPr>
        <w:spacing w:after="0" w:line="240" w:lineRule="auto"/>
        <w:jc w:val="both"/>
        <w:rPr>
          <w:rFonts w:ascii="Times New Roman" w:eastAsia="Times New Roman" w:hAnsi="Times New Roman" w:cs="Times New Roman"/>
          <w:sz w:val="24"/>
          <w:szCs w:val="24"/>
        </w:rPr>
      </w:pPr>
      <w:r w:rsidRPr="00A459DF">
        <w:rPr>
          <w:rFonts w:ascii="Arial" w:eastAsia="Times New Roman" w:hAnsi="Arial" w:cs="Arial"/>
          <w:color w:val="000000"/>
        </w:rPr>
        <w:t xml:space="preserve">The PPM has been designed in close parallel to HFA Best Practice Standards, and includes all </w:t>
      </w:r>
      <w:permStart w:id="1796892244" w:edGrp="everyone"/>
      <w:permEnd w:id="1796892244"/>
      <w:r w:rsidRPr="00A459DF">
        <w:rPr>
          <w:rFonts w:ascii="Arial" w:eastAsia="Times New Roman" w:hAnsi="Arial" w:cs="Arial"/>
          <w:color w:val="000000"/>
        </w:rPr>
        <w:t>policies prescribed by HFA.  In some cases, HFNY’s policies are state-specific and sites are held to a higher standard than indicated by the HFA BPS; these policies are noted in the manual.  Intents for each policy are shared so that sites – as well as the state system – are consciously grounded in the rationale for required policies and practices. More detail on policy and practice expectations for each policy is included where helpful. </w:t>
      </w:r>
    </w:p>
    <w:p w14:paraId="34D3382A" w14:textId="77777777" w:rsidR="00A459DF" w:rsidRPr="00A459DF" w:rsidRDefault="00A459DF" w:rsidP="00A459DF">
      <w:pPr>
        <w:spacing w:after="0" w:line="240" w:lineRule="auto"/>
        <w:rPr>
          <w:rFonts w:ascii="Times New Roman" w:eastAsia="Times New Roman" w:hAnsi="Times New Roman" w:cs="Times New Roman"/>
          <w:sz w:val="24"/>
          <w:szCs w:val="24"/>
        </w:rPr>
      </w:pPr>
    </w:p>
    <w:p w14:paraId="261E7395" w14:textId="77777777" w:rsidR="00A459DF" w:rsidRPr="00A459DF" w:rsidRDefault="00A459DF" w:rsidP="00A459DF">
      <w:pPr>
        <w:spacing w:after="0" w:line="240" w:lineRule="auto"/>
        <w:jc w:val="both"/>
        <w:rPr>
          <w:rFonts w:ascii="Times New Roman" w:eastAsia="Times New Roman" w:hAnsi="Times New Roman" w:cs="Times New Roman"/>
          <w:sz w:val="24"/>
          <w:szCs w:val="24"/>
        </w:rPr>
      </w:pPr>
      <w:r w:rsidRPr="00A459DF">
        <w:rPr>
          <w:rFonts w:ascii="Arial" w:eastAsia="Times New Roman" w:hAnsi="Arial" w:cs="Arial"/>
          <w:color w:val="000000"/>
        </w:rPr>
        <w:t>The title of each policy includes a date indicating when it became effective. In addition, each policy that has Management Information System (MIS) evidence components or supporting forms or documentation has these elements listed at the end of the policy.</w:t>
      </w:r>
    </w:p>
    <w:p w14:paraId="7944EA2D" w14:textId="77777777" w:rsidR="00A459DF" w:rsidRPr="00A459DF" w:rsidRDefault="00A459DF" w:rsidP="00A459DF">
      <w:pPr>
        <w:spacing w:after="0" w:line="240" w:lineRule="auto"/>
        <w:rPr>
          <w:rFonts w:ascii="Times New Roman" w:eastAsia="Times New Roman" w:hAnsi="Times New Roman" w:cs="Times New Roman"/>
          <w:sz w:val="24"/>
          <w:szCs w:val="24"/>
        </w:rPr>
      </w:pPr>
    </w:p>
    <w:p w14:paraId="63D8B263" w14:textId="77777777" w:rsidR="00A459DF" w:rsidRPr="00A459DF" w:rsidRDefault="00A459DF" w:rsidP="00A459DF">
      <w:pPr>
        <w:spacing w:after="0" w:line="240" w:lineRule="auto"/>
        <w:jc w:val="both"/>
        <w:rPr>
          <w:rFonts w:ascii="Times New Roman" w:eastAsia="Times New Roman" w:hAnsi="Times New Roman" w:cs="Times New Roman"/>
          <w:sz w:val="24"/>
          <w:szCs w:val="24"/>
        </w:rPr>
      </w:pPr>
      <w:r w:rsidRPr="00A459DF">
        <w:rPr>
          <w:rFonts w:ascii="Arial" w:eastAsia="Times New Roman" w:hAnsi="Arial" w:cs="Arial"/>
          <w:color w:val="000000"/>
        </w:rPr>
        <w:t>The structure of the PPM includes specific guidance to support individual sites in incorporating prescribed site-specific policy content into the manual itself, in essence adding to the state system PPM, so that sites’ policy manuals can be in compliance with national and state system standards, and all policies and procedures are located together as part of a coherent, whole document. Note that for some 2</w:t>
      </w:r>
      <w:r w:rsidRPr="00A459DF">
        <w:rPr>
          <w:rFonts w:ascii="Arial" w:eastAsia="Times New Roman" w:hAnsi="Arial" w:cs="Arial"/>
          <w:color w:val="000000"/>
          <w:sz w:val="13"/>
          <w:szCs w:val="13"/>
          <w:vertAlign w:val="superscript"/>
        </w:rPr>
        <w:t>nd</w:t>
      </w:r>
      <w:r w:rsidRPr="00A459DF">
        <w:rPr>
          <w:rFonts w:ascii="Arial" w:eastAsia="Times New Roman" w:hAnsi="Arial" w:cs="Arial"/>
          <w:color w:val="000000"/>
        </w:rPr>
        <w:t xml:space="preserve"> and 3</w:t>
      </w:r>
      <w:r w:rsidRPr="00A459DF">
        <w:rPr>
          <w:rFonts w:ascii="Arial" w:eastAsia="Times New Roman" w:hAnsi="Arial" w:cs="Arial"/>
          <w:color w:val="000000"/>
          <w:sz w:val="13"/>
          <w:szCs w:val="13"/>
          <w:vertAlign w:val="superscript"/>
        </w:rPr>
        <w:t>rd</w:t>
      </w:r>
      <w:r w:rsidRPr="00A459DF">
        <w:rPr>
          <w:rFonts w:ascii="Arial" w:eastAsia="Times New Roman" w:hAnsi="Arial" w:cs="Arial"/>
          <w:color w:val="000000"/>
        </w:rPr>
        <w:t xml:space="preserve"> order standards, while specific policies are not required, providing evidence of adherence to these standards is expected.</w:t>
      </w:r>
    </w:p>
    <w:p w14:paraId="0B406B7E" w14:textId="77777777" w:rsidR="00A459DF" w:rsidRPr="00A459DF" w:rsidRDefault="00A459DF" w:rsidP="00A459DF">
      <w:pPr>
        <w:spacing w:after="0" w:line="240" w:lineRule="auto"/>
        <w:jc w:val="both"/>
        <w:rPr>
          <w:rFonts w:ascii="Times New Roman" w:eastAsia="Times New Roman" w:hAnsi="Times New Roman" w:cs="Times New Roman"/>
          <w:sz w:val="24"/>
          <w:szCs w:val="24"/>
        </w:rPr>
      </w:pPr>
      <w:r w:rsidRPr="00A459DF">
        <w:rPr>
          <w:rFonts w:ascii="Arial" w:eastAsia="Times New Roman" w:hAnsi="Arial" w:cs="Arial"/>
          <w:color w:val="000000"/>
        </w:rPr>
        <w:t> </w:t>
      </w:r>
    </w:p>
    <w:p w14:paraId="416866FD" w14:textId="77777777" w:rsidR="00A459DF" w:rsidRPr="00A459DF" w:rsidRDefault="00A459DF" w:rsidP="00A459DF">
      <w:pPr>
        <w:spacing w:after="0" w:line="240" w:lineRule="auto"/>
        <w:jc w:val="both"/>
        <w:rPr>
          <w:rFonts w:ascii="Times New Roman" w:eastAsia="Times New Roman" w:hAnsi="Times New Roman" w:cs="Times New Roman"/>
          <w:sz w:val="24"/>
          <w:szCs w:val="24"/>
        </w:rPr>
      </w:pPr>
      <w:r w:rsidRPr="00A459DF">
        <w:rPr>
          <w:rFonts w:ascii="Arial" w:eastAsia="Times New Roman" w:hAnsi="Arial" w:cs="Arial"/>
          <w:color w:val="000000"/>
        </w:rPr>
        <w:t>The Appendix offers links to many items referenced in the policies. An asterisk next to the item denotes that a hard copy of the resource is provided within the Appendix. Lastly, the PPM includes a glossary of important terms to ensure universal interpretation of the meaning of key terms and concepts used in the HFA model and HFNY state system.</w:t>
      </w:r>
      <w:r w:rsidRPr="00A459DF">
        <w:rPr>
          <w:rFonts w:ascii="Arial" w:eastAsia="Times New Roman" w:hAnsi="Arial" w:cs="Arial"/>
          <w:i/>
          <w:iCs/>
          <w:color w:val="000000"/>
        </w:rPr>
        <w:t>(Glossary currently being updated 2021) </w:t>
      </w:r>
    </w:p>
    <w:p w14:paraId="298BEA33" w14:textId="77777777" w:rsidR="00AE6A03" w:rsidRPr="00AE6A03" w:rsidRDefault="00AE6A03" w:rsidP="004866C5">
      <w:pPr>
        <w:spacing w:after="240" w:line="240" w:lineRule="auto"/>
        <w:ind w:left="1440"/>
        <w:textAlignment w:val="baseline"/>
        <w:rPr>
          <w:rFonts w:ascii="Arial" w:eastAsia="Times New Roman" w:hAnsi="Arial" w:cs="Arial"/>
          <w:color w:val="000000"/>
        </w:rPr>
      </w:pPr>
    </w:p>
    <w:p w14:paraId="2855DBC2" w14:textId="27D75268" w:rsidR="005C6CE3" w:rsidRPr="005C6CE3" w:rsidRDefault="00AE6A03" w:rsidP="00AE6A03">
      <w:pPr>
        <w:rPr>
          <w:rFonts w:ascii="Arial" w:eastAsia="Times New Roman" w:hAnsi="Arial" w:cs="Arial"/>
          <w:color w:val="000000"/>
        </w:rPr>
      </w:pPr>
      <w:r>
        <w:rPr>
          <w:rFonts w:ascii="Arial" w:eastAsia="Times New Roman" w:hAnsi="Arial" w:cs="Arial"/>
          <w:color w:val="000000"/>
        </w:rPr>
        <w:br w:type="page"/>
      </w:r>
    </w:p>
    <w:p w14:paraId="48BDAEBB" w14:textId="11361127" w:rsidR="00240416" w:rsidRDefault="004866C5" w:rsidP="00724BB1">
      <w:pPr>
        <w:ind w:left="720"/>
        <w:rPr>
          <w:rFonts w:ascii="Arial" w:eastAsia="Times New Roman" w:hAnsi="Arial" w:cs="Arial"/>
          <w:b/>
          <w:bCs/>
          <w:color w:val="000000"/>
        </w:rPr>
      </w:pPr>
      <w:r>
        <w:rPr>
          <w:rFonts w:ascii="Times New Roman" w:eastAsia="Times New Roman" w:hAnsi="Times New Roman" w:cs="Times New Roman"/>
          <w:noProof/>
          <w:sz w:val="24"/>
          <w:szCs w:val="24"/>
        </w:rPr>
        <mc:AlternateContent>
          <mc:Choice Requires="wps">
            <w:drawing>
              <wp:anchor distT="0" distB="0" distL="114300" distR="114300" simplePos="0" relativeHeight="251658260" behindDoc="0" locked="0" layoutInCell="1" allowOverlap="1" wp14:anchorId="219E879B" wp14:editId="65A6E291">
                <wp:simplePos x="0" y="0"/>
                <wp:positionH relativeFrom="column">
                  <wp:posOffset>-852230</wp:posOffset>
                </wp:positionH>
                <wp:positionV relativeFrom="paragraph">
                  <wp:posOffset>-563713</wp:posOffset>
                </wp:positionV>
                <wp:extent cx="6927012" cy="646981"/>
                <wp:effectExtent l="0" t="0" r="0" b="1270"/>
                <wp:wrapNone/>
                <wp:docPr id="18" name="Text Box 18"/>
                <wp:cNvGraphicFramePr/>
                <a:graphic xmlns:a="http://schemas.openxmlformats.org/drawingml/2006/main">
                  <a:graphicData uri="http://schemas.microsoft.com/office/word/2010/wordprocessingShape">
                    <wps:wsp>
                      <wps:cNvSpPr txBox="1"/>
                      <wps:spPr>
                        <a:xfrm>
                          <a:off x="0" y="0"/>
                          <a:ext cx="6927012" cy="646981"/>
                        </a:xfrm>
                        <a:prstGeom prst="rect">
                          <a:avLst/>
                        </a:prstGeom>
                        <a:noFill/>
                        <a:ln w="6350">
                          <a:noFill/>
                        </a:ln>
                      </wps:spPr>
                      <wps:txbx>
                        <w:txbxContent>
                          <w:p w14:paraId="36199ACF" w14:textId="62839530" w:rsidR="00DB1479" w:rsidRPr="009E3BAD" w:rsidRDefault="0096384E" w:rsidP="00985D5A">
                            <w:pPr>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BPS1"/>
                            <w:r w:rsidRPr="009E3BA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7352FC" w:rsidRPr="009E3BA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tandard </w:t>
                            </w:r>
                            <w:r w:rsidR="009E3BAD" w:rsidRPr="009E3BA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985D5A">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E3BAD" w:rsidRPr="009E3BA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Initiate Services Early</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9E879B" id="_x0000_t202" coordsize="21600,21600" o:spt="202" path="m,l,21600r21600,l21600,xe">
                <v:stroke joinstyle="miter"/>
                <v:path gradientshapeok="t" o:connecttype="rect"/>
              </v:shapetype>
              <v:shape id="Text Box 18" o:spid="_x0000_s1026" type="#_x0000_t202" style="position:absolute;left:0;text-align:left;margin-left:-67.1pt;margin-top:-44.4pt;width:545.45pt;height:50.95pt;z-index:2516582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" filled="f" stroked="f" strokeweight=".5pt">
                <v:textbox>
                  <w:txbxContent>
                    <w:p w14:paraId="36199ACF" w14:textId="62839530" w:rsidR="00DB1479" w:rsidRPr="009E3BAD" w:rsidRDefault="0096384E" w:rsidP="00985D5A">
                      <w:pPr>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BPS1"/>
                      <w:r w:rsidRPr="009E3BA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7352FC" w:rsidRPr="009E3BA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tandard </w:t>
                      </w:r>
                      <w:r w:rsidR="009E3BAD" w:rsidRPr="009E3BA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985D5A">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E3BAD" w:rsidRPr="009E3BA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Initiate Services Early</w:t>
                      </w:r>
                      <w:bookmarkEnd w:id="1"/>
                    </w:p>
                  </w:txbxContent>
                </v:textbox>
              </v:shape>
            </w:pict>
          </mc:Fallback>
        </mc:AlternateContent>
      </w:r>
      <w:r w:rsidR="008E47CF">
        <w:rPr>
          <w:rFonts w:ascii="Times New Roman" w:eastAsia="Times New Roman" w:hAnsi="Times New Roman" w:cs="Times New Roman"/>
          <w:noProof/>
          <w:sz w:val="24"/>
          <w:szCs w:val="24"/>
        </w:rPr>
        <mc:AlternateContent>
          <mc:Choice Requires="wps">
            <w:drawing>
              <wp:anchor distT="0" distB="0" distL="114300" distR="114300" simplePos="0" relativeHeight="251658259" behindDoc="0" locked="0" layoutInCell="1" allowOverlap="1" wp14:anchorId="053DEC8F" wp14:editId="4C52E205">
                <wp:simplePos x="0" y="0"/>
                <wp:positionH relativeFrom="page">
                  <wp:posOffset>17493</wp:posOffset>
                </wp:positionH>
                <wp:positionV relativeFrom="paragraph">
                  <wp:posOffset>-913957</wp:posOffset>
                </wp:positionV>
                <wp:extent cx="7791387" cy="1362710"/>
                <wp:effectExtent l="0" t="0" r="19685" b="27940"/>
                <wp:wrapNone/>
                <wp:docPr id="17" name="Rectangle 17"/>
                <wp:cNvGraphicFramePr/>
                <a:graphic xmlns:a="http://schemas.openxmlformats.org/drawingml/2006/main">
                  <a:graphicData uri="http://schemas.microsoft.com/office/word/2010/wordprocessingShape">
                    <wps:wsp>
                      <wps:cNvSpPr/>
                      <wps:spPr>
                        <a:xfrm>
                          <a:off x="0" y="0"/>
                          <a:ext cx="7791387" cy="1362710"/>
                        </a:xfrm>
                        <a:prstGeom prst="rect">
                          <a:avLst/>
                        </a:prstGeom>
                        <a:solidFill>
                          <a:srgbClr val="002060"/>
                        </a:solid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991014" id="Rectangle 17" o:spid="_x0000_s1026" style="position:absolute;margin-left:1.4pt;margin-top:-71.95pt;width:613.5pt;height:107.3pt;z-index:251658259;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" fillcolor="#002060" strokecolor="#3f3151 [1607]" strokeweight="2pt">
                <w10:wrap anchorx="page"/>
              </v:rect>
            </w:pict>
          </mc:Fallback>
        </mc:AlternateContent>
      </w:r>
    </w:p>
    <w:p w14:paraId="1CAF0E09" w14:textId="26BAD787" w:rsidR="0010429D" w:rsidRDefault="0010429D">
      <w:pPr>
        <w:rPr>
          <w:rFonts w:ascii="Arial" w:eastAsia="Times New Roman" w:hAnsi="Arial" w:cs="Arial"/>
          <w:b/>
          <w:bCs/>
          <w:color w:val="000000"/>
        </w:rPr>
      </w:pPr>
    </w:p>
    <w:p w14:paraId="68EB0AB7" w14:textId="77777777" w:rsidR="004866C5" w:rsidRDefault="004866C5">
      <w:pPr>
        <w:rPr>
          <w:rFonts w:ascii="Arial" w:eastAsia="Arial" w:hAnsi="Arial" w:cs="Arial"/>
          <w:bCs/>
          <w:smallCaps/>
          <w:color w:val="000000"/>
          <w:sz w:val="32"/>
          <w:szCs w:val="32"/>
          <w:u w:val="single"/>
        </w:rPr>
      </w:pPr>
    </w:p>
    <w:p w14:paraId="11CD224F" w14:textId="77777777" w:rsidR="00BF7977" w:rsidRDefault="00640B79">
      <w:pPr>
        <w:spacing w:line="240" w:lineRule="auto"/>
        <w:rPr>
          <w:rFonts w:ascii="Arial" w:eastAsia="Arial" w:hAnsi="Arial" w:cs="Arial"/>
          <w:smallCaps/>
          <w:color w:val="000000"/>
        </w:rPr>
      </w:pPr>
      <w:bookmarkStart w:id="2" w:name="Policy1"/>
      <w:r w:rsidRPr="00F62886">
        <w:rPr>
          <w:rFonts w:ascii="Arial" w:eastAsia="Arial" w:hAnsi="Arial" w:cs="Arial"/>
          <w:b/>
          <w:smallCaps/>
          <w:color w:val="000000"/>
        </w:rPr>
        <w:t>REFERRAL, SCREENING AND ENROLLMENT PROCESS</w:t>
      </w:r>
      <w:r>
        <w:rPr>
          <w:rFonts w:ascii="Arial" w:eastAsia="Arial" w:hAnsi="Arial" w:cs="Arial"/>
          <w:smallCaps/>
          <w:color w:val="000000"/>
        </w:rPr>
        <w:t xml:space="preserve"> </w:t>
      </w:r>
    </w:p>
    <w:p w14:paraId="448B60D3" w14:textId="2ACCE72B" w:rsidR="002A0EA1" w:rsidRDefault="00640B79">
      <w:pPr>
        <w:spacing w:line="240" w:lineRule="auto"/>
        <w:rPr>
          <w:rFonts w:ascii="Times New Roman" w:eastAsia="Times New Roman" w:hAnsi="Times New Roman" w:cs="Times New Roman"/>
          <w:sz w:val="24"/>
          <w:szCs w:val="24"/>
        </w:rPr>
      </w:pPr>
      <w:r>
        <w:rPr>
          <w:rFonts w:ascii="Arial" w:eastAsia="Arial" w:hAnsi="Arial" w:cs="Arial"/>
          <w:smallCaps/>
          <w:color w:val="000000"/>
        </w:rPr>
        <w:t>(EFFECTIVE 11/15/2022)</w:t>
      </w:r>
    </w:p>
    <w:p w14:paraId="320E647B" w14:textId="77777777" w:rsidR="002A0EA1" w:rsidRDefault="00640B79">
      <w:pPr>
        <w:spacing w:after="0" w:line="240" w:lineRule="auto"/>
        <w:jc w:val="both"/>
        <w:rPr>
          <w:rFonts w:ascii="Times New Roman" w:eastAsia="Times New Roman" w:hAnsi="Times New Roman" w:cs="Times New Roman"/>
          <w:sz w:val="24"/>
          <w:szCs w:val="24"/>
        </w:rPr>
      </w:pPr>
      <w:r>
        <w:rPr>
          <w:rFonts w:ascii="Arial" w:eastAsia="Arial" w:hAnsi="Arial" w:cs="Arial"/>
          <w:b/>
          <w:color w:val="000000"/>
        </w:rPr>
        <w:t>HFA Best Practice Standard 1-2.A</w:t>
      </w:r>
    </w:p>
    <w:bookmarkEnd w:id="2"/>
    <w:p w14:paraId="6D3196C0" w14:textId="77777777" w:rsidR="002A0EA1" w:rsidRDefault="002A0EA1">
      <w:pPr>
        <w:spacing w:after="0" w:line="240" w:lineRule="auto"/>
        <w:rPr>
          <w:rFonts w:ascii="Times New Roman" w:eastAsia="Times New Roman" w:hAnsi="Times New Roman" w:cs="Times New Roman"/>
          <w:sz w:val="24"/>
          <w:szCs w:val="24"/>
        </w:rPr>
      </w:pPr>
    </w:p>
    <w:p w14:paraId="22713C50" w14:textId="53989DF2" w:rsidR="002A0EA1" w:rsidRDefault="00640B79" w:rsidP="57C05457">
      <w:pPr>
        <w:spacing w:after="0" w:line="240" w:lineRule="auto"/>
        <w:jc w:val="both"/>
        <w:rPr>
          <w:rFonts w:ascii="Arial" w:eastAsia="Arial" w:hAnsi="Arial" w:cs="Arial"/>
          <w:b/>
          <w:bCs/>
          <w:color w:val="000000"/>
          <w:highlight w:val="yellow"/>
        </w:rPr>
      </w:pPr>
      <w:r w:rsidRPr="57C05457">
        <w:rPr>
          <w:rFonts w:ascii="Arial" w:eastAsia="Arial" w:hAnsi="Arial" w:cs="Arial"/>
          <w:b/>
          <w:bCs/>
          <w:color w:val="000000" w:themeColor="text1"/>
        </w:rPr>
        <w:t xml:space="preserve">POLICY: </w:t>
      </w:r>
      <w:r w:rsidRPr="57C05457">
        <w:rPr>
          <w:rFonts w:ascii="Arial" w:eastAsia="Arial" w:hAnsi="Arial" w:cs="Arial"/>
          <w:b/>
          <w:bCs/>
          <w:color w:val="000000" w:themeColor="text1"/>
          <w:highlight w:val="yellow"/>
        </w:rPr>
        <w:t>The</w:t>
      </w:r>
      <w:r w:rsidR="000D17AF" w:rsidRPr="57C05457">
        <w:rPr>
          <w:rFonts w:ascii="Arial" w:eastAsia="Arial" w:hAnsi="Arial" w:cs="Arial"/>
          <w:b/>
          <w:bCs/>
          <w:color w:val="000000" w:themeColor="text1"/>
          <w:highlight w:val="yellow"/>
        </w:rPr>
        <w:t xml:space="preserve"> site</w:t>
      </w:r>
      <w:r w:rsidRPr="57C05457">
        <w:rPr>
          <w:rFonts w:ascii="Arial" w:eastAsia="Arial" w:hAnsi="Arial" w:cs="Arial"/>
          <w:b/>
          <w:bCs/>
          <w:color w:val="000000" w:themeColor="text1"/>
          <w:highlight w:val="yellow"/>
        </w:rPr>
        <w:t xml:space="preserve"> has policy and procedures regarding initial engagement processes and mechanisms (from referral to offer of services) to ensure timely determination of eligibility and offer of services</w:t>
      </w:r>
      <w:r w:rsidR="00D8771C" w:rsidRPr="57C05457">
        <w:rPr>
          <w:rFonts w:ascii="Arial" w:eastAsia="Arial" w:hAnsi="Arial" w:cs="Arial"/>
          <w:b/>
          <w:bCs/>
          <w:color w:val="000000" w:themeColor="text1"/>
          <w:highlight w:val="yellow"/>
        </w:rPr>
        <w:t xml:space="preserve">. Policy </w:t>
      </w:r>
      <w:r w:rsidRPr="57C05457">
        <w:rPr>
          <w:rFonts w:ascii="Arial" w:eastAsia="Arial" w:hAnsi="Arial" w:cs="Arial"/>
          <w:b/>
          <w:bCs/>
          <w:color w:val="000000" w:themeColor="text1"/>
          <w:highlight w:val="yellow"/>
        </w:rPr>
        <w:t>and procedures include each step of the process for all referrals, from receipt of the referral to offer of service, the site’s tracking and monitoring requirements, and documentation of reasons why when families are not offered services.  </w:t>
      </w:r>
    </w:p>
    <w:p w14:paraId="6D238694" w14:textId="77777777" w:rsidR="002A0EA1" w:rsidRDefault="002A0EA1">
      <w:pPr>
        <w:spacing w:after="0" w:line="240" w:lineRule="auto"/>
        <w:jc w:val="both"/>
        <w:rPr>
          <w:rFonts w:ascii="Arial" w:eastAsia="Arial" w:hAnsi="Arial" w:cs="Arial"/>
          <w:b/>
        </w:rPr>
      </w:pPr>
    </w:p>
    <w:p w14:paraId="06EEBA7B" w14:textId="77777777" w:rsidR="002A0EA1" w:rsidRDefault="00640B79">
      <w:pPr>
        <w:spacing w:after="0" w:line="240" w:lineRule="auto"/>
        <w:jc w:val="both"/>
        <w:rPr>
          <w:rFonts w:ascii="Arial" w:eastAsia="Arial" w:hAnsi="Arial" w:cs="Arial"/>
          <w:u w:val="single"/>
        </w:rPr>
      </w:pPr>
      <w:r>
        <w:rPr>
          <w:rFonts w:ascii="Arial" w:eastAsia="Arial" w:hAnsi="Arial" w:cs="Arial"/>
          <w:u w:val="single"/>
        </w:rPr>
        <w:t xml:space="preserve">HFNY Policy Guidelines </w:t>
      </w:r>
    </w:p>
    <w:p w14:paraId="0F74A494" w14:textId="77777777" w:rsidR="002A0EA1" w:rsidRDefault="002A0EA1">
      <w:pPr>
        <w:spacing w:after="0" w:line="240" w:lineRule="auto"/>
        <w:rPr>
          <w:rFonts w:ascii="Times New Roman" w:eastAsia="Times New Roman" w:hAnsi="Times New Roman" w:cs="Times New Roman"/>
          <w:sz w:val="24"/>
          <w:szCs w:val="24"/>
        </w:rPr>
      </w:pPr>
    </w:p>
    <w:p w14:paraId="3FD93CCF" w14:textId="31536E82" w:rsidR="002A0EA1" w:rsidRPr="00BD0751" w:rsidRDefault="00640B79" w:rsidP="00BD0751">
      <w:pPr>
        <w:numPr>
          <w:ilvl w:val="0"/>
          <w:numId w:val="6"/>
        </w:numPr>
        <w:spacing w:after="0" w:line="240" w:lineRule="auto"/>
        <w:jc w:val="both"/>
        <w:rPr>
          <w:rFonts w:ascii="Arial" w:eastAsia="Arial" w:hAnsi="Arial" w:cs="Arial"/>
          <w:color w:val="000000"/>
        </w:rPr>
      </w:pPr>
      <w:r>
        <w:rPr>
          <w:rFonts w:ascii="Arial" w:eastAsia="Arial" w:hAnsi="Arial" w:cs="Arial"/>
          <w:color w:val="000000"/>
        </w:rPr>
        <w:t>Sites develop and maintain effective referral relationships with community agencies to encourage as many screens as possible to be received as early as possible in the pregnancy or within the first two weeks of the infant’s birth. These relationships can be either formal or informal. Formal relationships are reflected in Memoranda of Understanding (MOUs) or service agreements, which must be updated and signed annually.</w:t>
      </w:r>
    </w:p>
    <w:p w14:paraId="0BFE9E3B" w14:textId="77777777" w:rsidR="002A0EA1" w:rsidRDefault="00640B79">
      <w:pPr>
        <w:numPr>
          <w:ilvl w:val="0"/>
          <w:numId w:val="6"/>
        </w:numPr>
        <w:spacing w:after="0" w:line="240" w:lineRule="auto"/>
        <w:jc w:val="both"/>
        <w:rPr>
          <w:rFonts w:ascii="Arial" w:eastAsia="Arial" w:hAnsi="Arial" w:cs="Arial"/>
          <w:color w:val="000000"/>
        </w:rPr>
      </w:pPr>
      <w:r>
        <w:rPr>
          <w:rFonts w:ascii="Arial" w:eastAsia="Arial" w:hAnsi="Arial" w:cs="Arial"/>
          <w:color w:val="000000"/>
        </w:rPr>
        <w:t xml:space="preserve">Sites use the HFNY Screen Form tool to determine eligibility. </w:t>
      </w:r>
      <w:r>
        <w:rPr>
          <w:rFonts w:ascii="Arial" w:eastAsia="Arial" w:hAnsi="Arial" w:cs="Arial"/>
          <w:color w:val="000000"/>
          <w:highlight w:val="yellow"/>
        </w:rPr>
        <w:t>A Screen is positive if received prenatally or within 3 months of birth (or within 24 months of birth for families referred directly by child welfare</w:t>
      </w:r>
      <w:r>
        <w:rPr>
          <w:rFonts w:ascii="Arial" w:eastAsia="Arial" w:hAnsi="Arial" w:cs="Arial"/>
          <w:highlight w:val="yellow"/>
        </w:rPr>
        <w:t xml:space="preserve"> for Child Welfare Protocol approved programs</w:t>
      </w:r>
      <w:r>
        <w:rPr>
          <w:rFonts w:ascii="Arial" w:eastAsia="Arial" w:hAnsi="Arial" w:cs="Arial"/>
          <w:color w:val="000000"/>
          <w:highlight w:val="yellow"/>
        </w:rPr>
        <w:t>) AND any of the following are true about the PC1 (Primary Caretaker 1):</w:t>
      </w:r>
    </w:p>
    <w:p w14:paraId="4208E66B" w14:textId="77777777" w:rsidR="002A0EA1" w:rsidRDefault="00640B79">
      <w:pPr>
        <w:numPr>
          <w:ilvl w:val="1"/>
          <w:numId w:val="6"/>
        </w:numPr>
        <w:spacing w:after="0" w:line="240" w:lineRule="auto"/>
        <w:jc w:val="both"/>
        <w:rPr>
          <w:rFonts w:ascii="Arial" w:eastAsia="Arial" w:hAnsi="Arial" w:cs="Arial"/>
          <w:color w:val="000000"/>
          <w:highlight w:val="yellow"/>
        </w:rPr>
      </w:pPr>
      <w:r>
        <w:rPr>
          <w:rFonts w:ascii="Arial" w:eastAsia="Arial" w:hAnsi="Arial" w:cs="Arial"/>
          <w:color w:val="000000"/>
          <w:highlight w:val="yellow"/>
        </w:rPr>
        <w:t>Marital status is single, separated, divorced, or widowed</w:t>
      </w:r>
    </w:p>
    <w:p w14:paraId="6A7C7E6B" w14:textId="77777777" w:rsidR="002A0EA1" w:rsidRDefault="00640B79">
      <w:pPr>
        <w:numPr>
          <w:ilvl w:val="1"/>
          <w:numId w:val="6"/>
        </w:numPr>
        <w:spacing w:after="0" w:line="240" w:lineRule="auto"/>
        <w:jc w:val="both"/>
        <w:rPr>
          <w:rFonts w:ascii="Arial" w:eastAsia="Arial" w:hAnsi="Arial" w:cs="Arial"/>
          <w:color w:val="000000"/>
          <w:highlight w:val="yellow"/>
        </w:rPr>
      </w:pPr>
      <w:r>
        <w:rPr>
          <w:rFonts w:ascii="Arial" w:eastAsia="Arial" w:hAnsi="Arial" w:cs="Arial"/>
          <w:color w:val="000000"/>
          <w:highlight w:val="yellow"/>
        </w:rPr>
        <w:t>Late (started after the 12</w:t>
      </w:r>
      <w:r>
        <w:rPr>
          <w:rFonts w:ascii="Arial" w:eastAsia="Arial" w:hAnsi="Arial" w:cs="Arial"/>
          <w:color w:val="000000"/>
          <w:sz w:val="8"/>
          <w:szCs w:val="8"/>
          <w:highlight w:val="yellow"/>
          <w:vertAlign w:val="superscript"/>
        </w:rPr>
        <w:t>th</w:t>
      </w:r>
      <w:r>
        <w:rPr>
          <w:rFonts w:ascii="Arial" w:eastAsia="Arial" w:hAnsi="Arial" w:cs="Arial"/>
          <w:color w:val="000000"/>
          <w:highlight w:val="yellow"/>
        </w:rPr>
        <w:t xml:space="preserve"> week of pregnancy), no, or inconsistent prenatal care. </w:t>
      </w:r>
    </w:p>
    <w:p w14:paraId="450AD01F" w14:textId="77777777" w:rsidR="002A0EA1" w:rsidRDefault="00640B79">
      <w:pPr>
        <w:numPr>
          <w:ilvl w:val="1"/>
          <w:numId w:val="6"/>
        </w:numPr>
        <w:spacing w:after="0" w:line="240" w:lineRule="auto"/>
        <w:jc w:val="both"/>
        <w:rPr>
          <w:rFonts w:ascii="Arial" w:eastAsia="Arial" w:hAnsi="Arial" w:cs="Arial"/>
          <w:color w:val="000000"/>
          <w:highlight w:val="yellow"/>
        </w:rPr>
      </w:pPr>
      <w:r>
        <w:rPr>
          <w:rFonts w:ascii="Arial" w:eastAsia="Arial" w:hAnsi="Arial" w:cs="Arial"/>
          <w:color w:val="000000"/>
          <w:highlight w:val="yellow"/>
        </w:rPr>
        <w:t>Inadequate income (TANF or Medicaid, employed without insurance or family financial concerns)</w:t>
      </w:r>
    </w:p>
    <w:p w14:paraId="4ADF1BC3" w14:textId="77777777" w:rsidR="002A0EA1" w:rsidRDefault="00640B79">
      <w:pPr>
        <w:numPr>
          <w:ilvl w:val="1"/>
          <w:numId w:val="6"/>
        </w:numPr>
        <w:spacing w:after="0" w:line="240" w:lineRule="auto"/>
        <w:jc w:val="both"/>
        <w:rPr>
          <w:rFonts w:ascii="Arial" w:eastAsia="Arial" w:hAnsi="Arial" w:cs="Arial"/>
          <w:color w:val="000000"/>
          <w:highlight w:val="yellow"/>
        </w:rPr>
      </w:pPr>
      <w:r>
        <w:rPr>
          <w:rFonts w:ascii="Arial" w:eastAsia="Arial" w:hAnsi="Arial" w:cs="Arial"/>
          <w:color w:val="000000"/>
          <w:highlight w:val="yellow"/>
        </w:rPr>
        <w:t>Expectant/new parent is under 21 years of age at time of screen </w:t>
      </w:r>
    </w:p>
    <w:p w14:paraId="5FFF81CF" w14:textId="696B43A4" w:rsidR="002A0EA1" w:rsidRPr="00BD0751" w:rsidRDefault="00640B79" w:rsidP="00BD0751">
      <w:pPr>
        <w:numPr>
          <w:ilvl w:val="1"/>
          <w:numId w:val="6"/>
        </w:numPr>
        <w:spacing w:after="0" w:line="240" w:lineRule="auto"/>
        <w:jc w:val="both"/>
        <w:rPr>
          <w:rFonts w:ascii="Arial" w:eastAsia="Arial" w:hAnsi="Arial" w:cs="Arial"/>
          <w:color w:val="000000"/>
          <w:highlight w:val="yellow"/>
        </w:rPr>
      </w:pPr>
      <w:r>
        <w:rPr>
          <w:rFonts w:ascii="Arial" w:eastAsia="Arial" w:hAnsi="Arial" w:cs="Arial"/>
          <w:color w:val="000000"/>
          <w:highlight w:val="yellow"/>
        </w:rPr>
        <w:t>OR if screen items a, b and c are ALL unknown. </w:t>
      </w:r>
    </w:p>
    <w:p w14:paraId="3FF70607" w14:textId="04645D86" w:rsidR="002A0EA1" w:rsidRPr="00BD0751" w:rsidRDefault="00640B79" w:rsidP="00BD0751">
      <w:pPr>
        <w:numPr>
          <w:ilvl w:val="0"/>
          <w:numId w:val="6"/>
        </w:numPr>
        <w:spacing w:after="0" w:line="240" w:lineRule="auto"/>
        <w:jc w:val="both"/>
        <w:rPr>
          <w:rFonts w:ascii="Arial" w:eastAsia="Arial" w:hAnsi="Arial" w:cs="Arial"/>
          <w:highlight w:val="yellow"/>
        </w:rPr>
      </w:pPr>
      <w:r>
        <w:rPr>
          <w:rFonts w:ascii="Arial" w:eastAsia="Arial" w:hAnsi="Arial" w:cs="Arial"/>
          <w:color w:val="000000"/>
          <w:highlight w:val="yellow"/>
        </w:rPr>
        <w:t>When programs are</w:t>
      </w:r>
      <w:r>
        <w:rPr>
          <w:rFonts w:ascii="Arial" w:eastAsia="Arial" w:hAnsi="Arial" w:cs="Arial"/>
          <w:b/>
          <w:color w:val="000000"/>
          <w:highlight w:val="yellow"/>
        </w:rPr>
        <w:t xml:space="preserve"> approved by HFNY C</w:t>
      </w:r>
      <w:r>
        <w:rPr>
          <w:rFonts w:ascii="Arial" w:eastAsia="Arial" w:hAnsi="Arial" w:cs="Arial"/>
          <w:b/>
          <w:highlight w:val="yellow"/>
        </w:rPr>
        <w:t>entral Administration (CA</w:t>
      </w:r>
      <w:r>
        <w:rPr>
          <w:rFonts w:ascii="Arial" w:eastAsia="Arial" w:hAnsi="Arial" w:cs="Arial"/>
          <w:highlight w:val="yellow"/>
        </w:rPr>
        <w:t>)</w:t>
      </w:r>
      <w:r>
        <w:rPr>
          <w:rFonts w:ascii="Arial" w:eastAsia="Arial" w:hAnsi="Arial" w:cs="Arial"/>
          <w:color w:val="000000"/>
          <w:highlight w:val="yellow"/>
        </w:rPr>
        <w:t xml:space="preserve"> to implement the Child Welfare Protocol (CWP) the screen form will include an </w:t>
      </w:r>
      <w:r>
        <w:rPr>
          <w:rFonts w:ascii="Arial" w:eastAsia="Arial" w:hAnsi="Arial" w:cs="Arial"/>
          <w:b/>
          <w:color w:val="000000"/>
          <w:highlight w:val="yellow"/>
        </w:rPr>
        <w:t>additional item</w:t>
      </w:r>
      <w:r>
        <w:rPr>
          <w:rFonts w:ascii="Arial" w:eastAsia="Arial" w:hAnsi="Arial" w:cs="Arial"/>
          <w:color w:val="000000"/>
          <w:highlight w:val="yellow"/>
        </w:rPr>
        <w:t xml:space="preserve"> to indicate that the screen in question is coming from LDSS/ACS, automatically qualifying the family for services. </w:t>
      </w:r>
    </w:p>
    <w:p w14:paraId="0FAE1C4C" w14:textId="496439BC" w:rsidR="002A0EA1" w:rsidRPr="00BD0751" w:rsidRDefault="00640B79" w:rsidP="00BD0751">
      <w:pPr>
        <w:numPr>
          <w:ilvl w:val="0"/>
          <w:numId w:val="6"/>
        </w:numPr>
        <w:spacing w:after="0" w:line="240" w:lineRule="auto"/>
        <w:jc w:val="both"/>
        <w:rPr>
          <w:rFonts w:ascii="Arial" w:eastAsia="Arial" w:hAnsi="Arial" w:cs="Arial"/>
          <w:color w:val="000000"/>
          <w:highlight w:val="yellow"/>
        </w:rPr>
      </w:pPr>
      <w:r>
        <w:rPr>
          <w:rFonts w:ascii="Arial" w:eastAsia="Arial" w:hAnsi="Arial" w:cs="Arial"/>
          <w:color w:val="000000"/>
          <w:highlight w:val="yellow"/>
        </w:rPr>
        <w:t>Families with a positive screen are eligible to enroll in for services. </w:t>
      </w:r>
    </w:p>
    <w:p w14:paraId="453B846D" w14:textId="6FA366BD" w:rsidR="002A0EA1" w:rsidRPr="00BD0751" w:rsidRDefault="00640B79" w:rsidP="00BD0751">
      <w:pPr>
        <w:numPr>
          <w:ilvl w:val="0"/>
          <w:numId w:val="6"/>
        </w:numPr>
        <w:spacing w:after="0" w:line="240" w:lineRule="auto"/>
        <w:jc w:val="both"/>
        <w:rPr>
          <w:rFonts w:ascii="Arial" w:eastAsia="Arial" w:hAnsi="Arial" w:cs="Arial"/>
          <w:color w:val="000000"/>
          <w:highlight w:val="yellow"/>
        </w:rPr>
      </w:pPr>
      <w:r>
        <w:rPr>
          <w:rFonts w:ascii="Arial" w:eastAsia="Arial" w:hAnsi="Arial" w:cs="Arial"/>
          <w:color w:val="000000"/>
          <w:highlight w:val="yellow"/>
        </w:rPr>
        <w:t xml:space="preserve">After receipt of referral, staff will initiate contact (attempted or actual) with family, ideally within 5 business days. </w:t>
      </w:r>
    </w:p>
    <w:p w14:paraId="105C42D2" w14:textId="6B192A10" w:rsidR="002A0EA1" w:rsidRPr="00BD0751" w:rsidRDefault="00640B79" w:rsidP="00BD0751">
      <w:pPr>
        <w:numPr>
          <w:ilvl w:val="0"/>
          <w:numId w:val="6"/>
        </w:numPr>
        <w:spacing w:after="0" w:line="240" w:lineRule="auto"/>
        <w:jc w:val="both"/>
        <w:rPr>
          <w:rFonts w:ascii="Arial" w:eastAsia="Arial" w:hAnsi="Arial" w:cs="Arial"/>
          <w:color w:val="000000"/>
          <w:highlight w:val="yellow"/>
        </w:rPr>
      </w:pPr>
      <w:r>
        <w:rPr>
          <w:rFonts w:ascii="Arial" w:eastAsia="Arial" w:hAnsi="Arial" w:cs="Arial"/>
          <w:color w:val="000000"/>
          <w:highlight w:val="yellow"/>
        </w:rPr>
        <w:t>Ideally, staff will offer services</w:t>
      </w:r>
      <w:r>
        <w:rPr>
          <w:rFonts w:ascii="Arial" w:eastAsia="Arial" w:hAnsi="Arial" w:cs="Arial"/>
          <w:color w:val="000000"/>
          <w:highlight w:val="yellow"/>
          <w:vertAlign w:val="superscript"/>
        </w:rPr>
        <w:footnoteReference w:id="2"/>
      </w:r>
      <w:r>
        <w:rPr>
          <w:rFonts w:ascii="Arial" w:eastAsia="Arial" w:hAnsi="Arial" w:cs="Arial"/>
          <w:color w:val="000000"/>
          <w:highlight w:val="yellow"/>
        </w:rPr>
        <w:t xml:space="preserve"> within 5 business days of initial contact (actual) with families. </w:t>
      </w:r>
    </w:p>
    <w:p w14:paraId="3E7C3892" w14:textId="77777777" w:rsidR="002A0EA1" w:rsidRDefault="00640B79">
      <w:pPr>
        <w:numPr>
          <w:ilvl w:val="0"/>
          <w:numId w:val="6"/>
        </w:numPr>
        <w:spacing w:after="0" w:line="240" w:lineRule="auto"/>
        <w:jc w:val="both"/>
        <w:rPr>
          <w:rFonts w:ascii="Arial" w:eastAsia="Arial" w:hAnsi="Arial" w:cs="Arial"/>
          <w:highlight w:val="yellow"/>
        </w:rPr>
      </w:pPr>
      <w:r>
        <w:rPr>
          <w:rFonts w:ascii="Arial" w:eastAsia="Arial" w:hAnsi="Arial" w:cs="Arial"/>
          <w:color w:val="000000"/>
          <w:highlight w:val="yellow"/>
        </w:rPr>
        <w:t xml:space="preserve">Pre-enrollment </w:t>
      </w:r>
      <w:r>
        <w:rPr>
          <w:rFonts w:ascii="Arial" w:eastAsia="Arial" w:hAnsi="Arial" w:cs="Arial"/>
          <w:highlight w:val="yellow"/>
        </w:rPr>
        <w:t>engagement</w:t>
      </w:r>
      <w:r>
        <w:rPr>
          <w:rFonts w:ascii="Arial" w:eastAsia="Arial" w:hAnsi="Arial" w:cs="Arial"/>
          <w:color w:val="000000"/>
          <w:highlight w:val="yellow"/>
        </w:rPr>
        <w:t xml:space="preserve"> activities are used to describe the program services, build the family’s interest in participation, begin to establish a relationship, and build trust (see Policy 3</w:t>
      </w:r>
      <w:r>
        <w:rPr>
          <w:rFonts w:ascii="Arial" w:eastAsia="Arial" w:hAnsi="Arial" w:cs="Arial"/>
          <w:highlight w:val="yellow"/>
        </w:rPr>
        <w:t>-2.A)</w:t>
      </w:r>
      <w:r>
        <w:rPr>
          <w:rFonts w:ascii="Arial" w:eastAsia="Arial" w:hAnsi="Arial" w:cs="Arial"/>
          <w:color w:val="000000"/>
          <w:highlight w:val="yellow"/>
        </w:rPr>
        <w:t xml:space="preserve">. These efforts are tracked in the </w:t>
      </w:r>
      <w:r>
        <w:rPr>
          <w:rFonts w:ascii="Arial" w:eastAsia="Arial" w:hAnsi="Arial" w:cs="Arial"/>
          <w:highlight w:val="yellow"/>
        </w:rPr>
        <w:t>participant case notes</w:t>
      </w:r>
      <w:r>
        <w:rPr>
          <w:rFonts w:ascii="Arial" w:eastAsia="Arial" w:hAnsi="Arial" w:cs="Arial"/>
          <w:color w:val="000000"/>
          <w:highlight w:val="yellow"/>
        </w:rPr>
        <w:t>.</w:t>
      </w:r>
    </w:p>
    <w:p w14:paraId="2D75BA53" w14:textId="68D0269F" w:rsidR="002A0EA1" w:rsidRPr="00BD0751" w:rsidRDefault="00640B79" w:rsidP="00BD0751">
      <w:pPr>
        <w:numPr>
          <w:ilvl w:val="1"/>
          <w:numId w:val="6"/>
        </w:numPr>
        <w:pBdr>
          <w:top w:val="nil"/>
          <w:left w:val="nil"/>
          <w:bottom w:val="nil"/>
          <w:right w:val="nil"/>
          <w:between w:val="nil"/>
        </w:pBdr>
        <w:spacing w:after="0" w:line="240" w:lineRule="auto"/>
        <w:jc w:val="both"/>
        <w:rPr>
          <w:rFonts w:ascii="Arial" w:eastAsia="Arial" w:hAnsi="Arial" w:cs="Arial"/>
          <w:highlight w:val="yellow"/>
        </w:rPr>
      </w:pPr>
      <w:r>
        <w:rPr>
          <w:rFonts w:ascii="Arial" w:eastAsia="Arial" w:hAnsi="Arial" w:cs="Arial"/>
          <w:highlight w:val="yellow"/>
        </w:rPr>
        <w:t xml:space="preserve">The assigned worker should use their professional judgment when gauging families' genuine interest in enrolling for HFNY services, partnering with families to complete the enrollment process. </w:t>
      </w:r>
    </w:p>
    <w:p w14:paraId="11142956" w14:textId="0341B3EC" w:rsidR="002A0EA1" w:rsidRPr="00BD0751" w:rsidRDefault="00640B79" w:rsidP="00BD0751">
      <w:pPr>
        <w:numPr>
          <w:ilvl w:val="0"/>
          <w:numId w:val="6"/>
        </w:numPr>
        <w:pBdr>
          <w:top w:val="nil"/>
          <w:left w:val="nil"/>
          <w:bottom w:val="nil"/>
          <w:right w:val="nil"/>
          <w:between w:val="nil"/>
        </w:pBdr>
        <w:spacing w:after="0" w:line="240" w:lineRule="auto"/>
        <w:jc w:val="both"/>
        <w:rPr>
          <w:rFonts w:ascii="Arial" w:eastAsia="Arial" w:hAnsi="Arial" w:cs="Arial"/>
          <w:highlight w:val="yellow"/>
        </w:rPr>
      </w:pPr>
      <w:r>
        <w:rPr>
          <w:rFonts w:ascii="Arial" w:eastAsia="Arial" w:hAnsi="Arial" w:cs="Arial"/>
          <w:color w:val="000000"/>
          <w:highlight w:val="yellow"/>
        </w:rPr>
        <w:t>The family is considered to be enrolled when they have agreed to services and signed the Service Agreement Family Rights and Confidentiality Form and MIS Information Consent Form. These indicate the family’s informed consent to receive services. HFNY sets the date of signatures as the family’s enrollment date.</w:t>
      </w:r>
    </w:p>
    <w:p w14:paraId="20CE5F28" w14:textId="05FC5523" w:rsidR="002A0EA1" w:rsidRPr="00BD0751" w:rsidRDefault="00640B79" w:rsidP="00BD0751">
      <w:pPr>
        <w:numPr>
          <w:ilvl w:val="0"/>
          <w:numId w:val="6"/>
        </w:numPr>
        <w:spacing w:after="0" w:line="240" w:lineRule="auto"/>
        <w:jc w:val="both"/>
        <w:rPr>
          <w:rFonts w:ascii="Arial" w:eastAsia="Arial" w:hAnsi="Arial" w:cs="Arial"/>
          <w:color w:val="000000"/>
        </w:rPr>
      </w:pPr>
      <w:r>
        <w:rPr>
          <w:rFonts w:ascii="Arial" w:eastAsia="Arial" w:hAnsi="Arial" w:cs="Arial"/>
          <w:color w:val="000000"/>
        </w:rPr>
        <w:t>Referrals to community-based services, screening tools, or other services may be offered to families who are not interested in or have not yet enrolled in home visiting services.</w:t>
      </w:r>
    </w:p>
    <w:p w14:paraId="3A3533F2" w14:textId="0A8101C1" w:rsidR="002A0EA1" w:rsidRPr="00BD0751" w:rsidRDefault="00640B79" w:rsidP="00BD0751">
      <w:pPr>
        <w:numPr>
          <w:ilvl w:val="0"/>
          <w:numId w:val="6"/>
        </w:numPr>
        <w:spacing w:after="0" w:line="240" w:lineRule="auto"/>
        <w:jc w:val="both"/>
        <w:rPr>
          <w:rFonts w:ascii="Arial" w:eastAsia="Arial" w:hAnsi="Arial" w:cs="Arial"/>
          <w:color w:val="000000"/>
          <w:highlight w:val="yellow"/>
        </w:rPr>
      </w:pPr>
      <w:r>
        <w:rPr>
          <w:rFonts w:ascii="Arial" w:eastAsia="Arial" w:hAnsi="Arial" w:cs="Arial"/>
          <w:color w:val="000000"/>
          <w:highlight w:val="yellow"/>
        </w:rPr>
        <w:t>Screens and their outcomes are tracked by the HFNY MIS and monitored at least quarterly by the program manager, supervisor, or designated administrative staff member, and these efforts are used to develop and implement strategies for quality improvement (See Standard 1-2.B). The site, in conjunction with its community advisory board, uses this data to monitor program capacity and develop and apply strategies to fill available slots when not yet at full capacity, and, when at capacity, to reduce gaps in service availability (See Standard 1-2.C). These strategies are also reported each quarter in the Quarterly Report to OCFS.</w:t>
      </w:r>
    </w:p>
    <w:p w14:paraId="2616A0B5" w14:textId="77777777" w:rsidR="002A0EA1" w:rsidRDefault="00640B79">
      <w:pPr>
        <w:numPr>
          <w:ilvl w:val="0"/>
          <w:numId w:val="6"/>
        </w:numPr>
        <w:spacing w:after="0" w:line="240" w:lineRule="auto"/>
        <w:jc w:val="both"/>
        <w:rPr>
          <w:rFonts w:ascii="Arial" w:eastAsia="Arial" w:hAnsi="Arial" w:cs="Arial"/>
          <w:highlight w:val="yellow"/>
        </w:rPr>
      </w:pPr>
      <w:r>
        <w:rPr>
          <w:rFonts w:ascii="Arial" w:eastAsia="Arial" w:hAnsi="Arial" w:cs="Arial"/>
          <w:color w:val="000000"/>
          <w:highlight w:val="yellow"/>
        </w:rPr>
        <w:t xml:space="preserve">For sites </w:t>
      </w:r>
      <w:r>
        <w:rPr>
          <w:rFonts w:ascii="Arial" w:eastAsia="Arial" w:hAnsi="Arial" w:cs="Arial"/>
          <w:b/>
          <w:color w:val="000000"/>
          <w:highlight w:val="yellow"/>
        </w:rPr>
        <w:t>approved by HFNY CA</w:t>
      </w:r>
      <w:r>
        <w:rPr>
          <w:rFonts w:ascii="Arial" w:eastAsia="Arial" w:hAnsi="Arial" w:cs="Arial"/>
          <w:color w:val="000000"/>
          <w:highlight w:val="yellow"/>
        </w:rPr>
        <w:t xml:space="preserve"> to implement </w:t>
      </w:r>
      <w:r>
        <w:rPr>
          <w:rFonts w:ascii="Arial" w:eastAsia="Arial" w:hAnsi="Arial" w:cs="Arial"/>
          <w:highlight w:val="yellow"/>
        </w:rPr>
        <w:t>CWP</w:t>
      </w:r>
      <w:r>
        <w:rPr>
          <w:rFonts w:ascii="Arial" w:eastAsia="Arial" w:hAnsi="Arial" w:cs="Arial"/>
          <w:color w:val="000000"/>
          <w:highlight w:val="yellow"/>
        </w:rPr>
        <w:t>, procedures are in place to initiate services within 24 months of birth for families referred directly by the Local Department of Social Service (LDSS). Each site approved to implement the CWP must have an MOU established with the LDSS/ACS. </w:t>
      </w:r>
    </w:p>
    <w:p w14:paraId="4D2018C5" w14:textId="77777777" w:rsidR="002A0EA1" w:rsidRDefault="002A0EA1">
      <w:pPr>
        <w:spacing w:after="0" w:line="240" w:lineRule="auto"/>
        <w:jc w:val="both"/>
        <w:rPr>
          <w:rFonts w:ascii="Arial" w:eastAsia="Arial" w:hAnsi="Arial" w:cs="Arial"/>
        </w:rPr>
      </w:pPr>
    </w:p>
    <w:p w14:paraId="63630F50" w14:textId="63098B22" w:rsidR="002A0EA1" w:rsidRDefault="00147A34">
      <w:pPr>
        <w:spacing w:after="0" w:line="240" w:lineRule="auto"/>
        <w:jc w:val="both"/>
      </w:pPr>
      <w:permStart w:id="659232392" w:edGrp="everyone"/>
      <w:r>
        <w:rPr>
          <w:noProof/>
        </w:rPr>
        <w:pict w14:anchorId="3C7533C3">
          <v:rect id="_x0000_i1025" alt="" style="width:468pt;height:.05pt;mso-width-percent:0;mso-height-percent:0;mso-width-percent:0;mso-height-percent:0" o:hralign="center" o:hrstd="t" o:hr="t" fillcolor="#a0a0a0" stroked="f"/>
        </w:pict>
      </w:r>
    </w:p>
    <w:p w14:paraId="7FCD0956" w14:textId="1E4AA50D" w:rsidR="002A0EA1" w:rsidRPr="00F1776F" w:rsidRDefault="00F1776F" w:rsidP="00F1776F">
      <w:pPr>
        <w:spacing w:line="251" w:lineRule="auto"/>
        <w:ind w:hanging="10"/>
        <w:rPr>
          <w:rFonts w:ascii="Arial" w:hAnsi="Arial" w:cs="Arial"/>
        </w:rPr>
      </w:pPr>
      <w:r w:rsidRPr="00BD0751">
        <w:rPr>
          <w:rFonts w:ascii="Arial" w:hAnsi="Arial" w:cs="Arial"/>
          <w:b/>
        </w:rPr>
        <w:t>The site will adhere to all NYS polic</w:t>
      </w:r>
      <w:r>
        <w:rPr>
          <w:rFonts w:ascii="Arial" w:hAnsi="Arial" w:cs="Arial"/>
          <w:b/>
        </w:rPr>
        <w:t>y guidelines</w:t>
      </w:r>
      <w:r w:rsidRPr="00BD0751">
        <w:rPr>
          <w:rFonts w:ascii="Arial" w:hAnsi="Arial" w:cs="Arial"/>
          <w:b/>
        </w:rPr>
        <w:t xml:space="preserve"> specified above. In addition, please insert site-specific procedures </w:t>
      </w:r>
      <w:r>
        <w:rPr>
          <w:rFonts w:ascii="Arial" w:hAnsi="Arial" w:cs="Arial"/>
          <w:b/>
        </w:rPr>
        <w:t>that</w:t>
      </w:r>
      <w:r w:rsidRPr="00BD0751">
        <w:rPr>
          <w:rFonts w:ascii="Arial" w:hAnsi="Arial" w:cs="Arial"/>
          <w:b/>
        </w:rPr>
        <w:t xml:space="preserve">: </w:t>
      </w:r>
    </w:p>
    <w:p w14:paraId="77EC1ABB" w14:textId="77777777" w:rsidR="002A0EA1" w:rsidRDefault="00640B79">
      <w:pPr>
        <w:numPr>
          <w:ilvl w:val="0"/>
          <w:numId w:val="5"/>
        </w:numPr>
        <w:pBdr>
          <w:top w:val="nil"/>
          <w:left w:val="nil"/>
          <w:bottom w:val="nil"/>
          <w:right w:val="nil"/>
          <w:between w:val="nil"/>
        </w:pBdr>
        <w:spacing w:after="0" w:line="240" w:lineRule="auto"/>
        <w:ind w:left="360"/>
        <w:jc w:val="both"/>
        <w:rPr>
          <w:rFonts w:ascii="Arial" w:eastAsia="Arial" w:hAnsi="Arial" w:cs="Arial"/>
          <w:color w:val="000000"/>
        </w:rPr>
      </w:pPr>
      <w:r>
        <w:rPr>
          <w:rFonts w:ascii="Arial" w:eastAsia="Arial" w:hAnsi="Arial" w:cs="Arial"/>
          <w:color w:val="000000"/>
        </w:rPr>
        <w:t>A description of how the site will identify and maintain effective referral relationships with organizations in the community.</w:t>
      </w:r>
    </w:p>
    <w:p w14:paraId="37CA66C1" w14:textId="77777777" w:rsidR="002A0EA1" w:rsidRDefault="00640B79">
      <w:pPr>
        <w:numPr>
          <w:ilvl w:val="0"/>
          <w:numId w:val="5"/>
        </w:numPr>
        <w:pBdr>
          <w:top w:val="nil"/>
          <w:left w:val="nil"/>
          <w:bottom w:val="nil"/>
          <w:right w:val="nil"/>
          <w:between w:val="nil"/>
        </w:pBdr>
        <w:spacing w:after="0" w:line="240" w:lineRule="auto"/>
        <w:ind w:left="360"/>
        <w:jc w:val="both"/>
        <w:rPr>
          <w:rFonts w:ascii="Arial" w:eastAsia="Arial" w:hAnsi="Arial" w:cs="Arial"/>
          <w:color w:val="000000"/>
        </w:rPr>
      </w:pPr>
      <w:r>
        <w:rPr>
          <w:rFonts w:ascii="Arial" w:eastAsia="Arial" w:hAnsi="Arial" w:cs="Arial"/>
          <w:color w:val="000000"/>
        </w:rPr>
        <w:t xml:space="preserve">If upon receipt of screen/referral, Target Child falls outside of the required eligibility time frame (3 months of birth or within 24 months of birth for families referred directly by child welfare for Child Welfare Protocol approved programs), this family must be discussed with and approved for enrollment by the site’s OCFS program contract </w:t>
      </w:r>
      <w:proofErr w:type="gramStart"/>
      <w:r>
        <w:rPr>
          <w:rFonts w:ascii="Arial" w:eastAsia="Arial" w:hAnsi="Arial" w:cs="Arial"/>
          <w:color w:val="000000"/>
        </w:rPr>
        <w:t>manager</w:t>
      </w:r>
      <w:proofErr w:type="gramEnd"/>
      <w:r>
        <w:rPr>
          <w:rFonts w:ascii="Arial" w:eastAsia="Arial" w:hAnsi="Arial" w:cs="Arial"/>
          <w:color w:val="000000"/>
        </w:rPr>
        <w:t> </w:t>
      </w:r>
    </w:p>
    <w:p w14:paraId="6AD4C677" w14:textId="77777777" w:rsidR="002A0EA1" w:rsidRDefault="00640B79">
      <w:pPr>
        <w:numPr>
          <w:ilvl w:val="0"/>
          <w:numId w:val="5"/>
        </w:numPr>
        <w:pBdr>
          <w:top w:val="nil"/>
          <w:left w:val="nil"/>
          <w:bottom w:val="nil"/>
          <w:right w:val="nil"/>
          <w:between w:val="nil"/>
        </w:pBdr>
        <w:spacing w:after="0" w:line="240" w:lineRule="auto"/>
        <w:ind w:left="360"/>
        <w:jc w:val="both"/>
        <w:rPr>
          <w:rFonts w:ascii="Arial" w:eastAsia="Arial" w:hAnsi="Arial" w:cs="Arial"/>
          <w:color w:val="000000"/>
        </w:rPr>
      </w:pPr>
      <w:r>
        <w:rPr>
          <w:rFonts w:ascii="Arial" w:eastAsia="Arial" w:hAnsi="Arial" w:cs="Arial"/>
          <w:color w:val="000000"/>
        </w:rPr>
        <w:t>Activities and expected timeframe between receipt of referral and initial contact (attempted or actual) with family (</w:t>
      </w:r>
      <w:proofErr w:type="gramStart"/>
      <w:r>
        <w:rPr>
          <w:rFonts w:ascii="Arial" w:eastAsia="Arial" w:hAnsi="Arial" w:cs="Arial"/>
          <w:color w:val="000000"/>
        </w:rPr>
        <w:t>i.e.</w:t>
      </w:r>
      <w:proofErr w:type="gramEnd"/>
      <w:r>
        <w:rPr>
          <w:rFonts w:ascii="Arial" w:eastAsia="Arial" w:hAnsi="Arial" w:cs="Arial"/>
          <w:color w:val="000000"/>
        </w:rPr>
        <w:t xml:space="preserve"> how referrals are collected, reviewed, and assigned). </w:t>
      </w:r>
    </w:p>
    <w:p w14:paraId="7FCEA096" w14:textId="77777777" w:rsidR="002A0EA1" w:rsidRDefault="00640B79">
      <w:pPr>
        <w:numPr>
          <w:ilvl w:val="0"/>
          <w:numId w:val="5"/>
        </w:numPr>
        <w:pBdr>
          <w:top w:val="nil"/>
          <w:left w:val="nil"/>
          <w:bottom w:val="nil"/>
          <w:right w:val="nil"/>
          <w:between w:val="nil"/>
        </w:pBdr>
        <w:spacing w:after="0" w:line="240" w:lineRule="auto"/>
        <w:ind w:left="360"/>
        <w:jc w:val="both"/>
        <w:rPr>
          <w:rFonts w:ascii="Arial" w:eastAsia="Arial" w:hAnsi="Arial" w:cs="Arial"/>
          <w:color w:val="000000"/>
        </w:rPr>
      </w:pPr>
      <w:r>
        <w:rPr>
          <w:rFonts w:ascii="Arial" w:eastAsia="Arial" w:hAnsi="Arial" w:cs="Arial"/>
          <w:color w:val="000000"/>
        </w:rPr>
        <w:t>A description of the how and when eligibility is determined.</w:t>
      </w:r>
    </w:p>
    <w:p w14:paraId="34F3A749" w14:textId="77777777" w:rsidR="002A0EA1" w:rsidRDefault="00640B79">
      <w:pPr>
        <w:numPr>
          <w:ilvl w:val="0"/>
          <w:numId w:val="5"/>
        </w:numPr>
        <w:pBdr>
          <w:top w:val="nil"/>
          <w:left w:val="nil"/>
          <w:bottom w:val="nil"/>
          <w:right w:val="nil"/>
          <w:between w:val="nil"/>
        </w:pBdr>
        <w:spacing w:after="0" w:line="240" w:lineRule="auto"/>
        <w:ind w:left="360"/>
        <w:jc w:val="both"/>
        <w:rPr>
          <w:rFonts w:ascii="Arial" w:eastAsia="Arial" w:hAnsi="Arial" w:cs="Arial"/>
          <w:color w:val="000000"/>
        </w:rPr>
      </w:pPr>
      <w:r>
        <w:rPr>
          <w:rFonts w:ascii="Arial" w:eastAsia="Arial" w:hAnsi="Arial" w:cs="Arial"/>
          <w:color w:val="000000"/>
        </w:rPr>
        <w:t>Activities and expected timeframe between initial contact (actual) with family and offer of services.</w:t>
      </w:r>
    </w:p>
    <w:p w14:paraId="02655AB0" w14:textId="77777777" w:rsidR="002A0EA1" w:rsidRDefault="00640B79">
      <w:pPr>
        <w:numPr>
          <w:ilvl w:val="0"/>
          <w:numId w:val="5"/>
        </w:numPr>
        <w:pBdr>
          <w:top w:val="nil"/>
          <w:left w:val="nil"/>
          <w:bottom w:val="nil"/>
          <w:right w:val="nil"/>
          <w:between w:val="nil"/>
        </w:pBdr>
        <w:spacing w:after="0" w:line="240" w:lineRule="auto"/>
        <w:ind w:left="360"/>
        <w:jc w:val="both"/>
        <w:rPr>
          <w:rFonts w:ascii="Arial" w:eastAsia="Arial" w:hAnsi="Arial" w:cs="Arial"/>
          <w:color w:val="000000"/>
        </w:rPr>
      </w:pPr>
      <w:r>
        <w:rPr>
          <w:rFonts w:ascii="Arial" w:eastAsia="Arial" w:hAnsi="Arial" w:cs="Arial"/>
          <w:color w:val="000000"/>
        </w:rPr>
        <w:t>Mechanisms to track and monitor each step of the initial engagement process, whether able to establish initial contact or not, whether services were offered or not, and the timeliness of these activities.</w:t>
      </w:r>
    </w:p>
    <w:p w14:paraId="0554CA23" w14:textId="77777777" w:rsidR="002A0EA1" w:rsidRDefault="00640B79">
      <w:pPr>
        <w:numPr>
          <w:ilvl w:val="0"/>
          <w:numId w:val="5"/>
        </w:numPr>
        <w:pBdr>
          <w:top w:val="nil"/>
          <w:left w:val="nil"/>
          <w:bottom w:val="nil"/>
          <w:right w:val="nil"/>
          <w:between w:val="nil"/>
        </w:pBdr>
        <w:spacing w:after="0" w:line="240" w:lineRule="auto"/>
        <w:ind w:left="360"/>
        <w:jc w:val="both"/>
        <w:rPr>
          <w:rFonts w:ascii="Arial" w:eastAsia="Arial" w:hAnsi="Arial" w:cs="Arial"/>
          <w:color w:val="000000"/>
        </w:rPr>
      </w:pPr>
      <w:r>
        <w:rPr>
          <w:rFonts w:ascii="Arial" w:eastAsia="Arial" w:hAnsi="Arial" w:cs="Arial"/>
          <w:color w:val="000000"/>
        </w:rPr>
        <w:t>Documentation of reasons why families are not offered services. </w:t>
      </w:r>
    </w:p>
    <w:p w14:paraId="20DB5D09" w14:textId="77777777" w:rsidR="002A0EA1" w:rsidRDefault="002A0EA1">
      <w:pPr>
        <w:spacing w:after="0" w:line="240" w:lineRule="auto"/>
        <w:rPr>
          <w:rFonts w:ascii="Times New Roman" w:eastAsia="Times New Roman" w:hAnsi="Times New Roman" w:cs="Times New Roman"/>
          <w:sz w:val="24"/>
          <w:szCs w:val="24"/>
        </w:rPr>
      </w:pPr>
    </w:p>
    <w:p w14:paraId="62A5E3C5" w14:textId="2750FE24" w:rsidR="00BF7977" w:rsidRDefault="00147A34" w:rsidP="00165534">
      <w:pPr>
        <w:spacing w:after="0" w:line="240" w:lineRule="auto"/>
        <w:rPr>
          <w:rFonts w:ascii="Arial" w:eastAsia="Arial" w:hAnsi="Arial" w:cs="Arial"/>
          <w:color w:val="000000"/>
        </w:rPr>
      </w:pPr>
      <w:r>
        <w:rPr>
          <w:noProof/>
        </w:rPr>
        <w:pict w14:anchorId="4858E931">
          <v:rect id="_x0000_i1026" alt="" style="width:468pt;height:.05pt;mso-width-percent:0;mso-height-percent:0;mso-width-percent:0;mso-height-percent:0" o:hralign="center" o:hrstd="t" o:hr="t" fillcolor="#a0a0a0" stroked="f"/>
        </w:pict>
      </w:r>
      <w:r w:rsidR="00151963">
        <w:rPr>
          <w:rFonts w:ascii="Times New Roman" w:eastAsia="Times New Roman" w:hAnsi="Times New Roman" w:cs="Times New Roman"/>
          <w:sz w:val="24"/>
          <w:szCs w:val="24"/>
        </w:rPr>
        <w:br/>
      </w:r>
      <w:r w:rsidR="00151963">
        <w:rPr>
          <w:rFonts w:ascii="Arial" w:eastAsia="Arial" w:hAnsi="Arial" w:cs="Arial"/>
          <w:color w:val="000000"/>
        </w:rPr>
        <w:br/>
      </w:r>
      <w:permEnd w:id="659232392"/>
      <w:r w:rsidR="00151963">
        <w:br w:type="page"/>
      </w:r>
      <w:bookmarkStart w:id="3" w:name="MISTAKE13A"/>
      <w:r w:rsidR="00640B79">
        <w:rPr>
          <w:rFonts w:ascii="Arial" w:eastAsia="Arial" w:hAnsi="Arial" w:cs="Arial"/>
          <w:b/>
          <w:color w:val="000000"/>
        </w:rPr>
        <w:t>FIRST HOME VISIT</w:t>
      </w:r>
      <w:r w:rsidR="00640B79">
        <w:rPr>
          <w:rFonts w:ascii="Arial" w:eastAsia="Arial" w:hAnsi="Arial" w:cs="Arial"/>
          <w:color w:val="000000"/>
        </w:rPr>
        <w:t xml:space="preserve"> </w:t>
      </w:r>
    </w:p>
    <w:p w14:paraId="3A74ABAA" w14:textId="4226B977" w:rsidR="002A0EA1" w:rsidRDefault="00640B79" w:rsidP="00165534">
      <w:pPr>
        <w:spacing w:after="0" w:line="240" w:lineRule="auto"/>
        <w:rPr>
          <w:rFonts w:ascii="Times New Roman" w:eastAsia="Times New Roman" w:hAnsi="Times New Roman" w:cs="Times New Roman"/>
          <w:sz w:val="24"/>
          <w:szCs w:val="24"/>
        </w:rPr>
      </w:pPr>
      <w:r>
        <w:rPr>
          <w:rFonts w:ascii="Arial" w:eastAsia="Arial" w:hAnsi="Arial" w:cs="Arial"/>
          <w:color w:val="000000"/>
        </w:rPr>
        <w:t>(EFFECTIVE 11/15/2022)</w:t>
      </w:r>
    </w:p>
    <w:p w14:paraId="28EA78B5" w14:textId="77777777" w:rsidR="002A0EA1" w:rsidRDefault="00640B79">
      <w:pPr>
        <w:spacing w:after="0" w:line="240" w:lineRule="auto"/>
        <w:jc w:val="both"/>
        <w:rPr>
          <w:rFonts w:ascii="Times New Roman" w:eastAsia="Times New Roman" w:hAnsi="Times New Roman" w:cs="Times New Roman"/>
          <w:sz w:val="24"/>
          <w:szCs w:val="24"/>
        </w:rPr>
      </w:pPr>
      <w:r>
        <w:rPr>
          <w:rFonts w:ascii="Arial" w:eastAsia="Arial" w:hAnsi="Arial" w:cs="Arial"/>
          <w:b/>
          <w:color w:val="000000"/>
        </w:rPr>
        <w:t>HFA Best Practice Standard 1-3.A </w:t>
      </w:r>
    </w:p>
    <w:bookmarkEnd w:id="3"/>
    <w:p w14:paraId="46256EC0" w14:textId="77777777" w:rsidR="002A0EA1" w:rsidRDefault="00640B79">
      <w:pPr>
        <w:spacing w:after="0" w:line="240" w:lineRule="auto"/>
        <w:jc w:val="both"/>
        <w:rPr>
          <w:rFonts w:ascii="Times New Roman" w:eastAsia="Times New Roman" w:hAnsi="Times New Roman" w:cs="Times New Roman"/>
          <w:sz w:val="24"/>
          <w:szCs w:val="24"/>
        </w:rPr>
      </w:pPr>
      <w:r>
        <w:rPr>
          <w:rFonts w:ascii="Arial" w:eastAsia="Arial" w:hAnsi="Arial" w:cs="Arial"/>
          <w:b/>
          <w:color w:val="000000"/>
        </w:rPr>
        <w:t> </w:t>
      </w:r>
    </w:p>
    <w:p w14:paraId="2516A207" w14:textId="1F09818F" w:rsidR="002A0EA1" w:rsidRDefault="00640B79">
      <w:pPr>
        <w:spacing w:after="0" w:line="240" w:lineRule="auto"/>
        <w:jc w:val="both"/>
        <w:rPr>
          <w:rFonts w:ascii="Times New Roman" w:eastAsia="Times New Roman" w:hAnsi="Times New Roman" w:cs="Times New Roman"/>
          <w:sz w:val="24"/>
          <w:szCs w:val="24"/>
          <w:highlight w:val="yellow"/>
        </w:rPr>
      </w:pPr>
      <w:r>
        <w:rPr>
          <w:rFonts w:ascii="Arial" w:eastAsia="Arial" w:hAnsi="Arial" w:cs="Arial"/>
          <w:b/>
          <w:color w:val="000000"/>
          <w:highlight w:val="yellow"/>
        </w:rPr>
        <w:t>POLICY: The site has policies and procedures describing activities to ensure that at least 80% of families receive a first home visit prenatally or within the first three months after the birth of the baby (i.e., up until the baby turns 3 months of age), or within 24 months for families referred from Child Welfare Local Departments of Social Services (when approved by HFNY CA to use the Child Welfare Protocol).</w:t>
      </w:r>
    </w:p>
    <w:p w14:paraId="7052BE0E" w14:textId="77777777" w:rsidR="002A0EA1" w:rsidRDefault="002A0EA1">
      <w:pPr>
        <w:spacing w:after="0" w:line="240" w:lineRule="auto"/>
        <w:rPr>
          <w:rFonts w:ascii="Times New Roman" w:eastAsia="Times New Roman" w:hAnsi="Times New Roman" w:cs="Times New Roman"/>
          <w:sz w:val="24"/>
          <w:szCs w:val="24"/>
        </w:rPr>
      </w:pPr>
    </w:p>
    <w:p w14:paraId="31522549" w14:textId="77777777" w:rsidR="002A0EA1" w:rsidRPr="00F1776F" w:rsidRDefault="00640B79">
      <w:pPr>
        <w:spacing w:after="0" w:line="240" w:lineRule="auto"/>
        <w:rPr>
          <w:rFonts w:ascii="Arial" w:eastAsia="Times New Roman" w:hAnsi="Arial" w:cs="Arial"/>
          <w:u w:val="single"/>
        </w:rPr>
      </w:pPr>
      <w:r w:rsidRPr="00F1776F">
        <w:rPr>
          <w:rFonts w:ascii="Arial" w:eastAsia="Times New Roman" w:hAnsi="Arial" w:cs="Arial"/>
          <w:u w:val="single"/>
        </w:rPr>
        <w:t xml:space="preserve">HFNY Policy Guidelines </w:t>
      </w:r>
    </w:p>
    <w:p w14:paraId="376D2149" w14:textId="77777777" w:rsidR="002A0EA1" w:rsidRDefault="00640B79">
      <w:pPr>
        <w:numPr>
          <w:ilvl w:val="0"/>
          <w:numId w:val="1"/>
        </w:numPr>
        <w:spacing w:after="0" w:line="240" w:lineRule="auto"/>
        <w:jc w:val="both"/>
        <w:rPr>
          <w:rFonts w:ascii="Arial" w:eastAsia="Arial" w:hAnsi="Arial" w:cs="Arial"/>
          <w:highlight w:val="yellow"/>
        </w:rPr>
      </w:pPr>
      <w:r>
        <w:rPr>
          <w:rFonts w:ascii="Arial" w:eastAsia="Arial" w:hAnsi="Arial" w:cs="Arial"/>
          <w:highlight w:val="yellow"/>
        </w:rPr>
        <w:t xml:space="preserve">The first home is the first visit which occurs after enrollment. </w:t>
      </w:r>
    </w:p>
    <w:p w14:paraId="2D572229" w14:textId="03C0D251" w:rsidR="002A0EA1" w:rsidRPr="00BD0751" w:rsidRDefault="00640B79" w:rsidP="00BD0751">
      <w:pPr>
        <w:numPr>
          <w:ilvl w:val="1"/>
          <w:numId w:val="1"/>
        </w:numPr>
        <w:spacing w:after="0" w:line="240" w:lineRule="auto"/>
        <w:jc w:val="both"/>
        <w:rPr>
          <w:rFonts w:ascii="Arial" w:eastAsia="Arial" w:hAnsi="Arial" w:cs="Arial"/>
          <w:highlight w:val="yellow"/>
        </w:rPr>
      </w:pPr>
      <w:r>
        <w:rPr>
          <w:rFonts w:ascii="Arial" w:eastAsia="Arial" w:hAnsi="Arial" w:cs="Arial"/>
          <w:highlight w:val="yellow"/>
        </w:rPr>
        <w:t xml:space="preserve">Refer to HFNY Process Chart  </w:t>
      </w:r>
    </w:p>
    <w:p w14:paraId="0A41E445" w14:textId="29027A58" w:rsidR="002A0EA1" w:rsidRPr="00BD0751" w:rsidRDefault="00640B79" w:rsidP="00BD0751">
      <w:pPr>
        <w:numPr>
          <w:ilvl w:val="0"/>
          <w:numId w:val="1"/>
        </w:numPr>
        <w:spacing w:after="0" w:line="240" w:lineRule="auto"/>
        <w:jc w:val="both"/>
        <w:rPr>
          <w:rFonts w:ascii="Arial" w:eastAsia="Arial" w:hAnsi="Arial" w:cs="Arial"/>
          <w:highlight w:val="yellow"/>
        </w:rPr>
      </w:pPr>
      <w:r>
        <w:rPr>
          <w:rFonts w:ascii="Arial" w:eastAsia="Arial" w:hAnsi="Arial" w:cs="Arial"/>
          <w:highlight w:val="yellow"/>
        </w:rPr>
        <w:t>The first home visit occurs prenatally or within three months (calculated in the MIS as 92 days) of a baby’s birth, 80% of the time. For sites approved to implement the Child Welfare Protocol, the first home visit occurs within 24 months of a child’s birth 80% of the time (see Standard 1-3.B.).</w:t>
      </w:r>
    </w:p>
    <w:p w14:paraId="2F9BC5AD" w14:textId="36E97676" w:rsidR="002A0EA1" w:rsidRPr="00BD0751" w:rsidRDefault="00640B79" w:rsidP="00BD0751">
      <w:pPr>
        <w:numPr>
          <w:ilvl w:val="0"/>
          <w:numId w:val="1"/>
        </w:numPr>
        <w:spacing w:after="0" w:line="240" w:lineRule="auto"/>
        <w:jc w:val="both"/>
        <w:rPr>
          <w:rFonts w:ascii="Arial" w:eastAsia="Arial" w:hAnsi="Arial" w:cs="Arial"/>
          <w:highlight w:val="yellow"/>
        </w:rPr>
      </w:pPr>
      <w:r>
        <w:rPr>
          <w:rFonts w:ascii="Arial" w:eastAsia="Arial" w:hAnsi="Arial" w:cs="Arial"/>
          <w:color w:val="000000"/>
          <w:highlight w:val="yellow"/>
        </w:rPr>
        <w:t>Enrollment</w:t>
      </w:r>
      <w:r>
        <w:rPr>
          <w:rFonts w:ascii="Arial" w:eastAsia="Arial" w:hAnsi="Arial" w:cs="Arial"/>
          <w:highlight w:val="yellow"/>
        </w:rPr>
        <w:t xml:space="preserve"> may</w:t>
      </w:r>
      <w:r>
        <w:rPr>
          <w:rFonts w:ascii="Arial" w:eastAsia="Arial" w:hAnsi="Arial" w:cs="Arial"/>
          <w:color w:val="000000"/>
          <w:highlight w:val="yellow"/>
        </w:rPr>
        <w:t xml:space="preserve"> occur at</w:t>
      </w:r>
      <w:r>
        <w:rPr>
          <w:rFonts w:ascii="Arial" w:eastAsia="Arial" w:hAnsi="Arial" w:cs="Arial"/>
          <w:highlight w:val="yellow"/>
        </w:rPr>
        <w:t xml:space="preserve"> or before the first home visit. </w:t>
      </w:r>
    </w:p>
    <w:p w14:paraId="159525BB" w14:textId="01048BFE" w:rsidR="002A0EA1" w:rsidRPr="00BD0751" w:rsidRDefault="00640B79" w:rsidP="00BD0751">
      <w:pPr>
        <w:numPr>
          <w:ilvl w:val="0"/>
          <w:numId w:val="1"/>
        </w:numPr>
        <w:spacing w:after="0" w:line="240" w:lineRule="auto"/>
        <w:jc w:val="both"/>
        <w:rPr>
          <w:rFonts w:ascii="Arial" w:eastAsia="Arial" w:hAnsi="Arial" w:cs="Arial"/>
          <w:color w:val="000000"/>
          <w:highlight w:val="yellow"/>
        </w:rPr>
      </w:pPr>
      <w:r>
        <w:rPr>
          <w:rFonts w:ascii="Arial" w:eastAsia="Arial" w:hAnsi="Arial" w:cs="Arial"/>
          <w:color w:val="000000"/>
          <w:highlight w:val="yellow"/>
        </w:rPr>
        <w:t>Any instance when a family’s first planned home visit falls outside these parameters (3 months after the birth of the child or 24 months after the birth of the child if implementing Child Welfare Protocols) must be discussed with and approved by the site’s OCFS program contract manager. </w:t>
      </w:r>
    </w:p>
    <w:p w14:paraId="2E235BBE" w14:textId="048DF6AF" w:rsidR="002A0EA1" w:rsidRPr="00BD0751" w:rsidRDefault="00640B79" w:rsidP="00BD0751">
      <w:pPr>
        <w:numPr>
          <w:ilvl w:val="0"/>
          <w:numId w:val="1"/>
        </w:numPr>
        <w:spacing w:after="0" w:line="240" w:lineRule="auto"/>
        <w:jc w:val="both"/>
        <w:rPr>
          <w:rFonts w:ascii="Arial" w:eastAsia="Arial" w:hAnsi="Arial" w:cs="Arial"/>
          <w:color w:val="000000"/>
        </w:rPr>
      </w:pPr>
      <w:r>
        <w:rPr>
          <w:rFonts w:ascii="Arial" w:eastAsia="Arial" w:hAnsi="Arial" w:cs="Arial"/>
          <w:color w:val="000000"/>
        </w:rPr>
        <w:t>Engagement efforts and families’ enrollment status are tracked in the MIS and monitored at least monthly by the program manager, supervisor, or other program designee and these efforts are used to develop strategies for quality improvement.</w:t>
      </w:r>
    </w:p>
    <w:p w14:paraId="1D8365E0" w14:textId="0E4A0CDF" w:rsidR="002A0EA1" w:rsidRDefault="00640B79">
      <w:pPr>
        <w:numPr>
          <w:ilvl w:val="0"/>
          <w:numId w:val="1"/>
        </w:numPr>
        <w:spacing w:after="0" w:line="240" w:lineRule="auto"/>
        <w:jc w:val="both"/>
        <w:rPr>
          <w:rFonts w:ascii="Arial" w:eastAsia="Arial" w:hAnsi="Arial" w:cs="Arial"/>
          <w:color w:val="000000"/>
          <w:highlight w:val="yellow"/>
        </w:rPr>
      </w:pPr>
      <w:r>
        <w:rPr>
          <w:rFonts w:ascii="Arial" w:eastAsia="Arial" w:hAnsi="Arial" w:cs="Arial"/>
          <w:color w:val="000000"/>
          <w:highlight w:val="yellow"/>
        </w:rPr>
        <w:t>Calculating the rate of families accepting services is a critical quality improvement practice (see Standard 1-4.A.); therefore, programs systematically track, measure, and analyze their data associated with family acceptance to better understand the underlying issues or causal factors associated with families choosing to accept services or not. This analysis examines the various factors of those who accept services (as demonstrated by completion of a first home visit) compared with those, during the same time period, who were offered services yet never received a 1st home visit. Programs’ efforts in tracking, measuring, and analyzing acceptance of services are reflected in their Annual Service Review (see Standard 1-4.B.). Programs develop and implement strateg</w:t>
      </w:r>
      <w:r w:rsidR="00F9604F">
        <w:rPr>
          <w:rFonts w:ascii="Arial" w:eastAsia="Arial" w:hAnsi="Arial" w:cs="Arial"/>
          <w:color w:val="000000"/>
          <w:highlight w:val="yellow"/>
        </w:rPr>
        <w:t>i</w:t>
      </w:r>
      <w:r>
        <w:rPr>
          <w:rFonts w:ascii="Arial" w:eastAsia="Arial" w:hAnsi="Arial" w:cs="Arial"/>
          <w:color w:val="000000"/>
          <w:highlight w:val="yellow"/>
        </w:rPr>
        <w:t>es to expand and maintain prenatal enrollment and receipt of a first home visit. </w:t>
      </w:r>
    </w:p>
    <w:p w14:paraId="54E7F60A" w14:textId="229BAB92" w:rsidR="002A0EA1" w:rsidRDefault="00147A34">
      <w:pPr>
        <w:spacing w:after="0" w:line="240" w:lineRule="auto"/>
        <w:jc w:val="both"/>
      </w:pPr>
      <w:r>
        <w:rPr>
          <w:noProof/>
        </w:rPr>
        <w:pict w14:anchorId="0EDC6567">
          <v:rect id="_x0000_i1027" alt="" style="width:468pt;height:.05pt;mso-width-percent:0;mso-height-percent:0;mso-width-percent:0;mso-height-percent:0" o:hralign="center" o:hrstd="t" o:hr="t" fillcolor="#a0a0a0" stroked="f"/>
        </w:pict>
      </w:r>
    </w:p>
    <w:p w14:paraId="61D6AD8B" w14:textId="77777777" w:rsidR="002A0EA1" w:rsidRDefault="002A0EA1">
      <w:pPr>
        <w:spacing w:after="0" w:line="240" w:lineRule="auto"/>
        <w:jc w:val="both"/>
      </w:pPr>
      <w:permStart w:id="1254368943" w:edGrp="everyone"/>
    </w:p>
    <w:p w14:paraId="59B5914D" w14:textId="23EB2727" w:rsidR="002A0EA1" w:rsidRPr="00F1776F" w:rsidRDefault="00F1776F" w:rsidP="00F1776F">
      <w:pPr>
        <w:spacing w:line="251" w:lineRule="auto"/>
        <w:ind w:hanging="10"/>
        <w:rPr>
          <w:rFonts w:ascii="Arial" w:hAnsi="Arial" w:cs="Arial"/>
        </w:rPr>
      </w:pPr>
      <w:r w:rsidRPr="00BD0751">
        <w:rPr>
          <w:rFonts w:ascii="Arial" w:hAnsi="Arial" w:cs="Arial"/>
          <w:b/>
        </w:rPr>
        <w:t>The site will adhere to all NYS polic</w:t>
      </w:r>
      <w:r>
        <w:rPr>
          <w:rFonts w:ascii="Arial" w:hAnsi="Arial" w:cs="Arial"/>
          <w:b/>
        </w:rPr>
        <w:t>y guidelines</w:t>
      </w:r>
      <w:r w:rsidRPr="00BD0751">
        <w:rPr>
          <w:rFonts w:ascii="Arial" w:hAnsi="Arial" w:cs="Arial"/>
          <w:b/>
        </w:rPr>
        <w:t xml:space="preserve"> specified above. In addition, please insert site-specific procedures </w:t>
      </w:r>
      <w:r>
        <w:rPr>
          <w:rFonts w:ascii="Arial" w:hAnsi="Arial" w:cs="Arial"/>
          <w:b/>
        </w:rPr>
        <w:t>that</w:t>
      </w:r>
      <w:r w:rsidRPr="00BD0751">
        <w:rPr>
          <w:rFonts w:ascii="Arial" w:hAnsi="Arial" w:cs="Arial"/>
          <w:b/>
        </w:rPr>
        <w:t xml:space="preserve">: </w:t>
      </w:r>
    </w:p>
    <w:p w14:paraId="25940B0B" w14:textId="77777777" w:rsidR="002A0EA1" w:rsidRDefault="00640B79">
      <w:pPr>
        <w:numPr>
          <w:ilvl w:val="0"/>
          <w:numId w:val="2"/>
        </w:numPr>
        <w:spacing w:after="0" w:line="240" w:lineRule="auto"/>
        <w:ind w:left="360"/>
        <w:jc w:val="both"/>
        <w:rPr>
          <w:rFonts w:ascii="Arial" w:eastAsia="Arial" w:hAnsi="Arial" w:cs="Arial"/>
          <w:color w:val="000000"/>
        </w:rPr>
      </w:pPr>
      <w:r>
        <w:rPr>
          <w:rFonts w:ascii="Arial" w:eastAsia="Arial" w:hAnsi="Arial" w:cs="Arial"/>
          <w:color w:val="000000"/>
        </w:rPr>
        <w:t>A description of the process for tracking the timing of first home visit in relation to the child’s date of birth. </w:t>
      </w:r>
    </w:p>
    <w:p w14:paraId="3B787731" w14:textId="77777777" w:rsidR="002A0EA1" w:rsidRDefault="00640B79">
      <w:pPr>
        <w:numPr>
          <w:ilvl w:val="0"/>
          <w:numId w:val="2"/>
        </w:numPr>
        <w:spacing w:after="0" w:line="240" w:lineRule="auto"/>
        <w:ind w:left="360"/>
        <w:jc w:val="both"/>
        <w:rPr>
          <w:rFonts w:ascii="Arial" w:eastAsia="Arial" w:hAnsi="Arial" w:cs="Arial"/>
          <w:color w:val="000000"/>
        </w:rPr>
      </w:pPr>
      <w:r>
        <w:rPr>
          <w:rFonts w:ascii="Arial" w:eastAsia="Arial" w:hAnsi="Arial" w:cs="Arial"/>
          <w:color w:val="000000"/>
        </w:rPr>
        <w:t>A description of the process for monitoring and adhering to this standard. </w:t>
      </w:r>
    </w:p>
    <w:p w14:paraId="1781769C" w14:textId="77777777" w:rsidR="002A0EA1" w:rsidRDefault="002A0EA1">
      <w:pPr>
        <w:spacing w:after="0" w:line="240" w:lineRule="auto"/>
        <w:jc w:val="both"/>
        <w:rPr>
          <w:rFonts w:ascii="Arial" w:eastAsia="Arial" w:hAnsi="Arial" w:cs="Arial"/>
        </w:rPr>
      </w:pPr>
    </w:p>
    <w:p w14:paraId="738D9535" w14:textId="4911BE15" w:rsidR="00BD0751" w:rsidRDefault="00147A34" w:rsidP="00BD0751">
      <w:pPr>
        <w:spacing w:after="0" w:line="240" w:lineRule="auto"/>
        <w:jc w:val="both"/>
        <w:rPr>
          <w:rFonts w:ascii="Arial" w:eastAsia="Arial" w:hAnsi="Arial" w:cs="Arial"/>
        </w:rPr>
      </w:pPr>
      <w:r>
        <w:rPr>
          <w:noProof/>
        </w:rPr>
        <w:pict w14:anchorId="796FFA4B">
          <v:rect id="_x0000_i1028" alt="" style="width:468pt;height:.05pt;mso-width-percent:0;mso-height-percent:0;mso-width-percent:0;mso-height-percent:0" o:hralign="center" o:hrstd="t" o:hr="t" fillcolor="#a0a0a0" stroked="f"/>
        </w:pict>
      </w:r>
    </w:p>
    <w:permEnd w:id="1254368943"/>
    <w:p w14:paraId="682F4CE0" w14:textId="77777777" w:rsidR="00BD0751" w:rsidRDefault="00BD0751" w:rsidP="00BD0751">
      <w:pPr>
        <w:spacing w:after="0" w:line="240" w:lineRule="auto"/>
        <w:jc w:val="center"/>
        <w:rPr>
          <w:rFonts w:ascii="Arial" w:eastAsia="Arial" w:hAnsi="Arial" w:cs="Arial"/>
          <w:b/>
          <w:sz w:val="28"/>
          <w:szCs w:val="28"/>
        </w:rPr>
      </w:pPr>
    </w:p>
    <w:p w14:paraId="5106161C" w14:textId="77777777" w:rsidR="00BD0751" w:rsidRDefault="00BD0751" w:rsidP="00BD0751">
      <w:pPr>
        <w:spacing w:after="0" w:line="240" w:lineRule="auto"/>
        <w:jc w:val="center"/>
        <w:rPr>
          <w:rFonts w:ascii="Arial" w:eastAsia="Arial" w:hAnsi="Arial" w:cs="Arial"/>
          <w:b/>
          <w:sz w:val="28"/>
          <w:szCs w:val="28"/>
        </w:rPr>
      </w:pPr>
    </w:p>
    <w:p w14:paraId="59F4EEB9" w14:textId="77777777" w:rsidR="00BD0751" w:rsidRDefault="00BD0751" w:rsidP="00BD0751">
      <w:pPr>
        <w:spacing w:after="0" w:line="240" w:lineRule="auto"/>
        <w:jc w:val="center"/>
        <w:rPr>
          <w:rFonts w:ascii="Arial" w:eastAsia="Arial" w:hAnsi="Arial" w:cs="Arial"/>
          <w:b/>
          <w:sz w:val="28"/>
          <w:szCs w:val="28"/>
        </w:rPr>
      </w:pPr>
    </w:p>
    <w:p w14:paraId="06BF763B" w14:textId="77777777" w:rsidR="00BD0751" w:rsidRDefault="00BD0751" w:rsidP="00BD0751">
      <w:pPr>
        <w:spacing w:after="0" w:line="240" w:lineRule="auto"/>
        <w:jc w:val="center"/>
        <w:rPr>
          <w:rFonts w:ascii="Arial" w:eastAsia="Arial" w:hAnsi="Arial" w:cs="Arial"/>
          <w:b/>
          <w:sz w:val="28"/>
          <w:szCs w:val="28"/>
        </w:rPr>
      </w:pPr>
    </w:p>
    <w:p w14:paraId="3FFA0407" w14:textId="77777777" w:rsidR="00165534" w:rsidRDefault="00165534" w:rsidP="00BD0751">
      <w:pPr>
        <w:spacing w:after="0" w:line="240" w:lineRule="auto"/>
        <w:jc w:val="center"/>
        <w:rPr>
          <w:rFonts w:ascii="Arial" w:eastAsia="Arial" w:hAnsi="Arial" w:cs="Arial"/>
          <w:b/>
          <w:sz w:val="28"/>
          <w:szCs w:val="28"/>
        </w:rPr>
      </w:pPr>
    </w:p>
    <w:p w14:paraId="6498F119" w14:textId="781ECAFC" w:rsidR="002A0EA1" w:rsidRPr="008B5A96" w:rsidRDefault="00640B79" w:rsidP="008B5A96">
      <w:pPr>
        <w:jc w:val="center"/>
      </w:pPr>
      <w:r>
        <w:rPr>
          <w:rFonts w:ascii="Arial" w:eastAsia="Arial" w:hAnsi="Arial" w:cs="Arial"/>
          <w:b/>
          <w:sz w:val="28"/>
          <w:szCs w:val="28"/>
        </w:rPr>
        <w:t>Reference Table</w:t>
      </w:r>
    </w:p>
    <w:p w14:paraId="5A6625C5" w14:textId="77777777" w:rsidR="002A0EA1" w:rsidRDefault="00640B79">
      <w:pPr>
        <w:spacing w:after="0" w:line="276" w:lineRule="auto"/>
        <w:jc w:val="center"/>
        <w:rPr>
          <w:rFonts w:ascii="Arial" w:eastAsia="Arial" w:hAnsi="Arial" w:cs="Arial"/>
          <w:b/>
          <w:sz w:val="28"/>
          <w:szCs w:val="28"/>
        </w:rPr>
      </w:pPr>
      <w:r>
        <w:rPr>
          <w:rFonts w:ascii="Arial" w:eastAsia="Arial" w:hAnsi="Arial" w:cs="Arial"/>
          <w:b/>
          <w:sz w:val="28"/>
          <w:szCs w:val="28"/>
        </w:rPr>
        <w:t xml:space="preserve">Best Practice Standard 1 </w:t>
      </w:r>
    </w:p>
    <w:p w14:paraId="1BC3E0AB" w14:textId="77777777" w:rsidR="002A0EA1" w:rsidRDefault="002A0EA1">
      <w:pPr>
        <w:spacing w:after="0" w:line="276" w:lineRule="auto"/>
        <w:jc w:val="center"/>
        <w:rPr>
          <w:rFonts w:ascii="Arial" w:eastAsia="Arial" w:hAnsi="Arial" w:cs="Arial"/>
        </w:rPr>
      </w:pPr>
    </w:p>
    <w:p w14:paraId="448EBB64" w14:textId="77777777" w:rsidR="002A0EA1" w:rsidRDefault="00640B79">
      <w:pPr>
        <w:spacing w:after="0" w:line="276" w:lineRule="auto"/>
        <w:jc w:val="center"/>
        <w:rPr>
          <w:rFonts w:ascii="Arial" w:eastAsia="Arial" w:hAnsi="Arial" w:cs="Arial"/>
        </w:rPr>
      </w:pPr>
      <w:r>
        <w:rPr>
          <w:rFonts w:ascii="Arial" w:eastAsia="Arial" w:hAnsi="Arial" w:cs="Arial"/>
          <w:i/>
        </w:rPr>
        <w:t>This reference table contains a list of reports in the MIS that can be used to help programs monitor fidelity as well as helpful links and documents related to each policy.</w:t>
      </w:r>
      <w:r>
        <w:rPr>
          <w:rFonts w:ascii="Arial" w:eastAsia="Arial" w:hAnsi="Arial" w:cs="Arial"/>
        </w:rPr>
        <w:br/>
      </w:r>
    </w:p>
    <w:tbl>
      <w:tblPr>
        <w:tblW w:w="954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710"/>
        <w:gridCol w:w="3065"/>
        <w:gridCol w:w="4770"/>
      </w:tblGrid>
      <w:tr w:rsidR="002A0EA1" w14:paraId="4C0EFBFC" w14:textId="77777777" w:rsidTr="003327F9">
        <w:tc>
          <w:tcPr>
            <w:tcW w:w="1710" w:type="dxa"/>
            <w:shd w:val="clear" w:color="auto" w:fill="B7B7B7"/>
            <w:tcMar>
              <w:top w:w="100" w:type="dxa"/>
              <w:left w:w="100" w:type="dxa"/>
              <w:bottom w:w="100" w:type="dxa"/>
              <w:right w:w="100" w:type="dxa"/>
            </w:tcMar>
          </w:tcPr>
          <w:p w14:paraId="32B7B8CE" w14:textId="77777777" w:rsidR="002A0EA1" w:rsidRDefault="00640B79">
            <w:pPr>
              <w:widowControl w:val="0"/>
              <w:spacing w:after="0" w:line="240" w:lineRule="auto"/>
              <w:rPr>
                <w:rFonts w:ascii="Arial" w:eastAsia="Arial" w:hAnsi="Arial" w:cs="Arial"/>
                <w:b/>
                <w:sz w:val="28"/>
                <w:szCs w:val="28"/>
              </w:rPr>
            </w:pPr>
            <w:r>
              <w:rPr>
                <w:rFonts w:ascii="Arial" w:eastAsia="Arial" w:hAnsi="Arial" w:cs="Arial"/>
                <w:b/>
                <w:sz w:val="28"/>
                <w:szCs w:val="28"/>
              </w:rPr>
              <w:t>Policy</w:t>
            </w:r>
          </w:p>
        </w:tc>
        <w:tc>
          <w:tcPr>
            <w:tcW w:w="3065" w:type="dxa"/>
            <w:shd w:val="clear" w:color="auto" w:fill="B7B7B7"/>
            <w:tcMar>
              <w:top w:w="100" w:type="dxa"/>
              <w:left w:w="100" w:type="dxa"/>
              <w:bottom w:w="100" w:type="dxa"/>
              <w:right w:w="100" w:type="dxa"/>
            </w:tcMar>
          </w:tcPr>
          <w:p w14:paraId="4D3989A2" w14:textId="77777777" w:rsidR="002A0EA1" w:rsidRDefault="00640B79">
            <w:pPr>
              <w:widowControl w:val="0"/>
              <w:spacing w:after="0" w:line="240" w:lineRule="auto"/>
              <w:rPr>
                <w:rFonts w:ascii="Arial" w:eastAsia="Arial" w:hAnsi="Arial" w:cs="Arial"/>
                <w:b/>
                <w:color w:val="141337"/>
                <w:sz w:val="28"/>
                <w:szCs w:val="28"/>
              </w:rPr>
            </w:pPr>
            <w:r>
              <w:rPr>
                <w:rFonts w:ascii="Arial" w:eastAsia="Arial" w:hAnsi="Arial" w:cs="Arial"/>
                <w:b/>
                <w:sz w:val="28"/>
                <w:szCs w:val="28"/>
              </w:rPr>
              <w:t xml:space="preserve">MIS </w:t>
            </w:r>
            <w:r>
              <w:rPr>
                <w:rFonts w:ascii="Arial" w:eastAsia="Arial" w:hAnsi="Arial" w:cs="Arial"/>
                <w:b/>
                <w:color w:val="141337"/>
                <w:sz w:val="28"/>
                <w:szCs w:val="28"/>
              </w:rPr>
              <w:t>Reports &amp; Forms</w:t>
            </w:r>
          </w:p>
        </w:tc>
        <w:tc>
          <w:tcPr>
            <w:tcW w:w="4770" w:type="dxa"/>
            <w:shd w:val="clear" w:color="auto" w:fill="B7B7B7"/>
            <w:tcMar>
              <w:top w:w="100" w:type="dxa"/>
              <w:left w:w="100" w:type="dxa"/>
              <w:bottom w:w="100" w:type="dxa"/>
              <w:right w:w="100" w:type="dxa"/>
            </w:tcMar>
          </w:tcPr>
          <w:p w14:paraId="3361DAAD" w14:textId="77777777" w:rsidR="002A0EA1" w:rsidRDefault="00640B79">
            <w:pPr>
              <w:widowControl w:val="0"/>
              <w:spacing w:after="0" w:line="240" w:lineRule="auto"/>
              <w:rPr>
                <w:rFonts w:ascii="Arial" w:eastAsia="Arial" w:hAnsi="Arial" w:cs="Arial"/>
                <w:b/>
                <w:sz w:val="28"/>
                <w:szCs w:val="28"/>
              </w:rPr>
            </w:pPr>
            <w:r>
              <w:rPr>
                <w:rFonts w:ascii="Arial" w:eastAsia="Arial" w:hAnsi="Arial" w:cs="Arial"/>
                <w:b/>
                <w:sz w:val="28"/>
                <w:szCs w:val="28"/>
              </w:rPr>
              <w:t>Appendix &amp; Links</w:t>
            </w:r>
          </w:p>
        </w:tc>
      </w:tr>
      <w:tr w:rsidR="002A0EA1" w14:paraId="2B3B73D5" w14:textId="77777777" w:rsidTr="003327F9">
        <w:trPr>
          <w:trHeight w:val="1995"/>
        </w:trPr>
        <w:tc>
          <w:tcPr>
            <w:tcW w:w="1710" w:type="dxa"/>
            <w:shd w:val="clear" w:color="auto" w:fill="auto"/>
            <w:tcMar>
              <w:top w:w="100" w:type="dxa"/>
              <w:left w:w="100" w:type="dxa"/>
              <w:bottom w:w="100" w:type="dxa"/>
              <w:right w:w="100" w:type="dxa"/>
            </w:tcMar>
          </w:tcPr>
          <w:p w14:paraId="75E5C3EB" w14:textId="77777777" w:rsidR="002A0EA1" w:rsidRDefault="00640B79">
            <w:pPr>
              <w:widowControl w:val="0"/>
              <w:spacing w:after="0" w:line="240" w:lineRule="auto"/>
              <w:rPr>
                <w:rFonts w:ascii="Arial" w:eastAsia="Arial" w:hAnsi="Arial" w:cs="Arial"/>
                <w:b/>
              </w:rPr>
            </w:pPr>
            <w:r>
              <w:rPr>
                <w:rFonts w:ascii="Arial" w:eastAsia="Arial" w:hAnsi="Arial" w:cs="Arial"/>
                <w:b/>
              </w:rPr>
              <w:t xml:space="preserve">1-2.A </w:t>
            </w:r>
          </w:p>
          <w:p w14:paraId="0A99F241" w14:textId="77777777" w:rsidR="002A0EA1" w:rsidRDefault="00640B79">
            <w:pPr>
              <w:widowControl w:val="0"/>
              <w:spacing w:after="0" w:line="240" w:lineRule="auto"/>
              <w:rPr>
                <w:rFonts w:ascii="Arial" w:eastAsia="Arial" w:hAnsi="Arial" w:cs="Arial"/>
                <w:b/>
              </w:rPr>
            </w:pPr>
            <w:r>
              <w:rPr>
                <w:rFonts w:ascii="Arial" w:eastAsia="Arial" w:hAnsi="Arial" w:cs="Arial"/>
                <w:b/>
              </w:rPr>
              <w:t>Program Eligibility Criteria</w:t>
            </w:r>
          </w:p>
        </w:tc>
        <w:tc>
          <w:tcPr>
            <w:tcW w:w="3065" w:type="dxa"/>
            <w:shd w:val="clear" w:color="auto" w:fill="auto"/>
            <w:tcMar>
              <w:top w:w="100" w:type="dxa"/>
              <w:left w:w="100" w:type="dxa"/>
              <w:bottom w:w="100" w:type="dxa"/>
              <w:right w:w="100" w:type="dxa"/>
            </w:tcMar>
          </w:tcPr>
          <w:p w14:paraId="4EEF6009" w14:textId="77777777" w:rsidR="002A0EA1" w:rsidRDefault="00640B79">
            <w:pPr>
              <w:widowControl w:val="0"/>
              <w:numPr>
                <w:ilvl w:val="0"/>
                <w:numId w:val="7"/>
              </w:numPr>
              <w:spacing w:after="0" w:line="240" w:lineRule="auto"/>
              <w:rPr>
                <w:rFonts w:ascii="Arial" w:eastAsia="Arial" w:hAnsi="Arial" w:cs="Arial"/>
              </w:rPr>
            </w:pPr>
            <w:r>
              <w:rPr>
                <w:rFonts w:ascii="Arial" w:eastAsia="Arial" w:hAnsi="Arial" w:cs="Arial"/>
              </w:rPr>
              <w:t xml:space="preserve">TBD </w:t>
            </w:r>
          </w:p>
        </w:tc>
        <w:tc>
          <w:tcPr>
            <w:tcW w:w="4770" w:type="dxa"/>
            <w:shd w:val="clear" w:color="auto" w:fill="auto"/>
            <w:tcMar>
              <w:top w:w="100" w:type="dxa"/>
              <w:left w:w="100" w:type="dxa"/>
              <w:bottom w:w="100" w:type="dxa"/>
              <w:right w:w="100" w:type="dxa"/>
            </w:tcMar>
          </w:tcPr>
          <w:p w14:paraId="50440A7E" w14:textId="77777777" w:rsidR="002A0EA1" w:rsidRDefault="00640B79">
            <w:pPr>
              <w:numPr>
                <w:ilvl w:val="0"/>
                <w:numId w:val="4"/>
              </w:numPr>
              <w:spacing w:after="0" w:line="240" w:lineRule="auto"/>
              <w:jc w:val="both"/>
              <w:rPr>
                <w:rFonts w:ascii="Arial" w:eastAsia="Arial" w:hAnsi="Arial" w:cs="Arial"/>
              </w:rPr>
            </w:pPr>
            <w:r>
              <w:rPr>
                <w:rFonts w:ascii="Arial" w:eastAsia="Arial" w:hAnsi="Arial" w:cs="Arial"/>
              </w:rPr>
              <w:t>Details on positive impact of HFNY services</w:t>
            </w:r>
          </w:p>
          <w:p w14:paraId="5D5359B7" w14:textId="77777777" w:rsidR="002A0EA1" w:rsidRDefault="00147A34">
            <w:pPr>
              <w:numPr>
                <w:ilvl w:val="1"/>
                <w:numId w:val="4"/>
              </w:numPr>
              <w:spacing w:after="0" w:line="240" w:lineRule="auto"/>
              <w:jc w:val="both"/>
              <w:rPr>
                <w:rFonts w:ascii="Arial" w:eastAsia="Arial" w:hAnsi="Arial" w:cs="Arial"/>
              </w:rPr>
            </w:pPr>
            <w:hyperlink r:id="rId10">
              <w:r w:rsidR="00640B79">
                <w:rPr>
                  <w:rFonts w:ascii="Arial" w:eastAsia="Arial" w:hAnsi="Arial" w:cs="Arial"/>
                  <w:color w:val="0000FF"/>
                  <w:u w:val="single"/>
                </w:rPr>
                <w:t>https://www.healthyfamiliesnewyork.org/Research/default.htm</w:t>
              </w:r>
            </w:hyperlink>
            <w:r w:rsidR="00640B79">
              <w:rPr>
                <w:rFonts w:ascii="Arial" w:eastAsia="Arial" w:hAnsi="Arial" w:cs="Arial"/>
              </w:rPr>
              <w:t> </w:t>
            </w:r>
          </w:p>
          <w:p w14:paraId="61A5A86E" w14:textId="77777777" w:rsidR="002A0EA1" w:rsidRDefault="002A0EA1">
            <w:pPr>
              <w:widowControl w:val="0"/>
              <w:spacing w:after="0" w:line="240" w:lineRule="auto"/>
              <w:rPr>
                <w:rFonts w:ascii="Arial" w:eastAsia="Arial" w:hAnsi="Arial" w:cs="Arial"/>
              </w:rPr>
            </w:pPr>
          </w:p>
        </w:tc>
      </w:tr>
      <w:tr w:rsidR="002A0EA1" w14:paraId="122B6EAE" w14:textId="77777777" w:rsidTr="003327F9">
        <w:tc>
          <w:tcPr>
            <w:tcW w:w="1710" w:type="dxa"/>
            <w:shd w:val="clear" w:color="auto" w:fill="auto"/>
            <w:tcMar>
              <w:top w:w="100" w:type="dxa"/>
              <w:left w:w="100" w:type="dxa"/>
              <w:bottom w:w="100" w:type="dxa"/>
              <w:right w:w="100" w:type="dxa"/>
            </w:tcMar>
          </w:tcPr>
          <w:p w14:paraId="22D76D20" w14:textId="77777777" w:rsidR="002A0EA1" w:rsidRDefault="00640B79">
            <w:pPr>
              <w:widowControl w:val="0"/>
              <w:spacing w:after="0" w:line="240" w:lineRule="auto"/>
              <w:rPr>
                <w:rFonts w:ascii="Arial" w:eastAsia="Arial" w:hAnsi="Arial" w:cs="Arial"/>
                <w:b/>
              </w:rPr>
            </w:pPr>
            <w:r>
              <w:rPr>
                <w:rFonts w:ascii="Arial" w:eastAsia="Arial" w:hAnsi="Arial" w:cs="Arial"/>
                <w:b/>
              </w:rPr>
              <w:t xml:space="preserve">1-3.A </w:t>
            </w:r>
          </w:p>
          <w:p w14:paraId="3D8227B0" w14:textId="77777777" w:rsidR="002A0EA1" w:rsidRDefault="00640B79">
            <w:pPr>
              <w:widowControl w:val="0"/>
              <w:spacing w:after="0" w:line="240" w:lineRule="auto"/>
              <w:rPr>
                <w:rFonts w:ascii="Arial" w:eastAsia="Arial" w:hAnsi="Arial" w:cs="Arial"/>
                <w:b/>
              </w:rPr>
            </w:pPr>
            <w:r>
              <w:rPr>
                <w:rFonts w:ascii="Arial" w:eastAsia="Arial" w:hAnsi="Arial" w:cs="Arial"/>
                <w:b/>
              </w:rPr>
              <w:t xml:space="preserve">First home visit within 3 months </w:t>
            </w:r>
          </w:p>
        </w:tc>
        <w:tc>
          <w:tcPr>
            <w:tcW w:w="3065" w:type="dxa"/>
            <w:shd w:val="clear" w:color="auto" w:fill="auto"/>
            <w:tcMar>
              <w:top w:w="100" w:type="dxa"/>
              <w:left w:w="100" w:type="dxa"/>
              <w:bottom w:w="100" w:type="dxa"/>
              <w:right w:w="100" w:type="dxa"/>
            </w:tcMar>
          </w:tcPr>
          <w:p w14:paraId="45395438" w14:textId="77777777" w:rsidR="002A0EA1" w:rsidRDefault="00640B79">
            <w:pPr>
              <w:widowControl w:val="0"/>
              <w:numPr>
                <w:ilvl w:val="0"/>
                <w:numId w:val="3"/>
              </w:numPr>
              <w:spacing w:after="0" w:line="240" w:lineRule="auto"/>
              <w:rPr>
                <w:rFonts w:ascii="Arial" w:eastAsia="Arial" w:hAnsi="Arial" w:cs="Arial"/>
                <w:color w:val="222222"/>
              </w:rPr>
            </w:pPr>
            <w:r>
              <w:rPr>
                <w:color w:val="201F1E"/>
              </w:rPr>
              <w:t>Accreditation/1-3B Timing of First Home Visit report</w:t>
            </w:r>
          </w:p>
        </w:tc>
        <w:tc>
          <w:tcPr>
            <w:tcW w:w="4770" w:type="dxa"/>
            <w:shd w:val="clear" w:color="auto" w:fill="auto"/>
            <w:tcMar>
              <w:top w:w="100" w:type="dxa"/>
              <w:left w:w="100" w:type="dxa"/>
              <w:bottom w:w="100" w:type="dxa"/>
              <w:right w:w="100" w:type="dxa"/>
            </w:tcMar>
          </w:tcPr>
          <w:p w14:paraId="4360B48C" w14:textId="77777777" w:rsidR="002A0EA1" w:rsidRDefault="00640B79">
            <w:pPr>
              <w:numPr>
                <w:ilvl w:val="0"/>
                <w:numId w:val="3"/>
              </w:numPr>
              <w:spacing w:after="0" w:line="240" w:lineRule="auto"/>
              <w:jc w:val="both"/>
              <w:rPr>
                <w:rFonts w:ascii="Arial" w:eastAsia="Arial" w:hAnsi="Arial" w:cs="Arial"/>
              </w:rPr>
            </w:pPr>
            <w:r>
              <w:rPr>
                <w:rFonts w:ascii="Arial" w:eastAsia="Arial" w:hAnsi="Arial" w:cs="Arial"/>
              </w:rPr>
              <w:t>N/A</w:t>
            </w:r>
          </w:p>
          <w:p w14:paraId="6FFB2E48" w14:textId="77777777" w:rsidR="002A0EA1" w:rsidRDefault="002A0EA1">
            <w:pPr>
              <w:widowControl w:val="0"/>
              <w:spacing w:after="0" w:line="240" w:lineRule="auto"/>
              <w:rPr>
                <w:rFonts w:ascii="Arial" w:eastAsia="Arial" w:hAnsi="Arial" w:cs="Arial"/>
              </w:rPr>
            </w:pPr>
          </w:p>
        </w:tc>
      </w:tr>
    </w:tbl>
    <w:p w14:paraId="2741B9B1" w14:textId="77777777" w:rsidR="002A0EA1" w:rsidRDefault="002A0EA1">
      <w:pPr>
        <w:spacing w:after="0" w:line="276" w:lineRule="auto"/>
        <w:rPr>
          <w:rFonts w:ascii="Arial" w:eastAsia="Arial" w:hAnsi="Arial" w:cs="Arial"/>
        </w:rPr>
      </w:pPr>
    </w:p>
    <w:p w14:paraId="1F7D82C9" w14:textId="77777777" w:rsidR="002A0EA1" w:rsidRDefault="002A0EA1">
      <w:pPr>
        <w:spacing w:after="0" w:line="276" w:lineRule="auto"/>
        <w:rPr>
          <w:rFonts w:ascii="Arial" w:eastAsia="Arial" w:hAnsi="Arial" w:cs="Arial"/>
        </w:rPr>
      </w:pPr>
    </w:p>
    <w:p w14:paraId="4DE31860" w14:textId="77777777" w:rsidR="00165534" w:rsidRDefault="00165534">
      <w:pPr>
        <w:rPr>
          <w:rFonts w:ascii="Arial" w:hAnsi="Arial" w:cs="Arial"/>
          <w:bCs/>
          <w:sz w:val="32"/>
          <w:szCs w:val="32"/>
          <w:u w:val="single"/>
        </w:rPr>
      </w:pPr>
      <w:r>
        <w:rPr>
          <w:rFonts w:ascii="Arial" w:hAnsi="Arial" w:cs="Arial"/>
          <w:bCs/>
          <w:sz w:val="32"/>
          <w:szCs w:val="32"/>
          <w:u w:val="single"/>
        </w:rPr>
        <w:br w:type="page"/>
      </w:r>
    </w:p>
    <w:p w14:paraId="55F70546" w14:textId="3E4909F7" w:rsidR="00165534" w:rsidRDefault="00CC1B49" w:rsidP="00607E11">
      <w:pPr>
        <w:spacing w:before="240" w:line="240" w:lineRule="auto"/>
        <w:rPr>
          <w:rFonts w:ascii="Arial" w:hAnsi="Arial" w:cs="Arial"/>
          <w:bCs/>
          <w:sz w:val="32"/>
          <w:szCs w:val="32"/>
          <w:u w:val="single"/>
        </w:rPr>
      </w:pPr>
      <w:r>
        <w:rPr>
          <w:rFonts w:ascii="Times New Roman" w:eastAsia="Times New Roman" w:hAnsi="Times New Roman" w:cs="Times New Roman"/>
          <w:noProof/>
          <w:sz w:val="24"/>
          <w:szCs w:val="24"/>
        </w:rPr>
        <mc:AlternateContent>
          <mc:Choice Requires="wps">
            <w:drawing>
              <wp:anchor distT="0" distB="0" distL="114300" distR="114300" simplePos="0" relativeHeight="251658261" behindDoc="0" locked="0" layoutInCell="1" allowOverlap="1" wp14:anchorId="1AE4DA7F" wp14:editId="11F02AEE">
                <wp:simplePos x="0" y="0"/>
                <wp:positionH relativeFrom="page">
                  <wp:align>right</wp:align>
                </wp:positionH>
                <wp:positionV relativeFrom="paragraph">
                  <wp:posOffset>-897147</wp:posOffset>
                </wp:positionV>
                <wp:extent cx="7737583" cy="1362710"/>
                <wp:effectExtent l="0" t="0" r="15875" b="27940"/>
                <wp:wrapNone/>
                <wp:docPr id="19" name="Rectangle 19"/>
                <wp:cNvGraphicFramePr/>
                <a:graphic xmlns:a="http://schemas.openxmlformats.org/drawingml/2006/main">
                  <a:graphicData uri="http://schemas.microsoft.com/office/word/2010/wordprocessingShape">
                    <wps:wsp>
                      <wps:cNvSpPr/>
                      <wps:spPr>
                        <a:xfrm>
                          <a:off x="0" y="0"/>
                          <a:ext cx="7737583" cy="1362710"/>
                        </a:xfrm>
                        <a:prstGeom prst="rect">
                          <a:avLst/>
                        </a:prstGeom>
                        <a:solidFill>
                          <a:srgbClr val="002060"/>
                        </a:solidFill>
                        <a:ln w="25400" cap="flat" cmpd="sng" algn="ctr">
                          <a:solidFill>
                            <a:srgbClr val="8064A2">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E88F25" id="Rectangle 19" o:spid="_x0000_s1026" style="position:absolute;margin-left:558.05pt;margin-top:-70.65pt;width:609.25pt;height:107.3pt;z-index:251658261;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" fillcolor="#002060" strokecolor="#5c4776" strokeweight="2pt">
                <w10:wrap anchorx="page"/>
              </v:rect>
            </w:pict>
          </mc:Fallback>
        </mc:AlternateContent>
      </w:r>
      <w:r w:rsidR="00165534">
        <w:rPr>
          <w:rFonts w:ascii="Times New Roman" w:eastAsia="Times New Roman" w:hAnsi="Times New Roman" w:cs="Times New Roman"/>
          <w:noProof/>
          <w:sz w:val="24"/>
          <w:szCs w:val="24"/>
        </w:rPr>
        <mc:AlternateContent>
          <mc:Choice Requires="wps">
            <w:drawing>
              <wp:anchor distT="0" distB="0" distL="114300" distR="114300" simplePos="0" relativeHeight="251658262" behindDoc="0" locked="0" layoutInCell="1" allowOverlap="1" wp14:anchorId="2A557711" wp14:editId="3AC811C3">
                <wp:simplePos x="0" y="0"/>
                <wp:positionH relativeFrom="column">
                  <wp:posOffset>-526211</wp:posOffset>
                </wp:positionH>
                <wp:positionV relativeFrom="paragraph">
                  <wp:posOffset>-767751</wp:posOffset>
                </wp:positionV>
                <wp:extent cx="7246188" cy="1129857"/>
                <wp:effectExtent l="0" t="0" r="0" b="0"/>
                <wp:wrapNone/>
                <wp:docPr id="20" name="Text Box 20"/>
                <wp:cNvGraphicFramePr/>
                <a:graphic xmlns:a="http://schemas.openxmlformats.org/drawingml/2006/main">
                  <a:graphicData uri="http://schemas.microsoft.com/office/word/2010/wordprocessingShape">
                    <wps:wsp>
                      <wps:cNvSpPr txBox="1"/>
                      <wps:spPr>
                        <a:xfrm>
                          <a:off x="0" y="0"/>
                          <a:ext cx="7246188" cy="1129857"/>
                        </a:xfrm>
                        <a:prstGeom prst="rect">
                          <a:avLst/>
                        </a:prstGeom>
                        <a:noFill/>
                        <a:ln w="6350">
                          <a:noFill/>
                        </a:ln>
                      </wps:spPr>
                      <wps:txbx>
                        <w:txbxContent>
                          <w:p w14:paraId="57673B56" w14:textId="505453D3" w:rsidR="00165534" w:rsidRDefault="00165534" w:rsidP="00985D5A">
                            <w:pPr>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BPS2"/>
                            <w:r w:rsidRPr="009E3BA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Standard </w:t>
                            </w:r>
                            <w:r>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985D5A">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E3BA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25634">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Standardized Assessment Tool </w:t>
                            </w:r>
                          </w:p>
                          <w:p w14:paraId="35A7064B" w14:textId="2CE7863A" w:rsidR="00625634" w:rsidRPr="009E3BAD" w:rsidRDefault="00C038E1" w:rsidP="00985D5A">
                            <w:pPr>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(FROG)</w:t>
                            </w:r>
                            <w:bookmarkEnd w:id="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57711" id="Text Box 20" o:spid="_x0000_s1027" type="#_x0000_t202" style="position:absolute;margin-left:-41.45pt;margin-top:-60.45pt;width:570.55pt;height:88.95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" filled="f" stroked="f" strokeweight=".5pt">
                <v:textbox>
                  <w:txbxContent>
                    <w:p w14:paraId="57673B56" w14:textId="505453D3" w:rsidR="00165534" w:rsidRDefault="00165534" w:rsidP="00985D5A">
                      <w:pPr>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BPS2"/>
                      <w:r w:rsidRPr="009E3BA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Standard </w:t>
                      </w:r>
                      <w:r>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985D5A">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E3BA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25634">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Standardized Assessment Tool </w:t>
                      </w:r>
                    </w:p>
                    <w:p w14:paraId="35A7064B" w14:textId="2CE7863A" w:rsidR="00625634" w:rsidRPr="009E3BAD" w:rsidRDefault="00C038E1" w:rsidP="00985D5A">
                      <w:pPr>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(FROG)</w:t>
                      </w:r>
                      <w:bookmarkEnd w:id="5"/>
                    </w:p>
                  </w:txbxContent>
                </v:textbox>
              </v:shape>
            </w:pict>
          </mc:Fallback>
        </mc:AlternateContent>
      </w:r>
    </w:p>
    <w:p w14:paraId="3A23683F" w14:textId="77777777" w:rsidR="00C038E1" w:rsidRDefault="00C038E1" w:rsidP="00607E11">
      <w:pPr>
        <w:spacing w:before="240" w:line="240" w:lineRule="auto"/>
        <w:rPr>
          <w:rFonts w:ascii="Arial" w:hAnsi="Arial" w:cs="Arial"/>
          <w:bCs/>
          <w:sz w:val="32"/>
          <w:szCs w:val="32"/>
          <w:u w:val="single"/>
        </w:rPr>
      </w:pPr>
    </w:p>
    <w:p w14:paraId="504B8B04" w14:textId="24595432" w:rsidR="00F1776F" w:rsidRDefault="00BF7977" w:rsidP="00BF7977">
      <w:pPr>
        <w:spacing w:after="0" w:line="240" w:lineRule="auto"/>
        <w:rPr>
          <w:b/>
        </w:rPr>
      </w:pPr>
      <w:bookmarkStart w:id="6" w:name="Policy3"/>
      <w:r>
        <w:rPr>
          <w:rFonts w:ascii="Arial" w:hAnsi="Arial" w:cs="Arial"/>
          <w:b/>
        </w:rPr>
        <w:t xml:space="preserve">USE OF THE FAMILY RESILIENCE OPPORTUNITES FOR GROWTH (FROG) SCALE </w:t>
      </w:r>
    </w:p>
    <w:p w14:paraId="4E28EE84" w14:textId="4F6E29EF" w:rsidR="00607E11" w:rsidRPr="00F1776F" w:rsidRDefault="00607E11" w:rsidP="00BF7977">
      <w:pPr>
        <w:spacing w:after="0" w:line="240" w:lineRule="auto"/>
        <w:rPr>
          <w:b/>
        </w:rPr>
      </w:pPr>
      <w:r w:rsidRPr="00781601">
        <w:rPr>
          <w:rFonts w:ascii="Arial" w:hAnsi="Arial" w:cs="Arial"/>
          <w:color w:val="000000"/>
        </w:rPr>
        <w:t>(EFFECTIVE</w:t>
      </w:r>
      <w:r w:rsidRPr="00781601">
        <w:rPr>
          <w:rFonts w:ascii="Arial" w:hAnsi="Arial" w:cs="Arial"/>
        </w:rPr>
        <w:t xml:space="preserve"> 11/15/2022</w:t>
      </w:r>
      <w:r w:rsidRPr="00781601">
        <w:rPr>
          <w:rFonts w:ascii="Arial" w:hAnsi="Arial" w:cs="Arial"/>
          <w:color w:val="000000"/>
        </w:rPr>
        <w:t>)</w:t>
      </w:r>
    </w:p>
    <w:p w14:paraId="13531F4A" w14:textId="77777777" w:rsidR="00607E11" w:rsidRPr="00781601" w:rsidRDefault="00607E11" w:rsidP="00BF7977">
      <w:pPr>
        <w:spacing w:after="0" w:line="240" w:lineRule="auto"/>
        <w:rPr>
          <w:rFonts w:ascii="Arial" w:hAnsi="Arial" w:cs="Arial"/>
          <w:color w:val="000000"/>
        </w:rPr>
      </w:pPr>
      <w:r w:rsidRPr="00781601">
        <w:rPr>
          <w:rFonts w:ascii="Arial" w:hAnsi="Arial" w:cs="Arial"/>
          <w:b/>
          <w:color w:val="000000"/>
        </w:rPr>
        <w:t>HFA Best Practice Standard 2-1.A</w:t>
      </w:r>
    </w:p>
    <w:bookmarkEnd w:id="6"/>
    <w:p w14:paraId="76E40B7B" w14:textId="636A62F8" w:rsidR="00607E11" w:rsidRPr="00781601" w:rsidRDefault="00607E11" w:rsidP="00607E11">
      <w:pPr>
        <w:spacing w:before="240"/>
        <w:jc w:val="both"/>
        <w:rPr>
          <w:rFonts w:ascii="Arial" w:hAnsi="Arial" w:cs="Arial"/>
          <w:highlight w:val="yellow"/>
        </w:rPr>
      </w:pPr>
      <w:r w:rsidRPr="00781601">
        <w:rPr>
          <w:rFonts w:ascii="Arial" w:hAnsi="Arial" w:cs="Arial"/>
          <w:b/>
          <w:color w:val="000000"/>
          <w:highlight w:val="yellow"/>
        </w:rPr>
        <w:t>POLICY: The site has policies and procedures requiring the FROG Scale be administered to identify risk and protective factors that could contribute to or mediate increased risk for child maltreatment or other adverse childhood experiences. The policy and procedures also require documentation of these risk and protective factors be completed in narrative format that fully describes the concerns, needs, and strengths expressed by the parent(s) during the FROG Scale conversation, and all items are scored in accordance with the guidelines of the tool. The policy and procedures specify who is responsible for administering the tool and the timeframe for completing the narrative, including supervisor review</w:t>
      </w:r>
      <w:r w:rsidRPr="00781601">
        <w:rPr>
          <w:rFonts w:ascii="Arial" w:hAnsi="Arial" w:cs="Arial"/>
          <w:color w:val="000000"/>
          <w:highlight w:val="yellow"/>
        </w:rPr>
        <w:t xml:space="preserve">. </w:t>
      </w:r>
    </w:p>
    <w:p w14:paraId="25997754" w14:textId="77777777" w:rsidR="00607E11" w:rsidRPr="00781601" w:rsidRDefault="00607E11" w:rsidP="00607E11">
      <w:pPr>
        <w:spacing w:before="240"/>
        <w:jc w:val="both"/>
        <w:rPr>
          <w:rFonts w:ascii="Arial" w:hAnsi="Arial" w:cs="Arial"/>
          <w:u w:val="single"/>
        </w:rPr>
      </w:pPr>
      <w:r w:rsidRPr="00781601">
        <w:rPr>
          <w:rFonts w:ascii="Arial" w:hAnsi="Arial" w:cs="Arial"/>
          <w:u w:val="single"/>
        </w:rPr>
        <w:t>HFNY Policy Guidelines</w:t>
      </w:r>
    </w:p>
    <w:p w14:paraId="53746933" w14:textId="70E1256A" w:rsidR="00607E11" w:rsidRPr="00BD0751" w:rsidRDefault="00607E11" w:rsidP="00607E11">
      <w:pPr>
        <w:numPr>
          <w:ilvl w:val="0"/>
          <w:numId w:val="8"/>
        </w:numPr>
        <w:spacing w:after="0" w:line="276" w:lineRule="auto"/>
        <w:jc w:val="both"/>
        <w:rPr>
          <w:rFonts w:ascii="Arial" w:hAnsi="Arial" w:cs="Arial"/>
          <w:color w:val="000000"/>
          <w:highlight w:val="yellow"/>
        </w:rPr>
      </w:pPr>
      <w:r w:rsidRPr="00781601">
        <w:rPr>
          <w:rFonts w:ascii="Arial" w:hAnsi="Arial" w:cs="Arial"/>
          <w:color w:val="000000"/>
          <w:highlight w:val="yellow"/>
        </w:rPr>
        <w:t>Sites use the FROG Scale to assess the presence of various factors associated with increased risk of adverse childhood experiences</w:t>
      </w:r>
      <w:r w:rsidRPr="00781601">
        <w:rPr>
          <w:rFonts w:ascii="Arial" w:hAnsi="Arial" w:cs="Arial"/>
          <w:highlight w:val="yellow"/>
        </w:rPr>
        <w:t xml:space="preserve"> </w:t>
      </w:r>
      <w:r w:rsidRPr="00781601">
        <w:rPr>
          <w:rFonts w:ascii="Arial" w:hAnsi="Arial" w:cs="Arial"/>
          <w:color w:val="000000"/>
          <w:highlight w:val="yellow"/>
        </w:rPr>
        <w:t>and support the development of a service plan that meets the unique needs of each family</w:t>
      </w:r>
      <w:r w:rsidR="00BD0751">
        <w:rPr>
          <w:rFonts w:ascii="Arial" w:hAnsi="Arial" w:cs="Arial"/>
          <w:color w:val="000000"/>
          <w:highlight w:val="yellow"/>
        </w:rPr>
        <w:t>.</w:t>
      </w:r>
    </w:p>
    <w:p w14:paraId="4A23AAB8" w14:textId="6C80A827" w:rsidR="00607E11" w:rsidRPr="00BD0751" w:rsidRDefault="00607E11" w:rsidP="00607E11">
      <w:pPr>
        <w:numPr>
          <w:ilvl w:val="0"/>
          <w:numId w:val="8"/>
        </w:numPr>
        <w:pBdr>
          <w:top w:val="nil"/>
          <w:left w:val="nil"/>
          <w:bottom w:val="nil"/>
          <w:right w:val="nil"/>
          <w:between w:val="nil"/>
        </w:pBdr>
        <w:spacing w:after="0" w:line="240" w:lineRule="auto"/>
        <w:jc w:val="both"/>
        <w:rPr>
          <w:rFonts w:ascii="Arial" w:hAnsi="Arial" w:cs="Arial"/>
          <w:color w:val="000000"/>
          <w:highlight w:val="yellow"/>
        </w:rPr>
      </w:pPr>
      <w:r w:rsidRPr="00781601">
        <w:rPr>
          <w:rFonts w:ascii="Arial" w:eastAsia="Arial" w:hAnsi="Arial" w:cs="Arial"/>
          <w:color w:val="000000"/>
          <w:highlight w:val="yellow"/>
        </w:rPr>
        <w:t>The FROG Scale is completed after enrollment, typically occurring at the first home visit, ideally within a single visit, but in no more than two visits (within 30 days of enrollment). </w:t>
      </w:r>
    </w:p>
    <w:p w14:paraId="58A309C8" w14:textId="3948C0B4" w:rsidR="00607E11" w:rsidRPr="00BD0751" w:rsidRDefault="00607E11" w:rsidP="00607E11">
      <w:pPr>
        <w:numPr>
          <w:ilvl w:val="0"/>
          <w:numId w:val="8"/>
        </w:numPr>
        <w:spacing w:after="0" w:line="276" w:lineRule="auto"/>
        <w:jc w:val="both"/>
        <w:rPr>
          <w:rFonts w:ascii="Arial" w:hAnsi="Arial" w:cs="Arial"/>
          <w:color w:val="000000"/>
          <w:highlight w:val="yellow"/>
        </w:rPr>
      </w:pPr>
      <w:r w:rsidRPr="00781601">
        <w:rPr>
          <w:rFonts w:ascii="Arial" w:hAnsi="Arial" w:cs="Arial"/>
          <w:color w:val="000000"/>
          <w:highlight w:val="yellow"/>
        </w:rPr>
        <w:t>The FROG Scale is completed for the parents (or primary caregivers) present in a relationship-building, conversational style. Efforts are made to complete the FROG Scale with both parents (or primary caregivers).</w:t>
      </w:r>
    </w:p>
    <w:p w14:paraId="01F42FA4" w14:textId="26705144" w:rsidR="00607E11" w:rsidRPr="00BD0751" w:rsidRDefault="00607E11" w:rsidP="00607E11">
      <w:pPr>
        <w:numPr>
          <w:ilvl w:val="0"/>
          <w:numId w:val="8"/>
        </w:numPr>
        <w:spacing w:after="0" w:line="276" w:lineRule="auto"/>
        <w:rPr>
          <w:rFonts w:ascii="Arial" w:hAnsi="Arial" w:cs="Arial"/>
          <w:color w:val="000000"/>
          <w:highlight w:val="yellow"/>
        </w:rPr>
      </w:pPr>
      <w:r w:rsidRPr="00781601">
        <w:rPr>
          <w:rFonts w:ascii="Arial" w:hAnsi="Arial" w:cs="Arial"/>
          <w:color w:val="000000"/>
          <w:highlight w:val="yellow"/>
        </w:rPr>
        <w:t>The FROG Scale is administered objectively and reliably according to the FROG training.</w:t>
      </w:r>
    </w:p>
    <w:p w14:paraId="5EC98830" w14:textId="518FE0CF" w:rsidR="00607E11" w:rsidRPr="00BD0751" w:rsidRDefault="00607E11" w:rsidP="00607E11">
      <w:pPr>
        <w:numPr>
          <w:ilvl w:val="0"/>
          <w:numId w:val="8"/>
        </w:numPr>
        <w:spacing w:after="0" w:line="276" w:lineRule="auto"/>
        <w:rPr>
          <w:rFonts w:ascii="Arial" w:hAnsi="Arial" w:cs="Arial"/>
          <w:highlight w:val="yellow"/>
        </w:rPr>
      </w:pPr>
      <w:r w:rsidRPr="00781601">
        <w:rPr>
          <w:rFonts w:ascii="Arial" w:hAnsi="Arial" w:cs="Arial"/>
          <w:color w:val="000000"/>
          <w:highlight w:val="yellow"/>
        </w:rPr>
        <w:t>Responses from parents (or partner/significant other) present at the FROG visit are scored</w:t>
      </w:r>
      <w:r w:rsidRPr="00781601">
        <w:rPr>
          <w:rFonts w:ascii="Arial" w:hAnsi="Arial" w:cs="Arial"/>
          <w:highlight w:val="yellow"/>
        </w:rPr>
        <w:t xml:space="preserve"> </w:t>
      </w:r>
      <w:r w:rsidRPr="00781601">
        <w:rPr>
          <w:rFonts w:ascii="Arial" w:hAnsi="Arial" w:cs="Arial"/>
          <w:color w:val="000000"/>
          <w:highlight w:val="yellow"/>
        </w:rPr>
        <w:t>(0-4 or U (unknown)) in all domains the parent shared information for. When a domain is not</w:t>
      </w:r>
      <w:r w:rsidRPr="00781601">
        <w:rPr>
          <w:rFonts w:ascii="Arial" w:hAnsi="Arial" w:cs="Arial"/>
          <w:highlight w:val="yellow"/>
        </w:rPr>
        <w:t xml:space="preserve"> </w:t>
      </w:r>
      <w:r w:rsidRPr="00781601">
        <w:rPr>
          <w:rFonts w:ascii="Arial" w:hAnsi="Arial" w:cs="Arial"/>
          <w:color w:val="000000"/>
          <w:highlight w:val="yellow"/>
        </w:rPr>
        <w:t xml:space="preserve">explored for a person who was present at the FROG visit, score is U (unknown) and documentation includes reason for score; for example, "FRS did not ask." or "Lack of information gathered made it unable to rate." Domains scored U (unknown) can be entered on the service plan for further exploration. </w:t>
      </w:r>
    </w:p>
    <w:p w14:paraId="747A8773" w14:textId="77777777" w:rsidR="00607E11" w:rsidRPr="00781601" w:rsidRDefault="00607E11" w:rsidP="00607E11">
      <w:pPr>
        <w:numPr>
          <w:ilvl w:val="0"/>
          <w:numId w:val="8"/>
        </w:numPr>
        <w:spacing w:after="0" w:line="276" w:lineRule="auto"/>
        <w:rPr>
          <w:rFonts w:ascii="Arial" w:hAnsi="Arial" w:cs="Arial"/>
          <w:highlight w:val="yellow"/>
        </w:rPr>
      </w:pPr>
      <w:r w:rsidRPr="00781601">
        <w:rPr>
          <w:rFonts w:ascii="Arial" w:hAnsi="Arial" w:cs="Arial"/>
          <w:highlight w:val="yellow"/>
        </w:rPr>
        <w:t>T</w:t>
      </w:r>
      <w:r w:rsidRPr="00781601">
        <w:rPr>
          <w:rFonts w:ascii="Arial" w:hAnsi="Arial" w:cs="Arial"/>
          <w:color w:val="000000"/>
          <w:highlight w:val="yellow"/>
        </w:rPr>
        <w:t>he FROG Scale narrative is documented in the HFNY FROG Scale Narrative Form, scor</w:t>
      </w:r>
      <w:r w:rsidRPr="00781601">
        <w:rPr>
          <w:rFonts w:ascii="Arial" w:hAnsi="Arial" w:cs="Arial"/>
          <w:highlight w:val="yellow"/>
        </w:rPr>
        <w:t>e</w:t>
      </w:r>
      <w:r w:rsidRPr="00781601">
        <w:rPr>
          <w:rFonts w:ascii="Arial" w:hAnsi="Arial" w:cs="Arial"/>
          <w:color w:val="000000"/>
          <w:highlight w:val="yellow"/>
        </w:rPr>
        <w:t>d, and submitted in the MIS to the supervisor for review within 2 business days.</w:t>
      </w:r>
    </w:p>
    <w:p w14:paraId="119BA1DE" w14:textId="626B9B88" w:rsidR="00607E11" w:rsidRPr="00BD0751" w:rsidRDefault="00607E11" w:rsidP="00607E11">
      <w:pPr>
        <w:numPr>
          <w:ilvl w:val="1"/>
          <w:numId w:val="8"/>
        </w:numPr>
        <w:spacing w:after="0" w:line="276" w:lineRule="auto"/>
        <w:rPr>
          <w:rFonts w:ascii="Arial" w:hAnsi="Arial" w:cs="Arial"/>
          <w:highlight w:val="yellow"/>
        </w:rPr>
      </w:pPr>
      <w:r w:rsidRPr="00781601">
        <w:rPr>
          <w:rFonts w:ascii="Arial" w:hAnsi="Arial" w:cs="Arial"/>
          <w:highlight w:val="yellow"/>
        </w:rPr>
        <w:t xml:space="preserve">Visit(s) where the FROG is administered will need to be recorded in the Home Visit Log. </w:t>
      </w:r>
    </w:p>
    <w:p w14:paraId="2572407F" w14:textId="45FEA48B" w:rsidR="00607E11" w:rsidRPr="00BD0751" w:rsidRDefault="00607E11" w:rsidP="00607E11">
      <w:pPr>
        <w:numPr>
          <w:ilvl w:val="0"/>
          <w:numId w:val="8"/>
        </w:numPr>
        <w:spacing w:after="0" w:line="276" w:lineRule="auto"/>
        <w:rPr>
          <w:rFonts w:ascii="Arial" w:hAnsi="Arial" w:cs="Arial"/>
          <w:highlight w:val="yellow"/>
        </w:rPr>
      </w:pPr>
      <w:r w:rsidRPr="00781601">
        <w:rPr>
          <w:rFonts w:ascii="Arial" w:hAnsi="Arial" w:cs="Arial"/>
          <w:color w:val="000000"/>
          <w:highlight w:val="yellow"/>
        </w:rPr>
        <w:t>Supervisors review all FROG Scale narratives. These reviews may be completed outside of regular supervision times to ensure that the supervisor reviews them in a timely manner. Any subsequent changes are reflected in a finalized FROG Scale narrative. Supervisors have 3 business days from submission to review, finalize, approve the FROG Scale narratives, and</w:t>
      </w:r>
      <w:r w:rsidRPr="00781601">
        <w:rPr>
          <w:rFonts w:ascii="Arial" w:hAnsi="Arial" w:cs="Arial"/>
          <w:highlight w:val="yellow"/>
        </w:rPr>
        <w:t xml:space="preserve"> ensure that the </w:t>
      </w:r>
      <w:r w:rsidRPr="00781601">
        <w:rPr>
          <w:rFonts w:ascii="Arial" w:hAnsi="Arial" w:cs="Arial"/>
          <w:color w:val="000000"/>
          <w:highlight w:val="yellow"/>
        </w:rPr>
        <w:t xml:space="preserve">appropriate staff </w:t>
      </w:r>
      <w:r w:rsidRPr="00781601">
        <w:rPr>
          <w:rFonts w:ascii="Arial" w:hAnsi="Arial" w:cs="Arial"/>
          <w:highlight w:val="yellow"/>
        </w:rPr>
        <w:t>has been assigned</w:t>
      </w:r>
      <w:r w:rsidRPr="00781601">
        <w:rPr>
          <w:rFonts w:ascii="Arial" w:hAnsi="Arial" w:cs="Arial"/>
          <w:color w:val="000000"/>
          <w:highlight w:val="yellow"/>
        </w:rPr>
        <w:t xml:space="preserve">. </w:t>
      </w:r>
    </w:p>
    <w:p w14:paraId="301031C8" w14:textId="584D9928" w:rsidR="00607E11" w:rsidRPr="00BD0751" w:rsidRDefault="00607E11" w:rsidP="00607E11">
      <w:pPr>
        <w:numPr>
          <w:ilvl w:val="0"/>
          <w:numId w:val="8"/>
        </w:numPr>
        <w:spacing w:after="0" w:line="276" w:lineRule="auto"/>
        <w:rPr>
          <w:rFonts w:ascii="Arial" w:hAnsi="Arial" w:cs="Arial"/>
          <w:color w:val="000000"/>
          <w:highlight w:val="yellow"/>
        </w:rPr>
      </w:pPr>
      <w:r w:rsidRPr="00781601">
        <w:rPr>
          <w:rFonts w:ascii="Arial" w:hAnsi="Arial" w:cs="Arial"/>
          <w:color w:val="000000"/>
          <w:highlight w:val="yellow"/>
        </w:rPr>
        <w:t>The narrative includes details of the family’s strengths, protective factors, concerns, and needs as determined by the FROG Scale.</w:t>
      </w:r>
    </w:p>
    <w:p w14:paraId="101A7239" w14:textId="77180319" w:rsidR="00607E11" w:rsidRPr="00BD0751" w:rsidRDefault="00607E11" w:rsidP="00607E11">
      <w:pPr>
        <w:numPr>
          <w:ilvl w:val="0"/>
          <w:numId w:val="8"/>
        </w:numPr>
        <w:spacing w:after="0" w:line="276" w:lineRule="auto"/>
        <w:rPr>
          <w:rFonts w:ascii="Arial" w:hAnsi="Arial" w:cs="Arial"/>
          <w:color w:val="000000"/>
          <w:highlight w:val="yellow"/>
        </w:rPr>
      </w:pPr>
      <w:r w:rsidRPr="00781601">
        <w:rPr>
          <w:rFonts w:ascii="Arial" w:hAnsi="Arial" w:cs="Arial"/>
          <w:color w:val="000000"/>
          <w:highlight w:val="yellow"/>
        </w:rPr>
        <w:t>Staff who administer the tool participate in regularly scheduled supervision with their supervisor to review and confirm documentation is complete and scoring is discussed. Staff are supported with building skills that ensure FROG Scale conversations are done in a manner that builds relationships and is respectful, culturally responsive, and strength based. Supervisors observe staff conducting the FROG Scale at least twice annually (4 times in the first year after hire).</w:t>
      </w:r>
    </w:p>
    <w:p w14:paraId="53F80D35" w14:textId="27EA1B76" w:rsidR="00607E11" w:rsidRPr="00BD0751" w:rsidRDefault="00607E11" w:rsidP="00607E11">
      <w:pPr>
        <w:numPr>
          <w:ilvl w:val="0"/>
          <w:numId w:val="8"/>
        </w:numPr>
        <w:spacing w:after="0" w:line="276" w:lineRule="auto"/>
        <w:rPr>
          <w:rFonts w:ascii="Arial" w:hAnsi="Arial" w:cs="Arial"/>
          <w:color w:val="000000"/>
          <w:highlight w:val="yellow"/>
        </w:rPr>
      </w:pPr>
      <w:r w:rsidRPr="00781601">
        <w:rPr>
          <w:rFonts w:ascii="Arial" w:eastAsia="Times New Roman" w:hAnsi="Arial" w:cs="Arial"/>
          <w:color w:val="000000"/>
          <w:highlight w:val="yellow"/>
        </w:rPr>
        <w:t xml:space="preserve"> </w:t>
      </w:r>
      <w:r w:rsidRPr="00781601">
        <w:rPr>
          <w:rFonts w:ascii="Arial" w:hAnsi="Arial" w:cs="Arial"/>
          <w:color w:val="000000"/>
          <w:highlight w:val="yellow"/>
        </w:rPr>
        <w:t>Prior to using the FROG Scale, all staff with responsibility for administering the tool and their supervisors will complete FROG Scale training conducted by a certified Healthy Families America FROG Trainer (or the HFA Hop Up for staff previously trained in the Parent Survey).</w:t>
      </w:r>
    </w:p>
    <w:p w14:paraId="6E1F94E0" w14:textId="77777777" w:rsidR="00607E11" w:rsidRPr="00781601" w:rsidRDefault="00607E11" w:rsidP="00607E11">
      <w:pPr>
        <w:numPr>
          <w:ilvl w:val="0"/>
          <w:numId w:val="8"/>
        </w:numPr>
        <w:spacing w:after="120" w:line="276" w:lineRule="auto"/>
        <w:rPr>
          <w:rFonts w:ascii="Arial" w:hAnsi="Arial" w:cs="Arial"/>
          <w:color w:val="000000"/>
          <w:highlight w:val="yellow"/>
        </w:rPr>
      </w:pPr>
      <w:r w:rsidRPr="00781601">
        <w:rPr>
          <w:rFonts w:ascii="Arial" w:hAnsi="Arial" w:cs="Arial"/>
          <w:color w:val="000000"/>
          <w:highlight w:val="yellow"/>
        </w:rPr>
        <w:t>Information collected from the FROG Scale is documented on the Service Plan for initial and ongoing service planning.</w:t>
      </w:r>
    </w:p>
    <w:p w14:paraId="4B7EB6D8" w14:textId="48B5FCC7" w:rsidR="00BD0751" w:rsidRPr="00F1776F" w:rsidRDefault="00147A34" w:rsidP="00F1776F">
      <w:pPr>
        <w:spacing w:line="240" w:lineRule="auto"/>
        <w:rPr>
          <w:rFonts w:ascii="Arial" w:hAnsi="Arial" w:cs="Arial"/>
        </w:rPr>
      </w:pPr>
      <w:r>
        <w:rPr>
          <w:rFonts w:ascii="Arial" w:hAnsi="Arial" w:cs="Arial"/>
          <w:noProof/>
        </w:rPr>
        <w:pict w14:anchorId="79455490">
          <v:rect id="_x0000_i1029" alt="" style="width:468pt;height:.05pt;mso-width-percent:0;mso-height-percent:0;mso-width-percent:0;mso-height-percent:0" o:hralign="center" o:hrstd="t" o:hr="t" fillcolor="#a0a0a0" stroked="f"/>
        </w:pict>
      </w:r>
    </w:p>
    <w:p w14:paraId="149DA361" w14:textId="6EA1895E" w:rsidR="00607E11" w:rsidRPr="00781601" w:rsidRDefault="00607E11" w:rsidP="00607E11">
      <w:pPr>
        <w:spacing w:before="240"/>
        <w:rPr>
          <w:rFonts w:ascii="Arial" w:hAnsi="Arial" w:cs="Arial"/>
          <w:color w:val="000000"/>
        </w:rPr>
      </w:pPr>
      <w:permStart w:id="731204059" w:edGrp="everyone"/>
      <w:r w:rsidRPr="00781601">
        <w:rPr>
          <w:rFonts w:ascii="Arial" w:hAnsi="Arial" w:cs="Arial"/>
          <w:b/>
        </w:rPr>
        <w:t>The site will adhere to all NYS polic</w:t>
      </w:r>
      <w:r w:rsidR="00F1776F">
        <w:rPr>
          <w:rFonts w:ascii="Arial" w:hAnsi="Arial" w:cs="Arial"/>
          <w:b/>
        </w:rPr>
        <w:t>y guidelines</w:t>
      </w:r>
      <w:r w:rsidRPr="00781601">
        <w:rPr>
          <w:rFonts w:ascii="Arial" w:hAnsi="Arial" w:cs="Arial"/>
          <w:b/>
        </w:rPr>
        <w:t xml:space="preserve"> specified above</w:t>
      </w:r>
      <w:r w:rsidRPr="00781601">
        <w:rPr>
          <w:rStyle w:val="FootnoteReference"/>
          <w:rFonts w:ascii="Arial" w:hAnsi="Arial" w:cs="Arial"/>
          <w:b/>
        </w:rPr>
        <w:footnoteReference w:id="3"/>
      </w:r>
      <w:r w:rsidRPr="00781601">
        <w:rPr>
          <w:rFonts w:ascii="Arial" w:hAnsi="Arial" w:cs="Arial"/>
          <w:b/>
        </w:rPr>
        <w:t>. In addition, please insert site-specific procedures below that include</w:t>
      </w:r>
      <w:r w:rsidRPr="00781601">
        <w:rPr>
          <w:rFonts w:ascii="Arial" w:hAnsi="Arial" w:cs="Arial"/>
          <w:b/>
          <w:color w:val="000000"/>
        </w:rPr>
        <w:t>:</w:t>
      </w:r>
    </w:p>
    <w:p w14:paraId="7E917D3A" w14:textId="77777777" w:rsidR="00607E11" w:rsidRPr="00781601" w:rsidRDefault="00607E11" w:rsidP="00607E11">
      <w:pPr>
        <w:numPr>
          <w:ilvl w:val="0"/>
          <w:numId w:val="10"/>
        </w:numPr>
        <w:pBdr>
          <w:top w:val="nil"/>
          <w:left w:val="nil"/>
          <w:bottom w:val="nil"/>
          <w:right w:val="nil"/>
          <w:between w:val="nil"/>
        </w:pBdr>
        <w:spacing w:after="0" w:line="276" w:lineRule="auto"/>
        <w:rPr>
          <w:rFonts w:ascii="Arial" w:hAnsi="Arial" w:cs="Arial"/>
        </w:rPr>
      </w:pPr>
      <w:r w:rsidRPr="00781601">
        <w:rPr>
          <w:rFonts w:ascii="Arial" w:hAnsi="Arial" w:cs="Arial"/>
          <w:color w:val="000000"/>
        </w:rPr>
        <w:t>A description of how, prior to using the FROG, all staff administering the tool and their</w:t>
      </w:r>
      <w:r w:rsidRPr="00781601">
        <w:rPr>
          <w:rFonts w:ascii="Arial" w:hAnsi="Arial" w:cs="Arial"/>
        </w:rPr>
        <w:t xml:space="preserve"> </w:t>
      </w:r>
      <w:r w:rsidRPr="00781601">
        <w:rPr>
          <w:rFonts w:ascii="Arial" w:hAnsi="Arial" w:cs="Arial"/>
          <w:color w:val="000000"/>
        </w:rPr>
        <w:t>supervisors will complete the appropriate required training.</w:t>
      </w:r>
    </w:p>
    <w:p w14:paraId="2E7E14BB" w14:textId="77777777" w:rsidR="00607E11" w:rsidRPr="00781601" w:rsidRDefault="00607E11" w:rsidP="00607E11">
      <w:pPr>
        <w:numPr>
          <w:ilvl w:val="0"/>
          <w:numId w:val="10"/>
        </w:numPr>
        <w:pBdr>
          <w:top w:val="nil"/>
          <w:left w:val="nil"/>
          <w:bottom w:val="nil"/>
          <w:right w:val="nil"/>
          <w:between w:val="nil"/>
        </w:pBdr>
        <w:spacing w:after="0" w:line="240" w:lineRule="auto"/>
        <w:rPr>
          <w:rFonts w:ascii="Arial" w:hAnsi="Arial" w:cs="Arial"/>
          <w:color w:val="000000"/>
        </w:rPr>
      </w:pPr>
      <w:r w:rsidRPr="00781601">
        <w:rPr>
          <w:rFonts w:ascii="Arial" w:eastAsia="Arial" w:hAnsi="Arial" w:cs="Arial"/>
          <w:color w:val="000000"/>
          <w:highlight w:val="cyan"/>
        </w:rPr>
        <w:t>The time frame for administration of the FROG Scale (see time frames identified in guidelines above). </w:t>
      </w:r>
    </w:p>
    <w:p w14:paraId="35EE0ABF" w14:textId="77777777" w:rsidR="00607E11" w:rsidRPr="00781601" w:rsidRDefault="00607E11" w:rsidP="00607E11">
      <w:pPr>
        <w:numPr>
          <w:ilvl w:val="0"/>
          <w:numId w:val="10"/>
        </w:numPr>
        <w:spacing w:after="0" w:line="276" w:lineRule="auto"/>
        <w:rPr>
          <w:rFonts w:ascii="Arial" w:hAnsi="Arial" w:cs="Arial"/>
          <w:color w:val="000000"/>
        </w:rPr>
      </w:pPr>
      <w:r w:rsidRPr="00781601">
        <w:rPr>
          <w:rFonts w:ascii="Arial" w:hAnsi="Arial" w:cs="Arial"/>
          <w:color w:val="000000"/>
        </w:rPr>
        <w:t>A description of who is responsible for administering the FROG Scale.</w:t>
      </w:r>
    </w:p>
    <w:p w14:paraId="081F1FCD" w14:textId="77777777" w:rsidR="00607E11" w:rsidRPr="00781601" w:rsidRDefault="00607E11" w:rsidP="00607E11">
      <w:pPr>
        <w:numPr>
          <w:ilvl w:val="0"/>
          <w:numId w:val="10"/>
        </w:numPr>
        <w:spacing w:after="0" w:line="276" w:lineRule="auto"/>
        <w:rPr>
          <w:rFonts w:ascii="Arial" w:hAnsi="Arial" w:cs="Arial"/>
        </w:rPr>
      </w:pPr>
      <w:r w:rsidRPr="00781601">
        <w:rPr>
          <w:rFonts w:ascii="Arial" w:hAnsi="Arial" w:cs="Arial"/>
          <w:color w:val="000000"/>
        </w:rPr>
        <w:t>What efforts are made to engage both parents and how responses from parents ar</w:t>
      </w:r>
      <w:r w:rsidRPr="00781601">
        <w:rPr>
          <w:rFonts w:ascii="Arial" w:hAnsi="Arial" w:cs="Arial"/>
        </w:rPr>
        <w:t xml:space="preserve">e </w:t>
      </w:r>
      <w:r w:rsidRPr="00781601">
        <w:rPr>
          <w:rFonts w:ascii="Arial" w:hAnsi="Arial" w:cs="Arial"/>
          <w:color w:val="000000"/>
        </w:rPr>
        <w:t>recorded, including when Unknown is selected for a parent present for the FROG.</w:t>
      </w:r>
    </w:p>
    <w:p w14:paraId="2D13A9DB" w14:textId="77777777" w:rsidR="00607E11" w:rsidRPr="00781601" w:rsidRDefault="00607E11" w:rsidP="00607E11">
      <w:pPr>
        <w:numPr>
          <w:ilvl w:val="0"/>
          <w:numId w:val="10"/>
        </w:numPr>
        <w:spacing w:after="0" w:line="276" w:lineRule="auto"/>
        <w:rPr>
          <w:rFonts w:ascii="Arial" w:hAnsi="Arial" w:cs="Arial"/>
        </w:rPr>
      </w:pPr>
      <w:r w:rsidRPr="00781601">
        <w:rPr>
          <w:rFonts w:ascii="Arial" w:hAnsi="Arial" w:cs="Arial"/>
          <w:color w:val="000000"/>
        </w:rPr>
        <w:t>The time frame for completing the FRO</w:t>
      </w:r>
      <w:r w:rsidRPr="00781601">
        <w:rPr>
          <w:rFonts w:ascii="Arial" w:hAnsi="Arial" w:cs="Arial"/>
        </w:rPr>
        <w:t xml:space="preserve">G </w:t>
      </w:r>
      <w:r w:rsidRPr="00781601">
        <w:rPr>
          <w:rFonts w:ascii="Arial" w:hAnsi="Arial" w:cs="Arial"/>
          <w:color w:val="000000"/>
        </w:rPr>
        <w:t xml:space="preserve">narrative documentation </w:t>
      </w:r>
      <w:r w:rsidRPr="00781601">
        <w:rPr>
          <w:rFonts w:ascii="Arial" w:hAnsi="Arial" w:cs="Arial"/>
        </w:rPr>
        <w:t xml:space="preserve">and </w:t>
      </w:r>
      <w:r w:rsidRPr="00781601">
        <w:rPr>
          <w:rFonts w:ascii="Arial" w:hAnsi="Arial" w:cs="Arial"/>
          <w:color w:val="000000"/>
        </w:rPr>
        <w:t>scoring and Home Visit Log documentation</w:t>
      </w:r>
      <w:r w:rsidRPr="00781601">
        <w:rPr>
          <w:rFonts w:ascii="Arial" w:hAnsi="Arial" w:cs="Arial"/>
        </w:rPr>
        <w:t xml:space="preserve">. </w:t>
      </w:r>
    </w:p>
    <w:p w14:paraId="6667FABE" w14:textId="77777777" w:rsidR="00607E11" w:rsidRPr="00781601" w:rsidRDefault="00607E11" w:rsidP="00607E11">
      <w:pPr>
        <w:numPr>
          <w:ilvl w:val="0"/>
          <w:numId w:val="10"/>
        </w:numPr>
        <w:spacing w:after="0" w:line="276" w:lineRule="auto"/>
        <w:rPr>
          <w:rFonts w:ascii="Arial" w:hAnsi="Arial" w:cs="Arial"/>
        </w:rPr>
      </w:pPr>
      <w:r w:rsidRPr="00781601">
        <w:rPr>
          <w:rFonts w:ascii="Arial" w:hAnsi="Arial" w:cs="Arial"/>
          <w:color w:val="000000"/>
        </w:rPr>
        <w:t>The process and time frame for supervisor review and feedback on the FROG Scale</w:t>
      </w:r>
      <w:r w:rsidRPr="00781601">
        <w:rPr>
          <w:rFonts w:ascii="Arial" w:hAnsi="Arial" w:cs="Arial"/>
        </w:rPr>
        <w:t xml:space="preserve"> </w:t>
      </w:r>
      <w:r w:rsidRPr="00781601">
        <w:rPr>
          <w:rFonts w:ascii="Arial" w:hAnsi="Arial" w:cs="Arial"/>
          <w:color w:val="000000"/>
        </w:rPr>
        <w:t>narrative and time frame for assignment to the appropriate staff.</w:t>
      </w:r>
    </w:p>
    <w:p w14:paraId="3E0B301A" w14:textId="77777777" w:rsidR="00607E11" w:rsidRPr="00781601" w:rsidRDefault="00607E11" w:rsidP="00607E11">
      <w:pPr>
        <w:numPr>
          <w:ilvl w:val="0"/>
          <w:numId w:val="10"/>
        </w:numPr>
        <w:spacing w:after="0" w:line="276" w:lineRule="auto"/>
        <w:rPr>
          <w:rFonts w:ascii="Arial" w:hAnsi="Arial" w:cs="Arial"/>
          <w:color w:val="000000"/>
        </w:rPr>
      </w:pPr>
      <w:r w:rsidRPr="00781601">
        <w:rPr>
          <w:rFonts w:ascii="Arial" w:hAnsi="Arial" w:cs="Arial"/>
          <w:color w:val="000000"/>
        </w:rPr>
        <w:t xml:space="preserve">Describe how information collected from the FROG will be documented in the Service Plan for ongoing service planning. </w:t>
      </w:r>
    </w:p>
    <w:p w14:paraId="23A3CEED" w14:textId="1B26EEDD" w:rsidR="00781601" w:rsidRPr="00781601" w:rsidRDefault="00607E11" w:rsidP="00781601">
      <w:pPr>
        <w:numPr>
          <w:ilvl w:val="0"/>
          <w:numId w:val="10"/>
        </w:numPr>
        <w:spacing w:after="0" w:line="276" w:lineRule="auto"/>
        <w:rPr>
          <w:rFonts w:ascii="Arial" w:hAnsi="Arial" w:cs="Arial"/>
        </w:rPr>
      </w:pPr>
      <w:r w:rsidRPr="00781601">
        <w:rPr>
          <w:rFonts w:ascii="Arial" w:hAnsi="Arial" w:cs="Arial"/>
          <w:color w:val="000000"/>
        </w:rPr>
        <w:t>How staff are supported over time in the way they engage families in the FROG Scale conversation.</w:t>
      </w:r>
    </w:p>
    <w:permEnd w:id="731204059"/>
    <w:p w14:paraId="54B96BC4" w14:textId="08AF2D45" w:rsidR="00781601" w:rsidRPr="00781601" w:rsidRDefault="00147A34" w:rsidP="00781601">
      <w:pPr>
        <w:spacing w:after="0" w:line="276" w:lineRule="auto"/>
        <w:rPr>
          <w:rFonts w:ascii="Arial" w:hAnsi="Arial" w:cs="Arial"/>
          <w:b/>
        </w:rPr>
      </w:pPr>
      <w:r>
        <w:rPr>
          <w:rFonts w:ascii="Arial" w:hAnsi="Arial" w:cs="Arial"/>
          <w:noProof/>
        </w:rPr>
        <w:pict w14:anchorId="637D93D1">
          <v:rect id="_x0000_i1030" alt="" style="width:468pt;height:.05pt;mso-width-percent:0;mso-height-percent:0;mso-width-percent:0;mso-height-percent:0" o:hralign="center" o:hrstd="t" o:hr="t" fillcolor="#a0a0a0" stroked="f"/>
        </w:pict>
      </w:r>
    </w:p>
    <w:p w14:paraId="2D956B90" w14:textId="7B3A12A1" w:rsidR="00F1776F" w:rsidRDefault="00F1776F" w:rsidP="5F1A3BD7">
      <w:pPr>
        <w:spacing w:after="0" w:line="276" w:lineRule="auto"/>
        <w:ind w:left="720"/>
        <w:jc w:val="center"/>
        <w:rPr>
          <w:rFonts w:ascii="Arial" w:hAnsi="Arial" w:cs="Arial"/>
          <w:b/>
          <w:bCs/>
        </w:rPr>
      </w:pPr>
    </w:p>
    <w:p w14:paraId="2064735A" w14:textId="77777777" w:rsidR="008B5A96" w:rsidRDefault="008B5A96">
      <w:pPr>
        <w:rPr>
          <w:rFonts w:ascii="Arial" w:eastAsia="Arial" w:hAnsi="Arial" w:cs="Arial"/>
          <w:b/>
          <w:bCs/>
          <w:sz w:val="28"/>
          <w:szCs w:val="28"/>
        </w:rPr>
      </w:pPr>
      <w:r>
        <w:rPr>
          <w:rFonts w:ascii="Arial" w:eastAsia="Arial" w:hAnsi="Arial" w:cs="Arial"/>
          <w:b/>
          <w:bCs/>
          <w:sz w:val="28"/>
          <w:szCs w:val="28"/>
        </w:rPr>
        <w:br w:type="page"/>
      </w:r>
    </w:p>
    <w:p w14:paraId="18303F5D" w14:textId="6C29F337" w:rsidR="14CBEA3C" w:rsidRDefault="14CBEA3C" w:rsidP="5F1A3BD7">
      <w:pPr>
        <w:spacing w:after="0" w:line="240" w:lineRule="auto"/>
        <w:jc w:val="center"/>
        <w:rPr>
          <w:rFonts w:ascii="Arial" w:eastAsia="Arial" w:hAnsi="Arial" w:cs="Arial"/>
        </w:rPr>
      </w:pPr>
      <w:r w:rsidRPr="5F1A3BD7">
        <w:rPr>
          <w:rFonts w:ascii="Arial" w:eastAsia="Arial" w:hAnsi="Arial" w:cs="Arial"/>
          <w:b/>
          <w:bCs/>
          <w:sz w:val="28"/>
          <w:szCs w:val="28"/>
        </w:rPr>
        <w:t>Reference Table</w:t>
      </w:r>
    </w:p>
    <w:p w14:paraId="7130214B" w14:textId="5FCB8601" w:rsidR="14CBEA3C" w:rsidRDefault="14CBEA3C" w:rsidP="5F1A3BD7">
      <w:pPr>
        <w:spacing w:after="0" w:line="276" w:lineRule="auto"/>
        <w:jc w:val="center"/>
        <w:rPr>
          <w:rFonts w:ascii="Arial" w:eastAsia="Arial" w:hAnsi="Arial" w:cs="Arial"/>
          <w:b/>
          <w:bCs/>
          <w:sz w:val="28"/>
          <w:szCs w:val="28"/>
        </w:rPr>
      </w:pPr>
      <w:r w:rsidRPr="5F1A3BD7">
        <w:rPr>
          <w:rFonts w:ascii="Arial" w:eastAsia="Arial" w:hAnsi="Arial" w:cs="Arial"/>
          <w:b/>
          <w:bCs/>
          <w:sz w:val="28"/>
          <w:szCs w:val="28"/>
        </w:rPr>
        <w:t xml:space="preserve">Best Practice Standard </w:t>
      </w:r>
      <w:r w:rsidR="0EE985FA" w:rsidRPr="5F1A3BD7">
        <w:rPr>
          <w:rFonts w:ascii="Arial" w:eastAsia="Arial" w:hAnsi="Arial" w:cs="Arial"/>
          <w:b/>
          <w:bCs/>
          <w:sz w:val="28"/>
          <w:szCs w:val="28"/>
        </w:rPr>
        <w:t>2</w:t>
      </w:r>
    </w:p>
    <w:p w14:paraId="6A3681CF" w14:textId="77777777" w:rsidR="5F1A3BD7" w:rsidRDefault="5F1A3BD7" w:rsidP="5F1A3BD7">
      <w:pPr>
        <w:spacing w:after="0" w:line="276" w:lineRule="auto"/>
        <w:jc w:val="center"/>
        <w:rPr>
          <w:rFonts w:ascii="Arial" w:eastAsia="Arial" w:hAnsi="Arial" w:cs="Arial"/>
        </w:rPr>
      </w:pPr>
    </w:p>
    <w:p w14:paraId="5312AB52" w14:textId="5C15435C" w:rsidR="14CBEA3C" w:rsidRDefault="14CBEA3C" w:rsidP="5F1A3BD7">
      <w:pPr>
        <w:jc w:val="center"/>
        <w:rPr>
          <w:rFonts w:ascii="Arial" w:eastAsia="Arial" w:hAnsi="Arial" w:cs="Arial"/>
        </w:rPr>
      </w:pPr>
      <w:r w:rsidRPr="5F1A3BD7">
        <w:rPr>
          <w:rFonts w:ascii="Arial" w:eastAsia="Arial" w:hAnsi="Arial" w:cs="Arial"/>
          <w:i/>
          <w:iCs/>
        </w:rPr>
        <w:t>This reference table contains a list of reports in the MIS that can be used to help programs monitor fidelity as well as helpful links and documents related to each policy.</w:t>
      </w:r>
      <w:r>
        <w:br/>
      </w:r>
    </w:p>
    <w:tbl>
      <w:tblPr>
        <w:tblW w:w="9541"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3061"/>
        <w:gridCol w:w="4770"/>
      </w:tblGrid>
      <w:tr w:rsidR="00607E11" w:rsidRPr="00781601" w14:paraId="7EFCD738" w14:textId="77777777">
        <w:tc>
          <w:tcPr>
            <w:tcW w:w="1710" w:type="dxa"/>
            <w:shd w:val="clear" w:color="auto" w:fill="B7B7B7"/>
            <w:tcMar>
              <w:top w:w="100" w:type="dxa"/>
              <w:left w:w="100" w:type="dxa"/>
              <w:bottom w:w="100" w:type="dxa"/>
              <w:right w:w="100" w:type="dxa"/>
            </w:tcMar>
          </w:tcPr>
          <w:p w14:paraId="111C3345" w14:textId="77777777" w:rsidR="00607E11" w:rsidRPr="00781601" w:rsidRDefault="00607E11">
            <w:pPr>
              <w:widowControl w:val="0"/>
              <w:spacing w:line="240" w:lineRule="auto"/>
              <w:rPr>
                <w:rFonts w:ascii="Arial" w:hAnsi="Arial" w:cs="Arial"/>
                <w:b/>
              </w:rPr>
            </w:pPr>
            <w:r w:rsidRPr="00781601">
              <w:rPr>
                <w:rFonts w:ascii="Arial" w:hAnsi="Arial" w:cs="Arial"/>
                <w:b/>
              </w:rPr>
              <w:t>Policy</w:t>
            </w:r>
          </w:p>
        </w:tc>
        <w:tc>
          <w:tcPr>
            <w:tcW w:w="3061" w:type="dxa"/>
            <w:shd w:val="clear" w:color="auto" w:fill="B7B7B7"/>
            <w:tcMar>
              <w:top w:w="100" w:type="dxa"/>
              <w:left w:w="100" w:type="dxa"/>
              <w:bottom w:w="100" w:type="dxa"/>
              <w:right w:w="100" w:type="dxa"/>
            </w:tcMar>
          </w:tcPr>
          <w:p w14:paraId="01E79A50" w14:textId="77777777" w:rsidR="00607E11" w:rsidRPr="00781601" w:rsidRDefault="00607E11">
            <w:pPr>
              <w:widowControl w:val="0"/>
              <w:spacing w:line="240" w:lineRule="auto"/>
              <w:rPr>
                <w:rFonts w:ascii="Arial" w:hAnsi="Arial" w:cs="Arial"/>
                <w:b/>
                <w:color w:val="141337"/>
              </w:rPr>
            </w:pPr>
            <w:r w:rsidRPr="00781601">
              <w:rPr>
                <w:rFonts w:ascii="Arial" w:hAnsi="Arial" w:cs="Arial"/>
                <w:b/>
              </w:rPr>
              <w:t xml:space="preserve">MIS </w:t>
            </w:r>
            <w:r w:rsidRPr="00781601">
              <w:rPr>
                <w:rFonts w:ascii="Arial" w:hAnsi="Arial" w:cs="Arial"/>
                <w:b/>
                <w:color w:val="141337"/>
              </w:rPr>
              <w:t>Reports &amp; Forms</w:t>
            </w:r>
          </w:p>
        </w:tc>
        <w:tc>
          <w:tcPr>
            <w:tcW w:w="4770" w:type="dxa"/>
            <w:shd w:val="clear" w:color="auto" w:fill="B7B7B7"/>
            <w:tcMar>
              <w:top w:w="100" w:type="dxa"/>
              <w:left w:w="100" w:type="dxa"/>
              <w:bottom w:w="100" w:type="dxa"/>
              <w:right w:w="100" w:type="dxa"/>
            </w:tcMar>
          </w:tcPr>
          <w:p w14:paraId="2D17A40A" w14:textId="77777777" w:rsidR="00607E11" w:rsidRPr="00781601" w:rsidRDefault="00607E11">
            <w:pPr>
              <w:widowControl w:val="0"/>
              <w:spacing w:line="240" w:lineRule="auto"/>
              <w:rPr>
                <w:rFonts w:ascii="Arial" w:hAnsi="Arial" w:cs="Arial"/>
                <w:b/>
              </w:rPr>
            </w:pPr>
            <w:r w:rsidRPr="00781601">
              <w:rPr>
                <w:rFonts w:ascii="Arial" w:hAnsi="Arial" w:cs="Arial"/>
                <w:b/>
              </w:rPr>
              <w:t>Appendix &amp; Links</w:t>
            </w:r>
          </w:p>
        </w:tc>
      </w:tr>
      <w:tr w:rsidR="00607E11" w:rsidRPr="00781601" w14:paraId="41655118" w14:textId="77777777">
        <w:tc>
          <w:tcPr>
            <w:tcW w:w="1710" w:type="dxa"/>
            <w:shd w:val="clear" w:color="auto" w:fill="auto"/>
            <w:tcMar>
              <w:top w:w="100" w:type="dxa"/>
              <w:left w:w="100" w:type="dxa"/>
              <w:bottom w:w="100" w:type="dxa"/>
              <w:right w:w="100" w:type="dxa"/>
            </w:tcMar>
          </w:tcPr>
          <w:p w14:paraId="44D96A0B" w14:textId="77777777" w:rsidR="00607E11" w:rsidRPr="00781601" w:rsidRDefault="00607E11">
            <w:pPr>
              <w:widowControl w:val="0"/>
              <w:spacing w:line="240" w:lineRule="auto"/>
              <w:rPr>
                <w:rFonts w:ascii="Arial" w:hAnsi="Arial" w:cs="Arial"/>
                <w:b/>
              </w:rPr>
            </w:pPr>
            <w:r w:rsidRPr="00781601">
              <w:rPr>
                <w:rFonts w:ascii="Arial" w:hAnsi="Arial" w:cs="Arial"/>
                <w:b/>
              </w:rPr>
              <w:t xml:space="preserve">2-1.A </w:t>
            </w:r>
          </w:p>
          <w:p w14:paraId="63C5F4A5" w14:textId="77777777" w:rsidR="00607E11" w:rsidRPr="00781601" w:rsidRDefault="00607E11">
            <w:pPr>
              <w:widowControl w:val="0"/>
              <w:spacing w:line="240" w:lineRule="auto"/>
              <w:rPr>
                <w:rFonts w:ascii="Arial" w:hAnsi="Arial" w:cs="Arial"/>
                <w:b/>
              </w:rPr>
            </w:pPr>
            <w:r w:rsidRPr="00781601">
              <w:rPr>
                <w:rFonts w:ascii="Arial" w:hAnsi="Arial" w:cs="Arial"/>
                <w:b/>
              </w:rPr>
              <w:t>Use of the FROG Scale</w:t>
            </w:r>
          </w:p>
        </w:tc>
        <w:tc>
          <w:tcPr>
            <w:tcW w:w="3061" w:type="dxa"/>
            <w:shd w:val="clear" w:color="auto" w:fill="auto"/>
            <w:tcMar>
              <w:top w:w="100" w:type="dxa"/>
              <w:left w:w="100" w:type="dxa"/>
              <w:bottom w:w="100" w:type="dxa"/>
              <w:right w:w="100" w:type="dxa"/>
            </w:tcMar>
          </w:tcPr>
          <w:p w14:paraId="3C47572D" w14:textId="77777777" w:rsidR="00607E11" w:rsidRPr="00781601" w:rsidRDefault="00607E11" w:rsidP="00607E11">
            <w:pPr>
              <w:numPr>
                <w:ilvl w:val="0"/>
                <w:numId w:val="11"/>
              </w:numPr>
              <w:spacing w:after="0" w:line="240" w:lineRule="auto"/>
              <w:jc w:val="both"/>
              <w:rPr>
                <w:rFonts w:ascii="Arial" w:hAnsi="Arial" w:cs="Arial"/>
              </w:rPr>
            </w:pPr>
            <w:r w:rsidRPr="00781601">
              <w:rPr>
                <w:rFonts w:ascii="Arial" w:hAnsi="Arial" w:cs="Arial"/>
              </w:rPr>
              <w:t>N/A</w:t>
            </w:r>
          </w:p>
        </w:tc>
        <w:tc>
          <w:tcPr>
            <w:tcW w:w="4770" w:type="dxa"/>
            <w:shd w:val="clear" w:color="auto" w:fill="auto"/>
            <w:tcMar>
              <w:top w:w="100" w:type="dxa"/>
              <w:left w:w="100" w:type="dxa"/>
              <w:bottom w:w="100" w:type="dxa"/>
              <w:right w:w="100" w:type="dxa"/>
            </w:tcMar>
          </w:tcPr>
          <w:p w14:paraId="17E82F25" w14:textId="77777777" w:rsidR="00607E11" w:rsidRPr="00781601" w:rsidRDefault="00607E11" w:rsidP="00607E11">
            <w:pPr>
              <w:numPr>
                <w:ilvl w:val="0"/>
                <w:numId w:val="9"/>
              </w:numPr>
              <w:spacing w:after="0" w:line="240" w:lineRule="auto"/>
              <w:jc w:val="both"/>
              <w:rPr>
                <w:rFonts w:ascii="Arial" w:hAnsi="Arial" w:cs="Arial"/>
                <w:b/>
              </w:rPr>
            </w:pPr>
            <w:r w:rsidRPr="00781601">
              <w:rPr>
                <w:rFonts w:ascii="Arial" w:hAnsi="Arial" w:cs="Arial"/>
              </w:rPr>
              <w:t xml:space="preserve">FROG Tool-Kit (located on password protected side of HFNY website)  </w:t>
            </w:r>
          </w:p>
        </w:tc>
      </w:tr>
    </w:tbl>
    <w:p w14:paraId="66E4D777" w14:textId="77777777" w:rsidR="00607E11" w:rsidRPr="00781601" w:rsidRDefault="00607E11" w:rsidP="00607E11">
      <w:pPr>
        <w:rPr>
          <w:rFonts w:ascii="Arial" w:hAnsi="Arial" w:cs="Arial"/>
        </w:rPr>
      </w:pPr>
    </w:p>
    <w:p w14:paraId="3F3C5902" w14:textId="77777777" w:rsidR="00FE32AE" w:rsidRDefault="00FE32AE" w:rsidP="00FE32AE">
      <w:pPr>
        <w:rPr>
          <w:rFonts w:ascii="Arial" w:hAnsi="Arial" w:cs="Arial"/>
        </w:rPr>
      </w:pPr>
    </w:p>
    <w:p w14:paraId="1A73429F" w14:textId="77777777" w:rsidR="00C038E1" w:rsidRDefault="00C038E1">
      <w:pPr>
        <w:rPr>
          <w:rFonts w:ascii="Arial" w:hAnsi="Arial" w:cs="Arial"/>
          <w:sz w:val="32"/>
          <w:szCs w:val="32"/>
          <w:u w:val="single"/>
        </w:rPr>
      </w:pPr>
      <w:r>
        <w:rPr>
          <w:rFonts w:ascii="Arial" w:hAnsi="Arial" w:cs="Arial"/>
          <w:sz w:val="32"/>
          <w:szCs w:val="32"/>
          <w:u w:val="single"/>
        </w:rPr>
        <w:br w:type="page"/>
      </w:r>
    </w:p>
    <w:p w14:paraId="66400701" w14:textId="63F854F5" w:rsidR="00C038E1" w:rsidRDefault="00CC1B49" w:rsidP="00C038E1">
      <w:pPr>
        <w:spacing w:before="240" w:line="240" w:lineRule="auto"/>
        <w:rPr>
          <w:rFonts w:ascii="Arial" w:hAnsi="Arial" w:cs="Arial"/>
          <w:bCs/>
          <w:sz w:val="32"/>
          <w:szCs w:val="32"/>
          <w:u w:val="single"/>
        </w:rPr>
      </w:pPr>
      <w:r>
        <w:rPr>
          <w:rFonts w:ascii="Times New Roman" w:eastAsia="Times New Roman" w:hAnsi="Times New Roman" w:cs="Times New Roman"/>
          <w:noProof/>
          <w:sz w:val="24"/>
          <w:szCs w:val="24"/>
        </w:rPr>
        <mc:AlternateContent>
          <mc:Choice Requires="wps">
            <w:drawing>
              <wp:anchor distT="0" distB="0" distL="114300" distR="114300" simplePos="0" relativeHeight="251658263" behindDoc="0" locked="0" layoutInCell="1" allowOverlap="1" wp14:anchorId="00D09E67" wp14:editId="3EDC0C22">
                <wp:simplePos x="0" y="0"/>
                <wp:positionH relativeFrom="page">
                  <wp:posOffset>25879</wp:posOffset>
                </wp:positionH>
                <wp:positionV relativeFrom="paragraph">
                  <wp:posOffset>-897147</wp:posOffset>
                </wp:positionV>
                <wp:extent cx="7728957" cy="1362710"/>
                <wp:effectExtent l="0" t="0" r="24765" b="27940"/>
                <wp:wrapNone/>
                <wp:docPr id="22" name="Rectangle 22"/>
                <wp:cNvGraphicFramePr/>
                <a:graphic xmlns:a="http://schemas.openxmlformats.org/drawingml/2006/main">
                  <a:graphicData uri="http://schemas.microsoft.com/office/word/2010/wordprocessingShape">
                    <wps:wsp>
                      <wps:cNvSpPr/>
                      <wps:spPr>
                        <a:xfrm>
                          <a:off x="0" y="0"/>
                          <a:ext cx="7728957" cy="1362710"/>
                        </a:xfrm>
                        <a:prstGeom prst="rect">
                          <a:avLst/>
                        </a:prstGeom>
                        <a:solidFill>
                          <a:srgbClr val="002060"/>
                        </a:solidFill>
                        <a:ln w="25400" cap="flat" cmpd="sng" algn="ctr">
                          <a:solidFill>
                            <a:srgbClr val="8064A2">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93B295" id="Rectangle 22" o:spid="_x0000_s1026" style="position:absolute;margin-left:2.05pt;margin-top:-70.65pt;width:608.6pt;height:107.3pt;z-index:251658263;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" fillcolor="#002060" strokecolor="#5c4776" strokeweight="2pt">
                <w10:wrap anchorx="page"/>
              </v:rect>
            </w:pict>
          </mc:Fallback>
        </mc:AlternateContent>
      </w:r>
      <w:r w:rsidR="00C038E1">
        <w:rPr>
          <w:rFonts w:ascii="Times New Roman" w:eastAsia="Times New Roman" w:hAnsi="Times New Roman" w:cs="Times New Roman"/>
          <w:noProof/>
          <w:sz w:val="24"/>
          <w:szCs w:val="24"/>
        </w:rPr>
        <mc:AlternateContent>
          <mc:Choice Requires="wps">
            <w:drawing>
              <wp:anchor distT="0" distB="0" distL="114300" distR="114300" simplePos="0" relativeHeight="251658264" behindDoc="0" locked="0" layoutInCell="1" allowOverlap="1" wp14:anchorId="41599A7D" wp14:editId="114EE919">
                <wp:simplePos x="0" y="0"/>
                <wp:positionH relativeFrom="margin">
                  <wp:align>center</wp:align>
                </wp:positionH>
                <wp:positionV relativeFrom="paragraph">
                  <wp:posOffset>-749851</wp:posOffset>
                </wp:positionV>
                <wp:extent cx="7246188" cy="767751"/>
                <wp:effectExtent l="0" t="0" r="0" b="0"/>
                <wp:wrapNone/>
                <wp:docPr id="21" name="Text Box 21"/>
                <wp:cNvGraphicFramePr/>
                <a:graphic xmlns:a="http://schemas.openxmlformats.org/drawingml/2006/main">
                  <a:graphicData uri="http://schemas.microsoft.com/office/word/2010/wordprocessingShape">
                    <wps:wsp>
                      <wps:cNvSpPr txBox="1"/>
                      <wps:spPr>
                        <a:xfrm>
                          <a:off x="0" y="0"/>
                          <a:ext cx="7246188" cy="767751"/>
                        </a:xfrm>
                        <a:prstGeom prst="rect">
                          <a:avLst/>
                        </a:prstGeom>
                        <a:noFill/>
                        <a:ln w="6350">
                          <a:noFill/>
                        </a:ln>
                      </wps:spPr>
                      <wps:txbx>
                        <w:txbxContent>
                          <w:p w14:paraId="19588668" w14:textId="79CA29AD" w:rsidR="00C038E1" w:rsidRPr="009E3BAD" w:rsidRDefault="00C038E1" w:rsidP="00985D5A">
                            <w:pPr>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BPS3"/>
                            <w:r w:rsidRPr="009E3BA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Standard </w:t>
                            </w:r>
                            <w:r>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985D5A">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E3BA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Offer Services Voluntar</w:t>
                            </w:r>
                            <w:r w:rsidR="00413095">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ily </w:t>
                            </w:r>
                            <w:bookmarkEnd w:id="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99A7D" id="Text Box 21" o:spid="_x0000_s1028" type="#_x0000_t202" style="position:absolute;margin-left:0;margin-top:-59.05pt;width:570.55pt;height:60.45pt;z-index:251658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" filled="f" stroked="f" strokeweight=".5pt">
                <v:textbox>
                  <w:txbxContent>
                    <w:p w14:paraId="19588668" w14:textId="79CA29AD" w:rsidR="00C038E1" w:rsidRPr="009E3BAD" w:rsidRDefault="00C038E1" w:rsidP="00985D5A">
                      <w:pPr>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BPS3"/>
                      <w:r w:rsidRPr="009E3BA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Standard </w:t>
                      </w:r>
                      <w:r>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985D5A">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E3BA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Offer Services Voluntar</w:t>
                      </w:r>
                      <w:r w:rsidR="00413095">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ily </w:t>
                      </w:r>
                      <w:bookmarkEnd w:id="8"/>
                    </w:p>
                  </w:txbxContent>
                </v:textbox>
                <w10:wrap anchorx="margin"/>
              </v:shape>
            </w:pict>
          </mc:Fallback>
        </mc:AlternateContent>
      </w:r>
    </w:p>
    <w:p w14:paraId="4D9DFA1D" w14:textId="77777777" w:rsidR="00C038E1" w:rsidRDefault="00C038E1" w:rsidP="00FE32AE">
      <w:pPr>
        <w:rPr>
          <w:rFonts w:ascii="Arial" w:hAnsi="Arial" w:cs="Arial"/>
          <w:b/>
          <w:smallCaps/>
        </w:rPr>
      </w:pPr>
    </w:p>
    <w:p w14:paraId="444700AC" w14:textId="77777777" w:rsidR="00700857" w:rsidRDefault="00700857" w:rsidP="00BF7977">
      <w:pPr>
        <w:spacing w:after="0"/>
        <w:rPr>
          <w:rFonts w:ascii="Arial" w:hAnsi="Arial" w:cs="Arial"/>
          <w:b/>
          <w:smallCaps/>
        </w:rPr>
      </w:pPr>
    </w:p>
    <w:p w14:paraId="3A1DB737" w14:textId="77777777" w:rsidR="00BF7977" w:rsidRDefault="00781601" w:rsidP="00BF7977">
      <w:pPr>
        <w:spacing w:after="0"/>
        <w:rPr>
          <w:rFonts w:ascii="Arial" w:hAnsi="Arial" w:cs="Arial"/>
          <w:b/>
          <w:smallCaps/>
        </w:rPr>
      </w:pPr>
      <w:bookmarkStart w:id="9" w:name="Policy4"/>
      <w:r w:rsidRPr="00591CC1">
        <w:rPr>
          <w:rFonts w:ascii="Arial" w:hAnsi="Arial" w:cs="Arial"/>
          <w:b/>
          <w:smallCaps/>
        </w:rPr>
        <w:t xml:space="preserve">VOLUNTARY NATURE OF SERVICES </w:t>
      </w:r>
    </w:p>
    <w:p w14:paraId="08F97F4A" w14:textId="6F0F5430" w:rsidR="00781601" w:rsidRPr="00591CC1" w:rsidRDefault="00781601" w:rsidP="00BF7977">
      <w:pPr>
        <w:spacing w:after="0"/>
        <w:rPr>
          <w:rFonts w:ascii="Arial" w:hAnsi="Arial" w:cs="Arial"/>
        </w:rPr>
      </w:pPr>
      <w:r w:rsidRPr="00591CC1">
        <w:rPr>
          <w:rFonts w:ascii="Arial" w:hAnsi="Arial" w:cs="Arial"/>
          <w:smallCaps/>
        </w:rPr>
        <w:t>(EFFECTIVE 11/15/2022)</w:t>
      </w:r>
    </w:p>
    <w:p w14:paraId="7B206B8E" w14:textId="5D074501" w:rsidR="00781601" w:rsidRDefault="00781601" w:rsidP="00BF7977">
      <w:pPr>
        <w:spacing w:after="0" w:line="240" w:lineRule="auto"/>
        <w:jc w:val="both"/>
        <w:rPr>
          <w:rFonts w:ascii="Arial" w:hAnsi="Arial" w:cs="Arial"/>
          <w:b/>
        </w:rPr>
      </w:pPr>
      <w:r w:rsidRPr="00591CC1">
        <w:rPr>
          <w:rFonts w:ascii="Arial" w:hAnsi="Arial" w:cs="Arial"/>
          <w:b/>
        </w:rPr>
        <w:t xml:space="preserve">HFA Best Practice Standard 3-1.A </w:t>
      </w:r>
    </w:p>
    <w:p w14:paraId="7AEF1FBC" w14:textId="77777777" w:rsidR="00BF7977" w:rsidRPr="00591CC1" w:rsidRDefault="00BF7977" w:rsidP="00BF7977">
      <w:pPr>
        <w:spacing w:after="0" w:line="240" w:lineRule="auto"/>
        <w:jc w:val="both"/>
        <w:rPr>
          <w:rFonts w:ascii="Arial" w:hAnsi="Arial" w:cs="Arial"/>
        </w:rPr>
      </w:pPr>
    </w:p>
    <w:bookmarkEnd w:id="9"/>
    <w:p w14:paraId="7D066BDA" w14:textId="20750293" w:rsidR="00781601" w:rsidRPr="00781601" w:rsidRDefault="00781601" w:rsidP="00781601">
      <w:pPr>
        <w:spacing w:line="240" w:lineRule="auto"/>
        <w:jc w:val="both"/>
        <w:rPr>
          <w:rFonts w:ascii="Arial" w:hAnsi="Arial" w:cs="Arial"/>
          <w:highlight w:val="yellow"/>
        </w:rPr>
      </w:pPr>
      <w:r w:rsidRPr="00591CC1">
        <w:rPr>
          <w:rFonts w:ascii="Arial" w:hAnsi="Arial" w:cs="Arial"/>
          <w:b/>
          <w:highlight w:val="yellow"/>
        </w:rPr>
        <w:t>POLICY: The site has policies and procedures stating that HFNY services are voluntary and how families are made aware of the voluntary nature of their participation in the program.</w:t>
      </w:r>
    </w:p>
    <w:p w14:paraId="7A648107" w14:textId="77777777" w:rsidR="00781601" w:rsidRPr="00591CC1" w:rsidRDefault="00781601" w:rsidP="00781601">
      <w:pPr>
        <w:spacing w:line="240" w:lineRule="auto"/>
        <w:jc w:val="both"/>
        <w:rPr>
          <w:rFonts w:ascii="Arial" w:hAnsi="Arial" w:cs="Arial"/>
          <w:u w:val="single"/>
        </w:rPr>
      </w:pPr>
      <w:r w:rsidRPr="00591CC1">
        <w:rPr>
          <w:rFonts w:ascii="Arial" w:hAnsi="Arial" w:cs="Arial"/>
          <w:u w:val="single"/>
        </w:rPr>
        <w:t xml:space="preserve">HFNY Policy Guidelines </w:t>
      </w:r>
    </w:p>
    <w:p w14:paraId="10B09072" w14:textId="2BEC19E7" w:rsidR="00781601" w:rsidRPr="00F62886" w:rsidRDefault="00781601" w:rsidP="00781601">
      <w:pPr>
        <w:numPr>
          <w:ilvl w:val="0"/>
          <w:numId w:val="14"/>
        </w:numPr>
        <w:spacing w:after="0" w:line="240" w:lineRule="auto"/>
        <w:ind w:left="432"/>
        <w:jc w:val="both"/>
        <w:rPr>
          <w:rFonts w:ascii="Arial" w:hAnsi="Arial" w:cs="Arial"/>
        </w:rPr>
      </w:pPr>
      <w:r w:rsidRPr="00591CC1">
        <w:rPr>
          <w:rFonts w:ascii="Arial" w:hAnsi="Arial" w:cs="Arial"/>
        </w:rPr>
        <w:t>Parents are to be informed, verbally and in writing, of the voluntary nature of participating in HFNY services as early as possible and no later than when families consent to participate in services, including the FROG/assessment visit.</w:t>
      </w:r>
    </w:p>
    <w:p w14:paraId="48311703" w14:textId="32C02577" w:rsidR="00781601" w:rsidRPr="00F62886" w:rsidRDefault="00781601" w:rsidP="00781601">
      <w:pPr>
        <w:numPr>
          <w:ilvl w:val="0"/>
          <w:numId w:val="14"/>
        </w:numPr>
        <w:spacing w:after="0" w:line="240" w:lineRule="auto"/>
        <w:ind w:left="432"/>
        <w:jc w:val="both"/>
        <w:rPr>
          <w:rFonts w:ascii="Arial" w:hAnsi="Arial" w:cs="Arial"/>
          <w:highlight w:val="yellow"/>
        </w:rPr>
      </w:pPr>
      <w:r w:rsidRPr="00591CC1">
        <w:rPr>
          <w:rFonts w:ascii="Arial" w:hAnsi="Arial" w:cs="Arial"/>
          <w:highlight w:val="yellow"/>
        </w:rPr>
        <w:t xml:space="preserve">Engagement visits, phone calls or other activities </w:t>
      </w:r>
      <w:r w:rsidRPr="00591CC1">
        <w:rPr>
          <w:rFonts w:ascii="Arial" w:hAnsi="Arial" w:cs="Arial"/>
        </w:rPr>
        <w:t xml:space="preserve">are used as the first opportunity for families to make an informed and voluntary choice about participation in services offered by the program. </w:t>
      </w:r>
    </w:p>
    <w:p w14:paraId="00AD464A" w14:textId="721CA02E" w:rsidR="00781601" w:rsidRPr="00F62886" w:rsidRDefault="00781601" w:rsidP="00781601">
      <w:pPr>
        <w:numPr>
          <w:ilvl w:val="0"/>
          <w:numId w:val="14"/>
        </w:numPr>
        <w:spacing w:after="0" w:line="240" w:lineRule="auto"/>
        <w:ind w:left="432"/>
        <w:jc w:val="both"/>
        <w:rPr>
          <w:rFonts w:ascii="Arial" w:hAnsi="Arial" w:cs="Arial"/>
        </w:rPr>
      </w:pPr>
      <w:r w:rsidRPr="00591CC1">
        <w:rPr>
          <w:rFonts w:ascii="Arial" w:hAnsi="Arial" w:cs="Arial"/>
          <w:highlight w:val="yellow"/>
        </w:rPr>
        <w:t>During engagement visits and activities, the assigned worker</w:t>
      </w:r>
      <w:r w:rsidRPr="00591CC1">
        <w:rPr>
          <w:rFonts w:ascii="Arial" w:hAnsi="Arial" w:cs="Arial"/>
          <w:highlight w:val="yellow"/>
          <w:vertAlign w:val="superscript"/>
        </w:rPr>
        <w:footnoteReference w:id="4"/>
      </w:r>
      <w:r w:rsidRPr="00591CC1">
        <w:rPr>
          <w:rFonts w:ascii="Arial" w:hAnsi="Arial" w:cs="Arial"/>
        </w:rPr>
        <w:t xml:space="preserve"> explains what Healthy Families is, what services are available, and the voluntary nature of services.</w:t>
      </w:r>
    </w:p>
    <w:p w14:paraId="126E2CF9" w14:textId="77777777" w:rsidR="00781601" w:rsidRPr="00591CC1" w:rsidRDefault="00781601" w:rsidP="00781601">
      <w:pPr>
        <w:numPr>
          <w:ilvl w:val="0"/>
          <w:numId w:val="14"/>
        </w:numPr>
        <w:spacing w:after="0" w:line="240" w:lineRule="auto"/>
        <w:ind w:left="432"/>
        <w:jc w:val="both"/>
        <w:rPr>
          <w:rFonts w:ascii="Arial" w:hAnsi="Arial" w:cs="Arial"/>
          <w:highlight w:val="yellow"/>
        </w:rPr>
      </w:pPr>
      <w:r w:rsidRPr="00591CC1">
        <w:rPr>
          <w:rFonts w:ascii="Arial" w:hAnsi="Arial" w:cs="Arial"/>
          <w:highlight w:val="yellow"/>
        </w:rPr>
        <w:t xml:space="preserve">The assigned worker will review the Service Agreement Family Rights and Confidentiality Form and MIS Information Consent Form with families (i.e., enroll families) </w:t>
      </w:r>
      <w:r w:rsidRPr="00591CC1">
        <w:rPr>
          <w:rFonts w:ascii="Arial" w:hAnsi="Arial" w:cs="Arial"/>
          <w:b/>
          <w:highlight w:val="yellow"/>
        </w:rPr>
        <w:t xml:space="preserve">before completing the FROG. </w:t>
      </w:r>
    </w:p>
    <w:p w14:paraId="0CCFE53B" w14:textId="3C487E37" w:rsidR="00781601" w:rsidRPr="00F62886" w:rsidRDefault="00781601" w:rsidP="00781601">
      <w:pPr>
        <w:numPr>
          <w:ilvl w:val="1"/>
          <w:numId w:val="14"/>
        </w:numPr>
        <w:spacing w:after="0" w:line="240" w:lineRule="auto"/>
        <w:jc w:val="both"/>
        <w:rPr>
          <w:rFonts w:ascii="Arial" w:hAnsi="Arial" w:cs="Arial"/>
          <w:highlight w:val="yellow"/>
        </w:rPr>
      </w:pPr>
      <w:r w:rsidRPr="00591CC1">
        <w:rPr>
          <w:rFonts w:ascii="Arial" w:hAnsi="Arial" w:cs="Arial"/>
          <w:highlight w:val="yellow"/>
        </w:rPr>
        <w:t>Refer to HFNY Process Chart</w:t>
      </w:r>
    </w:p>
    <w:p w14:paraId="1E99D2BA" w14:textId="77777777" w:rsidR="00781601" w:rsidRPr="00591CC1" w:rsidRDefault="00147A34" w:rsidP="00781601">
      <w:pPr>
        <w:numPr>
          <w:ilvl w:val="0"/>
          <w:numId w:val="14"/>
        </w:numPr>
        <w:spacing w:after="0" w:line="240" w:lineRule="auto"/>
        <w:ind w:left="432"/>
        <w:jc w:val="both"/>
        <w:rPr>
          <w:rFonts w:ascii="Arial" w:hAnsi="Arial" w:cs="Arial"/>
        </w:rPr>
      </w:pPr>
      <w:sdt>
        <w:sdtPr>
          <w:rPr>
            <w:rFonts w:ascii="Arial" w:hAnsi="Arial" w:cs="Arial"/>
          </w:rPr>
          <w:tag w:val="goog_rdk_0"/>
          <w:id w:val="-133180122"/>
        </w:sdtPr>
        <w:sdtEndPr/>
        <w:sdtContent/>
      </w:sdt>
      <w:r w:rsidR="00781601" w:rsidRPr="00591CC1">
        <w:rPr>
          <w:rFonts w:ascii="Arial" w:hAnsi="Arial" w:cs="Arial"/>
        </w:rPr>
        <w:t>Sites must include at minimum (refer to GA-5B for policy on Family Rights and Confidentiality):</w:t>
      </w:r>
    </w:p>
    <w:p w14:paraId="0E35F3F1" w14:textId="77777777" w:rsidR="00781601" w:rsidRPr="00591CC1" w:rsidRDefault="00781601" w:rsidP="00781601">
      <w:pPr>
        <w:spacing w:line="240" w:lineRule="auto"/>
        <w:ind w:left="432"/>
        <w:jc w:val="both"/>
        <w:rPr>
          <w:rFonts w:ascii="Arial" w:hAnsi="Arial" w:cs="Arial"/>
        </w:rPr>
      </w:pPr>
    </w:p>
    <w:p w14:paraId="46DC0F86" w14:textId="77777777" w:rsidR="00781601" w:rsidRPr="00591CC1" w:rsidRDefault="00781601" w:rsidP="00781601">
      <w:pPr>
        <w:spacing w:line="240" w:lineRule="auto"/>
        <w:ind w:left="720"/>
        <w:jc w:val="both"/>
        <w:rPr>
          <w:rFonts w:ascii="Arial" w:hAnsi="Arial" w:cs="Arial"/>
        </w:rPr>
      </w:pPr>
      <w:r w:rsidRPr="00591CC1">
        <w:rPr>
          <w:rFonts w:ascii="Arial" w:hAnsi="Arial" w:cs="Arial"/>
          <w:b/>
        </w:rPr>
        <w:t>Family Rights</w:t>
      </w:r>
    </w:p>
    <w:p w14:paraId="034C54E6" w14:textId="77777777" w:rsidR="00781601" w:rsidRPr="00591CC1" w:rsidRDefault="00781601" w:rsidP="00781601">
      <w:pPr>
        <w:numPr>
          <w:ilvl w:val="0"/>
          <w:numId w:val="17"/>
        </w:numPr>
        <w:spacing w:after="0" w:line="240" w:lineRule="auto"/>
        <w:ind w:left="1152"/>
        <w:jc w:val="both"/>
        <w:rPr>
          <w:rFonts w:ascii="Arial" w:hAnsi="Arial" w:cs="Arial"/>
        </w:rPr>
      </w:pPr>
      <w:r w:rsidRPr="00591CC1">
        <w:rPr>
          <w:rFonts w:ascii="Arial" w:hAnsi="Arial" w:cs="Arial"/>
        </w:rPr>
        <w:t xml:space="preserve">The right to refuse services </w:t>
      </w:r>
    </w:p>
    <w:p w14:paraId="2261A2D2" w14:textId="77777777" w:rsidR="00781601" w:rsidRPr="00591CC1" w:rsidRDefault="00781601" w:rsidP="00781601">
      <w:pPr>
        <w:numPr>
          <w:ilvl w:val="0"/>
          <w:numId w:val="17"/>
        </w:numPr>
        <w:spacing w:after="0" w:line="240" w:lineRule="auto"/>
        <w:ind w:left="1152"/>
        <w:jc w:val="both"/>
        <w:rPr>
          <w:rFonts w:ascii="Arial" w:hAnsi="Arial" w:cs="Arial"/>
        </w:rPr>
      </w:pPr>
      <w:r w:rsidRPr="00591CC1">
        <w:rPr>
          <w:rFonts w:ascii="Arial" w:hAnsi="Arial" w:cs="Arial"/>
        </w:rPr>
        <w:t>The right to a referral, as appropriate, to other service providers</w:t>
      </w:r>
    </w:p>
    <w:p w14:paraId="16B00CAA" w14:textId="77777777" w:rsidR="00781601" w:rsidRPr="00591CC1" w:rsidRDefault="00781601" w:rsidP="00781601">
      <w:pPr>
        <w:numPr>
          <w:ilvl w:val="0"/>
          <w:numId w:val="17"/>
        </w:numPr>
        <w:spacing w:after="0" w:line="240" w:lineRule="auto"/>
        <w:ind w:left="1152"/>
        <w:jc w:val="both"/>
        <w:rPr>
          <w:rFonts w:ascii="Arial" w:hAnsi="Arial" w:cs="Arial"/>
        </w:rPr>
      </w:pPr>
      <w:r w:rsidRPr="00591CC1">
        <w:rPr>
          <w:rFonts w:ascii="Arial" w:hAnsi="Arial" w:cs="Arial"/>
        </w:rPr>
        <w:t>The right to participate in planning of services to be provided</w:t>
      </w:r>
    </w:p>
    <w:p w14:paraId="60474E00" w14:textId="077B115A" w:rsidR="00781601" w:rsidRDefault="00781601" w:rsidP="00781601">
      <w:pPr>
        <w:numPr>
          <w:ilvl w:val="0"/>
          <w:numId w:val="17"/>
        </w:numPr>
        <w:spacing w:after="0" w:line="240" w:lineRule="auto"/>
        <w:ind w:left="1152"/>
        <w:jc w:val="both"/>
        <w:rPr>
          <w:rFonts w:ascii="Arial" w:hAnsi="Arial" w:cs="Arial"/>
        </w:rPr>
      </w:pPr>
      <w:r w:rsidRPr="00591CC1">
        <w:rPr>
          <w:rFonts w:ascii="Arial" w:hAnsi="Arial" w:cs="Arial"/>
        </w:rPr>
        <w:t xml:space="preserve">The right to file a grievance/complaint and how to do so if the need arises including phone number or contact information (see GA-5A for grievance policy requirements) </w:t>
      </w:r>
    </w:p>
    <w:p w14:paraId="17555468" w14:textId="77777777" w:rsidR="00781601" w:rsidRPr="00781601" w:rsidRDefault="00781601" w:rsidP="00781601">
      <w:pPr>
        <w:spacing w:after="0" w:line="240" w:lineRule="auto"/>
        <w:ind w:left="1152"/>
        <w:jc w:val="both"/>
        <w:rPr>
          <w:rFonts w:ascii="Arial" w:hAnsi="Arial" w:cs="Arial"/>
        </w:rPr>
      </w:pPr>
    </w:p>
    <w:p w14:paraId="2A884785" w14:textId="77777777" w:rsidR="00781601" w:rsidRPr="00591CC1" w:rsidRDefault="00781601" w:rsidP="00781601">
      <w:pPr>
        <w:spacing w:line="240" w:lineRule="auto"/>
        <w:ind w:left="720"/>
        <w:jc w:val="both"/>
        <w:rPr>
          <w:rFonts w:ascii="Arial" w:hAnsi="Arial" w:cs="Arial"/>
        </w:rPr>
      </w:pPr>
      <w:r w:rsidRPr="00591CC1">
        <w:rPr>
          <w:rFonts w:ascii="Arial" w:hAnsi="Arial" w:cs="Arial"/>
          <w:b/>
        </w:rPr>
        <w:t xml:space="preserve">Confidentiality </w:t>
      </w:r>
    </w:p>
    <w:p w14:paraId="492C73E9" w14:textId="77777777" w:rsidR="00781601" w:rsidRPr="00591CC1" w:rsidRDefault="00781601" w:rsidP="00781601">
      <w:pPr>
        <w:numPr>
          <w:ilvl w:val="0"/>
          <w:numId w:val="15"/>
        </w:numPr>
        <w:spacing w:after="0" w:line="240" w:lineRule="auto"/>
        <w:jc w:val="both"/>
        <w:rPr>
          <w:rFonts w:ascii="Arial" w:hAnsi="Arial" w:cs="Arial"/>
        </w:rPr>
      </w:pPr>
      <w:r w:rsidRPr="00591CC1">
        <w:rPr>
          <w:rFonts w:ascii="Arial" w:hAnsi="Arial" w:cs="Arial"/>
        </w:rPr>
        <w:t xml:space="preserve">The manner in which information is used to make reports to funders, evaluators or researchers (typically aggregate format) </w:t>
      </w:r>
    </w:p>
    <w:p w14:paraId="49678D22" w14:textId="77777777" w:rsidR="00781601" w:rsidRPr="00591CC1" w:rsidRDefault="00781601" w:rsidP="00781601">
      <w:pPr>
        <w:numPr>
          <w:ilvl w:val="0"/>
          <w:numId w:val="15"/>
        </w:numPr>
        <w:spacing w:after="0" w:line="240" w:lineRule="auto"/>
        <w:jc w:val="both"/>
        <w:rPr>
          <w:rFonts w:ascii="Arial" w:hAnsi="Arial" w:cs="Arial"/>
        </w:rPr>
      </w:pPr>
      <w:r w:rsidRPr="00591CC1">
        <w:rPr>
          <w:rFonts w:ascii="Arial" w:hAnsi="Arial" w:cs="Arial"/>
        </w:rPr>
        <w:t>The manner in which consent forms are signed to exchange information</w:t>
      </w:r>
    </w:p>
    <w:p w14:paraId="61ACB6D3" w14:textId="74C4FABF" w:rsidR="00781601" w:rsidRPr="00F62886" w:rsidRDefault="00781601" w:rsidP="00781601">
      <w:pPr>
        <w:numPr>
          <w:ilvl w:val="0"/>
          <w:numId w:val="15"/>
        </w:numPr>
        <w:spacing w:after="0" w:line="240" w:lineRule="auto"/>
        <w:jc w:val="both"/>
        <w:rPr>
          <w:rFonts w:ascii="Arial" w:hAnsi="Arial" w:cs="Arial"/>
        </w:rPr>
      </w:pPr>
      <w:r w:rsidRPr="00591CC1">
        <w:rPr>
          <w:rFonts w:ascii="Arial" w:hAnsi="Arial" w:cs="Arial"/>
        </w:rPr>
        <w:t>The circumstances when information would be shared without consent (i.e., need to report child abuse and neglect).</w:t>
      </w:r>
    </w:p>
    <w:p w14:paraId="4F147D72" w14:textId="68A1FCDF" w:rsidR="00781601" w:rsidRPr="00F62886" w:rsidRDefault="00781601" w:rsidP="00F62886">
      <w:pPr>
        <w:numPr>
          <w:ilvl w:val="0"/>
          <w:numId w:val="14"/>
        </w:numPr>
        <w:spacing w:after="0" w:line="240" w:lineRule="auto"/>
        <w:ind w:left="432"/>
        <w:jc w:val="both"/>
        <w:rPr>
          <w:rFonts w:ascii="Arial" w:hAnsi="Arial" w:cs="Arial"/>
        </w:rPr>
      </w:pPr>
      <w:r w:rsidRPr="00591CC1">
        <w:rPr>
          <w:rFonts w:ascii="Arial" w:hAnsi="Arial" w:cs="Arial"/>
        </w:rPr>
        <w:t xml:space="preserve">Each family choosing to participate in HFNY services signs and receives a copy of the Family Rights and Confidentiality Form. </w:t>
      </w:r>
    </w:p>
    <w:p w14:paraId="158BDAD5" w14:textId="1E346AFB" w:rsidR="00781601" w:rsidRPr="00781601" w:rsidRDefault="00781601" w:rsidP="00781601">
      <w:pPr>
        <w:numPr>
          <w:ilvl w:val="0"/>
          <w:numId w:val="14"/>
        </w:numPr>
        <w:spacing w:after="0" w:line="240" w:lineRule="auto"/>
        <w:ind w:left="432"/>
        <w:jc w:val="both"/>
        <w:rPr>
          <w:rFonts w:ascii="Arial" w:hAnsi="Arial" w:cs="Arial"/>
        </w:rPr>
      </w:pPr>
      <w:r w:rsidRPr="00591CC1">
        <w:rPr>
          <w:rFonts w:ascii="Arial" w:hAnsi="Arial" w:cs="Arial"/>
        </w:rPr>
        <w:t>In the event that any entity (child welfare or the court system, for example) attempts to mandate services for a family, staff ensure that both the agency and the family know that services will be offered voluntarily and that the family is free at any time to decide whether or not to participate.</w:t>
      </w:r>
    </w:p>
    <w:p w14:paraId="6ED8A237" w14:textId="436874C7" w:rsidR="00781601" w:rsidRPr="00591CC1" w:rsidRDefault="00147A34" w:rsidP="00781601">
      <w:pPr>
        <w:spacing w:line="240" w:lineRule="auto"/>
        <w:jc w:val="both"/>
        <w:rPr>
          <w:rFonts w:ascii="Arial" w:hAnsi="Arial" w:cs="Arial"/>
        </w:rPr>
      </w:pPr>
      <w:r>
        <w:rPr>
          <w:rFonts w:ascii="Arial" w:hAnsi="Arial" w:cs="Arial"/>
          <w:noProof/>
        </w:rPr>
        <w:pict w14:anchorId="6BF4D2C3">
          <v:rect id="_x0000_i1031" alt="" style="width:468pt;height:.05pt;mso-width-percent:0;mso-height-percent:0;mso-width-percent:0;mso-height-percent:0" o:hralign="center" o:hrstd="t" o:hr="t" fillcolor="#a0a0a0" stroked="f"/>
        </w:pict>
      </w:r>
    </w:p>
    <w:p w14:paraId="6306DEE0" w14:textId="77777777" w:rsidR="00F1776F" w:rsidRPr="00F1776F" w:rsidRDefault="00F1776F" w:rsidP="00F1776F">
      <w:pPr>
        <w:spacing w:line="251" w:lineRule="auto"/>
        <w:rPr>
          <w:rFonts w:ascii="Arial" w:hAnsi="Arial" w:cs="Arial"/>
        </w:rPr>
      </w:pPr>
      <w:r w:rsidRPr="00F1776F">
        <w:rPr>
          <w:rFonts w:ascii="Arial" w:hAnsi="Arial" w:cs="Arial"/>
          <w:b/>
        </w:rPr>
        <w:t xml:space="preserve">The site will adhere to all NYS policy guidelines specified above. In addition, please insert site-specific procedures that: </w:t>
      </w:r>
    </w:p>
    <w:p w14:paraId="0B5B314C" w14:textId="372E76C0" w:rsidR="00781601" w:rsidRPr="00781601" w:rsidRDefault="00781601" w:rsidP="00781601">
      <w:pPr>
        <w:numPr>
          <w:ilvl w:val="0"/>
          <w:numId w:val="23"/>
        </w:numPr>
        <w:spacing w:after="0" w:line="240" w:lineRule="auto"/>
        <w:ind w:left="360"/>
        <w:jc w:val="both"/>
        <w:rPr>
          <w:rFonts w:ascii="Arial" w:hAnsi="Arial" w:cs="Arial"/>
        </w:rPr>
      </w:pPr>
      <w:r w:rsidRPr="00591CC1">
        <w:rPr>
          <w:rFonts w:ascii="Arial" w:hAnsi="Arial" w:cs="Arial"/>
        </w:rPr>
        <w:t>Statement of commitment to services that are voluntary.</w:t>
      </w:r>
    </w:p>
    <w:p w14:paraId="5137E63A" w14:textId="0A98FDA5" w:rsidR="00781601" w:rsidRPr="00781601" w:rsidRDefault="00781601" w:rsidP="00781601">
      <w:pPr>
        <w:numPr>
          <w:ilvl w:val="0"/>
          <w:numId w:val="23"/>
        </w:numPr>
        <w:spacing w:after="0" w:line="240" w:lineRule="auto"/>
        <w:ind w:left="360"/>
        <w:jc w:val="both"/>
        <w:rPr>
          <w:rFonts w:ascii="Arial" w:hAnsi="Arial" w:cs="Arial"/>
        </w:rPr>
      </w:pPr>
      <w:r w:rsidRPr="00591CC1">
        <w:rPr>
          <w:rFonts w:ascii="Arial" w:hAnsi="Arial" w:cs="Arial"/>
        </w:rPr>
        <w:t>How families are informed of the voluntary nature of services and their right to refuse services and how this is documented.</w:t>
      </w:r>
    </w:p>
    <w:p w14:paraId="48950FCA" w14:textId="7067E92D" w:rsidR="00781601" w:rsidRPr="00781601" w:rsidRDefault="00781601" w:rsidP="00781601">
      <w:pPr>
        <w:numPr>
          <w:ilvl w:val="0"/>
          <w:numId w:val="23"/>
        </w:numPr>
        <w:spacing w:after="0" w:line="240" w:lineRule="auto"/>
        <w:ind w:left="360"/>
        <w:jc w:val="both"/>
        <w:rPr>
          <w:rFonts w:ascii="Arial" w:hAnsi="Arial" w:cs="Arial"/>
        </w:rPr>
      </w:pPr>
      <w:r w:rsidRPr="00591CC1">
        <w:rPr>
          <w:rFonts w:ascii="Arial" w:hAnsi="Arial" w:cs="Arial"/>
        </w:rPr>
        <w:t xml:space="preserve">The site’s Family Rights and Confidentiality Form that clearly states the voluntary nature of services. </w:t>
      </w:r>
    </w:p>
    <w:p w14:paraId="25E846E0" w14:textId="1954BF6D" w:rsidR="00FE32AE" w:rsidRDefault="00147A34" w:rsidP="00FE32AE">
      <w:pPr>
        <w:rPr>
          <w:rFonts w:ascii="Arial" w:hAnsi="Arial" w:cs="Arial"/>
        </w:rPr>
      </w:pPr>
      <w:r>
        <w:rPr>
          <w:rFonts w:ascii="Arial" w:hAnsi="Arial" w:cs="Arial"/>
          <w:noProof/>
        </w:rPr>
        <w:pict w14:anchorId="6F916265">
          <v:rect id="_x0000_i1032" alt="" style="width:468pt;height:.05pt;mso-width-percent:0;mso-height-percent:0;mso-width-percent:0;mso-height-percent:0" o:hralign="center" o:hrstd="t" o:hr="t" fillcolor="#a0a0a0" stroked="f"/>
        </w:pict>
      </w:r>
    </w:p>
    <w:p w14:paraId="2D723150" w14:textId="296EDEB7" w:rsidR="00FE32AE" w:rsidRDefault="00FE32AE" w:rsidP="00FE32AE">
      <w:pPr>
        <w:rPr>
          <w:rFonts w:ascii="Arial" w:hAnsi="Arial" w:cs="Arial"/>
        </w:rPr>
      </w:pPr>
    </w:p>
    <w:p w14:paraId="1D62D4F2" w14:textId="77777777" w:rsidR="00F62886" w:rsidRDefault="00F62886" w:rsidP="00FE32AE">
      <w:pPr>
        <w:rPr>
          <w:rFonts w:ascii="Arial" w:hAnsi="Arial" w:cs="Arial"/>
        </w:rPr>
      </w:pPr>
    </w:p>
    <w:p w14:paraId="1094148D" w14:textId="77777777" w:rsidR="007C7825" w:rsidRDefault="007C7825">
      <w:pPr>
        <w:rPr>
          <w:rFonts w:ascii="Arial" w:hAnsi="Arial" w:cs="Arial"/>
          <w:b/>
          <w:smallCaps/>
        </w:rPr>
      </w:pPr>
      <w:r>
        <w:rPr>
          <w:rFonts w:ascii="Arial" w:hAnsi="Arial" w:cs="Arial"/>
          <w:b/>
          <w:smallCaps/>
        </w:rPr>
        <w:br w:type="page"/>
      </w:r>
    </w:p>
    <w:p w14:paraId="05BCADC2" w14:textId="77777777" w:rsidR="00BF7977" w:rsidRDefault="00781601" w:rsidP="00BF7977">
      <w:pPr>
        <w:spacing w:after="0"/>
        <w:rPr>
          <w:rFonts w:ascii="Arial" w:hAnsi="Arial" w:cs="Arial"/>
          <w:b/>
          <w:smallCaps/>
        </w:rPr>
      </w:pPr>
      <w:bookmarkStart w:id="10" w:name="PolicyE"/>
      <w:bookmarkStart w:id="11" w:name="Policy5"/>
      <w:r w:rsidRPr="00591CC1">
        <w:rPr>
          <w:rFonts w:ascii="Arial" w:hAnsi="Arial" w:cs="Arial"/>
          <w:b/>
          <w:smallCaps/>
        </w:rPr>
        <w:t xml:space="preserve">BUILDING TRUST AND ENGAGING FAMILIES </w:t>
      </w:r>
    </w:p>
    <w:p w14:paraId="1BC5B740" w14:textId="10E3944B" w:rsidR="00781601" w:rsidRPr="00591CC1" w:rsidRDefault="00781601" w:rsidP="00BF7977">
      <w:pPr>
        <w:spacing w:after="0"/>
        <w:rPr>
          <w:rFonts w:ascii="Arial" w:hAnsi="Arial" w:cs="Arial"/>
        </w:rPr>
      </w:pPr>
      <w:r w:rsidRPr="00591CC1">
        <w:rPr>
          <w:rFonts w:ascii="Arial" w:hAnsi="Arial" w:cs="Arial"/>
          <w:smallCaps/>
        </w:rPr>
        <w:t>(EFFECTIVE 11/15/2022)</w:t>
      </w:r>
    </w:p>
    <w:p w14:paraId="12FF4671" w14:textId="15E9BD75" w:rsidR="00781601" w:rsidRDefault="00781601" w:rsidP="00BF7977">
      <w:pPr>
        <w:spacing w:after="0" w:line="240" w:lineRule="auto"/>
        <w:jc w:val="both"/>
        <w:rPr>
          <w:rFonts w:ascii="Arial" w:hAnsi="Arial" w:cs="Arial"/>
          <w:b/>
        </w:rPr>
      </w:pPr>
      <w:r w:rsidRPr="00591CC1">
        <w:rPr>
          <w:rFonts w:ascii="Arial" w:hAnsi="Arial" w:cs="Arial"/>
          <w:b/>
        </w:rPr>
        <w:t>HFA Best Practice Standard 3-2.A</w:t>
      </w:r>
    </w:p>
    <w:p w14:paraId="4315E162" w14:textId="77777777" w:rsidR="00BF7977" w:rsidRPr="00591CC1" w:rsidRDefault="00BF7977" w:rsidP="00BF7977">
      <w:pPr>
        <w:spacing w:after="0" w:line="240" w:lineRule="auto"/>
        <w:jc w:val="both"/>
        <w:rPr>
          <w:rFonts w:ascii="Arial" w:hAnsi="Arial" w:cs="Arial"/>
        </w:rPr>
      </w:pPr>
    </w:p>
    <w:bookmarkEnd w:id="10"/>
    <w:bookmarkEnd w:id="11"/>
    <w:p w14:paraId="756EC3D3" w14:textId="2E2B74D6" w:rsidR="00781601" w:rsidRPr="00781601" w:rsidRDefault="00781601" w:rsidP="00781601">
      <w:pPr>
        <w:spacing w:line="240" w:lineRule="auto"/>
        <w:jc w:val="both"/>
        <w:rPr>
          <w:rFonts w:ascii="Arial" w:hAnsi="Arial" w:cs="Arial"/>
        </w:rPr>
      </w:pPr>
      <w:r w:rsidRPr="00591CC1">
        <w:rPr>
          <w:rFonts w:ascii="Arial" w:hAnsi="Arial" w:cs="Arial"/>
          <w:b/>
        </w:rPr>
        <w:t>POLICY:  HFNY staff use positive methods to build family trust and engage/enroll new families.</w:t>
      </w:r>
    </w:p>
    <w:p w14:paraId="102CCB3D" w14:textId="542DF0A3" w:rsidR="00781601" w:rsidRPr="00781601" w:rsidRDefault="00781601" w:rsidP="00781601">
      <w:pPr>
        <w:spacing w:line="240" w:lineRule="auto"/>
        <w:jc w:val="both"/>
        <w:rPr>
          <w:rFonts w:ascii="Arial" w:hAnsi="Arial" w:cs="Arial"/>
          <w:color w:val="800080"/>
          <w:highlight w:val="yellow"/>
        </w:rPr>
      </w:pPr>
      <w:r w:rsidRPr="00591CC1">
        <w:rPr>
          <w:rFonts w:ascii="Arial" w:hAnsi="Arial" w:cs="Arial"/>
          <w:b/>
          <w:highlight w:val="yellow"/>
        </w:rPr>
        <w:t>Please note:</w:t>
      </w:r>
      <w:r w:rsidRPr="00591CC1">
        <w:rPr>
          <w:rFonts w:ascii="Arial" w:hAnsi="Arial" w:cs="Arial"/>
          <w:highlight w:val="yellow"/>
        </w:rPr>
        <w:t xml:space="preserve"> This standard applies to families who have not yet enrolled or received a first home visit (i.e., visit subsequent to the site offering services), and is not to be confused with creative outreach expectations which occur after the family has received a first home visit (Standard 3-3).</w:t>
      </w:r>
    </w:p>
    <w:p w14:paraId="217D985D" w14:textId="77777777" w:rsidR="00781601" w:rsidRPr="00591CC1" w:rsidRDefault="00781601" w:rsidP="00781601">
      <w:pPr>
        <w:spacing w:line="240" w:lineRule="auto"/>
        <w:jc w:val="both"/>
        <w:rPr>
          <w:rFonts w:ascii="Arial" w:hAnsi="Arial" w:cs="Arial"/>
          <w:u w:val="single"/>
        </w:rPr>
      </w:pPr>
      <w:r w:rsidRPr="00591CC1">
        <w:rPr>
          <w:rFonts w:ascii="Arial" w:hAnsi="Arial" w:cs="Arial"/>
          <w:u w:val="single"/>
        </w:rPr>
        <w:t>HFNY Policy Guidelines</w:t>
      </w:r>
    </w:p>
    <w:p w14:paraId="5496AD57" w14:textId="14F79D80" w:rsidR="00781601" w:rsidRPr="00F62886" w:rsidRDefault="00781601" w:rsidP="00781601">
      <w:pPr>
        <w:numPr>
          <w:ilvl w:val="0"/>
          <w:numId w:val="21"/>
        </w:numPr>
        <w:spacing w:after="0" w:line="240" w:lineRule="auto"/>
        <w:jc w:val="both"/>
        <w:rPr>
          <w:rFonts w:ascii="Arial" w:hAnsi="Arial" w:cs="Arial"/>
          <w:highlight w:val="yellow"/>
        </w:rPr>
      </w:pPr>
      <w:r w:rsidRPr="00591CC1">
        <w:rPr>
          <w:rFonts w:ascii="Arial" w:hAnsi="Arial" w:cs="Arial"/>
          <w:highlight w:val="yellow"/>
        </w:rPr>
        <w:t>Staff will use a variety of outreach and engagement activities including engagement visits,  texting, phone messages, sending friendly notes, invitations to parent groups, providing program information and leaving  small token gifts like hand sanitizer, etc. to engage families.</w:t>
      </w:r>
    </w:p>
    <w:p w14:paraId="05CB3843" w14:textId="35DCF749" w:rsidR="00781601" w:rsidRPr="00F62886" w:rsidRDefault="00781601" w:rsidP="00781601">
      <w:pPr>
        <w:numPr>
          <w:ilvl w:val="0"/>
          <w:numId w:val="21"/>
        </w:numPr>
        <w:spacing w:after="0" w:line="240" w:lineRule="auto"/>
        <w:ind w:left="432"/>
        <w:jc w:val="both"/>
        <w:rPr>
          <w:rFonts w:ascii="Arial" w:hAnsi="Arial" w:cs="Arial"/>
        </w:rPr>
      </w:pPr>
      <w:r w:rsidRPr="00591CC1">
        <w:rPr>
          <w:rFonts w:ascii="Arial" w:hAnsi="Arial" w:cs="Arial"/>
        </w:rPr>
        <w:t>HFNY Staff are trained to plan for intentional use of reflective strategies and active listening skills to build a trusting relationship with families and encourage children’s healthy brain development.</w:t>
      </w:r>
    </w:p>
    <w:p w14:paraId="310771B8" w14:textId="66A19413" w:rsidR="00781601" w:rsidRPr="00F62886" w:rsidRDefault="00781601" w:rsidP="00781601">
      <w:pPr>
        <w:numPr>
          <w:ilvl w:val="0"/>
          <w:numId w:val="21"/>
        </w:numPr>
        <w:spacing w:after="0" w:line="240" w:lineRule="auto"/>
        <w:ind w:left="432"/>
        <w:jc w:val="both"/>
        <w:rPr>
          <w:rFonts w:ascii="Arial" w:hAnsi="Arial" w:cs="Arial"/>
        </w:rPr>
      </w:pPr>
      <w:r w:rsidRPr="00591CC1">
        <w:rPr>
          <w:rFonts w:ascii="Arial" w:hAnsi="Arial" w:cs="Arial"/>
        </w:rPr>
        <w:t>When a family is reluctant to participate in home visiting or does not appear to be available, the assigned worker discusses the family in detail with their supervisor to problem-solve the engagement difficulties and develop strategies to build trust and engage the family.</w:t>
      </w:r>
    </w:p>
    <w:p w14:paraId="4123AE49" w14:textId="237881EC" w:rsidR="00781601" w:rsidRPr="00F62886" w:rsidRDefault="00781601" w:rsidP="00781601">
      <w:pPr>
        <w:numPr>
          <w:ilvl w:val="0"/>
          <w:numId w:val="21"/>
        </w:numPr>
        <w:spacing w:after="0" w:line="240" w:lineRule="auto"/>
        <w:ind w:left="432"/>
        <w:jc w:val="both"/>
        <w:rPr>
          <w:rFonts w:ascii="Arial" w:hAnsi="Arial" w:cs="Arial"/>
          <w:highlight w:val="yellow"/>
        </w:rPr>
      </w:pPr>
      <w:r w:rsidRPr="00591CC1">
        <w:rPr>
          <w:rFonts w:ascii="Arial" w:hAnsi="Arial" w:cs="Arial"/>
          <w:highlight w:val="yellow"/>
        </w:rPr>
        <w:t xml:space="preserve">All activities to engage the family are documented in participant case notes, these will be used to populate the Engagement Log in MIS. </w:t>
      </w:r>
    </w:p>
    <w:p w14:paraId="10E20934" w14:textId="77777777" w:rsidR="00781601" w:rsidRPr="00591CC1" w:rsidRDefault="00781601" w:rsidP="00781601">
      <w:pPr>
        <w:numPr>
          <w:ilvl w:val="0"/>
          <w:numId w:val="21"/>
        </w:numPr>
        <w:spacing w:after="0" w:line="240" w:lineRule="auto"/>
        <w:ind w:left="432"/>
        <w:jc w:val="both"/>
        <w:rPr>
          <w:rFonts w:ascii="Arial" w:hAnsi="Arial" w:cs="Arial"/>
          <w:highlight w:val="yellow"/>
        </w:rPr>
      </w:pPr>
      <w:r w:rsidRPr="00591CC1">
        <w:rPr>
          <w:rFonts w:ascii="Arial" w:eastAsia="Roboto" w:hAnsi="Arial" w:cs="Arial"/>
          <w:highlight w:val="yellow"/>
        </w:rPr>
        <w:t xml:space="preserve">There is no requirement for the amount of time staff will spend trying to initially engage families; it is recommended the pre-enrollment outreach (outreach services provided prior to the first home visit) concludes within 30-45 days of the first attempted contact with the family subsequent to their verbal acceptance. For early prenatal referrals or when sites are working to build caseloads, pre-enrollment outreach may extend longer.  </w:t>
      </w:r>
    </w:p>
    <w:p w14:paraId="31F070FE" w14:textId="634076DC" w:rsidR="00F62886" w:rsidRPr="00F1776F" w:rsidRDefault="00147A34" w:rsidP="00781601">
      <w:pPr>
        <w:spacing w:line="240" w:lineRule="auto"/>
        <w:jc w:val="both"/>
        <w:rPr>
          <w:rFonts w:ascii="Arial" w:hAnsi="Arial" w:cs="Arial"/>
        </w:rPr>
      </w:pPr>
      <w:r>
        <w:rPr>
          <w:rFonts w:ascii="Arial" w:hAnsi="Arial" w:cs="Arial"/>
          <w:noProof/>
        </w:rPr>
        <w:pict w14:anchorId="0FB73BC9">
          <v:rect id="_x0000_i1033" alt="" style="width:468pt;height:.05pt;mso-width-percent:0;mso-height-percent:0;mso-width-percent:0;mso-height-percent:0" o:hralign="center" o:hrstd="t" o:hr="t" fillcolor="#a0a0a0" stroked="f"/>
        </w:pict>
      </w:r>
    </w:p>
    <w:p w14:paraId="31D253CA" w14:textId="09EEFA4E" w:rsidR="00F1776F" w:rsidRPr="00F1776F" w:rsidRDefault="00F1776F" w:rsidP="00F1776F">
      <w:pPr>
        <w:spacing w:line="251" w:lineRule="auto"/>
        <w:rPr>
          <w:rFonts w:ascii="Arial" w:hAnsi="Arial" w:cs="Arial"/>
        </w:rPr>
      </w:pPr>
      <w:permStart w:id="890255925" w:edGrp="everyone"/>
      <w:r w:rsidRPr="00F1776F">
        <w:rPr>
          <w:rFonts w:ascii="Arial" w:hAnsi="Arial" w:cs="Arial"/>
          <w:b/>
        </w:rPr>
        <w:t xml:space="preserve">The site will adhere to all NYS policy guidelines specified above. In addition, please insert site-specific procedures that: </w:t>
      </w:r>
    </w:p>
    <w:p w14:paraId="2D8C6375" w14:textId="131D9F52" w:rsidR="00781601" w:rsidRPr="00781601" w:rsidRDefault="00781601" w:rsidP="00781601">
      <w:pPr>
        <w:numPr>
          <w:ilvl w:val="0"/>
          <w:numId w:val="19"/>
        </w:numPr>
        <w:spacing w:after="0" w:line="240" w:lineRule="auto"/>
        <w:ind w:left="360"/>
        <w:jc w:val="both"/>
        <w:rPr>
          <w:rFonts w:ascii="Arial" w:hAnsi="Arial" w:cs="Arial"/>
        </w:rPr>
      </w:pPr>
      <w:r w:rsidRPr="00591CC1">
        <w:rPr>
          <w:rFonts w:ascii="Arial" w:hAnsi="Arial" w:cs="Arial"/>
        </w:rPr>
        <w:t xml:space="preserve">Description of how staff will begin building their relationship with the family prior to enrollment.  Including customizing activities based on the family’s needs and interests, indicating an understanding of those needs and an ability and willingness to help. </w:t>
      </w:r>
    </w:p>
    <w:p w14:paraId="7DD04DF3" w14:textId="77777777" w:rsidR="00781601" w:rsidRPr="00591CC1" w:rsidRDefault="00781601" w:rsidP="00781601">
      <w:pPr>
        <w:numPr>
          <w:ilvl w:val="0"/>
          <w:numId w:val="19"/>
        </w:numPr>
        <w:spacing w:after="0" w:line="240" w:lineRule="auto"/>
        <w:ind w:left="360"/>
        <w:jc w:val="both"/>
        <w:rPr>
          <w:rFonts w:ascii="Arial" w:hAnsi="Arial" w:cs="Arial"/>
        </w:rPr>
      </w:pPr>
      <w:r w:rsidRPr="00591CC1">
        <w:rPr>
          <w:rFonts w:ascii="Arial" w:hAnsi="Arial" w:cs="Arial"/>
        </w:rPr>
        <w:t>Description of how supervisors support staff and have ongoing discussions with staff about positive and persistent outreach and engagement methods.</w:t>
      </w:r>
    </w:p>
    <w:permEnd w:id="890255925"/>
    <w:p w14:paraId="5739CBBC" w14:textId="3B1CD3F4" w:rsidR="00781601" w:rsidRPr="00591CC1" w:rsidRDefault="00147A34" w:rsidP="00781601">
      <w:pPr>
        <w:spacing w:line="240" w:lineRule="auto"/>
        <w:jc w:val="both"/>
        <w:rPr>
          <w:rFonts w:ascii="Arial" w:hAnsi="Arial" w:cs="Arial"/>
        </w:rPr>
      </w:pPr>
      <w:r>
        <w:rPr>
          <w:rFonts w:ascii="Arial" w:hAnsi="Arial" w:cs="Arial"/>
          <w:noProof/>
        </w:rPr>
        <w:pict w14:anchorId="60692771">
          <v:rect id="_x0000_i1034" alt="" style="width:468pt;height:.05pt;mso-width-percent:0;mso-height-percent:0;mso-width-percent:0;mso-height-percent:0" o:hralign="center" o:hrstd="t" o:hr="t" fillcolor="#a0a0a0" stroked="f"/>
        </w:pict>
      </w:r>
    </w:p>
    <w:p w14:paraId="5F49DB3D" w14:textId="77777777" w:rsidR="00781601" w:rsidRPr="00591CC1" w:rsidRDefault="00781601" w:rsidP="00781601">
      <w:pPr>
        <w:spacing w:line="240" w:lineRule="auto"/>
        <w:rPr>
          <w:rFonts w:ascii="Arial" w:hAnsi="Arial" w:cs="Arial"/>
          <w:color w:val="7030A0"/>
        </w:rPr>
      </w:pPr>
      <w:r w:rsidRPr="5F1A3BD7">
        <w:rPr>
          <w:rFonts w:ascii="Arial" w:hAnsi="Arial" w:cs="Arial"/>
          <w:b/>
          <w:bCs/>
          <w:color w:val="7030A0"/>
          <w:highlight w:val="yellow"/>
        </w:rPr>
        <w:t xml:space="preserve">TIP: </w:t>
      </w:r>
      <w:r w:rsidRPr="5F1A3BD7">
        <w:rPr>
          <w:rFonts w:ascii="Arial" w:hAnsi="Arial" w:cs="Arial"/>
          <w:color w:val="7030A0"/>
          <w:highlight w:val="yellow"/>
        </w:rPr>
        <w:t>When programs choose to utilize separate FRS and FSS roles, it will be important to use pre-enrollment interactions between the FRS and family to begin discussions around FSS assignment. The visit where the FROG occurs will be considered the first home visit and programs will be held accountable for home visit rate expectations from that point, assigning the FSS or beginning conversations about FSS assignment prior to the FROG visit will help programs ensure they meet home visit rate expectations.</w:t>
      </w:r>
    </w:p>
    <w:p w14:paraId="10B46A96" w14:textId="30656D90" w:rsidR="5F1A3BD7" w:rsidRDefault="5F1A3BD7">
      <w:r>
        <w:br w:type="page"/>
      </w:r>
    </w:p>
    <w:p w14:paraId="39F4FEB0" w14:textId="747D5BBC" w:rsidR="00BF7977" w:rsidRDefault="00BF7977" w:rsidP="00BF7977">
      <w:pPr>
        <w:spacing w:after="0" w:line="240" w:lineRule="auto"/>
        <w:rPr>
          <w:rFonts w:ascii="Arial" w:hAnsi="Arial" w:cs="Arial"/>
          <w:b/>
          <w:bCs/>
        </w:rPr>
      </w:pPr>
      <w:bookmarkStart w:id="12" w:name="Policy6"/>
      <w:r>
        <w:rPr>
          <w:rFonts w:ascii="Arial" w:hAnsi="Arial" w:cs="Arial"/>
          <w:b/>
          <w:bCs/>
        </w:rPr>
        <w:t>CREATIVE OUTREACH</w:t>
      </w:r>
    </w:p>
    <w:p w14:paraId="2F6C9B3D" w14:textId="69854D57" w:rsidR="00781601" w:rsidRPr="00591CC1" w:rsidRDefault="00781601" w:rsidP="00BF7977">
      <w:pPr>
        <w:spacing w:after="0" w:line="240" w:lineRule="auto"/>
        <w:rPr>
          <w:rFonts w:ascii="Arial" w:hAnsi="Arial" w:cs="Arial"/>
        </w:rPr>
      </w:pPr>
      <w:r w:rsidRPr="5F1A3BD7">
        <w:rPr>
          <w:rFonts w:ascii="Arial" w:hAnsi="Arial" w:cs="Arial"/>
        </w:rPr>
        <w:t>(EFFECTIVE 11/15/2022)</w:t>
      </w:r>
    </w:p>
    <w:p w14:paraId="416AD91A" w14:textId="10ADA6E5" w:rsidR="00781601" w:rsidRDefault="00781601" w:rsidP="00BF7977">
      <w:pPr>
        <w:spacing w:after="0" w:line="240" w:lineRule="auto"/>
        <w:rPr>
          <w:rFonts w:ascii="Arial" w:hAnsi="Arial" w:cs="Arial"/>
          <w:b/>
        </w:rPr>
      </w:pPr>
      <w:r w:rsidRPr="00591CC1">
        <w:rPr>
          <w:rFonts w:ascii="Arial" w:hAnsi="Arial" w:cs="Arial"/>
          <w:b/>
        </w:rPr>
        <w:t>HFA Best Practice Standard 3-3.A</w:t>
      </w:r>
    </w:p>
    <w:p w14:paraId="70E85057" w14:textId="77777777" w:rsidR="00BF7977" w:rsidRPr="00591CC1" w:rsidRDefault="00BF7977" w:rsidP="00BF7977">
      <w:pPr>
        <w:spacing w:after="0" w:line="240" w:lineRule="auto"/>
        <w:rPr>
          <w:rFonts w:ascii="Arial" w:hAnsi="Arial" w:cs="Arial"/>
        </w:rPr>
      </w:pPr>
    </w:p>
    <w:bookmarkEnd w:id="12"/>
    <w:p w14:paraId="101123AE" w14:textId="2E1DA231" w:rsidR="00781601" w:rsidRPr="00FE32AE" w:rsidRDefault="00781601" w:rsidP="00781601">
      <w:pPr>
        <w:spacing w:line="240" w:lineRule="auto"/>
        <w:jc w:val="both"/>
        <w:rPr>
          <w:rFonts w:ascii="Arial" w:hAnsi="Arial" w:cs="Arial"/>
          <w:b/>
          <w:highlight w:val="yellow"/>
        </w:rPr>
      </w:pPr>
      <w:r w:rsidRPr="00591CC1">
        <w:rPr>
          <w:rFonts w:ascii="Arial" w:hAnsi="Arial" w:cs="Arial"/>
          <w:b/>
        </w:rPr>
        <w:t xml:space="preserve">POLICY: Families who have received at least one home visit (post-enrollment) are offered Creative Outreach in accordance with the HFA Level Change Forms for a minimum of three months before discontinuing services </w:t>
      </w:r>
      <w:r w:rsidRPr="00591CC1">
        <w:rPr>
          <w:rFonts w:ascii="Arial" w:hAnsi="Arial" w:cs="Arial"/>
          <w:b/>
          <w:highlight w:val="yellow"/>
        </w:rPr>
        <w:t xml:space="preserve">(or for a cumulative three-month period over six consecutive months). Families remain at the case weight of the level they were on prior to moving to CO. </w:t>
      </w:r>
    </w:p>
    <w:p w14:paraId="7C92901E" w14:textId="77777777" w:rsidR="00781601" w:rsidRPr="00591CC1" w:rsidRDefault="00781601" w:rsidP="00781601">
      <w:pPr>
        <w:spacing w:line="240" w:lineRule="auto"/>
        <w:jc w:val="both"/>
        <w:rPr>
          <w:rFonts w:ascii="Arial" w:hAnsi="Arial" w:cs="Arial"/>
          <w:u w:val="single"/>
        </w:rPr>
      </w:pPr>
      <w:r w:rsidRPr="00591CC1">
        <w:rPr>
          <w:rFonts w:ascii="Arial" w:hAnsi="Arial" w:cs="Arial"/>
          <w:u w:val="single"/>
        </w:rPr>
        <w:t xml:space="preserve">HFNY Policy Guidelines </w:t>
      </w:r>
    </w:p>
    <w:p w14:paraId="799DED29" w14:textId="0D1BE900" w:rsidR="00781601" w:rsidRPr="00BF7977" w:rsidRDefault="00781601" w:rsidP="00BF7977">
      <w:pPr>
        <w:numPr>
          <w:ilvl w:val="0"/>
          <w:numId w:val="25"/>
        </w:numPr>
        <w:spacing w:after="0" w:line="240" w:lineRule="auto"/>
        <w:ind w:left="288"/>
        <w:jc w:val="both"/>
        <w:rPr>
          <w:rFonts w:ascii="Arial" w:hAnsi="Arial" w:cs="Arial"/>
          <w:b/>
        </w:rPr>
      </w:pPr>
      <w:r w:rsidRPr="00591CC1">
        <w:rPr>
          <w:rFonts w:ascii="Arial" w:hAnsi="Arial" w:cs="Arial"/>
        </w:rPr>
        <w:t>Level CO (Creative Outreach) corresponds to the family’s circumstances and not those of the home visitor or the program. For example, families may not be placed on Level CO when a home visitor is on leave of absence or vacation, or when the program is having trouble filling a vacancy. It is the program’s responsibility to visit the family according to the family’s current home visit level.</w:t>
      </w:r>
    </w:p>
    <w:p w14:paraId="3AA041EB" w14:textId="77777777" w:rsidR="00781601" w:rsidRPr="00591CC1" w:rsidRDefault="00781601" w:rsidP="00781601">
      <w:pPr>
        <w:numPr>
          <w:ilvl w:val="0"/>
          <w:numId w:val="13"/>
        </w:numPr>
        <w:spacing w:after="0" w:line="240" w:lineRule="auto"/>
        <w:ind w:left="288"/>
        <w:jc w:val="both"/>
        <w:rPr>
          <w:rFonts w:ascii="Arial" w:hAnsi="Arial" w:cs="Arial"/>
          <w:b/>
        </w:rPr>
      </w:pPr>
      <w:r w:rsidRPr="00591CC1">
        <w:rPr>
          <w:rFonts w:ascii="Arial" w:hAnsi="Arial" w:cs="Arial"/>
        </w:rPr>
        <w:t>A family that has received at least one home visit is placed on Level CO when:  </w:t>
      </w:r>
    </w:p>
    <w:p w14:paraId="310DB04F" w14:textId="77777777" w:rsidR="00781601" w:rsidRPr="00591CC1" w:rsidRDefault="00781601" w:rsidP="00781601">
      <w:pPr>
        <w:numPr>
          <w:ilvl w:val="0"/>
          <w:numId w:val="18"/>
        </w:numPr>
        <w:spacing w:after="0" w:line="240" w:lineRule="auto"/>
        <w:jc w:val="both"/>
        <w:rPr>
          <w:rFonts w:ascii="Arial" w:hAnsi="Arial" w:cs="Arial"/>
          <w:b/>
        </w:rPr>
      </w:pPr>
      <w:r w:rsidRPr="00591CC1">
        <w:rPr>
          <w:rFonts w:ascii="Arial" w:hAnsi="Arial" w:cs="Arial"/>
        </w:rPr>
        <w:t>The family cannot be located.</w:t>
      </w:r>
    </w:p>
    <w:p w14:paraId="75319BAA" w14:textId="77777777" w:rsidR="00781601" w:rsidRPr="00591CC1" w:rsidRDefault="00781601" w:rsidP="00781601">
      <w:pPr>
        <w:numPr>
          <w:ilvl w:val="0"/>
          <w:numId w:val="18"/>
        </w:numPr>
        <w:spacing w:after="0" w:line="240" w:lineRule="auto"/>
        <w:jc w:val="both"/>
        <w:rPr>
          <w:rFonts w:ascii="Arial" w:hAnsi="Arial" w:cs="Arial"/>
          <w:b/>
        </w:rPr>
      </w:pPr>
      <w:r w:rsidRPr="00591CC1">
        <w:rPr>
          <w:rFonts w:ascii="Arial" w:hAnsi="Arial" w:cs="Arial"/>
        </w:rPr>
        <w:t>The family has missed three consecutive scheduled home visits while on Level 1-Prenatal, Level 1, Level 2 or Level 1SS. The program will place the family on CO as of the date of the first missed home visit. </w:t>
      </w:r>
    </w:p>
    <w:p w14:paraId="76669867" w14:textId="4E6B7DD3" w:rsidR="00781601" w:rsidRPr="00BF7977" w:rsidRDefault="00781601" w:rsidP="00781601">
      <w:pPr>
        <w:numPr>
          <w:ilvl w:val="0"/>
          <w:numId w:val="18"/>
        </w:numPr>
        <w:spacing w:after="0" w:line="240" w:lineRule="auto"/>
        <w:jc w:val="both"/>
        <w:rPr>
          <w:rFonts w:ascii="Arial" w:hAnsi="Arial" w:cs="Arial"/>
          <w:b/>
        </w:rPr>
      </w:pPr>
      <w:r w:rsidRPr="00591CC1">
        <w:rPr>
          <w:rFonts w:ascii="Arial" w:hAnsi="Arial" w:cs="Arial"/>
        </w:rPr>
        <w:t>A family on Level 3 or 4 has missed one</w:t>
      </w:r>
      <w:r w:rsidRPr="00591CC1">
        <w:rPr>
          <w:rFonts w:ascii="Arial" w:hAnsi="Arial" w:cs="Arial"/>
          <w:b/>
        </w:rPr>
        <w:t xml:space="preserve"> </w:t>
      </w:r>
      <w:r w:rsidRPr="00591CC1">
        <w:rPr>
          <w:rFonts w:ascii="Arial" w:hAnsi="Arial" w:cs="Arial"/>
        </w:rPr>
        <w:t xml:space="preserve">scheduled visit and there has been no communication. This does </w:t>
      </w:r>
      <w:r w:rsidRPr="00591CC1">
        <w:rPr>
          <w:rFonts w:ascii="Arial" w:hAnsi="Arial" w:cs="Arial"/>
          <w:i/>
        </w:rPr>
        <w:t>not</w:t>
      </w:r>
      <w:r w:rsidRPr="00591CC1">
        <w:rPr>
          <w:rFonts w:ascii="Arial" w:hAnsi="Arial" w:cs="Arial"/>
        </w:rPr>
        <w:t xml:space="preserve"> include a family who calls prior to the missed visit to reschedule. </w:t>
      </w:r>
    </w:p>
    <w:p w14:paraId="4B1FA044" w14:textId="6DA9AFF1" w:rsidR="00781601" w:rsidRPr="00BF7977" w:rsidRDefault="00781601" w:rsidP="00BF7977">
      <w:pPr>
        <w:numPr>
          <w:ilvl w:val="0"/>
          <w:numId w:val="20"/>
        </w:numPr>
        <w:spacing w:after="0" w:line="240" w:lineRule="auto"/>
        <w:jc w:val="both"/>
        <w:rPr>
          <w:rFonts w:ascii="Arial" w:hAnsi="Arial" w:cs="Arial"/>
        </w:rPr>
      </w:pPr>
      <w:r w:rsidRPr="00591CC1">
        <w:rPr>
          <w:rFonts w:ascii="Arial" w:hAnsi="Arial" w:cs="Arial"/>
        </w:rPr>
        <w:t>Home visitors consult with their supervisor in determining Level CO. The review is documented in the case notes and supervision documentation.  When Level CO status is assigned, discussions about the outreach efforts occur regularly in supervision.</w:t>
      </w:r>
    </w:p>
    <w:p w14:paraId="1629E30E" w14:textId="208DB8AF" w:rsidR="00781601" w:rsidRPr="00F62886" w:rsidRDefault="00781601" w:rsidP="00781601">
      <w:pPr>
        <w:numPr>
          <w:ilvl w:val="0"/>
          <w:numId w:val="20"/>
        </w:numPr>
        <w:spacing w:after="0" w:line="240" w:lineRule="auto"/>
        <w:jc w:val="both"/>
        <w:rPr>
          <w:rFonts w:ascii="Arial" w:hAnsi="Arial" w:cs="Arial"/>
        </w:rPr>
      </w:pPr>
      <w:r w:rsidRPr="00591CC1">
        <w:rPr>
          <w:rFonts w:ascii="Arial" w:hAnsi="Arial" w:cs="Arial"/>
        </w:rPr>
        <w:t>Creative Outreach activities are carried out consistently and at a frequency equal to or higher than that associated with their previous level.</w:t>
      </w:r>
    </w:p>
    <w:p w14:paraId="532D9282" w14:textId="2671D219" w:rsidR="00781601" w:rsidRPr="00F62886" w:rsidRDefault="00781601" w:rsidP="00781601">
      <w:pPr>
        <w:numPr>
          <w:ilvl w:val="0"/>
          <w:numId w:val="20"/>
        </w:numPr>
        <w:spacing w:after="0" w:line="240" w:lineRule="auto"/>
        <w:jc w:val="both"/>
        <w:rPr>
          <w:rFonts w:ascii="Arial" w:hAnsi="Arial" w:cs="Arial"/>
          <w:b/>
        </w:rPr>
      </w:pPr>
      <w:r w:rsidRPr="00591CC1">
        <w:rPr>
          <w:rFonts w:ascii="Arial" w:hAnsi="Arial" w:cs="Arial"/>
        </w:rPr>
        <w:t xml:space="preserve">Creative Outreach includes positive engagement activities such as, phone calls, text messages, drop-by home visits, use of door hangers, friendly letters, and materials that may be of special interest to the family (e.g., ASQs, job announcements, social activities, etc.). </w:t>
      </w:r>
    </w:p>
    <w:p w14:paraId="25A46DD7" w14:textId="10D070E4" w:rsidR="00781601" w:rsidRPr="00F62886" w:rsidRDefault="00781601" w:rsidP="00781601">
      <w:pPr>
        <w:numPr>
          <w:ilvl w:val="0"/>
          <w:numId w:val="20"/>
        </w:numPr>
        <w:spacing w:after="0" w:line="240" w:lineRule="auto"/>
        <w:jc w:val="both"/>
        <w:rPr>
          <w:rFonts w:ascii="Arial" w:hAnsi="Arial" w:cs="Arial"/>
          <w:b/>
          <w:highlight w:val="yellow"/>
        </w:rPr>
      </w:pPr>
      <w:r w:rsidRPr="00591CC1">
        <w:rPr>
          <w:rFonts w:ascii="Arial" w:hAnsi="Arial" w:cs="Arial"/>
          <w:highlight w:val="yellow"/>
        </w:rPr>
        <w:t xml:space="preserve">Home Visitors should maintain a record of all Creative Outreach activities in the case notes. </w:t>
      </w:r>
    </w:p>
    <w:p w14:paraId="6C0B6CBD" w14:textId="1B85B46C" w:rsidR="00781601" w:rsidRPr="00F62886" w:rsidRDefault="00781601" w:rsidP="00781601">
      <w:pPr>
        <w:numPr>
          <w:ilvl w:val="0"/>
          <w:numId w:val="20"/>
        </w:numPr>
        <w:spacing w:after="0" w:line="240" w:lineRule="auto"/>
        <w:jc w:val="both"/>
        <w:rPr>
          <w:rFonts w:ascii="Arial" w:hAnsi="Arial" w:cs="Arial"/>
          <w:b/>
        </w:rPr>
      </w:pPr>
      <w:r w:rsidRPr="00591CC1">
        <w:rPr>
          <w:rFonts w:ascii="Arial" w:hAnsi="Arial" w:cs="Arial"/>
        </w:rPr>
        <w:t xml:space="preserve">A family is taken off Level CO when they have received </w:t>
      </w:r>
      <w:r w:rsidRPr="00591CC1">
        <w:rPr>
          <w:rFonts w:ascii="Arial" w:hAnsi="Arial" w:cs="Arial"/>
          <w:b/>
          <w:i/>
        </w:rPr>
        <w:t>two consecutive</w:t>
      </w:r>
      <w:r w:rsidRPr="00591CC1">
        <w:rPr>
          <w:rFonts w:ascii="Arial" w:hAnsi="Arial" w:cs="Arial"/>
          <w:b/>
        </w:rPr>
        <w:t xml:space="preserve"> </w:t>
      </w:r>
      <w:r w:rsidRPr="00591CC1">
        <w:rPr>
          <w:rFonts w:ascii="Arial" w:hAnsi="Arial" w:cs="Arial"/>
          <w:b/>
          <w:i/>
        </w:rPr>
        <w:t>home</w:t>
      </w:r>
      <w:r w:rsidRPr="00591CC1">
        <w:rPr>
          <w:rFonts w:ascii="Arial" w:hAnsi="Arial" w:cs="Arial"/>
          <w:i/>
        </w:rPr>
        <w:t xml:space="preserve"> </w:t>
      </w:r>
      <w:r w:rsidRPr="00591CC1">
        <w:rPr>
          <w:rFonts w:ascii="Arial" w:hAnsi="Arial" w:cs="Arial"/>
          <w:b/>
          <w:i/>
        </w:rPr>
        <w:t>visits</w:t>
      </w:r>
      <w:r w:rsidRPr="00591CC1">
        <w:rPr>
          <w:rFonts w:ascii="Arial" w:hAnsi="Arial" w:cs="Arial"/>
          <w:b/>
        </w:rPr>
        <w:t>.</w:t>
      </w:r>
      <w:r w:rsidRPr="00591CC1">
        <w:rPr>
          <w:rFonts w:ascii="Arial" w:hAnsi="Arial" w:cs="Arial"/>
        </w:rPr>
        <w:t xml:space="preserve"> The date of the second home visit is the date of level change, and this is documented on the Level Form found in the Basic Information tab for each case.  </w:t>
      </w:r>
    </w:p>
    <w:p w14:paraId="6E1CDF23" w14:textId="57A18079" w:rsidR="00781601" w:rsidRPr="00F62886" w:rsidRDefault="00781601" w:rsidP="00781601">
      <w:pPr>
        <w:numPr>
          <w:ilvl w:val="0"/>
          <w:numId w:val="20"/>
        </w:numPr>
        <w:spacing w:after="0" w:line="240" w:lineRule="auto"/>
        <w:jc w:val="both"/>
        <w:rPr>
          <w:rFonts w:ascii="Arial" w:hAnsi="Arial" w:cs="Arial"/>
          <w:b/>
          <w:highlight w:val="yellow"/>
        </w:rPr>
      </w:pPr>
      <w:r w:rsidRPr="00591CC1">
        <w:rPr>
          <w:rFonts w:ascii="Arial" w:hAnsi="Arial" w:cs="Arial"/>
          <w:highlight w:val="yellow"/>
        </w:rPr>
        <w:t xml:space="preserve">Decisions about visit frequency after families are taken off Level CO (the same or higher than prior to time on CO) will be made based on discussions between the supervisor, home visitor and family (not necessarily at the same time). </w:t>
      </w:r>
    </w:p>
    <w:p w14:paraId="4ABD586D" w14:textId="34ECEF58" w:rsidR="00781601" w:rsidRPr="00F62886" w:rsidRDefault="00781601" w:rsidP="00F62886">
      <w:pPr>
        <w:numPr>
          <w:ilvl w:val="0"/>
          <w:numId w:val="20"/>
        </w:numPr>
        <w:spacing w:after="0" w:line="240" w:lineRule="auto"/>
        <w:jc w:val="both"/>
        <w:rPr>
          <w:rFonts w:ascii="Arial" w:hAnsi="Arial" w:cs="Arial"/>
          <w:highlight w:val="yellow"/>
        </w:rPr>
      </w:pPr>
      <w:r w:rsidRPr="00591CC1">
        <w:rPr>
          <w:rFonts w:ascii="Arial" w:hAnsi="Arial" w:cs="Arial"/>
          <w:highlight w:val="yellow"/>
        </w:rPr>
        <w:t xml:space="preserve">A family will remain on Level CO for a minimum 92 day period, either consecutively or cumulatively over a six-month period, before being discharged from services.  </w:t>
      </w:r>
    </w:p>
    <w:p w14:paraId="6D30C461" w14:textId="6823EB58" w:rsidR="00781601" w:rsidRPr="00F62886" w:rsidRDefault="00781601" w:rsidP="00F62886">
      <w:pPr>
        <w:numPr>
          <w:ilvl w:val="0"/>
          <w:numId w:val="20"/>
        </w:numPr>
        <w:spacing w:before="120" w:after="120" w:line="280" w:lineRule="auto"/>
        <w:rPr>
          <w:rFonts w:ascii="Arial" w:hAnsi="Arial" w:cs="Arial"/>
          <w:highlight w:val="yellow"/>
        </w:rPr>
      </w:pPr>
      <w:r w:rsidRPr="00591CC1">
        <w:rPr>
          <w:rFonts w:ascii="Arial" w:hAnsi="Arial" w:cs="Arial"/>
          <w:highlight w:val="yellow"/>
        </w:rPr>
        <w:t xml:space="preserve">Families who are assigned a permanent worker from Level TR or returned to the service area from Level TO, </w:t>
      </w:r>
      <w:r w:rsidRPr="00591CC1">
        <w:rPr>
          <w:rFonts w:ascii="Arial" w:hAnsi="Arial" w:cs="Arial"/>
          <w:b/>
          <w:highlight w:val="yellow"/>
        </w:rPr>
        <w:t>but who are unable to be engaged on an active service level</w:t>
      </w:r>
      <w:r w:rsidRPr="00591CC1">
        <w:rPr>
          <w:rFonts w:ascii="Arial" w:hAnsi="Arial" w:cs="Arial"/>
          <w:highlight w:val="yellow"/>
        </w:rPr>
        <w:t xml:space="preserve">, should be placed on  Level CO. In these situations, the cumulative time on TR or TO plus CO will be for a minimum of 92 days. This decision should be documented in case notes and supervision notes. </w:t>
      </w:r>
    </w:p>
    <w:p w14:paraId="02EAADEF" w14:textId="77777777" w:rsidR="00781601" w:rsidRPr="00591CC1" w:rsidRDefault="00781601" w:rsidP="00781601">
      <w:pPr>
        <w:numPr>
          <w:ilvl w:val="0"/>
          <w:numId w:val="20"/>
        </w:numPr>
        <w:spacing w:after="0" w:line="240" w:lineRule="auto"/>
        <w:jc w:val="both"/>
        <w:rPr>
          <w:rFonts w:ascii="Arial" w:hAnsi="Arial" w:cs="Arial"/>
        </w:rPr>
      </w:pPr>
      <w:r w:rsidRPr="00591CC1">
        <w:rPr>
          <w:rFonts w:ascii="Arial" w:hAnsi="Arial" w:cs="Arial"/>
        </w:rPr>
        <w:t xml:space="preserve">HFA has specified the following allowable reasons for when a family on CO may be discharged from services prior to the 92 day period. Including: </w:t>
      </w:r>
    </w:p>
    <w:p w14:paraId="001F647F" w14:textId="77777777" w:rsidR="00781601" w:rsidRPr="00591CC1" w:rsidRDefault="00781601" w:rsidP="00781601">
      <w:pPr>
        <w:numPr>
          <w:ilvl w:val="0"/>
          <w:numId w:val="12"/>
        </w:numPr>
        <w:spacing w:after="0" w:line="240" w:lineRule="auto"/>
        <w:jc w:val="both"/>
        <w:rPr>
          <w:rFonts w:ascii="Arial" w:hAnsi="Arial" w:cs="Arial"/>
          <w:b/>
        </w:rPr>
      </w:pPr>
      <w:r w:rsidRPr="00591CC1">
        <w:rPr>
          <w:rFonts w:ascii="Arial" w:hAnsi="Arial" w:cs="Arial"/>
        </w:rPr>
        <w:t>The family has refused services </w:t>
      </w:r>
    </w:p>
    <w:p w14:paraId="4F5F183B" w14:textId="77777777" w:rsidR="00781601" w:rsidRPr="00591CC1" w:rsidRDefault="00781601" w:rsidP="00781601">
      <w:pPr>
        <w:numPr>
          <w:ilvl w:val="0"/>
          <w:numId w:val="12"/>
        </w:numPr>
        <w:spacing w:after="0" w:line="240" w:lineRule="auto"/>
        <w:jc w:val="both"/>
        <w:rPr>
          <w:rFonts w:ascii="Arial" w:hAnsi="Arial" w:cs="Arial"/>
          <w:b/>
        </w:rPr>
      </w:pPr>
      <w:r w:rsidRPr="00591CC1">
        <w:rPr>
          <w:rFonts w:ascii="Arial" w:hAnsi="Arial" w:cs="Arial"/>
        </w:rPr>
        <w:t>The family has moved from the service area</w:t>
      </w:r>
    </w:p>
    <w:p w14:paraId="0E3173D6" w14:textId="77777777" w:rsidR="00781601" w:rsidRPr="00591CC1" w:rsidRDefault="00781601" w:rsidP="00781601">
      <w:pPr>
        <w:numPr>
          <w:ilvl w:val="0"/>
          <w:numId w:val="12"/>
        </w:numPr>
        <w:spacing w:after="0" w:line="240" w:lineRule="auto"/>
        <w:jc w:val="both"/>
        <w:rPr>
          <w:rFonts w:ascii="Arial" w:hAnsi="Arial" w:cs="Arial"/>
          <w:b/>
        </w:rPr>
      </w:pPr>
      <w:r w:rsidRPr="00591CC1">
        <w:rPr>
          <w:rFonts w:ascii="Arial" w:hAnsi="Arial" w:cs="Arial"/>
        </w:rPr>
        <w:t>Neither parent has custody of the child</w:t>
      </w:r>
    </w:p>
    <w:p w14:paraId="1A358B3F" w14:textId="77777777" w:rsidR="00781601" w:rsidRPr="00591CC1" w:rsidRDefault="00781601" w:rsidP="00781601">
      <w:pPr>
        <w:numPr>
          <w:ilvl w:val="0"/>
          <w:numId w:val="12"/>
        </w:numPr>
        <w:spacing w:after="0" w:line="240" w:lineRule="auto"/>
        <w:jc w:val="both"/>
        <w:rPr>
          <w:rFonts w:ascii="Arial" w:hAnsi="Arial" w:cs="Arial"/>
          <w:b/>
        </w:rPr>
      </w:pPr>
      <w:r w:rsidRPr="00591CC1">
        <w:rPr>
          <w:rFonts w:ascii="Arial" w:hAnsi="Arial" w:cs="Arial"/>
        </w:rPr>
        <w:t>The pregnancy ended in miscarriage or termination</w:t>
      </w:r>
    </w:p>
    <w:p w14:paraId="132BB3B3" w14:textId="77777777" w:rsidR="00781601" w:rsidRPr="00591CC1" w:rsidRDefault="00781601" w:rsidP="00781601">
      <w:pPr>
        <w:numPr>
          <w:ilvl w:val="0"/>
          <w:numId w:val="12"/>
        </w:numPr>
        <w:spacing w:after="0" w:line="240" w:lineRule="auto"/>
        <w:jc w:val="both"/>
        <w:rPr>
          <w:rFonts w:ascii="Arial" w:hAnsi="Arial" w:cs="Arial"/>
          <w:b/>
        </w:rPr>
      </w:pPr>
      <w:r w:rsidRPr="00591CC1">
        <w:rPr>
          <w:rFonts w:ascii="Arial" w:hAnsi="Arial" w:cs="Arial"/>
        </w:rPr>
        <w:t>The target child or primary caregiver is deceased</w:t>
      </w:r>
    </w:p>
    <w:p w14:paraId="0E999C44" w14:textId="77777777" w:rsidR="00781601" w:rsidRPr="00591CC1" w:rsidRDefault="00781601" w:rsidP="00781601">
      <w:pPr>
        <w:numPr>
          <w:ilvl w:val="0"/>
          <w:numId w:val="12"/>
        </w:numPr>
        <w:spacing w:after="0" w:line="240" w:lineRule="auto"/>
        <w:jc w:val="both"/>
        <w:rPr>
          <w:rFonts w:ascii="Arial" w:hAnsi="Arial" w:cs="Arial"/>
          <w:b/>
        </w:rPr>
      </w:pPr>
      <w:r w:rsidRPr="00591CC1">
        <w:rPr>
          <w:rFonts w:ascii="Arial" w:hAnsi="Arial" w:cs="Arial"/>
        </w:rPr>
        <w:t>There are significant safety concerns that place the home visitor’s health and well-being in jeopardy</w:t>
      </w:r>
    </w:p>
    <w:p w14:paraId="1E4B609F" w14:textId="6E715F9D" w:rsidR="00781601" w:rsidRPr="00F62886" w:rsidRDefault="00781601" w:rsidP="00781601">
      <w:pPr>
        <w:numPr>
          <w:ilvl w:val="0"/>
          <w:numId w:val="12"/>
        </w:numPr>
        <w:spacing w:after="0" w:line="240" w:lineRule="auto"/>
        <w:jc w:val="both"/>
        <w:rPr>
          <w:rFonts w:ascii="Arial" w:hAnsi="Arial" w:cs="Arial"/>
          <w:b/>
        </w:rPr>
      </w:pPr>
      <w:r w:rsidRPr="00591CC1">
        <w:rPr>
          <w:rFonts w:ascii="Arial" w:hAnsi="Arial" w:cs="Arial"/>
        </w:rPr>
        <w:t>The family has transferred to another program</w:t>
      </w:r>
    </w:p>
    <w:p w14:paraId="760577B4" w14:textId="128013DF" w:rsidR="00781601" w:rsidRPr="00F62886" w:rsidRDefault="00781601" w:rsidP="00781601">
      <w:pPr>
        <w:numPr>
          <w:ilvl w:val="0"/>
          <w:numId w:val="24"/>
        </w:numPr>
        <w:spacing w:after="0" w:line="240" w:lineRule="auto"/>
        <w:jc w:val="both"/>
        <w:rPr>
          <w:rFonts w:ascii="Arial" w:hAnsi="Arial" w:cs="Arial"/>
          <w:b/>
        </w:rPr>
      </w:pPr>
      <w:r w:rsidRPr="00591CC1">
        <w:rPr>
          <w:rFonts w:ascii="Arial" w:hAnsi="Arial" w:cs="Arial"/>
        </w:rPr>
        <w:t>Level CO can extend beyond 92 days if it is likely that the family will be re-engaged. Supervisors and home visitors discuss this circumstance and document this discussion.   HFNY Performance Indicators set the maximum percentage of families on Level CO at 10% or lower.</w:t>
      </w:r>
    </w:p>
    <w:p w14:paraId="62C78858" w14:textId="2774330D" w:rsidR="00781601" w:rsidRPr="00F62886" w:rsidRDefault="00781601" w:rsidP="00781601">
      <w:pPr>
        <w:numPr>
          <w:ilvl w:val="0"/>
          <w:numId w:val="24"/>
        </w:numPr>
        <w:spacing w:after="0" w:line="240" w:lineRule="auto"/>
        <w:jc w:val="both"/>
        <w:rPr>
          <w:rFonts w:ascii="Arial" w:hAnsi="Arial" w:cs="Arial"/>
          <w:b/>
        </w:rPr>
      </w:pPr>
      <w:r w:rsidRPr="00591CC1">
        <w:rPr>
          <w:rFonts w:ascii="Arial" w:hAnsi="Arial" w:cs="Arial"/>
        </w:rPr>
        <w:t>If 92 days of outreach at Level CO conclude without success, a letter may be sent to the family indicating that services will be closed and inviting them to contact the program if their circumstances have changed.</w:t>
      </w:r>
    </w:p>
    <w:p w14:paraId="2A9DDA9E" w14:textId="5BFBFF0C" w:rsidR="00781601" w:rsidRPr="00591CC1" w:rsidRDefault="00147A34" w:rsidP="00781601">
      <w:pPr>
        <w:spacing w:line="240" w:lineRule="auto"/>
        <w:jc w:val="both"/>
        <w:rPr>
          <w:rFonts w:ascii="Arial" w:hAnsi="Arial" w:cs="Arial"/>
        </w:rPr>
      </w:pPr>
      <w:r>
        <w:rPr>
          <w:rFonts w:ascii="Arial" w:hAnsi="Arial" w:cs="Arial"/>
          <w:noProof/>
        </w:rPr>
        <w:pict w14:anchorId="6346E144">
          <v:rect id="_x0000_i1035" alt="" style="width:468pt;height:.05pt;mso-width-percent:0;mso-height-percent:0;mso-width-percent:0;mso-height-percent:0" o:hralign="center" o:hrstd="t" o:hr="t" fillcolor="#a0a0a0" stroked="f"/>
        </w:pict>
      </w:r>
    </w:p>
    <w:p w14:paraId="6DD5FA70" w14:textId="77777777" w:rsidR="00F1776F" w:rsidRPr="00F1776F" w:rsidRDefault="00F1776F" w:rsidP="00F1776F">
      <w:pPr>
        <w:spacing w:line="251" w:lineRule="auto"/>
        <w:rPr>
          <w:rFonts w:ascii="Arial" w:hAnsi="Arial" w:cs="Arial"/>
        </w:rPr>
      </w:pPr>
      <w:r w:rsidRPr="00F1776F">
        <w:rPr>
          <w:rFonts w:ascii="Arial" w:hAnsi="Arial" w:cs="Arial"/>
          <w:b/>
        </w:rPr>
        <w:t xml:space="preserve">The site will adhere to all NYS policy guidelines specified above. In addition, please insert site-specific procedures that: </w:t>
      </w:r>
    </w:p>
    <w:p w14:paraId="70C6B4CB" w14:textId="68DD1E69" w:rsidR="00781601" w:rsidRPr="00F62886" w:rsidRDefault="00781601" w:rsidP="00F62886">
      <w:pPr>
        <w:numPr>
          <w:ilvl w:val="0"/>
          <w:numId w:val="16"/>
        </w:numPr>
        <w:spacing w:after="0" w:line="240" w:lineRule="auto"/>
        <w:ind w:left="432"/>
        <w:jc w:val="both"/>
        <w:rPr>
          <w:rFonts w:ascii="Arial" w:hAnsi="Arial" w:cs="Arial"/>
        </w:rPr>
      </w:pPr>
      <w:r w:rsidRPr="00591CC1">
        <w:rPr>
          <w:rFonts w:ascii="Arial" w:hAnsi="Arial" w:cs="Arial"/>
        </w:rPr>
        <w:t xml:space="preserve">Describe when families will be placed on post-enrollment Creative Outreach (CO). </w:t>
      </w:r>
    </w:p>
    <w:p w14:paraId="7561BECD" w14:textId="7930935F" w:rsidR="00781601" w:rsidRPr="00F62886" w:rsidRDefault="00781601" w:rsidP="00F62886">
      <w:pPr>
        <w:numPr>
          <w:ilvl w:val="0"/>
          <w:numId w:val="16"/>
        </w:numPr>
        <w:spacing w:after="0" w:line="240" w:lineRule="auto"/>
        <w:ind w:left="432"/>
        <w:jc w:val="both"/>
        <w:rPr>
          <w:rFonts w:ascii="Arial" w:hAnsi="Arial" w:cs="Arial"/>
        </w:rPr>
      </w:pPr>
      <w:r w:rsidRPr="00591CC1">
        <w:rPr>
          <w:rFonts w:ascii="Arial" w:hAnsi="Arial" w:cs="Arial"/>
        </w:rPr>
        <w:t>Identify how shared decision making between the supervisor and home visitor as to when level CO is assigned will occur, how the decision will be documented and require regular reviews about outreach efforts, including monitoring the documentation of all outreach efforts.</w:t>
      </w:r>
    </w:p>
    <w:p w14:paraId="08325481" w14:textId="7CB9A2E6" w:rsidR="00781601" w:rsidRPr="00F62886" w:rsidRDefault="00781601" w:rsidP="00F62886">
      <w:pPr>
        <w:numPr>
          <w:ilvl w:val="0"/>
          <w:numId w:val="16"/>
        </w:numPr>
        <w:spacing w:after="0" w:line="240" w:lineRule="auto"/>
        <w:ind w:left="432"/>
        <w:jc w:val="both"/>
        <w:rPr>
          <w:rFonts w:ascii="Arial" w:hAnsi="Arial" w:cs="Arial"/>
        </w:rPr>
      </w:pPr>
      <w:r w:rsidRPr="00591CC1">
        <w:rPr>
          <w:rFonts w:ascii="Arial" w:hAnsi="Arial" w:cs="Arial"/>
        </w:rPr>
        <w:t xml:space="preserve">Specify case weight from previous level will be maintained during time on Creative Outreach. </w:t>
      </w:r>
    </w:p>
    <w:p w14:paraId="798BE1C0" w14:textId="64BC8D3F" w:rsidR="00781601" w:rsidRPr="00F62886" w:rsidRDefault="00781601" w:rsidP="00F62886">
      <w:pPr>
        <w:numPr>
          <w:ilvl w:val="0"/>
          <w:numId w:val="16"/>
        </w:numPr>
        <w:spacing w:after="0" w:line="240" w:lineRule="auto"/>
        <w:ind w:left="432"/>
        <w:jc w:val="both"/>
        <w:rPr>
          <w:rFonts w:ascii="Arial" w:hAnsi="Arial" w:cs="Arial"/>
        </w:rPr>
      </w:pPr>
      <w:r w:rsidRPr="00591CC1">
        <w:rPr>
          <w:rFonts w:ascii="Arial" w:hAnsi="Arial" w:cs="Arial"/>
        </w:rPr>
        <w:t>Describe the activities encouraging reengagement to be carried out, consistently and at a frequency equal to or higher than that associated with their previous level.</w:t>
      </w:r>
    </w:p>
    <w:p w14:paraId="3DC390E0" w14:textId="63D9B704" w:rsidR="00781601" w:rsidRPr="00F62886" w:rsidRDefault="00781601" w:rsidP="00F62886">
      <w:pPr>
        <w:numPr>
          <w:ilvl w:val="0"/>
          <w:numId w:val="16"/>
        </w:numPr>
        <w:spacing w:after="0" w:line="240" w:lineRule="auto"/>
        <w:ind w:left="432"/>
        <w:jc w:val="both"/>
        <w:rPr>
          <w:rFonts w:ascii="Arial" w:hAnsi="Arial" w:cs="Arial"/>
        </w:rPr>
      </w:pPr>
      <w:r w:rsidRPr="00591CC1">
        <w:rPr>
          <w:rFonts w:ascii="Arial" w:hAnsi="Arial" w:cs="Arial"/>
        </w:rPr>
        <w:t xml:space="preserve">Specify that the home visitor will document all Creative Outreach activities in the case notes.   </w:t>
      </w:r>
    </w:p>
    <w:p w14:paraId="2F149A21" w14:textId="30E9FBF3" w:rsidR="00781601" w:rsidRPr="00F62886" w:rsidRDefault="00781601" w:rsidP="00F62886">
      <w:pPr>
        <w:numPr>
          <w:ilvl w:val="0"/>
          <w:numId w:val="16"/>
        </w:numPr>
        <w:spacing w:after="0" w:line="240" w:lineRule="auto"/>
        <w:ind w:left="432"/>
        <w:jc w:val="both"/>
        <w:rPr>
          <w:rFonts w:ascii="Arial" w:hAnsi="Arial" w:cs="Arial"/>
        </w:rPr>
      </w:pPr>
      <w:r w:rsidRPr="00591CC1">
        <w:rPr>
          <w:rFonts w:ascii="Arial" w:hAnsi="Arial" w:cs="Arial"/>
        </w:rPr>
        <w:t xml:space="preserve">Specify that CO efforts will be continued for a </w:t>
      </w:r>
      <w:r w:rsidRPr="00591CC1">
        <w:rPr>
          <w:rFonts w:ascii="Arial" w:hAnsi="Arial" w:cs="Arial"/>
          <w:b/>
        </w:rPr>
        <w:t>minimum</w:t>
      </w:r>
      <w:r w:rsidRPr="00591CC1">
        <w:rPr>
          <w:rFonts w:ascii="Arial" w:hAnsi="Arial" w:cs="Arial"/>
        </w:rPr>
        <w:t xml:space="preserve"> of 92 days or for a cumulative 92 day period over six consecutive months.</w:t>
      </w:r>
    </w:p>
    <w:p w14:paraId="2334D2C6" w14:textId="73EC76F6" w:rsidR="00781601" w:rsidRPr="00F62886" w:rsidRDefault="00781601" w:rsidP="00F62886">
      <w:pPr>
        <w:numPr>
          <w:ilvl w:val="0"/>
          <w:numId w:val="16"/>
        </w:numPr>
        <w:spacing w:after="0" w:line="240" w:lineRule="auto"/>
        <w:ind w:left="432"/>
        <w:jc w:val="both"/>
        <w:rPr>
          <w:rFonts w:ascii="Arial" w:hAnsi="Arial" w:cs="Arial"/>
        </w:rPr>
      </w:pPr>
      <w:r w:rsidRPr="00591CC1">
        <w:rPr>
          <w:rFonts w:ascii="Arial" w:hAnsi="Arial" w:cs="Arial"/>
        </w:rPr>
        <w:t xml:space="preserve">Describes that level CO will conclude prior to the 92 day period (consecutive or cumulative) only when the family has re-engaged in services, has moved from the service area, has declined services or other allowable reasons specified in HFA Best Practice Standards (p. 61). </w:t>
      </w:r>
    </w:p>
    <w:p w14:paraId="3C86B984" w14:textId="77777777" w:rsidR="00781601" w:rsidRPr="00591CC1" w:rsidRDefault="00781601" w:rsidP="00F62886">
      <w:pPr>
        <w:numPr>
          <w:ilvl w:val="0"/>
          <w:numId w:val="16"/>
        </w:numPr>
        <w:spacing w:after="0" w:line="240" w:lineRule="auto"/>
        <w:ind w:left="432"/>
        <w:jc w:val="both"/>
        <w:rPr>
          <w:rFonts w:ascii="Arial" w:hAnsi="Arial" w:cs="Arial"/>
        </w:rPr>
      </w:pPr>
      <w:r w:rsidRPr="00591CC1">
        <w:rPr>
          <w:rFonts w:ascii="Arial" w:hAnsi="Arial" w:cs="Arial"/>
        </w:rPr>
        <w:t xml:space="preserve">Specify that when families are unable to be actively engaged, after coming off of Levels TR or TO the process for assigning them to Level CO will reflect the following: </w:t>
      </w:r>
    </w:p>
    <w:p w14:paraId="1787D0A7" w14:textId="77777777" w:rsidR="00781601" w:rsidRPr="00591CC1" w:rsidRDefault="00781601" w:rsidP="00F62886">
      <w:pPr>
        <w:numPr>
          <w:ilvl w:val="1"/>
          <w:numId w:val="16"/>
        </w:numPr>
        <w:spacing w:after="0" w:line="240" w:lineRule="auto"/>
        <w:jc w:val="both"/>
        <w:rPr>
          <w:rFonts w:ascii="Arial" w:hAnsi="Arial" w:cs="Arial"/>
        </w:rPr>
      </w:pPr>
      <w:r w:rsidRPr="00591CC1">
        <w:rPr>
          <w:rFonts w:ascii="Arial" w:hAnsi="Arial" w:cs="Arial"/>
        </w:rPr>
        <w:t xml:space="preserve">Family is first transferred to their appropriate service level. </w:t>
      </w:r>
    </w:p>
    <w:p w14:paraId="505C4606" w14:textId="77777777" w:rsidR="00781601" w:rsidRPr="00591CC1" w:rsidRDefault="00781601" w:rsidP="00F62886">
      <w:pPr>
        <w:numPr>
          <w:ilvl w:val="1"/>
          <w:numId w:val="16"/>
        </w:numPr>
        <w:spacing w:after="0" w:line="240" w:lineRule="auto"/>
        <w:jc w:val="both"/>
        <w:rPr>
          <w:rFonts w:ascii="Arial" w:hAnsi="Arial" w:cs="Arial"/>
        </w:rPr>
      </w:pPr>
      <w:r w:rsidRPr="00591CC1">
        <w:rPr>
          <w:rFonts w:ascii="Arial" w:hAnsi="Arial" w:cs="Arial"/>
        </w:rPr>
        <w:t xml:space="preserve">Home visitors attempt to contact the family and establish a regular visit schedule, but are unable to do so. </w:t>
      </w:r>
    </w:p>
    <w:p w14:paraId="25015B53" w14:textId="5301483C" w:rsidR="00781601" w:rsidRPr="00F62886" w:rsidRDefault="00781601" w:rsidP="00781601">
      <w:pPr>
        <w:numPr>
          <w:ilvl w:val="1"/>
          <w:numId w:val="16"/>
        </w:numPr>
        <w:spacing w:after="0" w:line="240" w:lineRule="auto"/>
        <w:jc w:val="both"/>
        <w:rPr>
          <w:rFonts w:ascii="Arial" w:hAnsi="Arial" w:cs="Arial"/>
        </w:rPr>
      </w:pPr>
      <w:r w:rsidRPr="00591CC1">
        <w:rPr>
          <w:rFonts w:ascii="Arial" w:hAnsi="Arial" w:cs="Arial"/>
        </w:rPr>
        <w:t xml:space="preserve">Supervisor and home visitor determine placement on Level CO is appropriate, and document this in case notes and supervision notes. </w:t>
      </w:r>
    </w:p>
    <w:p w14:paraId="4019345A" w14:textId="6D744D2B" w:rsidR="00781601" w:rsidRPr="00591CC1" w:rsidRDefault="00147A34" w:rsidP="00781601">
      <w:pPr>
        <w:spacing w:line="240" w:lineRule="auto"/>
        <w:rPr>
          <w:rFonts w:ascii="Arial" w:eastAsia="Times New Roman" w:hAnsi="Arial" w:cs="Arial"/>
        </w:rPr>
      </w:pPr>
      <w:r>
        <w:rPr>
          <w:rFonts w:ascii="Arial" w:hAnsi="Arial" w:cs="Arial"/>
          <w:noProof/>
        </w:rPr>
        <w:pict w14:anchorId="1DED3382">
          <v:rect id="_x0000_i1036" alt="" style="width:468pt;height:.05pt;mso-width-percent:0;mso-height-percent:0;mso-width-percent:0;mso-height-percent:0" o:hralign="center" o:hrstd="t" o:hr="t" fillcolor="#a0a0a0" stroked="f"/>
        </w:pict>
      </w:r>
    </w:p>
    <w:p w14:paraId="6BBBE9B2" w14:textId="77777777" w:rsidR="00124E84" w:rsidRDefault="00124E84">
      <w:pPr>
        <w:rPr>
          <w:rFonts w:ascii="Arial" w:eastAsia="Arial" w:hAnsi="Arial" w:cs="Arial"/>
          <w:b/>
          <w:bCs/>
          <w:sz w:val="28"/>
          <w:szCs w:val="28"/>
        </w:rPr>
      </w:pPr>
      <w:r>
        <w:rPr>
          <w:rFonts w:ascii="Arial" w:eastAsia="Arial" w:hAnsi="Arial" w:cs="Arial"/>
          <w:b/>
          <w:bCs/>
          <w:sz w:val="28"/>
          <w:szCs w:val="28"/>
        </w:rPr>
        <w:br w:type="page"/>
      </w:r>
    </w:p>
    <w:p w14:paraId="7DF358C6" w14:textId="751618A2" w:rsidR="27AA04CB" w:rsidRDefault="27AA04CB" w:rsidP="5F1A3BD7">
      <w:pPr>
        <w:jc w:val="center"/>
        <w:rPr>
          <w:rFonts w:ascii="Arial" w:eastAsia="Arial" w:hAnsi="Arial" w:cs="Arial"/>
        </w:rPr>
      </w:pPr>
      <w:r w:rsidRPr="5F1A3BD7">
        <w:rPr>
          <w:rFonts w:ascii="Arial" w:eastAsia="Arial" w:hAnsi="Arial" w:cs="Arial"/>
          <w:b/>
          <w:bCs/>
          <w:sz w:val="28"/>
          <w:szCs w:val="28"/>
        </w:rPr>
        <w:t>Reference Table</w:t>
      </w:r>
    </w:p>
    <w:p w14:paraId="1FC0669F" w14:textId="391EAADD" w:rsidR="27AA04CB" w:rsidRDefault="27AA04CB" w:rsidP="5F1A3BD7">
      <w:pPr>
        <w:spacing w:after="0" w:line="276" w:lineRule="auto"/>
        <w:jc w:val="center"/>
        <w:rPr>
          <w:rFonts w:ascii="Arial" w:eastAsia="Arial" w:hAnsi="Arial" w:cs="Arial"/>
          <w:b/>
          <w:bCs/>
          <w:sz w:val="28"/>
          <w:szCs w:val="28"/>
        </w:rPr>
      </w:pPr>
      <w:r w:rsidRPr="5F1A3BD7">
        <w:rPr>
          <w:rFonts w:ascii="Arial" w:eastAsia="Arial" w:hAnsi="Arial" w:cs="Arial"/>
          <w:b/>
          <w:bCs/>
          <w:sz w:val="28"/>
          <w:szCs w:val="28"/>
        </w:rPr>
        <w:t xml:space="preserve">Best Practice Standard 3 </w:t>
      </w:r>
    </w:p>
    <w:p w14:paraId="72FDC522" w14:textId="77777777" w:rsidR="5F1A3BD7" w:rsidRDefault="5F1A3BD7" w:rsidP="5F1A3BD7">
      <w:pPr>
        <w:spacing w:after="0" w:line="276" w:lineRule="auto"/>
        <w:jc w:val="center"/>
        <w:rPr>
          <w:rFonts w:ascii="Arial" w:eastAsia="Arial" w:hAnsi="Arial" w:cs="Arial"/>
        </w:rPr>
      </w:pPr>
    </w:p>
    <w:p w14:paraId="25926367" w14:textId="62703C83" w:rsidR="27AA04CB" w:rsidRDefault="27AA04CB" w:rsidP="5F1A3BD7">
      <w:pPr>
        <w:spacing w:line="240" w:lineRule="auto"/>
        <w:jc w:val="center"/>
        <w:rPr>
          <w:rFonts w:ascii="Arial" w:eastAsia="Arial" w:hAnsi="Arial" w:cs="Arial"/>
        </w:rPr>
      </w:pPr>
      <w:r w:rsidRPr="5F1A3BD7">
        <w:rPr>
          <w:rFonts w:ascii="Arial" w:eastAsia="Arial" w:hAnsi="Arial" w:cs="Arial"/>
          <w:i/>
          <w:iCs/>
        </w:rPr>
        <w:t>This reference table contains a list of reports in the MIS that can be used to help programs monitor fidelity as well as helpful links and documents related to each policy.</w:t>
      </w:r>
      <w:r>
        <w:br/>
      </w:r>
    </w:p>
    <w:tbl>
      <w:tblPr>
        <w:tblW w:w="10340" w:type="dxa"/>
        <w:tblInd w:w="-100" w:type="dxa"/>
        <w:tblLayout w:type="fixed"/>
        <w:tblLook w:val="0400" w:firstRow="0" w:lastRow="0" w:firstColumn="0" w:lastColumn="0" w:noHBand="0" w:noVBand="1"/>
      </w:tblPr>
      <w:tblGrid>
        <w:gridCol w:w="1325"/>
        <w:gridCol w:w="2995"/>
        <w:gridCol w:w="6020"/>
      </w:tblGrid>
      <w:tr w:rsidR="00781601" w:rsidRPr="00591CC1" w14:paraId="2CEB909D" w14:textId="77777777" w:rsidTr="00781601">
        <w:tc>
          <w:tcPr>
            <w:tcW w:w="132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0FEE0D99" w14:textId="77777777" w:rsidR="00781601" w:rsidRPr="00591CC1" w:rsidRDefault="00781601">
            <w:pPr>
              <w:spacing w:line="240" w:lineRule="auto"/>
              <w:rPr>
                <w:rFonts w:ascii="Arial" w:eastAsia="Times New Roman" w:hAnsi="Arial" w:cs="Arial"/>
              </w:rPr>
            </w:pPr>
            <w:r w:rsidRPr="00591CC1">
              <w:rPr>
                <w:rFonts w:ascii="Arial" w:hAnsi="Arial" w:cs="Arial"/>
                <w:b/>
                <w:color w:val="000000"/>
              </w:rPr>
              <w:t>Policy</w:t>
            </w:r>
          </w:p>
        </w:tc>
        <w:tc>
          <w:tcPr>
            <w:tcW w:w="299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3A8C6CB7" w14:textId="77777777" w:rsidR="00781601" w:rsidRPr="00591CC1" w:rsidRDefault="00781601">
            <w:pPr>
              <w:spacing w:line="240" w:lineRule="auto"/>
              <w:rPr>
                <w:rFonts w:ascii="Arial" w:eastAsia="Times New Roman" w:hAnsi="Arial" w:cs="Arial"/>
              </w:rPr>
            </w:pPr>
            <w:r w:rsidRPr="00591CC1">
              <w:rPr>
                <w:rFonts w:ascii="Arial" w:hAnsi="Arial" w:cs="Arial"/>
                <w:b/>
                <w:color w:val="000000"/>
              </w:rPr>
              <w:t xml:space="preserve">MIS </w:t>
            </w:r>
            <w:r w:rsidRPr="00591CC1">
              <w:rPr>
                <w:rFonts w:ascii="Arial" w:hAnsi="Arial" w:cs="Arial"/>
                <w:b/>
                <w:color w:val="141337"/>
              </w:rPr>
              <w:t>Reports &amp; Forms</w:t>
            </w:r>
          </w:p>
        </w:tc>
        <w:tc>
          <w:tcPr>
            <w:tcW w:w="602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38338E6C" w14:textId="77777777" w:rsidR="00781601" w:rsidRPr="00591CC1" w:rsidRDefault="00781601">
            <w:pPr>
              <w:spacing w:line="240" w:lineRule="auto"/>
              <w:rPr>
                <w:rFonts w:ascii="Arial" w:eastAsia="Times New Roman" w:hAnsi="Arial" w:cs="Arial"/>
              </w:rPr>
            </w:pPr>
            <w:r w:rsidRPr="00591CC1">
              <w:rPr>
                <w:rFonts w:ascii="Arial" w:hAnsi="Arial" w:cs="Arial"/>
                <w:b/>
                <w:color w:val="000000"/>
              </w:rPr>
              <w:t>Appendix &amp; Links</w:t>
            </w:r>
          </w:p>
        </w:tc>
      </w:tr>
      <w:tr w:rsidR="00781601" w:rsidRPr="00591CC1" w14:paraId="3FA46FC3" w14:textId="77777777" w:rsidTr="00781601">
        <w:trPr>
          <w:trHeight w:val="1996"/>
        </w:trPr>
        <w:tc>
          <w:tcPr>
            <w:tcW w:w="1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17A688" w14:textId="77777777" w:rsidR="00781601" w:rsidRPr="00591CC1" w:rsidRDefault="00781601">
            <w:pPr>
              <w:spacing w:line="240" w:lineRule="auto"/>
              <w:rPr>
                <w:rFonts w:ascii="Arial" w:eastAsia="Times New Roman" w:hAnsi="Arial" w:cs="Arial"/>
              </w:rPr>
            </w:pPr>
            <w:r w:rsidRPr="00591CC1">
              <w:rPr>
                <w:rFonts w:ascii="Arial" w:hAnsi="Arial" w:cs="Arial"/>
                <w:b/>
                <w:color w:val="000000"/>
              </w:rPr>
              <w:t>3-1.A </w:t>
            </w:r>
          </w:p>
          <w:p w14:paraId="7A5CA4E4" w14:textId="77777777" w:rsidR="00781601" w:rsidRPr="00591CC1" w:rsidRDefault="00781601">
            <w:pPr>
              <w:spacing w:line="240" w:lineRule="auto"/>
              <w:rPr>
                <w:rFonts w:ascii="Arial" w:eastAsia="Times New Roman" w:hAnsi="Arial" w:cs="Arial"/>
              </w:rPr>
            </w:pPr>
            <w:r w:rsidRPr="00591CC1">
              <w:rPr>
                <w:rFonts w:ascii="Arial" w:hAnsi="Arial" w:cs="Arial"/>
                <w:b/>
                <w:color w:val="000000"/>
              </w:rPr>
              <w:t>Voluntary nature of services </w:t>
            </w:r>
          </w:p>
        </w:tc>
        <w:tc>
          <w:tcPr>
            <w:tcW w:w="2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2EB7D6" w14:textId="77777777" w:rsidR="00781601" w:rsidRPr="00591CC1" w:rsidRDefault="00781601" w:rsidP="00781601">
            <w:pPr>
              <w:numPr>
                <w:ilvl w:val="0"/>
                <w:numId w:val="22"/>
              </w:numPr>
              <w:spacing w:after="0" w:line="240" w:lineRule="auto"/>
              <w:rPr>
                <w:rFonts w:ascii="Arial" w:hAnsi="Arial" w:cs="Arial"/>
                <w:color w:val="000000"/>
              </w:rPr>
            </w:pPr>
            <w:r w:rsidRPr="00591CC1">
              <w:rPr>
                <w:rFonts w:ascii="Arial" w:hAnsi="Arial" w:cs="Arial"/>
                <w:color w:val="000000"/>
              </w:rPr>
              <w:t>None </w:t>
            </w:r>
          </w:p>
        </w:tc>
        <w:tc>
          <w:tcPr>
            <w:tcW w:w="6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4F7411" w14:textId="77777777" w:rsidR="00781601" w:rsidRPr="00591CC1" w:rsidRDefault="00147A34" w:rsidP="00781601">
            <w:pPr>
              <w:numPr>
                <w:ilvl w:val="0"/>
                <w:numId w:val="26"/>
              </w:numPr>
              <w:spacing w:after="0" w:line="240" w:lineRule="auto"/>
              <w:jc w:val="both"/>
              <w:rPr>
                <w:rFonts w:ascii="Arial" w:hAnsi="Arial" w:cs="Arial"/>
                <w:color w:val="000000"/>
              </w:rPr>
            </w:pPr>
            <w:sdt>
              <w:sdtPr>
                <w:rPr>
                  <w:rFonts w:ascii="Arial" w:hAnsi="Arial" w:cs="Arial"/>
                </w:rPr>
                <w:tag w:val="goog_rdk_1"/>
                <w:id w:val="942037305"/>
              </w:sdtPr>
              <w:sdtEndPr/>
              <w:sdtContent/>
            </w:sdt>
            <w:r w:rsidR="00781601" w:rsidRPr="00591CC1">
              <w:rPr>
                <w:rFonts w:ascii="Arial" w:hAnsi="Arial" w:cs="Arial"/>
                <w:b/>
                <w:color w:val="000000"/>
              </w:rPr>
              <w:t xml:space="preserve">Sample Family Rights and Confidentiality Form </w:t>
            </w:r>
            <w:r w:rsidR="00781601" w:rsidRPr="00591CC1">
              <w:rPr>
                <w:rFonts w:ascii="Arial" w:hAnsi="Arial" w:cs="Arial"/>
                <w:color w:val="000000"/>
              </w:rPr>
              <w:t>(need HFA login)</w:t>
            </w:r>
          </w:p>
          <w:p w14:paraId="59249C85" w14:textId="77777777" w:rsidR="00781601" w:rsidRPr="00591CC1" w:rsidRDefault="00147A34" w:rsidP="00781601">
            <w:pPr>
              <w:numPr>
                <w:ilvl w:val="1"/>
                <w:numId w:val="26"/>
              </w:numPr>
              <w:spacing w:after="0" w:line="240" w:lineRule="auto"/>
              <w:jc w:val="both"/>
              <w:rPr>
                <w:rFonts w:ascii="Arial" w:hAnsi="Arial" w:cs="Arial"/>
                <w:color w:val="000000"/>
              </w:rPr>
            </w:pPr>
            <w:hyperlink r:id="rId11">
              <w:r w:rsidR="00781601" w:rsidRPr="00591CC1">
                <w:rPr>
                  <w:rFonts w:ascii="Arial" w:hAnsi="Arial" w:cs="Arial"/>
                  <w:color w:val="0000FF"/>
                  <w:u w:val="single"/>
                </w:rPr>
                <w:t>https://www.healthyfamiliesamerica.org/network-resources/ga-5-b-rights-and-confidentiality-english-2/</w:t>
              </w:r>
            </w:hyperlink>
          </w:p>
          <w:p w14:paraId="6C958D2E" w14:textId="77777777" w:rsidR="00781601" w:rsidRPr="00591CC1" w:rsidRDefault="00147A34" w:rsidP="00781601">
            <w:pPr>
              <w:numPr>
                <w:ilvl w:val="1"/>
                <w:numId w:val="26"/>
              </w:numPr>
              <w:spacing w:after="0" w:line="240" w:lineRule="auto"/>
              <w:jc w:val="both"/>
              <w:rPr>
                <w:rFonts w:ascii="Arial" w:hAnsi="Arial" w:cs="Arial"/>
                <w:color w:val="000000"/>
              </w:rPr>
            </w:pPr>
            <w:hyperlink r:id="rId12">
              <w:r w:rsidR="00781601" w:rsidRPr="00591CC1">
                <w:rPr>
                  <w:rFonts w:ascii="Arial" w:hAnsi="Arial" w:cs="Arial"/>
                  <w:color w:val="0000FF"/>
                  <w:u w:val="single"/>
                </w:rPr>
                <w:t>https://www.healthyfamiliesamerica.org/network-resources/ga-5-b-rights-and-confidentiality-spanish/</w:t>
              </w:r>
            </w:hyperlink>
          </w:p>
          <w:p w14:paraId="40560902" w14:textId="77777777" w:rsidR="00781601" w:rsidRPr="00591CC1" w:rsidRDefault="00781601">
            <w:pPr>
              <w:spacing w:line="240" w:lineRule="auto"/>
              <w:rPr>
                <w:rFonts w:ascii="Arial" w:eastAsia="Times New Roman" w:hAnsi="Arial" w:cs="Arial"/>
              </w:rPr>
            </w:pPr>
          </w:p>
        </w:tc>
      </w:tr>
      <w:tr w:rsidR="00781601" w:rsidRPr="00591CC1" w14:paraId="7B627F96" w14:textId="77777777" w:rsidTr="00781601">
        <w:tc>
          <w:tcPr>
            <w:tcW w:w="1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0641C" w14:textId="77777777" w:rsidR="00781601" w:rsidRPr="00591CC1" w:rsidRDefault="00781601">
            <w:pPr>
              <w:spacing w:line="240" w:lineRule="auto"/>
              <w:rPr>
                <w:rFonts w:ascii="Arial" w:eastAsia="Times New Roman" w:hAnsi="Arial" w:cs="Arial"/>
              </w:rPr>
            </w:pPr>
            <w:r w:rsidRPr="00591CC1">
              <w:rPr>
                <w:rFonts w:ascii="Arial" w:hAnsi="Arial" w:cs="Arial"/>
                <w:b/>
                <w:color w:val="000000"/>
              </w:rPr>
              <w:t>3-2.A</w:t>
            </w:r>
          </w:p>
          <w:p w14:paraId="66ED3899" w14:textId="77777777" w:rsidR="00781601" w:rsidRPr="00591CC1" w:rsidRDefault="00781601">
            <w:pPr>
              <w:spacing w:line="240" w:lineRule="auto"/>
              <w:rPr>
                <w:rFonts w:ascii="Arial" w:eastAsia="Times New Roman" w:hAnsi="Arial" w:cs="Arial"/>
              </w:rPr>
            </w:pPr>
            <w:r w:rsidRPr="00591CC1">
              <w:rPr>
                <w:rFonts w:ascii="Arial" w:hAnsi="Arial" w:cs="Arial"/>
                <w:b/>
                <w:color w:val="000000"/>
              </w:rPr>
              <w:t>Pre-enrollment outreach  </w:t>
            </w:r>
          </w:p>
        </w:tc>
        <w:tc>
          <w:tcPr>
            <w:tcW w:w="2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A128CA" w14:textId="77777777" w:rsidR="00781601" w:rsidRPr="00591CC1" w:rsidRDefault="00781601" w:rsidP="00781601">
            <w:pPr>
              <w:numPr>
                <w:ilvl w:val="0"/>
                <w:numId w:val="27"/>
              </w:numPr>
              <w:spacing w:after="0" w:line="240" w:lineRule="auto"/>
              <w:rPr>
                <w:rFonts w:ascii="Arial" w:hAnsi="Arial" w:cs="Arial"/>
                <w:color w:val="222222"/>
              </w:rPr>
            </w:pPr>
            <w:r w:rsidRPr="00591CC1">
              <w:rPr>
                <w:rFonts w:ascii="Arial" w:hAnsi="Arial" w:cs="Arial"/>
                <w:color w:val="000000"/>
              </w:rPr>
              <w:t>Engagement Log </w:t>
            </w:r>
          </w:p>
          <w:p w14:paraId="02A693BF" w14:textId="77777777" w:rsidR="00781601" w:rsidRPr="00591CC1" w:rsidRDefault="00781601">
            <w:pPr>
              <w:spacing w:line="240" w:lineRule="auto"/>
              <w:ind w:left="720"/>
              <w:rPr>
                <w:rFonts w:ascii="Arial" w:hAnsi="Arial" w:cs="Arial"/>
                <w:color w:val="222222"/>
              </w:rPr>
            </w:pPr>
          </w:p>
          <w:p w14:paraId="4B7EA901" w14:textId="77777777" w:rsidR="00781601" w:rsidRPr="00591CC1" w:rsidRDefault="00781601">
            <w:pPr>
              <w:spacing w:line="240" w:lineRule="auto"/>
              <w:rPr>
                <w:rFonts w:ascii="Arial" w:eastAsia="Times New Roman" w:hAnsi="Arial" w:cs="Arial"/>
              </w:rPr>
            </w:pPr>
          </w:p>
        </w:tc>
        <w:tc>
          <w:tcPr>
            <w:tcW w:w="6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26620F" w14:textId="77777777" w:rsidR="00781601" w:rsidRPr="00591CC1" w:rsidRDefault="00781601" w:rsidP="00781601">
            <w:pPr>
              <w:numPr>
                <w:ilvl w:val="0"/>
                <w:numId w:val="28"/>
              </w:numPr>
              <w:spacing w:after="0" w:line="240" w:lineRule="auto"/>
              <w:rPr>
                <w:rFonts w:ascii="Arial" w:hAnsi="Arial" w:cs="Arial"/>
                <w:color w:val="000000"/>
              </w:rPr>
            </w:pPr>
            <w:r w:rsidRPr="00591CC1">
              <w:rPr>
                <w:rFonts w:ascii="Arial" w:hAnsi="Arial" w:cs="Arial"/>
                <w:color w:val="000000"/>
              </w:rPr>
              <w:t>N/A </w:t>
            </w:r>
          </w:p>
          <w:p w14:paraId="3C8CA9FF" w14:textId="77777777" w:rsidR="00781601" w:rsidRPr="00591CC1" w:rsidRDefault="00781601">
            <w:pPr>
              <w:spacing w:line="240" w:lineRule="auto"/>
              <w:rPr>
                <w:rFonts w:ascii="Arial" w:eastAsia="Times New Roman" w:hAnsi="Arial" w:cs="Arial"/>
              </w:rPr>
            </w:pPr>
          </w:p>
        </w:tc>
      </w:tr>
      <w:tr w:rsidR="00781601" w:rsidRPr="00591CC1" w14:paraId="2ED1354A" w14:textId="77777777" w:rsidTr="00781601">
        <w:tc>
          <w:tcPr>
            <w:tcW w:w="1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C5A989" w14:textId="77777777" w:rsidR="00781601" w:rsidRPr="00591CC1" w:rsidRDefault="00781601">
            <w:pPr>
              <w:spacing w:line="240" w:lineRule="auto"/>
              <w:rPr>
                <w:rFonts w:ascii="Arial" w:eastAsia="Times New Roman" w:hAnsi="Arial" w:cs="Arial"/>
              </w:rPr>
            </w:pPr>
            <w:r w:rsidRPr="00591CC1">
              <w:rPr>
                <w:rFonts w:ascii="Arial" w:hAnsi="Arial" w:cs="Arial"/>
                <w:b/>
                <w:color w:val="000000"/>
              </w:rPr>
              <w:t>3-3.A </w:t>
            </w:r>
          </w:p>
          <w:p w14:paraId="1605B2FB" w14:textId="77777777" w:rsidR="00781601" w:rsidRPr="00591CC1" w:rsidRDefault="00781601">
            <w:pPr>
              <w:spacing w:line="240" w:lineRule="auto"/>
              <w:rPr>
                <w:rFonts w:ascii="Arial" w:eastAsia="Times New Roman" w:hAnsi="Arial" w:cs="Arial"/>
              </w:rPr>
            </w:pPr>
            <w:r w:rsidRPr="00591CC1">
              <w:rPr>
                <w:rFonts w:ascii="Arial" w:hAnsi="Arial" w:cs="Arial"/>
                <w:b/>
                <w:color w:val="000000"/>
              </w:rPr>
              <w:t>Post-enrollment creative outreach </w:t>
            </w:r>
          </w:p>
        </w:tc>
        <w:tc>
          <w:tcPr>
            <w:tcW w:w="2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B00239" w14:textId="77777777" w:rsidR="00781601" w:rsidRPr="00591CC1" w:rsidRDefault="00781601" w:rsidP="00781601">
            <w:pPr>
              <w:numPr>
                <w:ilvl w:val="0"/>
                <w:numId w:val="29"/>
              </w:numPr>
              <w:spacing w:after="0" w:line="240" w:lineRule="auto"/>
              <w:jc w:val="both"/>
              <w:rPr>
                <w:rFonts w:ascii="Arial" w:hAnsi="Arial" w:cs="Arial"/>
                <w:color w:val="000000"/>
              </w:rPr>
            </w:pPr>
            <w:r w:rsidRPr="00591CC1">
              <w:rPr>
                <w:rFonts w:ascii="Arial" w:hAnsi="Arial" w:cs="Arial"/>
                <w:color w:val="000000"/>
              </w:rPr>
              <w:t>Accreditation/ 3-3.B Use of Create Outreach </w:t>
            </w:r>
          </w:p>
          <w:p w14:paraId="42524A01" w14:textId="77777777" w:rsidR="00781601" w:rsidRPr="00591CC1" w:rsidRDefault="00781601">
            <w:pPr>
              <w:spacing w:line="240" w:lineRule="auto"/>
              <w:jc w:val="both"/>
              <w:rPr>
                <w:rFonts w:ascii="Arial" w:hAnsi="Arial" w:cs="Arial"/>
                <w:color w:val="000000"/>
              </w:rPr>
            </w:pPr>
          </w:p>
          <w:p w14:paraId="69EDE798" w14:textId="77777777" w:rsidR="00781601" w:rsidRPr="00591CC1" w:rsidRDefault="00781601" w:rsidP="00781601">
            <w:pPr>
              <w:numPr>
                <w:ilvl w:val="0"/>
                <w:numId w:val="29"/>
              </w:numPr>
              <w:spacing w:after="0" w:line="240" w:lineRule="auto"/>
              <w:rPr>
                <w:rFonts w:ascii="Arial" w:hAnsi="Arial" w:cs="Arial"/>
                <w:color w:val="000000"/>
              </w:rPr>
            </w:pPr>
            <w:r w:rsidRPr="00591CC1">
              <w:rPr>
                <w:rFonts w:ascii="Arial" w:hAnsi="Arial" w:cs="Arial"/>
                <w:color w:val="000000"/>
              </w:rPr>
              <w:t>Accreditation/ 3-4.A and B Retention Rate Analysis </w:t>
            </w:r>
          </w:p>
          <w:p w14:paraId="66DAAD40" w14:textId="77777777" w:rsidR="00781601" w:rsidRPr="00591CC1" w:rsidRDefault="00781601">
            <w:pPr>
              <w:spacing w:line="240" w:lineRule="auto"/>
              <w:rPr>
                <w:rFonts w:ascii="Arial" w:hAnsi="Arial" w:cs="Arial"/>
                <w:color w:val="000000"/>
              </w:rPr>
            </w:pPr>
          </w:p>
          <w:p w14:paraId="6E3553D4" w14:textId="77777777" w:rsidR="00781601" w:rsidRPr="00591CC1" w:rsidRDefault="00781601" w:rsidP="00781601">
            <w:pPr>
              <w:numPr>
                <w:ilvl w:val="0"/>
                <w:numId w:val="29"/>
              </w:numPr>
              <w:spacing w:after="0" w:line="240" w:lineRule="auto"/>
              <w:rPr>
                <w:rFonts w:ascii="Arial" w:hAnsi="Arial" w:cs="Arial"/>
                <w:color w:val="000000"/>
              </w:rPr>
            </w:pPr>
            <w:r w:rsidRPr="00591CC1">
              <w:rPr>
                <w:rFonts w:ascii="Arial" w:hAnsi="Arial" w:cs="Arial"/>
                <w:color w:val="000000"/>
              </w:rPr>
              <w:t>Analysis/ Program Synopsis </w:t>
            </w:r>
          </w:p>
          <w:p w14:paraId="0EDDD538" w14:textId="77777777" w:rsidR="00781601" w:rsidRPr="00591CC1" w:rsidRDefault="00781601">
            <w:pPr>
              <w:spacing w:line="240" w:lineRule="auto"/>
              <w:rPr>
                <w:rFonts w:ascii="Arial" w:hAnsi="Arial" w:cs="Arial"/>
                <w:color w:val="000000"/>
              </w:rPr>
            </w:pPr>
          </w:p>
          <w:p w14:paraId="6F4979B7" w14:textId="77777777" w:rsidR="00781601" w:rsidRPr="00591CC1" w:rsidRDefault="00781601" w:rsidP="00781601">
            <w:pPr>
              <w:numPr>
                <w:ilvl w:val="0"/>
                <w:numId w:val="29"/>
              </w:numPr>
              <w:spacing w:after="0" w:line="240" w:lineRule="auto"/>
              <w:rPr>
                <w:rFonts w:ascii="Arial" w:hAnsi="Arial" w:cs="Arial"/>
                <w:color w:val="000000"/>
              </w:rPr>
            </w:pPr>
            <w:r w:rsidRPr="00591CC1">
              <w:rPr>
                <w:rFonts w:ascii="Arial" w:hAnsi="Arial" w:cs="Arial"/>
                <w:color w:val="000000"/>
              </w:rPr>
              <w:t>Lists/ Supervisor case list </w:t>
            </w:r>
          </w:p>
        </w:tc>
        <w:tc>
          <w:tcPr>
            <w:tcW w:w="6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CF6068" w14:textId="77777777" w:rsidR="00781601" w:rsidRPr="00591CC1" w:rsidRDefault="00781601" w:rsidP="00781601">
            <w:pPr>
              <w:numPr>
                <w:ilvl w:val="0"/>
                <w:numId w:val="30"/>
              </w:numPr>
              <w:spacing w:after="0" w:line="240" w:lineRule="auto"/>
              <w:rPr>
                <w:rFonts w:ascii="Arial" w:hAnsi="Arial" w:cs="Arial"/>
                <w:color w:val="000000"/>
              </w:rPr>
            </w:pPr>
            <w:r w:rsidRPr="00591CC1">
              <w:rPr>
                <w:rFonts w:ascii="Arial" w:hAnsi="Arial" w:cs="Arial"/>
                <w:color w:val="000000"/>
              </w:rPr>
              <w:t>Creative outreach Activities/ Checklist </w:t>
            </w:r>
          </w:p>
          <w:p w14:paraId="5EB26A98" w14:textId="77777777" w:rsidR="00781601" w:rsidRPr="00591CC1" w:rsidRDefault="00147A34" w:rsidP="00781601">
            <w:pPr>
              <w:numPr>
                <w:ilvl w:val="0"/>
                <w:numId w:val="30"/>
              </w:numPr>
              <w:spacing w:after="0" w:line="240" w:lineRule="auto"/>
              <w:rPr>
                <w:rFonts w:ascii="Arial" w:hAnsi="Arial" w:cs="Arial"/>
                <w:color w:val="000000"/>
              </w:rPr>
            </w:pPr>
            <w:sdt>
              <w:sdtPr>
                <w:rPr>
                  <w:rFonts w:ascii="Arial" w:hAnsi="Arial" w:cs="Arial"/>
                </w:rPr>
                <w:tag w:val="goog_rdk_2"/>
                <w:id w:val="807362125"/>
              </w:sdtPr>
              <w:sdtEndPr/>
              <w:sdtContent/>
            </w:sdt>
            <w:r w:rsidR="00781601" w:rsidRPr="00591CC1">
              <w:rPr>
                <w:rFonts w:ascii="Arial" w:hAnsi="Arial" w:cs="Arial"/>
                <w:b/>
                <w:color w:val="000000"/>
              </w:rPr>
              <w:t xml:space="preserve">Sample Family Rights and Confidentiality Form </w:t>
            </w:r>
            <w:r w:rsidR="00781601" w:rsidRPr="00591CC1">
              <w:rPr>
                <w:rFonts w:ascii="Arial" w:hAnsi="Arial" w:cs="Arial"/>
                <w:color w:val="000000"/>
              </w:rPr>
              <w:t>(need HFA login) </w:t>
            </w:r>
          </w:p>
          <w:p w14:paraId="7DB029F3" w14:textId="77777777" w:rsidR="00781601" w:rsidRPr="00591CC1" w:rsidRDefault="00147A34" w:rsidP="00781601">
            <w:pPr>
              <w:numPr>
                <w:ilvl w:val="1"/>
                <w:numId w:val="30"/>
              </w:numPr>
              <w:spacing w:after="0" w:line="240" w:lineRule="auto"/>
              <w:jc w:val="both"/>
              <w:rPr>
                <w:rFonts w:ascii="Arial" w:hAnsi="Arial" w:cs="Arial"/>
                <w:color w:val="000000"/>
              </w:rPr>
            </w:pPr>
            <w:hyperlink r:id="rId13">
              <w:r w:rsidR="00781601" w:rsidRPr="00591CC1">
                <w:rPr>
                  <w:rFonts w:ascii="Arial" w:hAnsi="Arial" w:cs="Arial"/>
                  <w:color w:val="0000FF"/>
                  <w:u w:val="single"/>
                </w:rPr>
                <w:t>https://www.healthyfamiliesamerica.org/network-resources/ga-5-b-rights-and-confidentiality-english-2/</w:t>
              </w:r>
            </w:hyperlink>
          </w:p>
          <w:p w14:paraId="6A463C39" w14:textId="77777777" w:rsidR="00781601" w:rsidRPr="00591CC1" w:rsidRDefault="00147A34" w:rsidP="00781601">
            <w:pPr>
              <w:numPr>
                <w:ilvl w:val="1"/>
                <w:numId w:val="30"/>
              </w:numPr>
              <w:spacing w:after="0" w:line="240" w:lineRule="auto"/>
              <w:jc w:val="both"/>
              <w:rPr>
                <w:rFonts w:ascii="Arial" w:hAnsi="Arial" w:cs="Arial"/>
                <w:color w:val="000000"/>
              </w:rPr>
            </w:pPr>
            <w:hyperlink r:id="rId14">
              <w:r w:rsidR="00781601" w:rsidRPr="00591CC1">
                <w:rPr>
                  <w:rFonts w:ascii="Arial" w:hAnsi="Arial" w:cs="Arial"/>
                  <w:color w:val="0000FF"/>
                  <w:u w:val="single"/>
                </w:rPr>
                <w:t>https://www.healthyfamiliesamerica.org/network-resources/ga-5-b-rights-and-confidentiality-spanish/</w:t>
              </w:r>
            </w:hyperlink>
          </w:p>
          <w:p w14:paraId="238134BE" w14:textId="77777777" w:rsidR="00781601" w:rsidRPr="00591CC1" w:rsidRDefault="00781601" w:rsidP="00781601">
            <w:pPr>
              <w:numPr>
                <w:ilvl w:val="0"/>
                <w:numId w:val="30"/>
              </w:numPr>
              <w:spacing w:after="0" w:line="240" w:lineRule="auto"/>
              <w:jc w:val="both"/>
              <w:rPr>
                <w:rFonts w:ascii="Arial" w:hAnsi="Arial" w:cs="Arial"/>
                <w:color w:val="000000"/>
              </w:rPr>
            </w:pPr>
            <w:r w:rsidRPr="00591CC1">
              <w:rPr>
                <w:rFonts w:ascii="Arial" w:hAnsi="Arial" w:cs="Arial"/>
                <w:color w:val="000000"/>
              </w:rPr>
              <w:t>Annual Service review guidelines </w:t>
            </w:r>
          </w:p>
        </w:tc>
      </w:tr>
    </w:tbl>
    <w:p w14:paraId="619412CE" w14:textId="2E768E54" w:rsidR="00CE6613" w:rsidRDefault="00CE6613">
      <w:pPr>
        <w:rPr>
          <w:rFonts w:ascii="Arial" w:hAnsi="Arial" w:cs="Arial"/>
        </w:rPr>
      </w:pPr>
    </w:p>
    <w:p w14:paraId="3D1CAFF5" w14:textId="77777777" w:rsidR="00F62886" w:rsidRDefault="00F62886" w:rsidP="00F62886">
      <w:pPr>
        <w:rPr>
          <w:rFonts w:ascii="Arial" w:hAnsi="Arial" w:cs="Arial"/>
        </w:rPr>
      </w:pPr>
    </w:p>
    <w:p w14:paraId="1F9B3960" w14:textId="77777777" w:rsidR="00BF278A" w:rsidRDefault="00BF278A">
      <w:pPr>
        <w:rPr>
          <w:rFonts w:ascii="Arial" w:hAnsi="Arial" w:cs="Arial"/>
          <w:sz w:val="28"/>
          <w:szCs w:val="28"/>
          <w:u w:val="single"/>
        </w:rPr>
      </w:pPr>
      <w:r>
        <w:rPr>
          <w:rFonts w:ascii="Arial" w:hAnsi="Arial" w:cs="Arial"/>
          <w:sz w:val="28"/>
          <w:szCs w:val="28"/>
          <w:u w:val="single"/>
        </w:rPr>
        <w:br w:type="page"/>
      </w:r>
    </w:p>
    <w:p w14:paraId="7F2B31FA" w14:textId="6FAEE655" w:rsidR="00BF278A" w:rsidRDefault="00CC1B49" w:rsidP="00BF278A">
      <w:pPr>
        <w:spacing w:before="240" w:line="240" w:lineRule="auto"/>
        <w:rPr>
          <w:rFonts w:ascii="Arial" w:hAnsi="Arial" w:cs="Arial"/>
          <w:bCs/>
          <w:sz w:val="32"/>
          <w:szCs w:val="32"/>
          <w:u w:val="single"/>
        </w:rPr>
      </w:pPr>
      <w:r>
        <w:rPr>
          <w:rFonts w:ascii="Times New Roman" w:eastAsia="Times New Roman" w:hAnsi="Times New Roman" w:cs="Times New Roman"/>
          <w:noProof/>
          <w:sz w:val="24"/>
          <w:szCs w:val="24"/>
        </w:rPr>
        <mc:AlternateContent>
          <mc:Choice Requires="wps">
            <w:drawing>
              <wp:anchor distT="0" distB="0" distL="114300" distR="114300" simplePos="0" relativeHeight="251658265" behindDoc="0" locked="0" layoutInCell="1" allowOverlap="1" wp14:anchorId="4620D873" wp14:editId="628A2971">
                <wp:simplePos x="0" y="0"/>
                <wp:positionH relativeFrom="page">
                  <wp:posOffset>17253</wp:posOffset>
                </wp:positionH>
                <wp:positionV relativeFrom="paragraph">
                  <wp:posOffset>-897147</wp:posOffset>
                </wp:positionV>
                <wp:extent cx="7737583" cy="1362710"/>
                <wp:effectExtent l="0" t="0" r="15875" b="27940"/>
                <wp:wrapNone/>
                <wp:docPr id="24" name="Rectangle 24"/>
                <wp:cNvGraphicFramePr/>
                <a:graphic xmlns:a="http://schemas.openxmlformats.org/drawingml/2006/main">
                  <a:graphicData uri="http://schemas.microsoft.com/office/word/2010/wordprocessingShape">
                    <wps:wsp>
                      <wps:cNvSpPr/>
                      <wps:spPr>
                        <a:xfrm>
                          <a:off x="0" y="0"/>
                          <a:ext cx="7737583" cy="1362710"/>
                        </a:xfrm>
                        <a:prstGeom prst="rect">
                          <a:avLst/>
                        </a:prstGeom>
                        <a:solidFill>
                          <a:srgbClr val="002060"/>
                        </a:solidFill>
                        <a:ln w="25400" cap="flat" cmpd="sng" algn="ctr">
                          <a:solidFill>
                            <a:srgbClr val="8064A2">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AEB659" id="Rectangle 24" o:spid="_x0000_s1026" style="position:absolute;margin-left:1.35pt;margin-top:-70.65pt;width:609.25pt;height:107.3pt;z-index:251658265;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" fillcolor="#002060" strokecolor="#5c4776" strokeweight="2pt">
                <w10:wrap anchorx="page"/>
              </v:rect>
            </w:pict>
          </mc:Fallback>
        </mc:AlternateContent>
      </w:r>
      <w:r w:rsidR="00BF278A">
        <w:rPr>
          <w:rFonts w:ascii="Times New Roman" w:eastAsia="Times New Roman" w:hAnsi="Times New Roman" w:cs="Times New Roman"/>
          <w:noProof/>
          <w:sz w:val="24"/>
          <w:szCs w:val="24"/>
        </w:rPr>
        <mc:AlternateContent>
          <mc:Choice Requires="wps">
            <w:drawing>
              <wp:anchor distT="0" distB="0" distL="114300" distR="114300" simplePos="0" relativeHeight="251658266" behindDoc="0" locked="0" layoutInCell="1" allowOverlap="1" wp14:anchorId="372935A3" wp14:editId="19D0D48A">
                <wp:simplePos x="0" y="0"/>
                <wp:positionH relativeFrom="margin">
                  <wp:align>center</wp:align>
                </wp:positionH>
                <wp:positionV relativeFrom="paragraph">
                  <wp:posOffset>-741596</wp:posOffset>
                </wp:positionV>
                <wp:extent cx="7246188" cy="767751"/>
                <wp:effectExtent l="0" t="0" r="0" b="0"/>
                <wp:wrapNone/>
                <wp:docPr id="23" name="Text Box 23"/>
                <wp:cNvGraphicFramePr/>
                <a:graphic xmlns:a="http://schemas.openxmlformats.org/drawingml/2006/main">
                  <a:graphicData uri="http://schemas.microsoft.com/office/word/2010/wordprocessingShape">
                    <wps:wsp>
                      <wps:cNvSpPr txBox="1"/>
                      <wps:spPr>
                        <a:xfrm>
                          <a:off x="0" y="0"/>
                          <a:ext cx="7246188" cy="767751"/>
                        </a:xfrm>
                        <a:prstGeom prst="rect">
                          <a:avLst/>
                        </a:prstGeom>
                        <a:noFill/>
                        <a:ln w="6350">
                          <a:noFill/>
                        </a:ln>
                      </wps:spPr>
                      <wps:txbx>
                        <w:txbxContent>
                          <w:p w14:paraId="36E90C23" w14:textId="7BEC683D" w:rsidR="00BF278A" w:rsidRPr="009E3BAD" w:rsidRDefault="00BF278A" w:rsidP="00985D5A">
                            <w:pPr>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BPS4"/>
                            <w:r w:rsidRPr="009E3BA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Standard </w:t>
                            </w:r>
                            <w:r>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985D5A">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E3BA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379C5">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Offer Services Intensely </w:t>
                            </w:r>
                          </w:p>
                          <w:bookmarkEnd w:id="13"/>
                          <w:p w14:paraId="25837BAD" w14:textId="55DCEFF0" w:rsidR="00BF278A" w:rsidRPr="009E3BAD" w:rsidRDefault="00BF278A" w:rsidP="00BF278A">
                            <w:pPr>
                              <w:jc w:val="center"/>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935A3" id="Text Box 23" o:spid="_x0000_s1029" type="#_x0000_t202" style="position:absolute;margin-left:0;margin-top:-58.4pt;width:570.55pt;height:60.45pt;z-index:25165826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" filled="f" stroked="f" strokeweight=".5pt">
                <v:textbox>
                  <w:txbxContent>
                    <w:p w14:paraId="36E90C23" w14:textId="7BEC683D" w:rsidR="00BF278A" w:rsidRPr="009E3BAD" w:rsidRDefault="00BF278A" w:rsidP="00985D5A">
                      <w:pPr>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BPS4"/>
                      <w:r w:rsidRPr="009E3BA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Standard </w:t>
                      </w:r>
                      <w:r>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985D5A">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E3BA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379C5">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Offer Services Intensely </w:t>
                      </w:r>
                    </w:p>
                    <w:bookmarkEnd w:id="14"/>
                    <w:p w14:paraId="25837BAD" w14:textId="55DCEFF0" w:rsidR="00BF278A" w:rsidRPr="009E3BAD" w:rsidRDefault="00BF278A" w:rsidP="00BF278A">
                      <w:pPr>
                        <w:jc w:val="center"/>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1F5FBD2C" w14:textId="77777777" w:rsidR="00BF278A" w:rsidRDefault="00BF278A" w:rsidP="00F62886">
      <w:pPr>
        <w:rPr>
          <w:rFonts w:ascii="Arial" w:hAnsi="Arial" w:cs="Arial"/>
          <w:sz w:val="28"/>
          <w:szCs w:val="28"/>
          <w:u w:val="single"/>
        </w:rPr>
      </w:pPr>
    </w:p>
    <w:p w14:paraId="3D51B5CD" w14:textId="77777777" w:rsidR="00700857" w:rsidRDefault="00700857" w:rsidP="00F62886">
      <w:pPr>
        <w:rPr>
          <w:rFonts w:ascii="Arial" w:hAnsi="Arial" w:cs="Arial"/>
          <w:b/>
        </w:rPr>
      </w:pPr>
    </w:p>
    <w:p w14:paraId="362B082C" w14:textId="7825F020" w:rsidR="00BF7977" w:rsidRDefault="00BF7977" w:rsidP="00BF7977">
      <w:pPr>
        <w:spacing w:after="0"/>
        <w:rPr>
          <w:rFonts w:ascii="Arial" w:hAnsi="Arial" w:cs="Arial"/>
        </w:rPr>
      </w:pPr>
      <w:bookmarkStart w:id="15" w:name="Policy7"/>
      <w:r>
        <w:rPr>
          <w:rFonts w:ascii="Arial" w:hAnsi="Arial" w:cs="Arial"/>
          <w:b/>
        </w:rPr>
        <w:t>MINIMUM LENGTH OF TIME TO OFFER HOME VISITS</w:t>
      </w:r>
    </w:p>
    <w:p w14:paraId="2C106916" w14:textId="5EBDE5F0" w:rsidR="00F62886" w:rsidRPr="00BD0751" w:rsidRDefault="00F62886" w:rsidP="00BF7977">
      <w:pPr>
        <w:spacing w:after="0"/>
        <w:rPr>
          <w:rFonts w:ascii="Arial" w:hAnsi="Arial" w:cs="Arial"/>
        </w:rPr>
      </w:pPr>
      <w:r w:rsidRPr="00BD0751">
        <w:rPr>
          <w:rFonts w:ascii="Arial" w:hAnsi="Arial" w:cs="Arial"/>
        </w:rPr>
        <w:t>(EFFECTIVE 8/05/2022)</w:t>
      </w:r>
    </w:p>
    <w:p w14:paraId="60157FE6" w14:textId="12E49C39" w:rsidR="00F62886" w:rsidRDefault="00F62886" w:rsidP="00BF7977">
      <w:pPr>
        <w:spacing w:after="0" w:line="251" w:lineRule="auto"/>
        <w:rPr>
          <w:rFonts w:ascii="Arial" w:hAnsi="Arial" w:cs="Arial"/>
          <w:b/>
        </w:rPr>
      </w:pPr>
      <w:r w:rsidRPr="00BD0751">
        <w:rPr>
          <w:rFonts w:ascii="Arial" w:hAnsi="Arial" w:cs="Arial"/>
          <w:b/>
        </w:rPr>
        <w:t>HFA Best Practice Standard 4-1.A</w:t>
      </w:r>
    </w:p>
    <w:p w14:paraId="674A01A2" w14:textId="77777777" w:rsidR="00BF7977" w:rsidRPr="00BD0751" w:rsidRDefault="00BF7977" w:rsidP="00BF7977">
      <w:pPr>
        <w:spacing w:after="0" w:line="251" w:lineRule="auto"/>
        <w:rPr>
          <w:rFonts w:ascii="Arial" w:hAnsi="Arial" w:cs="Arial"/>
          <w:i/>
          <w:color w:val="222222"/>
        </w:rPr>
      </w:pPr>
    </w:p>
    <w:bookmarkEnd w:id="15"/>
    <w:p w14:paraId="13888643" w14:textId="364E9D16" w:rsidR="00F62886" w:rsidRPr="00BD0751" w:rsidRDefault="00BF7977" w:rsidP="00F62886">
      <w:pPr>
        <w:spacing w:line="240" w:lineRule="auto"/>
        <w:rPr>
          <w:rFonts w:ascii="Arial" w:hAnsi="Arial" w:cs="Arial"/>
          <w:b/>
          <w:highlight w:val="yellow"/>
        </w:rPr>
      </w:pPr>
      <w:r>
        <w:rPr>
          <w:rFonts w:ascii="Arial" w:hAnsi="Arial" w:cs="Arial"/>
          <w:b/>
          <w:highlight w:val="yellow"/>
        </w:rPr>
        <w:t>POLICY:</w:t>
      </w:r>
      <w:r w:rsidR="00F62886" w:rsidRPr="00BD0751">
        <w:rPr>
          <w:rFonts w:ascii="Arial" w:hAnsi="Arial" w:cs="Arial"/>
          <w:b/>
          <w:highlight w:val="yellow"/>
        </w:rPr>
        <w:t xml:space="preserve"> Families are offered weekly home visiting services at the start of services and continue to be offered weekly visits until the family meets progress criteria to move to every other week. Services are offered long term (3 to 5 years).</w:t>
      </w:r>
    </w:p>
    <w:p w14:paraId="779369DD" w14:textId="77777777" w:rsidR="00F62886" w:rsidRPr="00BD0751" w:rsidRDefault="00F62886" w:rsidP="00F62886">
      <w:pPr>
        <w:spacing w:line="250" w:lineRule="auto"/>
        <w:ind w:hanging="10"/>
        <w:jc w:val="both"/>
        <w:rPr>
          <w:rFonts w:ascii="Arial" w:hAnsi="Arial" w:cs="Arial"/>
          <w:color w:val="222222"/>
          <w:highlight w:val="white"/>
          <w:u w:val="single"/>
        </w:rPr>
      </w:pPr>
      <w:r w:rsidRPr="00BD0751">
        <w:rPr>
          <w:rFonts w:ascii="Arial" w:hAnsi="Arial" w:cs="Arial"/>
          <w:color w:val="222222"/>
          <w:highlight w:val="white"/>
          <w:u w:val="single"/>
        </w:rPr>
        <w:t xml:space="preserve">HFNY Policy Guidelines </w:t>
      </w:r>
    </w:p>
    <w:p w14:paraId="6D5145F5" w14:textId="77777777" w:rsidR="00F62886" w:rsidRPr="00BD0751" w:rsidRDefault="00F62886" w:rsidP="00CC1B49">
      <w:pPr>
        <w:numPr>
          <w:ilvl w:val="0"/>
          <w:numId w:val="38"/>
        </w:numPr>
        <w:spacing w:after="0" w:line="240" w:lineRule="auto"/>
        <w:jc w:val="both"/>
        <w:rPr>
          <w:rFonts w:ascii="Arial" w:hAnsi="Arial" w:cs="Arial"/>
          <w:highlight w:val="yellow"/>
        </w:rPr>
      </w:pPr>
      <w:r w:rsidRPr="00BD0751">
        <w:rPr>
          <w:rFonts w:ascii="Arial" w:hAnsi="Arial" w:cs="Arial"/>
          <w:highlight w:val="yellow"/>
        </w:rPr>
        <w:t xml:space="preserve">If pregnant and prior to 28 weeks gestation, families enter services at 2P and weekly visits ​​are offered until a relationship is established and then the home visitor can begin conducting visits every other week. </w:t>
      </w:r>
      <w:r w:rsidRPr="00BD0751">
        <w:rPr>
          <w:rFonts w:ascii="Arial" w:hAnsi="Arial" w:cs="Arial"/>
          <w:color w:val="222222"/>
          <w:highlight w:val="yellow"/>
        </w:rPr>
        <w:t>Program and family can determine how long weekly visits will be offered on 2P.</w:t>
      </w:r>
      <w:r w:rsidRPr="00BD0751">
        <w:rPr>
          <w:rFonts w:ascii="Arial" w:hAnsi="Arial" w:cs="Arial"/>
          <w:highlight w:val="yellow"/>
        </w:rPr>
        <w:t xml:space="preserve"> If the family begins services when the mother is at or beyond her 28</w:t>
      </w:r>
      <w:r w:rsidRPr="00BD0751">
        <w:rPr>
          <w:rFonts w:ascii="Arial" w:hAnsi="Arial" w:cs="Arial"/>
          <w:highlight w:val="yellow"/>
          <w:vertAlign w:val="superscript"/>
        </w:rPr>
        <w:t>th</w:t>
      </w:r>
      <w:r w:rsidRPr="00BD0751">
        <w:rPr>
          <w:rFonts w:ascii="Arial" w:hAnsi="Arial" w:cs="Arial"/>
          <w:highlight w:val="yellow"/>
        </w:rPr>
        <w:t xml:space="preserve"> week of pregnancy, they enter services on Level 1P with weekly visits.</w:t>
      </w:r>
    </w:p>
    <w:p w14:paraId="61F5BFD0" w14:textId="77777777" w:rsidR="00F62886" w:rsidRPr="00BD0751" w:rsidRDefault="00F62886" w:rsidP="00CC1B49">
      <w:pPr>
        <w:numPr>
          <w:ilvl w:val="0"/>
          <w:numId w:val="38"/>
        </w:numPr>
        <w:spacing w:after="0" w:line="240" w:lineRule="auto"/>
        <w:jc w:val="both"/>
        <w:rPr>
          <w:rFonts w:ascii="Arial" w:hAnsi="Arial" w:cs="Arial"/>
          <w:highlight w:val="yellow"/>
        </w:rPr>
      </w:pPr>
      <w:r w:rsidRPr="00BD0751">
        <w:rPr>
          <w:rFonts w:ascii="Arial" w:hAnsi="Arial" w:cs="Arial"/>
          <w:highlight w:val="yellow"/>
        </w:rPr>
        <w:t xml:space="preserve">If the family has a new baby (target child), they begin services on Level 1. </w:t>
      </w:r>
    </w:p>
    <w:p w14:paraId="2BCC797D" w14:textId="77777777" w:rsidR="00F62886" w:rsidRPr="00BD0751" w:rsidRDefault="00F62886" w:rsidP="00CC1B49">
      <w:pPr>
        <w:numPr>
          <w:ilvl w:val="0"/>
          <w:numId w:val="38"/>
        </w:numPr>
        <w:spacing w:after="0" w:line="240" w:lineRule="auto"/>
        <w:jc w:val="both"/>
        <w:rPr>
          <w:rFonts w:ascii="Arial" w:hAnsi="Arial" w:cs="Arial"/>
          <w:highlight w:val="yellow"/>
        </w:rPr>
      </w:pPr>
      <w:r w:rsidRPr="00BD0751">
        <w:rPr>
          <w:rFonts w:ascii="Arial" w:hAnsi="Arial" w:cs="Arial"/>
          <w:color w:val="222222"/>
          <w:highlight w:val="yellow"/>
        </w:rPr>
        <w:t>Families on Level 1 and 1P will be offered weekly home visits. If a family requests less frequent home visits prior to meeting progress criteria, sites will respect the family’s wishes and adjust visit frequency to family request (documenting the parent’s request in the home visit narrative or case notes when this occurs), while maintaining the family on Level 1 and continuing to offer and encourage the family’s receptivity to weekly visits. The expectation is weekly visits will be offered until the family meets progress criteria to move to Level 2.</w:t>
      </w:r>
    </w:p>
    <w:p w14:paraId="5E5D6B9A" w14:textId="77777777" w:rsidR="00F62886" w:rsidRPr="00BD0751" w:rsidRDefault="00F62886" w:rsidP="00CC1B49">
      <w:pPr>
        <w:numPr>
          <w:ilvl w:val="0"/>
          <w:numId w:val="38"/>
        </w:numPr>
        <w:spacing w:after="0" w:line="250" w:lineRule="auto"/>
        <w:jc w:val="both"/>
        <w:rPr>
          <w:rFonts w:ascii="Arial" w:hAnsi="Arial" w:cs="Arial"/>
          <w:color w:val="222222"/>
          <w:highlight w:val="yellow"/>
        </w:rPr>
      </w:pPr>
      <w:r w:rsidRPr="00BD0751">
        <w:rPr>
          <w:rFonts w:ascii="Arial" w:hAnsi="Arial" w:cs="Arial"/>
          <w:color w:val="222222"/>
          <w:highlight w:val="yellow"/>
        </w:rPr>
        <w:t>Families whose infant is hospitalized in NICU after birth will not be placed on Level 1 until the baby comes home from the hospital, unless the parents want weekly visits during that time. The FSS will place the family on Level TO until the baby comes home from the NICU. The home visitor will ask the family how often they would like to have contact with the program in the form of visits, phone calls and/or other outreach methods. Based on the conversation with the family, the supervisor and home visitor will add the outreach plan to the Service Plan. All outreach will be documented in the MIS case notes (unless a home visit takes place, which will be documented in the home visit narrative)</w:t>
      </w:r>
    </w:p>
    <w:p w14:paraId="40F5DFD1" w14:textId="77777777" w:rsidR="00F62886" w:rsidRPr="00BD0751" w:rsidRDefault="00F62886" w:rsidP="00CC1B49">
      <w:pPr>
        <w:numPr>
          <w:ilvl w:val="0"/>
          <w:numId w:val="38"/>
        </w:numPr>
        <w:spacing w:after="0" w:line="250" w:lineRule="auto"/>
        <w:jc w:val="both"/>
        <w:rPr>
          <w:rFonts w:ascii="Arial" w:hAnsi="Arial" w:cs="Arial"/>
          <w:color w:val="222222"/>
        </w:rPr>
      </w:pPr>
      <w:r w:rsidRPr="00BD0751">
        <w:rPr>
          <w:rFonts w:ascii="Arial" w:hAnsi="Arial" w:cs="Arial"/>
          <w:color w:val="222222"/>
        </w:rPr>
        <w:t xml:space="preserve">Families moved to a creative outreach level from Level 1 will return to Level 1 once re-engaged until the family has met the criteria outlined on the Level Change Form for movement to Level 2. </w:t>
      </w:r>
    </w:p>
    <w:p w14:paraId="33982BD8" w14:textId="77777777" w:rsidR="00F62886" w:rsidRPr="00BD0751" w:rsidRDefault="00F62886" w:rsidP="00CC1B49">
      <w:pPr>
        <w:numPr>
          <w:ilvl w:val="0"/>
          <w:numId w:val="38"/>
        </w:numPr>
        <w:spacing w:after="0" w:line="250" w:lineRule="auto"/>
        <w:jc w:val="both"/>
        <w:rPr>
          <w:rFonts w:ascii="Arial" w:hAnsi="Arial" w:cs="Arial"/>
          <w:color w:val="222222"/>
          <w:highlight w:val="yellow"/>
        </w:rPr>
      </w:pPr>
      <w:r w:rsidRPr="00BD0751">
        <w:rPr>
          <w:rFonts w:ascii="Arial" w:hAnsi="Arial" w:cs="Arial"/>
          <w:color w:val="222222"/>
          <w:highlight w:val="yellow"/>
        </w:rPr>
        <w:t>Families transferring from another HFA site or re-enrolling with the same target child will be placed on Level 1 and offered weekly visits until the relationship has been established with the home visitor. The FSS and supervisor discuss/review the criteria for level changes to make sure that the family continues to meet the progress criteria prior to moving them through the levels. The speed with which the family moves through the service levels (with a transfer or re-enrollment) will be dependent on the family’s need and done at the discretion of the supervisor and FSS. The key here is making the effort to build a relationship with the transferred or re-enrolled family. Conversations on family's progress in meeting criteria will be documented in supervision notes</w:t>
      </w:r>
    </w:p>
    <w:p w14:paraId="6FD6CBEB" w14:textId="77777777" w:rsidR="00F62886" w:rsidRPr="00BD0751" w:rsidRDefault="00F62886" w:rsidP="00CC1B49">
      <w:pPr>
        <w:numPr>
          <w:ilvl w:val="0"/>
          <w:numId w:val="38"/>
        </w:numPr>
        <w:spacing w:after="0" w:line="250" w:lineRule="auto"/>
        <w:jc w:val="both"/>
        <w:rPr>
          <w:rFonts w:ascii="Arial" w:hAnsi="Arial" w:cs="Arial"/>
          <w:color w:val="222222"/>
        </w:rPr>
      </w:pPr>
      <w:r w:rsidRPr="00BD0751">
        <w:rPr>
          <w:rFonts w:ascii="Arial" w:hAnsi="Arial" w:cs="Arial"/>
          <w:color w:val="222222"/>
        </w:rPr>
        <w:t>As with all other service level changes, the movement from Level CO to Level 1 includes a discussion with the family to discuss changes in visit frequency</w:t>
      </w:r>
    </w:p>
    <w:p w14:paraId="1E59D708" w14:textId="77777777" w:rsidR="00F62886" w:rsidRPr="00BD0751" w:rsidRDefault="00F62886" w:rsidP="00CC1B49">
      <w:pPr>
        <w:numPr>
          <w:ilvl w:val="0"/>
          <w:numId w:val="38"/>
        </w:numPr>
        <w:spacing w:after="0" w:line="250" w:lineRule="auto"/>
        <w:jc w:val="both"/>
        <w:rPr>
          <w:rFonts w:ascii="Arial" w:hAnsi="Arial" w:cs="Arial"/>
          <w:color w:val="222222"/>
        </w:rPr>
      </w:pPr>
      <w:r w:rsidRPr="00BD0751">
        <w:rPr>
          <w:rFonts w:ascii="Arial" w:hAnsi="Arial" w:cs="Arial"/>
          <w:color w:val="222222"/>
        </w:rPr>
        <w:t>The supervisor and the home visitor discuss and formalize all level changes during regular supervision. Level change discussions are documented in supervision notes</w:t>
      </w:r>
    </w:p>
    <w:p w14:paraId="779B0DAB" w14:textId="77777777" w:rsidR="00F62886" w:rsidRPr="00BD0751" w:rsidRDefault="00F62886" w:rsidP="00CC1B49">
      <w:pPr>
        <w:numPr>
          <w:ilvl w:val="0"/>
          <w:numId w:val="38"/>
        </w:numPr>
        <w:spacing w:after="0" w:line="250" w:lineRule="auto"/>
        <w:jc w:val="both"/>
        <w:rPr>
          <w:rFonts w:ascii="Arial" w:hAnsi="Arial" w:cs="Arial"/>
          <w:color w:val="222222"/>
          <w:highlight w:val="yellow"/>
        </w:rPr>
      </w:pPr>
      <w:r w:rsidRPr="00BD0751">
        <w:rPr>
          <w:rFonts w:ascii="Arial" w:hAnsi="Arial" w:cs="Arial"/>
          <w:color w:val="222222"/>
          <w:highlight w:val="yellow"/>
        </w:rPr>
        <w:t>Level change forms will be completed and signed after the family, home visitor and Supervisor agree to the level change (</w:t>
      </w:r>
      <w:r w:rsidRPr="00BD0751">
        <w:rPr>
          <w:rFonts w:ascii="Arial" w:hAnsi="Arial" w:cs="Arial"/>
          <w:b/>
          <w:color w:val="222222"/>
          <w:highlight w:val="yellow"/>
        </w:rPr>
        <w:t>see 4-2 for more details about level changes</w:t>
      </w:r>
      <w:r w:rsidRPr="00BD0751">
        <w:rPr>
          <w:rFonts w:ascii="Arial" w:hAnsi="Arial" w:cs="Arial"/>
          <w:color w:val="222222"/>
          <w:highlight w:val="yellow"/>
        </w:rPr>
        <w:t>)</w:t>
      </w:r>
    </w:p>
    <w:p w14:paraId="45C7D30A" w14:textId="77777777" w:rsidR="00F62886" w:rsidRPr="00BD0751" w:rsidRDefault="00F62886" w:rsidP="00F62886">
      <w:pPr>
        <w:tabs>
          <w:tab w:val="center" w:pos="1020"/>
        </w:tabs>
        <w:spacing w:line="250" w:lineRule="auto"/>
        <w:rPr>
          <w:rFonts w:ascii="Arial" w:hAnsi="Arial" w:cs="Arial"/>
        </w:rPr>
      </w:pPr>
    </w:p>
    <w:p w14:paraId="1DF7F383" w14:textId="77777777" w:rsidR="00F62886" w:rsidRPr="00BD0751" w:rsidRDefault="00F62886" w:rsidP="00F62886">
      <w:pPr>
        <w:spacing w:line="251" w:lineRule="auto"/>
        <w:ind w:hanging="10"/>
        <w:rPr>
          <w:rFonts w:ascii="Arial" w:hAnsi="Arial" w:cs="Arial"/>
        </w:rPr>
      </w:pPr>
      <w:r w:rsidRPr="00BD0751">
        <w:rPr>
          <w:rFonts w:ascii="Arial" w:hAnsi="Arial" w:cs="Arial"/>
          <w:noProof/>
        </w:rPr>
        <mc:AlternateContent>
          <mc:Choice Requires="wps">
            <w:drawing>
              <wp:anchor distT="4294967276" distB="4294967276" distL="114300" distR="114300" simplePos="0" relativeHeight="251658240" behindDoc="0" locked="0" layoutInCell="1" hidden="0" allowOverlap="1" wp14:anchorId="4B9A4F84" wp14:editId="79E9668C">
                <wp:simplePos x="0" y="0"/>
                <wp:positionH relativeFrom="column">
                  <wp:posOffset>1</wp:posOffset>
                </wp:positionH>
                <wp:positionV relativeFrom="paragraph">
                  <wp:posOffset>5077</wp:posOffset>
                </wp:positionV>
                <wp:extent cx="5834380" cy="31750"/>
                <wp:effectExtent l="0" t="0" r="0" b="0"/>
                <wp:wrapNone/>
                <wp:docPr id="12" name="Straight Arrow Connector 12"/>
                <wp:cNvGraphicFramePr/>
                <a:graphic xmlns:a="http://schemas.openxmlformats.org/drawingml/2006/main">
                  <a:graphicData uri="http://schemas.microsoft.com/office/word/2010/wordprocessingShape">
                    <wps:wsp>
                      <wps:cNvCnPr/>
                      <wps:spPr>
                        <a:xfrm>
                          <a:off x="2438335" y="3780000"/>
                          <a:ext cx="581533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614D5CEA" id="_x0000_t32" coordsize="21600,21600" o:spt="32" o:oned="t" path="m,l21600,21600e" filled="f">
                <v:path arrowok="t" fillok="f" o:connecttype="none"/>
                <o:lock v:ext="edit" shapetype="t"/>
              </v:shapetype>
              <v:shape id="Straight Arrow Connector 12" o:spid="_x0000_s1026" type="#_x0000_t32" style="position:absolute;margin-left:0;margin-top:.4pt;width:459.4pt;height:2.5pt;z-index:251658240;visibility:visible;mso-wrap-style:square;mso-wrap-distance-left:9pt;mso-wrap-distance-top:-56e-5mm;mso-wrap-distance-right:9pt;mso-wrap-distance-bottom:-56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">
                <v:stroke startarrowwidth="narrow" startarrowlength="short" endarrowwidth="narrow" endarrowlength="short"/>
              </v:shape>
            </w:pict>
          </mc:Fallback>
        </mc:AlternateContent>
      </w:r>
    </w:p>
    <w:p w14:paraId="2797B1CB" w14:textId="531DBBE2" w:rsidR="00F62886" w:rsidRPr="00BD0751" w:rsidRDefault="00F62886" w:rsidP="00BD0751">
      <w:pPr>
        <w:spacing w:line="251" w:lineRule="auto"/>
        <w:ind w:hanging="10"/>
        <w:rPr>
          <w:rFonts w:ascii="Arial" w:hAnsi="Arial" w:cs="Arial"/>
        </w:rPr>
      </w:pPr>
      <w:permStart w:id="515859693" w:edGrp="everyone"/>
      <w:r w:rsidRPr="00BD0751">
        <w:rPr>
          <w:rFonts w:ascii="Arial" w:hAnsi="Arial" w:cs="Arial"/>
          <w:b/>
        </w:rPr>
        <w:t>The site will adhere to all NYS polic</w:t>
      </w:r>
      <w:r w:rsidR="00F1776F">
        <w:rPr>
          <w:rFonts w:ascii="Arial" w:hAnsi="Arial" w:cs="Arial"/>
          <w:b/>
        </w:rPr>
        <w:t>y guidelines</w:t>
      </w:r>
      <w:r w:rsidRPr="00BD0751">
        <w:rPr>
          <w:rFonts w:ascii="Arial" w:hAnsi="Arial" w:cs="Arial"/>
          <w:b/>
        </w:rPr>
        <w:t xml:space="preserve"> specified above. In addition, please insert site-specific procedures </w:t>
      </w:r>
      <w:r w:rsidR="00F1776F">
        <w:rPr>
          <w:rFonts w:ascii="Arial" w:hAnsi="Arial" w:cs="Arial"/>
          <w:b/>
        </w:rPr>
        <w:t>that</w:t>
      </w:r>
      <w:r w:rsidRPr="00BD0751">
        <w:rPr>
          <w:rFonts w:ascii="Arial" w:hAnsi="Arial" w:cs="Arial"/>
          <w:b/>
        </w:rPr>
        <w:t xml:space="preserve">: </w:t>
      </w:r>
    </w:p>
    <w:p w14:paraId="018C92E4" w14:textId="77777777" w:rsidR="00F62886" w:rsidRPr="00BD0751" w:rsidRDefault="00F62886" w:rsidP="00CC1B49">
      <w:pPr>
        <w:numPr>
          <w:ilvl w:val="0"/>
          <w:numId w:val="40"/>
        </w:numPr>
        <w:spacing w:after="0" w:line="251" w:lineRule="auto"/>
        <w:rPr>
          <w:rFonts w:ascii="Arial" w:hAnsi="Arial" w:cs="Arial"/>
          <w:highlight w:val="yellow"/>
        </w:rPr>
      </w:pPr>
      <w:r w:rsidRPr="00BD0751">
        <w:rPr>
          <w:rFonts w:ascii="Arial" w:hAnsi="Arial" w:cs="Arial"/>
          <w:highlight w:val="yellow"/>
        </w:rPr>
        <w:t xml:space="preserve">Describe how the program will ensure families are moved from 2P to 1P once the 28th week of pregnancy has been </w:t>
      </w:r>
      <w:proofErr w:type="gramStart"/>
      <w:r w:rsidRPr="00BD0751">
        <w:rPr>
          <w:rFonts w:ascii="Arial" w:hAnsi="Arial" w:cs="Arial"/>
          <w:highlight w:val="yellow"/>
        </w:rPr>
        <w:t>reached</w:t>
      </w:r>
      <w:proofErr w:type="gramEnd"/>
    </w:p>
    <w:p w14:paraId="08EBD5A7" w14:textId="77777777" w:rsidR="00F62886" w:rsidRPr="00BD0751" w:rsidRDefault="00F62886" w:rsidP="00CC1B49">
      <w:pPr>
        <w:numPr>
          <w:ilvl w:val="0"/>
          <w:numId w:val="40"/>
        </w:numPr>
        <w:spacing w:after="0" w:line="251" w:lineRule="auto"/>
        <w:rPr>
          <w:rFonts w:ascii="Arial" w:hAnsi="Arial" w:cs="Arial"/>
          <w:highlight w:val="yellow"/>
        </w:rPr>
      </w:pPr>
      <w:r w:rsidRPr="00BD0751">
        <w:rPr>
          <w:rFonts w:ascii="Arial" w:hAnsi="Arial" w:cs="Arial"/>
          <w:highlight w:val="yellow"/>
        </w:rPr>
        <w:t>Describe how the program will make sure that a family with a target child in the NICU is receiving outreach based on the family’s preference and ensure this outreach plan is documented in the Service Plan</w:t>
      </w:r>
    </w:p>
    <w:p w14:paraId="5A700A36" w14:textId="77777777" w:rsidR="00F62886" w:rsidRPr="00BD0751" w:rsidRDefault="00F62886" w:rsidP="00CC1B49">
      <w:pPr>
        <w:numPr>
          <w:ilvl w:val="0"/>
          <w:numId w:val="40"/>
        </w:numPr>
        <w:spacing w:after="0" w:line="251" w:lineRule="auto"/>
        <w:rPr>
          <w:rFonts w:ascii="Arial" w:hAnsi="Arial" w:cs="Arial"/>
          <w:highlight w:val="yellow"/>
        </w:rPr>
      </w:pPr>
      <w:r w:rsidRPr="00BD0751">
        <w:rPr>
          <w:rFonts w:ascii="Arial" w:hAnsi="Arial" w:cs="Arial"/>
          <w:highlight w:val="yellow"/>
        </w:rPr>
        <w:t xml:space="preserve">Describe how the program ensures that a transfer or re-enrolled family receives weekly visits until the relationship is established and criteria are met to move the family through the levels. </w:t>
      </w:r>
    </w:p>
    <w:p w14:paraId="174494D8" w14:textId="77777777" w:rsidR="00F62886" w:rsidRPr="00BD0751" w:rsidRDefault="00F62886" w:rsidP="00CC1B49">
      <w:pPr>
        <w:numPr>
          <w:ilvl w:val="0"/>
          <w:numId w:val="40"/>
        </w:numPr>
        <w:spacing w:after="0" w:line="251" w:lineRule="auto"/>
        <w:rPr>
          <w:rFonts w:ascii="Arial" w:hAnsi="Arial" w:cs="Arial"/>
          <w:highlight w:val="yellow"/>
        </w:rPr>
      </w:pPr>
      <w:r w:rsidRPr="00BD0751">
        <w:rPr>
          <w:rFonts w:ascii="Arial" w:hAnsi="Arial" w:cs="Arial"/>
          <w:highlight w:val="yellow"/>
        </w:rPr>
        <w:t xml:space="preserve">Describe how the program ensures that conversations about all level changes, re-enrollments and transfers are documented in the supervision </w:t>
      </w:r>
      <w:proofErr w:type="gramStart"/>
      <w:r w:rsidRPr="00BD0751">
        <w:rPr>
          <w:rFonts w:ascii="Arial" w:hAnsi="Arial" w:cs="Arial"/>
          <w:highlight w:val="yellow"/>
        </w:rPr>
        <w:t>notes</w:t>
      </w:r>
      <w:proofErr w:type="gramEnd"/>
    </w:p>
    <w:permEnd w:id="515859693"/>
    <w:p w14:paraId="3D0EEEBF" w14:textId="77777777" w:rsidR="00F62886" w:rsidRPr="00BD0751" w:rsidRDefault="00F62886" w:rsidP="00F62886">
      <w:pPr>
        <w:spacing w:line="251" w:lineRule="auto"/>
        <w:rPr>
          <w:rFonts w:ascii="Arial" w:hAnsi="Arial" w:cs="Arial"/>
        </w:rPr>
      </w:pPr>
    </w:p>
    <w:p w14:paraId="00E9EBC9" w14:textId="77777777" w:rsidR="00F62886" w:rsidRPr="00BD0751" w:rsidRDefault="00F62886" w:rsidP="00BD0751">
      <w:pPr>
        <w:spacing w:line="240" w:lineRule="auto"/>
        <w:rPr>
          <w:rFonts w:ascii="Arial" w:hAnsi="Arial" w:cs="Arial"/>
        </w:rPr>
      </w:pPr>
      <w:bookmarkStart w:id="16" w:name="_heading=h.gjdgxs" w:colFirst="0" w:colLast="0"/>
      <w:bookmarkEnd w:id="16"/>
      <w:r w:rsidRPr="00BD0751">
        <w:rPr>
          <w:rFonts w:ascii="Arial" w:hAnsi="Arial" w:cs="Arial"/>
          <w:noProof/>
        </w:rPr>
        <mc:AlternateContent>
          <mc:Choice Requires="wps">
            <w:drawing>
              <wp:anchor distT="4294967276" distB="4294967276" distL="114300" distR="114300" simplePos="0" relativeHeight="251658241" behindDoc="0" locked="0" layoutInCell="1" hidden="0" allowOverlap="1" wp14:anchorId="0A1002C5" wp14:editId="2347076D">
                <wp:simplePos x="0" y="0"/>
                <wp:positionH relativeFrom="column">
                  <wp:posOffset>1</wp:posOffset>
                </wp:positionH>
                <wp:positionV relativeFrom="paragraph">
                  <wp:posOffset>5077</wp:posOffset>
                </wp:positionV>
                <wp:extent cx="5834380" cy="31750"/>
                <wp:effectExtent l="0" t="0" r="0" b="0"/>
                <wp:wrapNone/>
                <wp:docPr id="8" name="Straight Arrow Connector 8"/>
                <wp:cNvGraphicFramePr/>
                <a:graphic xmlns:a="http://schemas.openxmlformats.org/drawingml/2006/main">
                  <a:graphicData uri="http://schemas.microsoft.com/office/word/2010/wordprocessingShape">
                    <wps:wsp>
                      <wps:cNvCnPr/>
                      <wps:spPr>
                        <a:xfrm>
                          <a:off x="2438335" y="3780000"/>
                          <a:ext cx="581533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2F5F81BA" id="Straight Arrow Connector 8" o:spid="_x0000_s1026" type="#_x0000_t32" style="position:absolute;margin-left:0;margin-top:.4pt;width:459.4pt;height:2.5pt;z-index:251658241;visibility:visible;mso-wrap-style:square;mso-wrap-distance-left:9pt;mso-wrap-distance-top:-56e-5mm;mso-wrap-distance-right:9pt;mso-wrap-distance-bottom:-56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">
                <v:stroke startarrowwidth="narrow" startarrowlength="short" endarrowwidth="narrow" endarrowlength="short"/>
              </v:shape>
            </w:pict>
          </mc:Fallback>
        </mc:AlternateContent>
      </w:r>
    </w:p>
    <w:p w14:paraId="2BD1C704" w14:textId="77777777" w:rsidR="00BD0751" w:rsidRDefault="00BD0751" w:rsidP="00F62886">
      <w:pPr>
        <w:spacing w:line="240" w:lineRule="auto"/>
        <w:rPr>
          <w:rFonts w:ascii="Arial" w:hAnsi="Arial" w:cs="Arial"/>
          <w:b/>
        </w:rPr>
      </w:pPr>
    </w:p>
    <w:p w14:paraId="3B6F24C6" w14:textId="5C644C58" w:rsidR="00BF7977" w:rsidRDefault="001379C5" w:rsidP="00BF7977">
      <w:pPr>
        <w:spacing w:after="0"/>
        <w:rPr>
          <w:rFonts w:ascii="Arial" w:hAnsi="Arial" w:cs="Arial"/>
          <w:b/>
        </w:rPr>
      </w:pPr>
      <w:r>
        <w:rPr>
          <w:rFonts w:ascii="Arial" w:hAnsi="Arial" w:cs="Arial"/>
          <w:b/>
        </w:rPr>
        <w:br w:type="page"/>
      </w:r>
      <w:bookmarkStart w:id="17" w:name="Policy8"/>
      <w:r w:rsidR="00BF7977">
        <w:rPr>
          <w:rFonts w:ascii="Arial" w:hAnsi="Arial" w:cs="Arial"/>
          <w:b/>
        </w:rPr>
        <w:t>LEVELS OF SERVICE</w:t>
      </w:r>
      <w:r w:rsidR="00F62886" w:rsidRPr="00BD0751">
        <w:rPr>
          <w:rFonts w:ascii="Arial" w:hAnsi="Arial" w:cs="Arial"/>
          <w:b/>
        </w:rPr>
        <w:t xml:space="preserve"> </w:t>
      </w:r>
    </w:p>
    <w:p w14:paraId="29071BB1" w14:textId="51FEEA4B" w:rsidR="00F62886" w:rsidRPr="00BF7977" w:rsidRDefault="00F62886" w:rsidP="00BF7977">
      <w:pPr>
        <w:spacing w:after="0"/>
        <w:rPr>
          <w:rFonts w:ascii="Arial" w:hAnsi="Arial" w:cs="Arial"/>
        </w:rPr>
      </w:pPr>
      <w:r w:rsidRPr="00BD0751">
        <w:rPr>
          <w:rFonts w:ascii="Arial" w:hAnsi="Arial" w:cs="Arial"/>
        </w:rPr>
        <w:t>(EFFECTIVE 08/05/2022)</w:t>
      </w:r>
    </w:p>
    <w:p w14:paraId="6ABBD9E8" w14:textId="31E29E7E" w:rsidR="00F62886" w:rsidRDefault="00F62886" w:rsidP="00BF7977">
      <w:pPr>
        <w:spacing w:after="0" w:line="240" w:lineRule="auto"/>
        <w:rPr>
          <w:rFonts w:ascii="Arial" w:hAnsi="Arial" w:cs="Arial"/>
          <w:b/>
        </w:rPr>
      </w:pPr>
      <w:r w:rsidRPr="00BD0751">
        <w:rPr>
          <w:rFonts w:ascii="Arial" w:hAnsi="Arial" w:cs="Arial"/>
          <w:b/>
        </w:rPr>
        <w:t>HFA Best Practice Standard 4-2.A</w:t>
      </w:r>
    </w:p>
    <w:p w14:paraId="5DE70417" w14:textId="77777777" w:rsidR="00BF7977" w:rsidRPr="00BD0751" w:rsidRDefault="00BF7977" w:rsidP="00BF7977">
      <w:pPr>
        <w:spacing w:after="0" w:line="240" w:lineRule="auto"/>
        <w:rPr>
          <w:rFonts w:ascii="Arial" w:hAnsi="Arial" w:cs="Arial"/>
          <w:i/>
        </w:rPr>
      </w:pPr>
    </w:p>
    <w:bookmarkEnd w:id="17"/>
    <w:p w14:paraId="71E17E41" w14:textId="2D5041F4" w:rsidR="00F62886" w:rsidRPr="00F1776F" w:rsidRDefault="00F62886" w:rsidP="00F62886">
      <w:pPr>
        <w:spacing w:line="240" w:lineRule="auto"/>
        <w:jc w:val="both"/>
        <w:rPr>
          <w:rFonts w:ascii="Arial" w:hAnsi="Arial" w:cs="Arial"/>
          <w:b/>
        </w:rPr>
      </w:pPr>
      <w:r w:rsidRPr="00BD0751">
        <w:rPr>
          <w:rFonts w:ascii="Arial" w:hAnsi="Arial" w:cs="Arial"/>
          <w:b/>
        </w:rPr>
        <w:t>P</w:t>
      </w:r>
      <w:r w:rsidR="00BF7977">
        <w:rPr>
          <w:rFonts w:ascii="Arial" w:hAnsi="Arial" w:cs="Arial"/>
          <w:b/>
        </w:rPr>
        <w:t>OLICY</w:t>
      </w:r>
      <w:r w:rsidRPr="00BD0751">
        <w:rPr>
          <w:rFonts w:ascii="Arial" w:hAnsi="Arial" w:cs="Arial"/>
          <w:b/>
        </w:rPr>
        <w:t>: The intensity of services is based on clearly defined levels of service and criteria for moving from one level of service to another. Progression from one service level to another is based on the progress of the family and involves the family, the home visitor and the supervisor.</w:t>
      </w:r>
    </w:p>
    <w:p w14:paraId="72B584DD" w14:textId="77777777" w:rsidR="00F62886" w:rsidRPr="00BD0751" w:rsidRDefault="00F62886" w:rsidP="00F62886">
      <w:pPr>
        <w:spacing w:line="240" w:lineRule="auto"/>
        <w:jc w:val="both"/>
        <w:rPr>
          <w:rFonts w:ascii="Arial" w:hAnsi="Arial" w:cs="Arial"/>
          <w:u w:val="single"/>
        </w:rPr>
      </w:pPr>
      <w:r w:rsidRPr="00BD0751">
        <w:rPr>
          <w:rFonts w:ascii="Arial" w:hAnsi="Arial" w:cs="Arial"/>
          <w:u w:val="single"/>
        </w:rPr>
        <w:t xml:space="preserve">HFNY Policy Guidelines </w:t>
      </w:r>
    </w:p>
    <w:p w14:paraId="38B6F8DD" w14:textId="77777777" w:rsidR="00F62886" w:rsidRPr="00BD0751" w:rsidRDefault="00F62886" w:rsidP="00CC1B49">
      <w:pPr>
        <w:numPr>
          <w:ilvl w:val="0"/>
          <w:numId w:val="31"/>
        </w:numPr>
        <w:spacing w:after="0" w:line="240" w:lineRule="auto"/>
        <w:ind w:left="360"/>
        <w:jc w:val="both"/>
        <w:rPr>
          <w:rFonts w:ascii="Arial" w:hAnsi="Arial" w:cs="Arial"/>
        </w:rPr>
      </w:pPr>
      <w:r w:rsidRPr="00BD0751">
        <w:rPr>
          <w:rFonts w:ascii="Arial" w:hAnsi="Arial" w:cs="Arial"/>
        </w:rPr>
        <w:t>When families agree to participate in intensive home visiting services:</w:t>
      </w:r>
    </w:p>
    <w:p w14:paraId="5E760363" w14:textId="77777777" w:rsidR="00F62886" w:rsidRPr="00BD0751" w:rsidRDefault="00F62886" w:rsidP="00CC1B49">
      <w:pPr>
        <w:numPr>
          <w:ilvl w:val="1"/>
          <w:numId w:val="31"/>
        </w:numPr>
        <w:spacing w:after="0" w:line="240" w:lineRule="auto"/>
        <w:jc w:val="both"/>
        <w:rPr>
          <w:rFonts w:ascii="Arial" w:hAnsi="Arial" w:cs="Arial"/>
        </w:rPr>
      </w:pPr>
      <w:r w:rsidRPr="00BD0751">
        <w:rPr>
          <w:rFonts w:ascii="Arial" w:hAnsi="Arial" w:cs="Arial"/>
        </w:rPr>
        <w:t xml:space="preserve">If pregnant and prior to 28 weeks gestation, they enter services at 2P and weekly visits </w:t>
      </w:r>
      <w:r w:rsidRPr="00BD0751">
        <w:rPr>
          <w:rFonts w:ascii="Arial" w:hAnsi="Arial" w:cs="Arial"/>
          <w:highlight w:val="white"/>
        </w:rPr>
        <w:t>​​are offered until a relationship is established and then the home visitor can begin conducting visits every other week</w:t>
      </w:r>
    </w:p>
    <w:p w14:paraId="706CC348" w14:textId="77777777" w:rsidR="00F62886" w:rsidRPr="00BD0751" w:rsidRDefault="00F62886" w:rsidP="00CC1B49">
      <w:pPr>
        <w:numPr>
          <w:ilvl w:val="1"/>
          <w:numId w:val="31"/>
        </w:numPr>
        <w:spacing w:after="0" w:line="240" w:lineRule="auto"/>
        <w:jc w:val="both"/>
        <w:rPr>
          <w:rFonts w:ascii="Arial" w:hAnsi="Arial" w:cs="Arial"/>
          <w:highlight w:val="white"/>
        </w:rPr>
      </w:pPr>
      <w:r w:rsidRPr="00BD0751">
        <w:rPr>
          <w:rFonts w:ascii="Arial" w:hAnsi="Arial" w:cs="Arial"/>
          <w:highlight w:val="white"/>
        </w:rPr>
        <w:t>If the family begins services when the mother is at or beyond her 28</w:t>
      </w:r>
      <w:r w:rsidRPr="00BD0751">
        <w:rPr>
          <w:rFonts w:ascii="Arial" w:hAnsi="Arial" w:cs="Arial"/>
          <w:highlight w:val="white"/>
          <w:vertAlign w:val="superscript"/>
        </w:rPr>
        <w:t>th</w:t>
      </w:r>
      <w:r w:rsidRPr="00BD0751">
        <w:rPr>
          <w:rFonts w:ascii="Arial" w:hAnsi="Arial" w:cs="Arial"/>
          <w:highlight w:val="white"/>
        </w:rPr>
        <w:t xml:space="preserve"> week of pregnancy, they enter services on Level 1P with weekly visits being offered</w:t>
      </w:r>
    </w:p>
    <w:p w14:paraId="178C8497" w14:textId="77777777" w:rsidR="00F62886" w:rsidRPr="00BD0751" w:rsidRDefault="00F62886" w:rsidP="00CC1B49">
      <w:pPr>
        <w:numPr>
          <w:ilvl w:val="1"/>
          <w:numId w:val="31"/>
        </w:numPr>
        <w:spacing w:after="0" w:line="240" w:lineRule="auto"/>
        <w:jc w:val="both"/>
        <w:rPr>
          <w:rFonts w:ascii="Arial" w:hAnsi="Arial" w:cs="Arial"/>
          <w:highlight w:val="white"/>
        </w:rPr>
      </w:pPr>
      <w:r w:rsidRPr="00BD0751">
        <w:rPr>
          <w:rFonts w:ascii="Arial" w:hAnsi="Arial" w:cs="Arial"/>
          <w:highlight w:val="white"/>
        </w:rPr>
        <w:t>If the family has a new baby (target child), they begin services on Level 1 and are offered weekly visits</w:t>
      </w:r>
    </w:p>
    <w:p w14:paraId="04C749D5" w14:textId="77777777" w:rsidR="00F62886" w:rsidRPr="00BD0751" w:rsidRDefault="00F62886" w:rsidP="00CC1B49">
      <w:pPr>
        <w:numPr>
          <w:ilvl w:val="0"/>
          <w:numId w:val="31"/>
        </w:numPr>
        <w:spacing w:after="0" w:line="240" w:lineRule="auto"/>
        <w:jc w:val="both"/>
        <w:rPr>
          <w:rFonts w:ascii="Arial" w:hAnsi="Arial" w:cs="Arial"/>
          <w:highlight w:val="white"/>
        </w:rPr>
      </w:pPr>
      <w:r w:rsidRPr="00BD0751">
        <w:rPr>
          <w:rFonts w:ascii="Arial" w:hAnsi="Arial" w:cs="Arial"/>
          <w:highlight w:val="white"/>
        </w:rPr>
        <w:t xml:space="preserve">Families served prenatally move to Level 1 with the birth of the new baby, except if the baby is in the NICU </w:t>
      </w:r>
      <w:r w:rsidRPr="00BD0751">
        <w:rPr>
          <w:rFonts w:ascii="Arial" w:hAnsi="Arial" w:cs="Arial"/>
          <w:b/>
          <w:highlight w:val="white"/>
        </w:rPr>
        <w:t>(Programs will refer to policy 4-1 for details)</w:t>
      </w:r>
    </w:p>
    <w:p w14:paraId="6C6833F6" w14:textId="77777777" w:rsidR="00F62886" w:rsidRPr="00BD0751" w:rsidRDefault="00F62886" w:rsidP="00CC1B49">
      <w:pPr>
        <w:numPr>
          <w:ilvl w:val="0"/>
          <w:numId w:val="31"/>
        </w:numPr>
        <w:spacing w:after="0" w:line="240" w:lineRule="auto"/>
        <w:jc w:val="both"/>
        <w:rPr>
          <w:rFonts w:ascii="Arial" w:hAnsi="Arial" w:cs="Arial"/>
          <w:highlight w:val="white"/>
        </w:rPr>
      </w:pPr>
      <w:r w:rsidRPr="00BD0751">
        <w:rPr>
          <w:rFonts w:ascii="Arial" w:hAnsi="Arial" w:cs="Arial"/>
        </w:rPr>
        <w:t xml:space="preserve">Service intensity is based on criteria on the HFA Level Change Forms. </w:t>
      </w:r>
      <w:r w:rsidRPr="00BD0751">
        <w:rPr>
          <w:rFonts w:ascii="Arial" w:hAnsi="Arial" w:cs="Arial"/>
          <w:highlight w:val="yellow"/>
        </w:rPr>
        <w:t>Level Change Forms are required for changes from Level 1 to Level 2, Level 2 to Level 3, and Level 3 to Level 4.</w:t>
      </w:r>
    </w:p>
    <w:p w14:paraId="749E5E6C" w14:textId="77777777" w:rsidR="00F62886" w:rsidRPr="00BD0751" w:rsidRDefault="00F62886" w:rsidP="00CC1B49">
      <w:pPr>
        <w:numPr>
          <w:ilvl w:val="0"/>
          <w:numId w:val="31"/>
        </w:numPr>
        <w:spacing w:after="0" w:line="240" w:lineRule="auto"/>
        <w:jc w:val="both"/>
        <w:rPr>
          <w:rFonts w:ascii="Arial" w:hAnsi="Arial" w:cs="Arial"/>
          <w:highlight w:val="yellow"/>
        </w:rPr>
      </w:pPr>
      <w:r w:rsidRPr="00BD0751">
        <w:rPr>
          <w:rFonts w:ascii="Arial" w:hAnsi="Arial" w:cs="Arial"/>
          <w:highlight w:val="yellow"/>
        </w:rPr>
        <w:t xml:space="preserve">Families can </w:t>
      </w:r>
      <w:r w:rsidRPr="00BD0751">
        <w:rPr>
          <w:rFonts w:ascii="Arial" w:hAnsi="Arial" w:cs="Arial"/>
          <w:b/>
          <w:highlight w:val="yellow"/>
        </w:rPr>
        <w:t>temporarily</w:t>
      </w:r>
      <w:r w:rsidRPr="00BD0751">
        <w:rPr>
          <w:rFonts w:ascii="Arial" w:hAnsi="Arial" w:cs="Arial"/>
          <w:highlight w:val="yellow"/>
        </w:rPr>
        <w:t xml:space="preserve"> be placed on Level 1SS, 2SS or 3SS (Special Services) when in crisis, or during a high-need time period while on Level 1, 2 or 3, after discussion with the supervisor. The SS level should generally not exceed 3 consecutive months but there may be situations in which SS extends beyond 3 months, if the crisis is still ongoing.</w:t>
      </w:r>
    </w:p>
    <w:p w14:paraId="7A995163" w14:textId="77777777" w:rsidR="00F62886" w:rsidRPr="00BD0751" w:rsidRDefault="00F62886" w:rsidP="00CC1B49">
      <w:pPr>
        <w:numPr>
          <w:ilvl w:val="0"/>
          <w:numId w:val="31"/>
        </w:numPr>
        <w:spacing w:after="0" w:line="240" w:lineRule="auto"/>
        <w:jc w:val="both"/>
        <w:rPr>
          <w:rFonts w:ascii="Arial" w:hAnsi="Arial" w:cs="Arial"/>
          <w:highlight w:val="yellow"/>
        </w:rPr>
      </w:pPr>
      <w:r w:rsidRPr="00BD0751">
        <w:rPr>
          <w:rFonts w:ascii="Arial" w:hAnsi="Arial" w:cs="Arial"/>
          <w:highlight w:val="yellow"/>
        </w:rPr>
        <w:t xml:space="preserve">There might be circumstances under which a family requires more time for the home visitor to plan and/or conduct visits on a more </w:t>
      </w:r>
      <w:r w:rsidRPr="00BD0751">
        <w:rPr>
          <w:rFonts w:ascii="Arial" w:hAnsi="Arial" w:cs="Arial"/>
          <w:b/>
          <w:highlight w:val="yellow"/>
        </w:rPr>
        <w:t>permanent</w:t>
      </w:r>
      <w:r w:rsidRPr="00BD0751">
        <w:rPr>
          <w:rFonts w:ascii="Arial" w:hAnsi="Arial" w:cs="Arial"/>
          <w:highlight w:val="yellow"/>
        </w:rPr>
        <w:t xml:space="preserve"> basis, not due to a temporary crisis but due to an ongoing need (</w:t>
      </w:r>
      <w:r w:rsidRPr="00BD0751">
        <w:rPr>
          <w:rFonts w:ascii="Arial" w:hAnsi="Arial" w:cs="Arial"/>
          <w:i/>
          <w:highlight w:val="yellow"/>
        </w:rPr>
        <w:t>including but not limited to: child welfare involved families, families that require translation, families with special needs on the part of the parent or child, multiple births, lack of other resources available in the community to meet family need, extensive travel and other non-direct service time required to fulfill the home visitor’s responsibilities</w:t>
      </w:r>
      <w:r w:rsidRPr="00BD0751">
        <w:rPr>
          <w:rFonts w:ascii="Arial" w:hAnsi="Arial" w:cs="Arial"/>
          <w:highlight w:val="yellow"/>
        </w:rPr>
        <w:t>). In these circumstances, the supervisor may use their discretion to add an additional .5 to  the family's case weight permanently to ensure that the home visitor has the time and space to adequately serve the family.</w:t>
      </w:r>
    </w:p>
    <w:p w14:paraId="66D4426A" w14:textId="77777777" w:rsidR="00F62886" w:rsidRPr="00BD0751" w:rsidRDefault="00F62886" w:rsidP="00CC1B49">
      <w:pPr>
        <w:numPr>
          <w:ilvl w:val="0"/>
          <w:numId w:val="31"/>
        </w:numPr>
        <w:spacing w:after="0" w:line="240" w:lineRule="auto"/>
        <w:jc w:val="both"/>
        <w:rPr>
          <w:rFonts w:ascii="Arial" w:hAnsi="Arial" w:cs="Arial"/>
          <w:highlight w:val="yellow"/>
        </w:rPr>
      </w:pPr>
      <w:r w:rsidRPr="00BD0751">
        <w:rPr>
          <w:rFonts w:ascii="Arial" w:hAnsi="Arial" w:cs="Arial"/>
          <w:highlight w:val="yellow"/>
        </w:rPr>
        <w:t xml:space="preserve">Sites measure whether families at various levels of service receive the expected number of home visits based upon the level to which they are assigned using the </w:t>
      </w:r>
      <w:r w:rsidRPr="00BD0751">
        <w:rPr>
          <w:rFonts w:ascii="Arial" w:hAnsi="Arial" w:cs="Arial"/>
          <w:i/>
          <w:highlight w:val="yellow"/>
        </w:rPr>
        <w:t>Home Visit Completion Rate Analysis</w:t>
      </w:r>
      <w:r w:rsidRPr="00BD0751">
        <w:rPr>
          <w:rFonts w:ascii="Arial" w:hAnsi="Arial" w:cs="Arial"/>
          <w:highlight w:val="yellow"/>
        </w:rPr>
        <w:t xml:space="preserve"> report in the MIS </w:t>
      </w:r>
      <w:r w:rsidRPr="00BD0751">
        <w:rPr>
          <w:rFonts w:ascii="Arial" w:hAnsi="Arial" w:cs="Arial"/>
          <w:b/>
          <w:highlight w:val="yellow"/>
        </w:rPr>
        <w:t>(4-2B)</w:t>
      </w:r>
    </w:p>
    <w:p w14:paraId="7804DBA8" w14:textId="77777777" w:rsidR="00F62886" w:rsidRPr="00BD0751" w:rsidRDefault="00F62886" w:rsidP="00CC1B49">
      <w:pPr>
        <w:numPr>
          <w:ilvl w:val="0"/>
          <w:numId w:val="31"/>
        </w:numPr>
        <w:spacing w:after="0" w:line="240" w:lineRule="auto"/>
        <w:jc w:val="both"/>
        <w:rPr>
          <w:rFonts w:ascii="Arial" w:hAnsi="Arial" w:cs="Arial"/>
          <w:highlight w:val="white"/>
        </w:rPr>
      </w:pPr>
      <w:r w:rsidRPr="00BD0751">
        <w:rPr>
          <w:rFonts w:ascii="Arial" w:hAnsi="Arial" w:cs="Arial"/>
          <w:highlight w:val="white"/>
        </w:rPr>
        <w:t>Movement from one level to another is based on the progress of the family determined by the criteria defined in the HFA BPS (8th Edition) Level Change Forms.</w:t>
      </w:r>
      <w:r w:rsidRPr="00BD0751">
        <w:rPr>
          <w:rFonts w:ascii="Arial" w:hAnsi="Arial" w:cs="Arial"/>
          <w:highlight w:val="yellow"/>
        </w:rPr>
        <w:t xml:space="preserve"> Level changes are discussed and agreed upon between the FSS and Supervisor during supervision first </w:t>
      </w:r>
      <w:r w:rsidRPr="00BD0751">
        <w:rPr>
          <w:rFonts w:ascii="Arial" w:hAnsi="Arial" w:cs="Arial"/>
          <w:b/>
          <w:highlight w:val="yellow"/>
        </w:rPr>
        <w:t>(4-2C)</w:t>
      </w:r>
      <w:r w:rsidRPr="00BD0751">
        <w:rPr>
          <w:rFonts w:ascii="Arial" w:hAnsi="Arial" w:cs="Arial"/>
          <w:highlight w:val="yellow"/>
        </w:rPr>
        <w:t xml:space="preserve"> and then between the FSS and the family during home visits after the FSS and supervisor agree that a family’s progress indicates readiness for movement to a less intensive service level </w:t>
      </w:r>
      <w:r w:rsidRPr="00BD0751">
        <w:rPr>
          <w:rFonts w:ascii="Arial" w:hAnsi="Arial" w:cs="Arial"/>
          <w:b/>
          <w:highlight w:val="yellow"/>
        </w:rPr>
        <w:t xml:space="preserve">(4-2D). </w:t>
      </w:r>
      <w:r w:rsidRPr="00BD0751">
        <w:rPr>
          <w:rFonts w:ascii="Arial" w:hAnsi="Arial" w:cs="Arial"/>
          <w:highlight w:val="yellow"/>
        </w:rPr>
        <w:t>The</w:t>
      </w:r>
      <w:r w:rsidRPr="00BD0751">
        <w:rPr>
          <w:rFonts w:ascii="Arial" w:hAnsi="Arial" w:cs="Arial"/>
          <w:b/>
          <w:highlight w:val="yellow"/>
        </w:rPr>
        <w:t xml:space="preserve"> </w:t>
      </w:r>
      <w:r w:rsidRPr="00BD0751">
        <w:rPr>
          <w:rFonts w:ascii="Arial" w:hAnsi="Arial" w:cs="Arial"/>
          <w:highlight w:val="yellow"/>
        </w:rPr>
        <w:t>HFA Level Change Forms (</w:t>
      </w:r>
      <w:r w:rsidRPr="00BD0751">
        <w:rPr>
          <w:rFonts w:ascii="Arial" w:hAnsi="Arial" w:cs="Arial"/>
          <w:i/>
          <w:highlight w:val="yellow"/>
        </w:rPr>
        <w:t>signed by FSS and supervisor</w:t>
      </w:r>
      <w:r w:rsidRPr="00BD0751">
        <w:rPr>
          <w:rFonts w:ascii="Arial" w:hAnsi="Arial" w:cs="Arial"/>
          <w:highlight w:val="yellow"/>
        </w:rPr>
        <w:t>) and HFA Celebration Certificates (</w:t>
      </w:r>
      <w:r w:rsidRPr="00BD0751">
        <w:rPr>
          <w:rFonts w:ascii="Arial" w:hAnsi="Arial" w:cs="Arial"/>
          <w:i/>
          <w:highlight w:val="yellow"/>
        </w:rPr>
        <w:t>signed by FSS and family</w:t>
      </w:r>
      <w:r w:rsidRPr="00BD0751">
        <w:rPr>
          <w:rFonts w:ascii="Arial" w:hAnsi="Arial" w:cs="Arial"/>
          <w:highlight w:val="yellow"/>
        </w:rPr>
        <w:t xml:space="preserve">) meet all documentation needs for 4-2C and 4-2D. </w:t>
      </w:r>
      <w:r w:rsidRPr="00BD0751">
        <w:rPr>
          <w:rFonts w:ascii="Arial" w:hAnsi="Arial" w:cs="Arial"/>
          <w:b/>
          <w:highlight w:val="yellow"/>
        </w:rPr>
        <w:t>These forms are required and copies of these forms must be uploaded to the Case Documents section of the MIS</w:t>
      </w:r>
    </w:p>
    <w:p w14:paraId="6D6BC599" w14:textId="77777777" w:rsidR="00F62886" w:rsidRPr="00BD0751" w:rsidRDefault="00F62886" w:rsidP="00CC1B49">
      <w:pPr>
        <w:numPr>
          <w:ilvl w:val="0"/>
          <w:numId w:val="31"/>
        </w:numPr>
        <w:spacing w:after="0" w:line="240" w:lineRule="auto"/>
        <w:jc w:val="both"/>
        <w:rPr>
          <w:rFonts w:ascii="Arial" w:hAnsi="Arial" w:cs="Arial"/>
          <w:highlight w:val="white"/>
        </w:rPr>
      </w:pPr>
      <w:r w:rsidRPr="00BD0751">
        <w:rPr>
          <w:rFonts w:ascii="Arial" w:hAnsi="Arial" w:cs="Arial"/>
          <w:highlight w:val="white"/>
        </w:rPr>
        <w:t xml:space="preserve">During home visits, the FSS discusses with the family their achievements, visit schedule, family circumstances and readiness for change in frequency of home visits. The family’s receptiveness or resistance to the proposed level change is documented in the home visit narrative. </w:t>
      </w:r>
    </w:p>
    <w:p w14:paraId="2D9EE113" w14:textId="72E9B212" w:rsidR="00BD0751" w:rsidRPr="00BF7977" w:rsidRDefault="00F62886" w:rsidP="00BF7977">
      <w:pPr>
        <w:numPr>
          <w:ilvl w:val="0"/>
          <w:numId w:val="31"/>
        </w:numPr>
        <w:spacing w:after="0" w:line="240" w:lineRule="auto"/>
        <w:jc w:val="both"/>
        <w:rPr>
          <w:rFonts w:ascii="Arial" w:hAnsi="Arial" w:cs="Arial"/>
          <w:highlight w:val="yellow"/>
        </w:rPr>
      </w:pPr>
      <w:r w:rsidRPr="00BD0751">
        <w:rPr>
          <w:rFonts w:ascii="Arial" w:hAnsi="Arial" w:cs="Arial"/>
          <w:highlight w:val="yellow"/>
        </w:rPr>
        <w:t>Level Change Forms are not required for moving families to Levels CO, TO, and TR or for moving from Level 2P to 1P or Level 1P to 1. These levels are not based on family progress. Documentation of activities the home visitor carries out on behalf of the family (</w:t>
      </w:r>
      <w:r w:rsidRPr="00BD0751">
        <w:rPr>
          <w:rFonts w:ascii="Arial" w:hAnsi="Arial" w:cs="Arial"/>
          <w:i/>
          <w:highlight w:val="yellow"/>
        </w:rPr>
        <w:t>such as phone calls, mailing materials, service referrals etc</w:t>
      </w:r>
      <w:r w:rsidRPr="00BD0751">
        <w:rPr>
          <w:rFonts w:ascii="Arial" w:hAnsi="Arial" w:cs="Arial"/>
          <w:highlight w:val="yellow"/>
        </w:rPr>
        <w:t xml:space="preserve">) while on these levels is entered in the MIS into case notes. </w:t>
      </w:r>
    </w:p>
    <w:p w14:paraId="3E54B2B3" w14:textId="09D047E4" w:rsidR="00F62886" w:rsidRPr="00BF7977" w:rsidRDefault="00F62886" w:rsidP="00BF7977">
      <w:pPr>
        <w:spacing w:line="240" w:lineRule="auto"/>
        <w:jc w:val="center"/>
        <w:rPr>
          <w:rFonts w:ascii="Arial" w:hAnsi="Arial" w:cs="Arial"/>
          <w:highlight w:val="white"/>
        </w:rPr>
      </w:pPr>
      <w:r w:rsidRPr="00BD0751">
        <w:rPr>
          <w:rFonts w:ascii="Arial" w:hAnsi="Arial" w:cs="Arial"/>
          <w:b/>
          <w:highlight w:val="white"/>
        </w:rPr>
        <w:t>HFNY Level System</w:t>
      </w:r>
    </w:p>
    <w:tbl>
      <w:tblPr>
        <w:tblW w:w="10805" w:type="dxa"/>
        <w:jc w:val="center"/>
        <w:tblLayout w:type="fixed"/>
        <w:tblLook w:val="0000" w:firstRow="0" w:lastRow="0" w:firstColumn="0" w:lastColumn="0" w:noHBand="0" w:noVBand="0"/>
      </w:tblPr>
      <w:tblGrid>
        <w:gridCol w:w="2565"/>
        <w:gridCol w:w="2700"/>
        <w:gridCol w:w="3080"/>
        <w:gridCol w:w="2460"/>
      </w:tblGrid>
      <w:tr w:rsidR="00F62886" w:rsidRPr="00BD0751" w14:paraId="00736254" w14:textId="77777777">
        <w:trPr>
          <w:trHeight w:val="286"/>
          <w:jc w:val="center"/>
        </w:trPr>
        <w:tc>
          <w:tcPr>
            <w:tcW w:w="2565" w:type="dxa"/>
            <w:tcBorders>
              <w:top w:val="single" w:sz="4" w:space="0" w:color="000000"/>
              <w:left w:val="single" w:sz="4" w:space="0" w:color="000000"/>
              <w:bottom w:val="single" w:sz="4" w:space="0" w:color="000000"/>
              <w:right w:val="single" w:sz="4" w:space="0" w:color="000000"/>
            </w:tcBorders>
            <w:shd w:val="clear" w:color="auto" w:fill="B7B7B7"/>
          </w:tcPr>
          <w:p w14:paraId="5258440F" w14:textId="77777777" w:rsidR="00F62886" w:rsidRPr="00BD0751" w:rsidRDefault="00F62886">
            <w:pPr>
              <w:spacing w:line="240" w:lineRule="auto"/>
              <w:jc w:val="both"/>
              <w:rPr>
                <w:rFonts w:ascii="Arial" w:hAnsi="Arial" w:cs="Arial"/>
              </w:rPr>
            </w:pPr>
            <w:r w:rsidRPr="00BD0751">
              <w:rPr>
                <w:rFonts w:ascii="Arial" w:hAnsi="Arial" w:cs="Arial"/>
                <w:b/>
              </w:rPr>
              <w:t xml:space="preserve">Level </w:t>
            </w:r>
          </w:p>
        </w:tc>
        <w:tc>
          <w:tcPr>
            <w:tcW w:w="2700" w:type="dxa"/>
            <w:tcBorders>
              <w:top w:val="single" w:sz="4" w:space="0" w:color="000000"/>
              <w:left w:val="single" w:sz="4" w:space="0" w:color="000000"/>
              <w:bottom w:val="single" w:sz="4" w:space="0" w:color="000000"/>
              <w:right w:val="single" w:sz="4" w:space="0" w:color="000000"/>
            </w:tcBorders>
            <w:shd w:val="clear" w:color="auto" w:fill="B7B7B7"/>
          </w:tcPr>
          <w:p w14:paraId="1F37D4C9" w14:textId="77777777" w:rsidR="00F62886" w:rsidRPr="00BD0751" w:rsidRDefault="00F62886">
            <w:pPr>
              <w:spacing w:line="240" w:lineRule="auto"/>
              <w:jc w:val="both"/>
              <w:rPr>
                <w:rFonts w:ascii="Arial" w:hAnsi="Arial" w:cs="Arial"/>
              </w:rPr>
            </w:pPr>
            <w:r w:rsidRPr="00BD0751">
              <w:rPr>
                <w:rFonts w:ascii="Arial" w:hAnsi="Arial" w:cs="Arial"/>
                <w:b/>
              </w:rPr>
              <w:t xml:space="preserve">Duration </w:t>
            </w:r>
          </w:p>
        </w:tc>
        <w:tc>
          <w:tcPr>
            <w:tcW w:w="3080" w:type="dxa"/>
            <w:tcBorders>
              <w:top w:val="single" w:sz="4" w:space="0" w:color="000000"/>
              <w:left w:val="single" w:sz="4" w:space="0" w:color="000000"/>
              <w:bottom w:val="single" w:sz="4" w:space="0" w:color="000000"/>
              <w:right w:val="single" w:sz="4" w:space="0" w:color="000000"/>
            </w:tcBorders>
            <w:shd w:val="clear" w:color="auto" w:fill="B7B7B7"/>
          </w:tcPr>
          <w:p w14:paraId="3BEAD49F" w14:textId="77777777" w:rsidR="00F62886" w:rsidRPr="00BD0751" w:rsidRDefault="00F62886">
            <w:pPr>
              <w:spacing w:line="240" w:lineRule="auto"/>
              <w:jc w:val="both"/>
              <w:rPr>
                <w:rFonts w:ascii="Arial" w:hAnsi="Arial" w:cs="Arial"/>
              </w:rPr>
            </w:pPr>
            <w:r w:rsidRPr="00BD0751">
              <w:rPr>
                <w:rFonts w:ascii="Arial" w:hAnsi="Arial" w:cs="Arial"/>
                <w:b/>
              </w:rPr>
              <w:t xml:space="preserve">Case weight </w:t>
            </w:r>
          </w:p>
        </w:tc>
        <w:tc>
          <w:tcPr>
            <w:tcW w:w="2460" w:type="dxa"/>
            <w:tcBorders>
              <w:top w:val="single" w:sz="4" w:space="0" w:color="000000"/>
              <w:left w:val="single" w:sz="4" w:space="0" w:color="000000"/>
              <w:bottom w:val="single" w:sz="4" w:space="0" w:color="000000"/>
              <w:right w:val="single" w:sz="4" w:space="0" w:color="000000"/>
            </w:tcBorders>
            <w:shd w:val="clear" w:color="auto" w:fill="B7B7B7"/>
          </w:tcPr>
          <w:p w14:paraId="3AEBBB0B" w14:textId="77777777" w:rsidR="00F62886" w:rsidRPr="00BD0751" w:rsidRDefault="00F62886">
            <w:pPr>
              <w:spacing w:line="240" w:lineRule="auto"/>
              <w:jc w:val="both"/>
              <w:rPr>
                <w:rFonts w:ascii="Arial" w:hAnsi="Arial" w:cs="Arial"/>
              </w:rPr>
            </w:pPr>
            <w:r w:rsidRPr="00BD0751">
              <w:rPr>
                <w:rFonts w:ascii="Arial" w:hAnsi="Arial" w:cs="Arial"/>
                <w:b/>
              </w:rPr>
              <w:t xml:space="preserve">Visits expected </w:t>
            </w:r>
          </w:p>
        </w:tc>
      </w:tr>
      <w:tr w:rsidR="00F62886" w:rsidRPr="00BD0751" w14:paraId="66725D04" w14:textId="77777777">
        <w:trPr>
          <w:trHeight w:val="286"/>
          <w:jc w:val="center"/>
        </w:trPr>
        <w:tc>
          <w:tcPr>
            <w:tcW w:w="2565" w:type="dxa"/>
            <w:tcBorders>
              <w:top w:val="single" w:sz="4" w:space="0" w:color="000000"/>
              <w:left w:val="single" w:sz="4" w:space="0" w:color="000000"/>
              <w:bottom w:val="single" w:sz="4" w:space="0" w:color="000000"/>
              <w:right w:val="single" w:sz="4" w:space="0" w:color="000000"/>
            </w:tcBorders>
          </w:tcPr>
          <w:p w14:paraId="658FCF02" w14:textId="77777777" w:rsidR="00F62886" w:rsidRPr="00BD0751" w:rsidRDefault="00F62886">
            <w:pPr>
              <w:spacing w:line="240" w:lineRule="auto"/>
              <w:jc w:val="both"/>
              <w:rPr>
                <w:rFonts w:ascii="Arial" w:hAnsi="Arial" w:cs="Arial"/>
                <w:highlight w:val="white"/>
              </w:rPr>
            </w:pPr>
            <w:r w:rsidRPr="00BD0751">
              <w:rPr>
                <w:rFonts w:ascii="Arial" w:hAnsi="Arial" w:cs="Arial"/>
                <w:highlight w:val="white"/>
              </w:rPr>
              <w:t>2P(Prenatal)</w:t>
            </w:r>
          </w:p>
        </w:tc>
        <w:tc>
          <w:tcPr>
            <w:tcW w:w="2700" w:type="dxa"/>
            <w:tcBorders>
              <w:top w:val="single" w:sz="4" w:space="0" w:color="000000"/>
              <w:left w:val="single" w:sz="4" w:space="0" w:color="000000"/>
              <w:bottom w:val="single" w:sz="4" w:space="0" w:color="000000"/>
              <w:right w:val="single" w:sz="4" w:space="0" w:color="000000"/>
            </w:tcBorders>
          </w:tcPr>
          <w:p w14:paraId="59057D28" w14:textId="77777777" w:rsidR="00F62886" w:rsidRPr="00BD0751" w:rsidRDefault="00F62886">
            <w:pPr>
              <w:spacing w:line="240" w:lineRule="auto"/>
              <w:jc w:val="both"/>
              <w:rPr>
                <w:rFonts w:ascii="Arial" w:hAnsi="Arial" w:cs="Arial"/>
                <w:highlight w:val="white"/>
              </w:rPr>
            </w:pPr>
            <w:r w:rsidRPr="00BD0751">
              <w:rPr>
                <w:rFonts w:ascii="Arial" w:hAnsi="Arial" w:cs="Arial"/>
                <w:highlight w:val="white"/>
              </w:rPr>
              <w:t>Prenatal up to 28 weeks gestation</w:t>
            </w:r>
          </w:p>
        </w:tc>
        <w:tc>
          <w:tcPr>
            <w:tcW w:w="3080" w:type="dxa"/>
            <w:tcBorders>
              <w:top w:val="single" w:sz="4" w:space="0" w:color="000000"/>
              <w:left w:val="single" w:sz="4" w:space="0" w:color="000000"/>
              <w:bottom w:val="single" w:sz="4" w:space="0" w:color="000000"/>
              <w:right w:val="single" w:sz="4" w:space="0" w:color="000000"/>
            </w:tcBorders>
          </w:tcPr>
          <w:p w14:paraId="429F4F62" w14:textId="77777777" w:rsidR="00F62886" w:rsidRPr="00BD0751" w:rsidRDefault="00F62886">
            <w:pPr>
              <w:spacing w:line="240" w:lineRule="auto"/>
              <w:jc w:val="both"/>
              <w:rPr>
                <w:rFonts w:ascii="Arial" w:hAnsi="Arial" w:cs="Arial"/>
                <w:highlight w:val="white"/>
              </w:rPr>
            </w:pPr>
            <w:r w:rsidRPr="00BD0751">
              <w:rPr>
                <w:rFonts w:ascii="Arial" w:hAnsi="Arial" w:cs="Arial"/>
                <w:highlight w:val="white"/>
              </w:rPr>
              <w:t xml:space="preserve">2 </w:t>
            </w:r>
          </w:p>
        </w:tc>
        <w:tc>
          <w:tcPr>
            <w:tcW w:w="2460" w:type="dxa"/>
            <w:tcBorders>
              <w:top w:val="single" w:sz="4" w:space="0" w:color="000000"/>
              <w:left w:val="single" w:sz="4" w:space="0" w:color="000000"/>
              <w:bottom w:val="single" w:sz="4" w:space="0" w:color="000000"/>
              <w:right w:val="single" w:sz="4" w:space="0" w:color="000000"/>
            </w:tcBorders>
          </w:tcPr>
          <w:p w14:paraId="74B532FF" w14:textId="77777777" w:rsidR="00F62886" w:rsidRPr="00BD0751" w:rsidRDefault="00F62886">
            <w:pPr>
              <w:spacing w:line="240" w:lineRule="auto"/>
              <w:rPr>
                <w:rFonts w:ascii="Arial" w:hAnsi="Arial" w:cs="Arial"/>
                <w:highlight w:val="white"/>
              </w:rPr>
            </w:pPr>
            <w:r w:rsidRPr="00BD0751">
              <w:rPr>
                <w:rFonts w:ascii="Arial" w:hAnsi="Arial" w:cs="Arial"/>
                <w:highlight w:val="white"/>
              </w:rPr>
              <w:t>Weekly visits until relationship established, then every other week until 28 weeks gestation</w:t>
            </w:r>
          </w:p>
        </w:tc>
      </w:tr>
      <w:tr w:rsidR="00F62886" w:rsidRPr="00BD0751" w14:paraId="31202BD2" w14:textId="77777777">
        <w:trPr>
          <w:trHeight w:val="286"/>
          <w:jc w:val="center"/>
        </w:trPr>
        <w:tc>
          <w:tcPr>
            <w:tcW w:w="2565" w:type="dxa"/>
            <w:tcBorders>
              <w:top w:val="single" w:sz="4" w:space="0" w:color="000000"/>
              <w:left w:val="single" w:sz="4" w:space="0" w:color="000000"/>
              <w:bottom w:val="single" w:sz="4" w:space="0" w:color="000000"/>
              <w:right w:val="single" w:sz="4" w:space="0" w:color="000000"/>
            </w:tcBorders>
          </w:tcPr>
          <w:p w14:paraId="4C67505F" w14:textId="77777777" w:rsidR="00F62886" w:rsidRPr="00BD0751" w:rsidRDefault="00F62886">
            <w:pPr>
              <w:spacing w:line="240" w:lineRule="auto"/>
              <w:jc w:val="both"/>
              <w:rPr>
                <w:rFonts w:ascii="Arial" w:hAnsi="Arial" w:cs="Arial"/>
                <w:highlight w:val="white"/>
              </w:rPr>
            </w:pPr>
            <w:r w:rsidRPr="00BD0751">
              <w:rPr>
                <w:rFonts w:ascii="Arial" w:hAnsi="Arial" w:cs="Arial"/>
                <w:highlight w:val="white"/>
              </w:rPr>
              <w:t xml:space="preserve">1P (Prenatal) </w:t>
            </w:r>
          </w:p>
        </w:tc>
        <w:tc>
          <w:tcPr>
            <w:tcW w:w="2700" w:type="dxa"/>
            <w:tcBorders>
              <w:top w:val="single" w:sz="4" w:space="0" w:color="000000"/>
              <w:left w:val="single" w:sz="4" w:space="0" w:color="000000"/>
              <w:bottom w:val="single" w:sz="4" w:space="0" w:color="000000"/>
              <w:right w:val="single" w:sz="4" w:space="0" w:color="000000"/>
            </w:tcBorders>
          </w:tcPr>
          <w:p w14:paraId="32833842" w14:textId="77777777" w:rsidR="00F62886" w:rsidRPr="00BD0751" w:rsidRDefault="00F62886">
            <w:pPr>
              <w:spacing w:line="240" w:lineRule="auto"/>
              <w:jc w:val="both"/>
              <w:rPr>
                <w:rFonts w:ascii="Arial" w:hAnsi="Arial" w:cs="Arial"/>
                <w:highlight w:val="white"/>
              </w:rPr>
            </w:pPr>
            <w:r w:rsidRPr="00BD0751">
              <w:rPr>
                <w:rFonts w:ascii="Arial" w:hAnsi="Arial" w:cs="Arial"/>
                <w:highlight w:val="white"/>
              </w:rPr>
              <w:t xml:space="preserve">Prenatal: 28 weeks gestation to to birth </w:t>
            </w:r>
          </w:p>
        </w:tc>
        <w:tc>
          <w:tcPr>
            <w:tcW w:w="3080" w:type="dxa"/>
            <w:tcBorders>
              <w:top w:val="single" w:sz="4" w:space="0" w:color="000000"/>
              <w:left w:val="single" w:sz="4" w:space="0" w:color="000000"/>
              <w:bottom w:val="single" w:sz="4" w:space="0" w:color="000000"/>
              <w:right w:val="single" w:sz="4" w:space="0" w:color="000000"/>
            </w:tcBorders>
          </w:tcPr>
          <w:p w14:paraId="6F121D75" w14:textId="77777777" w:rsidR="00F62886" w:rsidRPr="00BD0751" w:rsidRDefault="00F62886">
            <w:pPr>
              <w:spacing w:line="240" w:lineRule="auto"/>
              <w:jc w:val="both"/>
              <w:rPr>
                <w:rFonts w:ascii="Arial" w:hAnsi="Arial" w:cs="Arial"/>
                <w:highlight w:val="white"/>
              </w:rPr>
            </w:pPr>
            <w:r w:rsidRPr="00BD0751">
              <w:rPr>
                <w:rFonts w:ascii="Arial" w:hAnsi="Arial" w:cs="Arial"/>
                <w:highlight w:val="white"/>
              </w:rPr>
              <w:t xml:space="preserve">2 </w:t>
            </w:r>
          </w:p>
        </w:tc>
        <w:tc>
          <w:tcPr>
            <w:tcW w:w="2460" w:type="dxa"/>
            <w:tcBorders>
              <w:top w:val="single" w:sz="4" w:space="0" w:color="000000"/>
              <w:left w:val="single" w:sz="4" w:space="0" w:color="000000"/>
              <w:bottom w:val="single" w:sz="4" w:space="0" w:color="000000"/>
              <w:right w:val="single" w:sz="4" w:space="0" w:color="000000"/>
            </w:tcBorders>
          </w:tcPr>
          <w:p w14:paraId="2500F769" w14:textId="77777777" w:rsidR="00F62886" w:rsidRPr="00BD0751" w:rsidRDefault="00F62886">
            <w:pPr>
              <w:spacing w:line="240" w:lineRule="auto"/>
              <w:rPr>
                <w:rFonts w:ascii="Arial" w:hAnsi="Arial" w:cs="Arial"/>
                <w:highlight w:val="white"/>
              </w:rPr>
            </w:pPr>
            <w:r w:rsidRPr="00BD0751">
              <w:rPr>
                <w:rFonts w:ascii="Arial" w:hAnsi="Arial" w:cs="Arial"/>
                <w:highlight w:val="white"/>
              </w:rPr>
              <w:t>1 visit every 7 days (Weekly)</w:t>
            </w:r>
          </w:p>
        </w:tc>
      </w:tr>
      <w:tr w:rsidR="00F62886" w:rsidRPr="00BD0751" w14:paraId="54E65CB5" w14:textId="77777777">
        <w:trPr>
          <w:trHeight w:val="286"/>
          <w:jc w:val="center"/>
        </w:trPr>
        <w:tc>
          <w:tcPr>
            <w:tcW w:w="2565" w:type="dxa"/>
            <w:tcBorders>
              <w:top w:val="single" w:sz="4" w:space="0" w:color="000000"/>
              <w:left w:val="single" w:sz="4" w:space="0" w:color="000000"/>
              <w:bottom w:val="single" w:sz="4" w:space="0" w:color="000000"/>
              <w:right w:val="single" w:sz="4" w:space="0" w:color="000000"/>
            </w:tcBorders>
          </w:tcPr>
          <w:p w14:paraId="3A3DE55D" w14:textId="77777777" w:rsidR="00F62886" w:rsidRPr="00BD0751" w:rsidRDefault="00F62886">
            <w:pPr>
              <w:spacing w:line="240" w:lineRule="auto"/>
              <w:jc w:val="both"/>
              <w:rPr>
                <w:rFonts w:ascii="Arial" w:hAnsi="Arial" w:cs="Arial"/>
                <w:highlight w:val="white"/>
              </w:rPr>
            </w:pPr>
            <w:r w:rsidRPr="00BD0751">
              <w:rPr>
                <w:rFonts w:ascii="Arial" w:hAnsi="Arial" w:cs="Arial"/>
                <w:highlight w:val="white"/>
              </w:rPr>
              <w:t>1</w:t>
            </w:r>
          </w:p>
        </w:tc>
        <w:tc>
          <w:tcPr>
            <w:tcW w:w="2700" w:type="dxa"/>
            <w:tcBorders>
              <w:top w:val="single" w:sz="4" w:space="0" w:color="000000"/>
              <w:left w:val="single" w:sz="4" w:space="0" w:color="000000"/>
              <w:bottom w:val="single" w:sz="4" w:space="0" w:color="000000"/>
              <w:right w:val="single" w:sz="4" w:space="0" w:color="000000"/>
            </w:tcBorders>
          </w:tcPr>
          <w:p w14:paraId="739504F6" w14:textId="77777777" w:rsidR="00F62886" w:rsidRPr="00BD0751" w:rsidRDefault="00F62886">
            <w:pPr>
              <w:spacing w:line="240" w:lineRule="auto"/>
              <w:jc w:val="both"/>
              <w:rPr>
                <w:rFonts w:ascii="Arial" w:hAnsi="Arial" w:cs="Arial"/>
                <w:highlight w:val="white"/>
              </w:rPr>
            </w:pPr>
            <w:r w:rsidRPr="00BD0751">
              <w:rPr>
                <w:rFonts w:ascii="Arial" w:hAnsi="Arial" w:cs="Arial"/>
                <w:highlight w:val="white"/>
              </w:rPr>
              <w:t>Postnatal until HFA progress criteria is met for change to Level 2</w:t>
            </w:r>
          </w:p>
        </w:tc>
        <w:tc>
          <w:tcPr>
            <w:tcW w:w="3080" w:type="dxa"/>
            <w:tcBorders>
              <w:top w:val="single" w:sz="4" w:space="0" w:color="000000"/>
              <w:left w:val="single" w:sz="4" w:space="0" w:color="000000"/>
              <w:bottom w:val="single" w:sz="4" w:space="0" w:color="000000"/>
              <w:right w:val="single" w:sz="4" w:space="0" w:color="000000"/>
            </w:tcBorders>
          </w:tcPr>
          <w:p w14:paraId="36EC4BF3" w14:textId="77777777" w:rsidR="00F62886" w:rsidRPr="00BD0751" w:rsidRDefault="00F62886">
            <w:pPr>
              <w:spacing w:line="240" w:lineRule="auto"/>
              <w:jc w:val="both"/>
              <w:rPr>
                <w:rFonts w:ascii="Arial" w:hAnsi="Arial" w:cs="Arial"/>
                <w:highlight w:val="white"/>
              </w:rPr>
            </w:pPr>
            <w:r w:rsidRPr="00BD0751">
              <w:rPr>
                <w:rFonts w:ascii="Arial" w:hAnsi="Arial" w:cs="Arial"/>
                <w:highlight w:val="white"/>
              </w:rPr>
              <w:t>2</w:t>
            </w:r>
          </w:p>
        </w:tc>
        <w:tc>
          <w:tcPr>
            <w:tcW w:w="2460" w:type="dxa"/>
            <w:tcBorders>
              <w:top w:val="single" w:sz="4" w:space="0" w:color="000000"/>
              <w:left w:val="single" w:sz="4" w:space="0" w:color="000000"/>
              <w:bottom w:val="single" w:sz="4" w:space="0" w:color="000000"/>
              <w:right w:val="single" w:sz="4" w:space="0" w:color="000000"/>
            </w:tcBorders>
          </w:tcPr>
          <w:p w14:paraId="222A896A" w14:textId="77777777" w:rsidR="00F62886" w:rsidRPr="00BD0751" w:rsidRDefault="00F62886">
            <w:pPr>
              <w:spacing w:line="240" w:lineRule="auto"/>
              <w:rPr>
                <w:rFonts w:ascii="Arial" w:hAnsi="Arial" w:cs="Arial"/>
                <w:highlight w:val="white"/>
              </w:rPr>
            </w:pPr>
            <w:r w:rsidRPr="00BD0751">
              <w:rPr>
                <w:rFonts w:ascii="Arial" w:hAnsi="Arial" w:cs="Arial"/>
                <w:highlight w:val="white"/>
              </w:rPr>
              <w:t>1 visit every 7 days (Weekly)</w:t>
            </w:r>
          </w:p>
        </w:tc>
      </w:tr>
      <w:tr w:rsidR="00F62886" w:rsidRPr="00BD0751" w14:paraId="75E74326" w14:textId="77777777">
        <w:trPr>
          <w:trHeight w:val="288"/>
          <w:jc w:val="center"/>
        </w:trPr>
        <w:tc>
          <w:tcPr>
            <w:tcW w:w="2565" w:type="dxa"/>
            <w:tcBorders>
              <w:top w:val="single" w:sz="4" w:space="0" w:color="000000"/>
              <w:left w:val="single" w:sz="4" w:space="0" w:color="000000"/>
              <w:bottom w:val="single" w:sz="4" w:space="0" w:color="000000"/>
              <w:right w:val="single" w:sz="4" w:space="0" w:color="000000"/>
            </w:tcBorders>
          </w:tcPr>
          <w:p w14:paraId="247F643F" w14:textId="77777777" w:rsidR="00F62886" w:rsidRPr="00BD0751" w:rsidRDefault="00F62886">
            <w:pPr>
              <w:spacing w:line="240" w:lineRule="auto"/>
              <w:jc w:val="both"/>
              <w:rPr>
                <w:rFonts w:ascii="Arial" w:hAnsi="Arial" w:cs="Arial"/>
                <w:highlight w:val="white"/>
              </w:rPr>
            </w:pPr>
            <w:r w:rsidRPr="00BD0751">
              <w:rPr>
                <w:rFonts w:ascii="Arial" w:hAnsi="Arial" w:cs="Arial"/>
                <w:highlight w:val="white"/>
              </w:rPr>
              <w:t xml:space="preserve">2 </w:t>
            </w:r>
          </w:p>
        </w:tc>
        <w:tc>
          <w:tcPr>
            <w:tcW w:w="2700" w:type="dxa"/>
            <w:tcBorders>
              <w:top w:val="single" w:sz="4" w:space="0" w:color="000000"/>
              <w:left w:val="single" w:sz="4" w:space="0" w:color="000000"/>
              <w:bottom w:val="single" w:sz="4" w:space="0" w:color="000000"/>
              <w:right w:val="single" w:sz="4" w:space="0" w:color="000000"/>
            </w:tcBorders>
          </w:tcPr>
          <w:p w14:paraId="46358C38" w14:textId="77777777" w:rsidR="00F62886" w:rsidRPr="00BD0751" w:rsidRDefault="00F62886">
            <w:pPr>
              <w:spacing w:line="240" w:lineRule="auto"/>
              <w:jc w:val="both"/>
              <w:rPr>
                <w:rFonts w:ascii="Arial" w:hAnsi="Arial" w:cs="Arial"/>
                <w:highlight w:val="white"/>
              </w:rPr>
            </w:pPr>
            <w:r w:rsidRPr="00BD0751">
              <w:rPr>
                <w:rFonts w:ascii="Arial" w:hAnsi="Arial" w:cs="Arial"/>
                <w:highlight w:val="white"/>
              </w:rPr>
              <w:t>Until HFA progress criteria is met for change to Level 3</w:t>
            </w:r>
          </w:p>
        </w:tc>
        <w:tc>
          <w:tcPr>
            <w:tcW w:w="3080" w:type="dxa"/>
            <w:tcBorders>
              <w:top w:val="single" w:sz="4" w:space="0" w:color="000000"/>
              <w:left w:val="single" w:sz="4" w:space="0" w:color="000000"/>
              <w:bottom w:val="single" w:sz="4" w:space="0" w:color="000000"/>
              <w:right w:val="single" w:sz="4" w:space="0" w:color="000000"/>
            </w:tcBorders>
          </w:tcPr>
          <w:p w14:paraId="0F511730" w14:textId="77777777" w:rsidR="00F62886" w:rsidRPr="00BD0751" w:rsidRDefault="00F62886">
            <w:pPr>
              <w:spacing w:line="240" w:lineRule="auto"/>
              <w:jc w:val="both"/>
              <w:rPr>
                <w:rFonts w:ascii="Arial" w:hAnsi="Arial" w:cs="Arial"/>
                <w:highlight w:val="white"/>
              </w:rPr>
            </w:pPr>
            <w:r w:rsidRPr="00BD0751">
              <w:rPr>
                <w:rFonts w:ascii="Arial" w:hAnsi="Arial" w:cs="Arial"/>
                <w:highlight w:val="white"/>
              </w:rPr>
              <w:t xml:space="preserve">1 </w:t>
            </w:r>
          </w:p>
        </w:tc>
        <w:tc>
          <w:tcPr>
            <w:tcW w:w="2460" w:type="dxa"/>
            <w:tcBorders>
              <w:top w:val="single" w:sz="4" w:space="0" w:color="000000"/>
              <w:left w:val="single" w:sz="4" w:space="0" w:color="000000"/>
              <w:bottom w:val="single" w:sz="4" w:space="0" w:color="000000"/>
              <w:right w:val="single" w:sz="4" w:space="0" w:color="000000"/>
            </w:tcBorders>
          </w:tcPr>
          <w:p w14:paraId="34F353EC" w14:textId="77777777" w:rsidR="00F62886" w:rsidRPr="00BD0751" w:rsidRDefault="00F62886">
            <w:pPr>
              <w:spacing w:line="240" w:lineRule="auto"/>
              <w:rPr>
                <w:rFonts w:ascii="Arial" w:hAnsi="Arial" w:cs="Arial"/>
                <w:highlight w:val="white"/>
              </w:rPr>
            </w:pPr>
            <w:r w:rsidRPr="00BD0751">
              <w:rPr>
                <w:rFonts w:ascii="Arial" w:hAnsi="Arial" w:cs="Arial"/>
                <w:highlight w:val="white"/>
              </w:rPr>
              <w:t>1 visit every 14 days (Biweekly)</w:t>
            </w:r>
          </w:p>
        </w:tc>
      </w:tr>
      <w:tr w:rsidR="00F62886" w:rsidRPr="00BD0751" w14:paraId="06BE8F15" w14:textId="77777777">
        <w:trPr>
          <w:trHeight w:val="286"/>
          <w:jc w:val="center"/>
        </w:trPr>
        <w:tc>
          <w:tcPr>
            <w:tcW w:w="2565" w:type="dxa"/>
            <w:tcBorders>
              <w:top w:val="single" w:sz="4" w:space="0" w:color="000000"/>
              <w:left w:val="single" w:sz="4" w:space="0" w:color="000000"/>
              <w:bottom w:val="single" w:sz="4" w:space="0" w:color="000000"/>
              <w:right w:val="single" w:sz="4" w:space="0" w:color="000000"/>
            </w:tcBorders>
          </w:tcPr>
          <w:p w14:paraId="4407EE68" w14:textId="77777777" w:rsidR="00F62886" w:rsidRPr="00BD0751" w:rsidRDefault="00F62886">
            <w:pPr>
              <w:spacing w:line="240" w:lineRule="auto"/>
              <w:jc w:val="both"/>
              <w:rPr>
                <w:rFonts w:ascii="Arial" w:hAnsi="Arial" w:cs="Arial"/>
                <w:highlight w:val="white"/>
              </w:rPr>
            </w:pPr>
            <w:r w:rsidRPr="00BD0751">
              <w:rPr>
                <w:rFonts w:ascii="Arial" w:hAnsi="Arial" w:cs="Arial"/>
                <w:highlight w:val="white"/>
              </w:rPr>
              <w:t xml:space="preserve">3 </w:t>
            </w:r>
          </w:p>
        </w:tc>
        <w:tc>
          <w:tcPr>
            <w:tcW w:w="2700" w:type="dxa"/>
            <w:tcBorders>
              <w:top w:val="single" w:sz="4" w:space="0" w:color="000000"/>
              <w:left w:val="single" w:sz="4" w:space="0" w:color="000000"/>
              <w:bottom w:val="single" w:sz="4" w:space="0" w:color="000000"/>
              <w:right w:val="single" w:sz="4" w:space="0" w:color="000000"/>
            </w:tcBorders>
          </w:tcPr>
          <w:p w14:paraId="7F51F14E" w14:textId="77777777" w:rsidR="00F62886" w:rsidRPr="00BD0751" w:rsidRDefault="00F62886">
            <w:pPr>
              <w:spacing w:line="240" w:lineRule="auto"/>
              <w:jc w:val="both"/>
              <w:rPr>
                <w:rFonts w:ascii="Arial" w:hAnsi="Arial" w:cs="Arial"/>
                <w:highlight w:val="white"/>
              </w:rPr>
            </w:pPr>
            <w:r w:rsidRPr="00BD0751">
              <w:rPr>
                <w:rFonts w:ascii="Arial" w:hAnsi="Arial" w:cs="Arial"/>
                <w:highlight w:val="white"/>
              </w:rPr>
              <w:t>Until HFA progress criteria is met for change to Level 4</w:t>
            </w:r>
          </w:p>
        </w:tc>
        <w:tc>
          <w:tcPr>
            <w:tcW w:w="3080" w:type="dxa"/>
            <w:tcBorders>
              <w:top w:val="single" w:sz="4" w:space="0" w:color="000000"/>
              <w:left w:val="single" w:sz="4" w:space="0" w:color="000000"/>
              <w:bottom w:val="single" w:sz="4" w:space="0" w:color="000000"/>
              <w:right w:val="single" w:sz="4" w:space="0" w:color="000000"/>
            </w:tcBorders>
          </w:tcPr>
          <w:p w14:paraId="05A34243" w14:textId="77777777" w:rsidR="00F62886" w:rsidRPr="00BD0751" w:rsidRDefault="00F62886">
            <w:pPr>
              <w:spacing w:line="240" w:lineRule="auto"/>
              <w:jc w:val="both"/>
              <w:rPr>
                <w:rFonts w:ascii="Arial" w:hAnsi="Arial" w:cs="Arial"/>
                <w:highlight w:val="white"/>
              </w:rPr>
            </w:pPr>
            <w:r w:rsidRPr="00BD0751">
              <w:rPr>
                <w:rFonts w:ascii="Arial" w:hAnsi="Arial" w:cs="Arial"/>
                <w:highlight w:val="white"/>
              </w:rPr>
              <w:t xml:space="preserve">.5 </w:t>
            </w:r>
          </w:p>
        </w:tc>
        <w:tc>
          <w:tcPr>
            <w:tcW w:w="2460" w:type="dxa"/>
            <w:tcBorders>
              <w:top w:val="single" w:sz="4" w:space="0" w:color="000000"/>
              <w:left w:val="single" w:sz="4" w:space="0" w:color="000000"/>
              <w:bottom w:val="single" w:sz="4" w:space="0" w:color="000000"/>
              <w:right w:val="single" w:sz="4" w:space="0" w:color="000000"/>
            </w:tcBorders>
          </w:tcPr>
          <w:p w14:paraId="6331C0CE" w14:textId="77777777" w:rsidR="00F62886" w:rsidRPr="00BD0751" w:rsidRDefault="00F62886">
            <w:pPr>
              <w:spacing w:line="240" w:lineRule="auto"/>
              <w:rPr>
                <w:rFonts w:ascii="Arial" w:hAnsi="Arial" w:cs="Arial"/>
                <w:highlight w:val="white"/>
              </w:rPr>
            </w:pPr>
            <w:r w:rsidRPr="00BD0751">
              <w:rPr>
                <w:rFonts w:ascii="Arial" w:hAnsi="Arial" w:cs="Arial"/>
                <w:highlight w:val="white"/>
              </w:rPr>
              <w:t>1 visit every 28 days (Monthly)</w:t>
            </w:r>
          </w:p>
        </w:tc>
      </w:tr>
      <w:tr w:rsidR="00F62886" w:rsidRPr="00BD0751" w14:paraId="7E59BE0F" w14:textId="77777777">
        <w:trPr>
          <w:trHeight w:val="286"/>
          <w:jc w:val="center"/>
        </w:trPr>
        <w:tc>
          <w:tcPr>
            <w:tcW w:w="2565" w:type="dxa"/>
            <w:tcBorders>
              <w:top w:val="single" w:sz="4" w:space="0" w:color="000000"/>
              <w:left w:val="single" w:sz="4" w:space="0" w:color="000000"/>
              <w:bottom w:val="single" w:sz="4" w:space="0" w:color="000000"/>
              <w:right w:val="single" w:sz="4" w:space="0" w:color="000000"/>
            </w:tcBorders>
          </w:tcPr>
          <w:p w14:paraId="5783CFDA" w14:textId="77777777" w:rsidR="00F62886" w:rsidRPr="00BD0751" w:rsidRDefault="00F62886">
            <w:pPr>
              <w:spacing w:line="240" w:lineRule="auto"/>
              <w:jc w:val="both"/>
              <w:rPr>
                <w:rFonts w:ascii="Arial" w:hAnsi="Arial" w:cs="Arial"/>
                <w:highlight w:val="white"/>
              </w:rPr>
            </w:pPr>
            <w:r w:rsidRPr="00BD0751">
              <w:rPr>
                <w:rFonts w:ascii="Arial" w:hAnsi="Arial" w:cs="Arial"/>
                <w:highlight w:val="white"/>
              </w:rPr>
              <w:t>4</w:t>
            </w:r>
          </w:p>
        </w:tc>
        <w:tc>
          <w:tcPr>
            <w:tcW w:w="2700" w:type="dxa"/>
            <w:tcBorders>
              <w:top w:val="single" w:sz="4" w:space="0" w:color="000000"/>
              <w:left w:val="single" w:sz="4" w:space="0" w:color="000000"/>
              <w:bottom w:val="single" w:sz="4" w:space="0" w:color="000000"/>
              <w:right w:val="single" w:sz="4" w:space="0" w:color="000000"/>
            </w:tcBorders>
          </w:tcPr>
          <w:p w14:paraId="76C9B303" w14:textId="77777777" w:rsidR="00F62886" w:rsidRPr="00BD0751" w:rsidRDefault="00F62886">
            <w:pPr>
              <w:spacing w:line="240" w:lineRule="auto"/>
              <w:jc w:val="both"/>
              <w:rPr>
                <w:rFonts w:ascii="Arial" w:hAnsi="Arial" w:cs="Arial"/>
                <w:highlight w:val="white"/>
              </w:rPr>
            </w:pPr>
            <w:r w:rsidRPr="00BD0751">
              <w:rPr>
                <w:rFonts w:ascii="Arial" w:hAnsi="Arial" w:cs="Arial"/>
                <w:highlight w:val="white"/>
              </w:rPr>
              <w:t>Until HFA progress criteria is met for  Program Completion</w:t>
            </w:r>
          </w:p>
        </w:tc>
        <w:tc>
          <w:tcPr>
            <w:tcW w:w="3080" w:type="dxa"/>
            <w:tcBorders>
              <w:top w:val="single" w:sz="4" w:space="0" w:color="000000"/>
              <w:left w:val="single" w:sz="4" w:space="0" w:color="000000"/>
              <w:bottom w:val="single" w:sz="4" w:space="0" w:color="000000"/>
              <w:right w:val="single" w:sz="4" w:space="0" w:color="000000"/>
            </w:tcBorders>
          </w:tcPr>
          <w:p w14:paraId="32E56B9B" w14:textId="77777777" w:rsidR="00F62886" w:rsidRPr="00BD0751" w:rsidRDefault="00F62886">
            <w:pPr>
              <w:spacing w:line="240" w:lineRule="auto"/>
              <w:jc w:val="both"/>
              <w:rPr>
                <w:rFonts w:ascii="Arial" w:hAnsi="Arial" w:cs="Arial"/>
                <w:highlight w:val="white"/>
              </w:rPr>
            </w:pPr>
            <w:r w:rsidRPr="00BD0751">
              <w:rPr>
                <w:rFonts w:ascii="Arial" w:hAnsi="Arial" w:cs="Arial"/>
                <w:highlight w:val="white"/>
              </w:rPr>
              <w:t>.25</w:t>
            </w:r>
          </w:p>
        </w:tc>
        <w:tc>
          <w:tcPr>
            <w:tcW w:w="2460" w:type="dxa"/>
            <w:tcBorders>
              <w:top w:val="single" w:sz="4" w:space="0" w:color="000000"/>
              <w:left w:val="single" w:sz="4" w:space="0" w:color="000000"/>
              <w:bottom w:val="single" w:sz="4" w:space="0" w:color="000000"/>
              <w:right w:val="single" w:sz="4" w:space="0" w:color="000000"/>
            </w:tcBorders>
          </w:tcPr>
          <w:p w14:paraId="265DFA58" w14:textId="77777777" w:rsidR="00F62886" w:rsidRPr="00BD0751" w:rsidRDefault="00F62886">
            <w:pPr>
              <w:spacing w:line="240" w:lineRule="auto"/>
              <w:rPr>
                <w:rFonts w:ascii="Arial" w:hAnsi="Arial" w:cs="Arial"/>
                <w:highlight w:val="white"/>
              </w:rPr>
            </w:pPr>
            <w:r w:rsidRPr="00BD0751">
              <w:rPr>
                <w:rFonts w:ascii="Arial" w:hAnsi="Arial" w:cs="Arial"/>
                <w:highlight w:val="white"/>
              </w:rPr>
              <w:t>1 visit every 84 days (Quarterly)</w:t>
            </w:r>
          </w:p>
        </w:tc>
      </w:tr>
      <w:tr w:rsidR="00F62886" w:rsidRPr="00BD0751" w14:paraId="61BB2ED2" w14:textId="77777777">
        <w:trPr>
          <w:trHeight w:val="286"/>
          <w:jc w:val="center"/>
        </w:trPr>
        <w:tc>
          <w:tcPr>
            <w:tcW w:w="2565" w:type="dxa"/>
            <w:tcBorders>
              <w:top w:val="single" w:sz="4" w:space="0" w:color="000000"/>
              <w:left w:val="single" w:sz="4" w:space="0" w:color="000000"/>
              <w:bottom w:val="single" w:sz="4" w:space="0" w:color="000000"/>
              <w:right w:val="single" w:sz="4" w:space="0" w:color="000000"/>
            </w:tcBorders>
          </w:tcPr>
          <w:p w14:paraId="53DD3936" w14:textId="77777777" w:rsidR="00F62886" w:rsidRPr="00BD0751" w:rsidRDefault="00F62886">
            <w:pPr>
              <w:spacing w:line="240" w:lineRule="auto"/>
              <w:jc w:val="both"/>
              <w:rPr>
                <w:rFonts w:ascii="Arial" w:hAnsi="Arial" w:cs="Arial"/>
                <w:highlight w:val="white"/>
              </w:rPr>
            </w:pPr>
            <w:r w:rsidRPr="00BD0751">
              <w:rPr>
                <w:rFonts w:ascii="Arial" w:hAnsi="Arial" w:cs="Arial"/>
                <w:highlight w:val="white"/>
              </w:rPr>
              <w:t>Level SS</w:t>
            </w:r>
          </w:p>
        </w:tc>
        <w:tc>
          <w:tcPr>
            <w:tcW w:w="2700" w:type="dxa"/>
            <w:tcBorders>
              <w:top w:val="single" w:sz="4" w:space="0" w:color="000000"/>
              <w:left w:val="single" w:sz="4" w:space="0" w:color="000000"/>
              <w:bottom w:val="single" w:sz="4" w:space="0" w:color="000000"/>
              <w:right w:val="single" w:sz="4" w:space="0" w:color="000000"/>
            </w:tcBorders>
          </w:tcPr>
          <w:p w14:paraId="68E8BEE1" w14:textId="77777777" w:rsidR="00F62886" w:rsidRPr="00BD0751" w:rsidRDefault="00F62886">
            <w:pPr>
              <w:spacing w:line="240" w:lineRule="auto"/>
              <w:jc w:val="both"/>
              <w:rPr>
                <w:rFonts w:ascii="Arial" w:hAnsi="Arial" w:cs="Arial"/>
                <w:highlight w:val="white"/>
              </w:rPr>
            </w:pPr>
            <w:r w:rsidRPr="00BD0751">
              <w:rPr>
                <w:rFonts w:ascii="Arial" w:hAnsi="Arial" w:cs="Arial"/>
                <w:highlight w:val="white"/>
              </w:rPr>
              <w:t>Temporary periods of crisis (typically no more than 3 months)</w:t>
            </w:r>
          </w:p>
        </w:tc>
        <w:tc>
          <w:tcPr>
            <w:tcW w:w="3080" w:type="dxa"/>
            <w:tcBorders>
              <w:top w:val="single" w:sz="4" w:space="0" w:color="000000"/>
              <w:left w:val="single" w:sz="4" w:space="0" w:color="000000"/>
              <w:bottom w:val="single" w:sz="4" w:space="0" w:color="000000"/>
              <w:right w:val="single" w:sz="4" w:space="0" w:color="000000"/>
            </w:tcBorders>
          </w:tcPr>
          <w:p w14:paraId="43EFBE04" w14:textId="77777777" w:rsidR="00F62886" w:rsidRPr="00BD0751" w:rsidRDefault="00F62886">
            <w:pPr>
              <w:spacing w:line="240" w:lineRule="auto"/>
              <w:jc w:val="both"/>
              <w:rPr>
                <w:rFonts w:ascii="Arial" w:hAnsi="Arial" w:cs="Arial"/>
                <w:highlight w:val="white"/>
              </w:rPr>
            </w:pPr>
            <w:r w:rsidRPr="00BD0751">
              <w:rPr>
                <w:rFonts w:ascii="Arial" w:hAnsi="Arial" w:cs="Arial"/>
                <w:highlight w:val="white"/>
              </w:rPr>
              <w:t xml:space="preserve">Add 1 point to current case weight </w:t>
            </w:r>
          </w:p>
          <w:p w14:paraId="5F597817" w14:textId="77777777" w:rsidR="00F62886" w:rsidRPr="00BD0751" w:rsidRDefault="00F62886">
            <w:pPr>
              <w:spacing w:line="240" w:lineRule="auto"/>
              <w:jc w:val="both"/>
              <w:rPr>
                <w:rFonts w:ascii="Arial" w:hAnsi="Arial" w:cs="Arial"/>
                <w:highlight w:val="white"/>
              </w:rPr>
            </w:pPr>
          </w:p>
          <w:p w14:paraId="066105FE" w14:textId="77777777" w:rsidR="00F62886" w:rsidRPr="00BD0751" w:rsidRDefault="00F62886">
            <w:pPr>
              <w:spacing w:line="240" w:lineRule="auto"/>
              <w:jc w:val="both"/>
              <w:rPr>
                <w:rFonts w:ascii="Arial" w:hAnsi="Arial" w:cs="Arial"/>
                <w:highlight w:val="white"/>
              </w:rPr>
            </w:pPr>
          </w:p>
        </w:tc>
        <w:tc>
          <w:tcPr>
            <w:tcW w:w="2460" w:type="dxa"/>
            <w:tcBorders>
              <w:top w:val="single" w:sz="4" w:space="0" w:color="000000"/>
              <w:left w:val="single" w:sz="4" w:space="0" w:color="000000"/>
              <w:bottom w:val="single" w:sz="4" w:space="0" w:color="000000"/>
              <w:right w:val="single" w:sz="4" w:space="0" w:color="000000"/>
            </w:tcBorders>
          </w:tcPr>
          <w:p w14:paraId="6D86DFCF" w14:textId="77777777" w:rsidR="00F62886" w:rsidRDefault="00F62886">
            <w:pPr>
              <w:spacing w:line="240" w:lineRule="auto"/>
              <w:rPr>
                <w:rFonts w:ascii="Arial" w:hAnsi="Arial" w:cs="Arial"/>
                <w:highlight w:val="white"/>
              </w:rPr>
            </w:pPr>
            <w:r w:rsidRPr="00BD0751">
              <w:rPr>
                <w:rFonts w:ascii="Arial" w:hAnsi="Arial" w:cs="Arial"/>
                <w:highlight w:val="white"/>
              </w:rPr>
              <w:t>Additional 1 point added to Level 1, 2 or 3 during temporary periods of intense crisis</w:t>
            </w:r>
          </w:p>
          <w:p w14:paraId="532F8982" w14:textId="5339DAAC" w:rsidR="00F1776F" w:rsidRPr="00BD0751" w:rsidRDefault="00F1776F">
            <w:pPr>
              <w:spacing w:line="240" w:lineRule="auto"/>
              <w:rPr>
                <w:rFonts w:ascii="Arial" w:hAnsi="Arial" w:cs="Arial"/>
                <w:highlight w:val="white"/>
              </w:rPr>
            </w:pPr>
          </w:p>
        </w:tc>
      </w:tr>
      <w:tr w:rsidR="00F62886" w:rsidRPr="00BD0751" w14:paraId="1DEBF7D4" w14:textId="77777777">
        <w:trPr>
          <w:trHeight w:val="286"/>
          <w:jc w:val="center"/>
        </w:trPr>
        <w:tc>
          <w:tcPr>
            <w:tcW w:w="2565" w:type="dxa"/>
            <w:tcBorders>
              <w:top w:val="single" w:sz="4" w:space="0" w:color="000000"/>
              <w:left w:val="single" w:sz="4" w:space="0" w:color="000000"/>
              <w:bottom w:val="single" w:sz="4" w:space="0" w:color="000000"/>
              <w:right w:val="single" w:sz="4" w:space="0" w:color="000000"/>
            </w:tcBorders>
          </w:tcPr>
          <w:p w14:paraId="65000C06" w14:textId="77777777" w:rsidR="00F62886" w:rsidRPr="00BD0751" w:rsidRDefault="00F62886">
            <w:pPr>
              <w:spacing w:line="240" w:lineRule="auto"/>
              <w:rPr>
                <w:rFonts w:ascii="Arial" w:hAnsi="Arial" w:cs="Arial"/>
                <w:highlight w:val="white"/>
              </w:rPr>
            </w:pPr>
            <w:r w:rsidRPr="00BD0751">
              <w:rPr>
                <w:rFonts w:ascii="Arial" w:hAnsi="Arial" w:cs="Arial"/>
                <w:highlight w:val="white"/>
              </w:rPr>
              <w:t>Level CO (creative outreach)</w:t>
            </w:r>
          </w:p>
        </w:tc>
        <w:tc>
          <w:tcPr>
            <w:tcW w:w="2700" w:type="dxa"/>
            <w:tcBorders>
              <w:top w:val="single" w:sz="4" w:space="0" w:color="000000"/>
              <w:left w:val="single" w:sz="4" w:space="0" w:color="000000"/>
              <w:bottom w:val="single" w:sz="4" w:space="0" w:color="000000"/>
              <w:right w:val="single" w:sz="4" w:space="0" w:color="000000"/>
            </w:tcBorders>
          </w:tcPr>
          <w:p w14:paraId="5EA56878" w14:textId="77777777" w:rsidR="00F62886" w:rsidRDefault="00F62886">
            <w:pPr>
              <w:spacing w:line="240" w:lineRule="auto"/>
              <w:rPr>
                <w:rFonts w:ascii="Arial" w:hAnsi="Arial" w:cs="Arial"/>
                <w:highlight w:val="white"/>
              </w:rPr>
            </w:pPr>
            <w:r w:rsidRPr="00BD0751">
              <w:rPr>
                <w:rFonts w:ascii="Arial" w:hAnsi="Arial" w:cs="Arial"/>
                <w:highlight w:val="white"/>
              </w:rPr>
              <w:t>Family not able to be engaged for regular visits for either 3 months (or a cumulative 3 month period) over the course of 6 consecutive months (</w:t>
            </w:r>
            <w:r w:rsidRPr="00BD0751">
              <w:rPr>
                <w:rFonts w:ascii="Arial" w:hAnsi="Arial" w:cs="Arial"/>
                <w:b/>
                <w:highlight w:val="white"/>
              </w:rPr>
              <w:t>see policy 3-3A</w:t>
            </w:r>
            <w:r w:rsidRPr="00BD0751">
              <w:rPr>
                <w:rFonts w:ascii="Arial" w:hAnsi="Arial" w:cs="Arial"/>
                <w:highlight w:val="white"/>
              </w:rPr>
              <w:t>)</w:t>
            </w:r>
          </w:p>
          <w:p w14:paraId="4DDA24EF" w14:textId="318BE38D" w:rsidR="00BF7977" w:rsidRPr="00BD0751" w:rsidRDefault="00BF7977">
            <w:pPr>
              <w:spacing w:line="240" w:lineRule="auto"/>
              <w:rPr>
                <w:rFonts w:ascii="Arial" w:hAnsi="Arial" w:cs="Arial"/>
                <w:highlight w:val="white"/>
              </w:rPr>
            </w:pPr>
          </w:p>
        </w:tc>
        <w:tc>
          <w:tcPr>
            <w:tcW w:w="3080" w:type="dxa"/>
            <w:tcBorders>
              <w:top w:val="single" w:sz="4" w:space="0" w:color="000000"/>
              <w:left w:val="single" w:sz="4" w:space="0" w:color="000000"/>
              <w:bottom w:val="single" w:sz="4" w:space="0" w:color="000000"/>
              <w:right w:val="single" w:sz="4" w:space="0" w:color="000000"/>
            </w:tcBorders>
          </w:tcPr>
          <w:p w14:paraId="44C7CE19" w14:textId="77777777" w:rsidR="00F62886" w:rsidRPr="00BD0751" w:rsidRDefault="00F62886">
            <w:pPr>
              <w:spacing w:line="240" w:lineRule="auto"/>
              <w:rPr>
                <w:rFonts w:ascii="Arial" w:hAnsi="Arial" w:cs="Arial"/>
                <w:highlight w:val="white"/>
              </w:rPr>
            </w:pPr>
            <w:r w:rsidRPr="00BD0751">
              <w:rPr>
                <w:rFonts w:ascii="Arial" w:hAnsi="Arial" w:cs="Arial"/>
                <w:highlight w:val="white"/>
              </w:rPr>
              <w:t>.5-2 (Case weight determined by level family was on prior to CO)</w:t>
            </w:r>
          </w:p>
        </w:tc>
        <w:tc>
          <w:tcPr>
            <w:tcW w:w="2460" w:type="dxa"/>
            <w:tcBorders>
              <w:top w:val="single" w:sz="4" w:space="0" w:color="000000"/>
              <w:left w:val="single" w:sz="4" w:space="0" w:color="000000"/>
              <w:bottom w:val="single" w:sz="4" w:space="0" w:color="000000"/>
              <w:right w:val="single" w:sz="4" w:space="0" w:color="000000"/>
            </w:tcBorders>
          </w:tcPr>
          <w:p w14:paraId="403A76CA" w14:textId="77777777" w:rsidR="00F62886" w:rsidRPr="00BD0751" w:rsidRDefault="00F62886">
            <w:pPr>
              <w:spacing w:line="240" w:lineRule="auto"/>
              <w:rPr>
                <w:rFonts w:ascii="Arial" w:hAnsi="Arial" w:cs="Arial"/>
                <w:highlight w:val="white"/>
              </w:rPr>
            </w:pPr>
            <w:r w:rsidRPr="00BD0751">
              <w:rPr>
                <w:rFonts w:ascii="Arial" w:hAnsi="Arial" w:cs="Arial"/>
                <w:highlight w:val="white"/>
              </w:rPr>
              <w:t xml:space="preserve">Creative Outreach engagement activities. </w:t>
            </w:r>
          </w:p>
        </w:tc>
      </w:tr>
      <w:tr w:rsidR="00F62886" w:rsidRPr="00BD0751" w14:paraId="197FA9B3" w14:textId="77777777">
        <w:trPr>
          <w:trHeight w:val="286"/>
          <w:jc w:val="center"/>
        </w:trPr>
        <w:tc>
          <w:tcPr>
            <w:tcW w:w="2565" w:type="dxa"/>
            <w:tcBorders>
              <w:top w:val="single" w:sz="4" w:space="0" w:color="000000"/>
              <w:left w:val="single" w:sz="4" w:space="0" w:color="000000"/>
              <w:bottom w:val="single" w:sz="4" w:space="0" w:color="000000"/>
              <w:right w:val="single" w:sz="4" w:space="0" w:color="000000"/>
            </w:tcBorders>
          </w:tcPr>
          <w:p w14:paraId="008F4EB2" w14:textId="77777777" w:rsidR="00F62886" w:rsidRPr="00BD0751" w:rsidRDefault="00F62886">
            <w:pPr>
              <w:spacing w:line="240" w:lineRule="auto"/>
              <w:jc w:val="both"/>
              <w:rPr>
                <w:rFonts w:ascii="Arial" w:hAnsi="Arial" w:cs="Arial"/>
                <w:highlight w:val="white"/>
              </w:rPr>
            </w:pPr>
            <w:r w:rsidRPr="00BD0751">
              <w:rPr>
                <w:rFonts w:ascii="Arial" w:hAnsi="Arial" w:cs="Arial"/>
                <w:highlight w:val="white"/>
              </w:rPr>
              <w:t>Level TO (temporarily out of area)</w:t>
            </w:r>
          </w:p>
        </w:tc>
        <w:tc>
          <w:tcPr>
            <w:tcW w:w="2700" w:type="dxa"/>
            <w:tcBorders>
              <w:top w:val="single" w:sz="4" w:space="0" w:color="000000"/>
              <w:left w:val="single" w:sz="4" w:space="0" w:color="000000"/>
              <w:bottom w:val="single" w:sz="4" w:space="0" w:color="000000"/>
              <w:right w:val="single" w:sz="4" w:space="0" w:color="000000"/>
            </w:tcBorders>
          </w:tcPr>
          <w:p w14:paraId="14CAAB81" w14:textId="77777777" w:rsidR="00F62886" w:rsidRPr="00BD0751" w:rsidRDefault="00F62886">
            <w:pPr>
              <w:spacing w:line="240" w:lineRule="auto"/>
              <w:jc w:val="both"/>
              <w:rPr>
                <w:rFonts w:ascii="Arial" w:hAnsi="Arial" w:cs="Arial"/>
                <w:highlight w:val="white"/>
              </w:rPr>
            </w:pPr>
            <w:r w:rsidRPr="00BD0751">
              <w:rPr>
                <w:rFonts w:ascii="Arial" w:hAnsi="Arial" w:cs="Arial"/>
                <w:highlight w:val="white"/>
              </w:rPr>
              <w:t xml:space="preserve">Temporarily Out of Area, for up to 3 months </w:t>
            </w:r>
          </w:p>
        </w:tc>
        <w:tc>
          <w:tcPr>
            <w:tcW w:w="3080" w:type="dxa"/>
            <w:tcBorders>
              <w:top w:val="single" w:sz="4" w:space="0" w:color="000000"/>
              <w:left w:val="single" w:sz="4" w:space="0" w:color="000000"/>
              <w:bottom w:val="single" w:sz="4" w:space="0" w:color="000000"/>
              <w:right w:val="single" w:sz="4" w:space="0" w:color="000000"/>
            </w:tcBorders>
          </w:tcPr>
          <w:p w14:paraId="3E22271E" w14:textId="77777777" w:rsidR="00F62886" w:rsidRPr="00BD0751" w:rsidRDefault="00F62886">
            <w:pPr>
              <w:spacing w:line="240" w:lineRule="auto"/>
              <w:jc w:val="both"/>
              <w:rPr>
                <w:rFonts w:ascii="Arial" w:hAnsi="Arial" w:cs="Arial"/>
                <w:highlight w:val="white"/>
                <w:vertAlign w:val="superscript"/>
              </w:rPr>
            </w:pPr>
            <w:r w:rsidRPr="00BD0751">
              <w:rPr>
                <w:rFonts w:ascii="Arial" w:hAnsi="Arial" w:cs="Arial"/>
                <w:highlight w:val="white"/>
              </w:rPr>
              <w:t>.5–2 (Sites maintain a family’s case weight while on Level TO equal to the family’s level prior to being placed on creative outreach to ensure space is retained to move family back to that level if re-engaged)</w:t>
            </w:r>
          </w:p>
        </w:tc>
        <w:tc>
          <w:tcPr>
            <w:tcW w:w="2460" w:type="dxa"/>
            <w:tcBorders>
              <w:top w:val="single" w:sz="4" w:space="0" w:color="000000"/>
              <w:left w:val="single" w:sz="4" w:space="0" w:color="000000"/>
              <w:bottom w:val="single" w:sz="4" w:space="0" w:color="000000"/>
              <w:right w:val="single" w:sz="4" w:space="0" w:color="000000"/>
            </w:tcBorders>
          </w:tcPr>
          <w:p w14:paraId="3F43722B" w14:textId="77777777" w:rsidR="00F62886" w:rsidRPr="00BD0751" w:rsidRDefault="00F62886">
            <w:pPr>
              <w:spacing w:line="240" w:lineRule="auto"/>
              <w:jc w:val="both"/>
              <w:rPr>
                <w:rFonts w:ascii="Arial" w:hAnsi="Arial" w:cs="Arial"/>
                <w:highlight w:val="white"/>
              </w:rPr>
            </w:pPr>
            <w:r w:rsidRPr="00BD0751">
              <w:rPr>
                <w:rFonts w:ascii="Arial" w:hAnsi="Arial" w:cs="Arial"/>
                <w:highlight w:val="white"/>
                <w:vertAlign w:val="superscript"/>
              </w:rPr>
              <w:t xml:space="preserve"> </w:t>
            </w:r>
            <w:r w:rsidRPr="00BD0751">
              <w:rPr>
                <w:rFonts w:ascii="Arial" w:hAnsi="Arial" w:cs="Arial"/>
                <w:highlight w:val="white"/>
              </w:rPr>
              <w:t>N/A</w:t>
            </w:r>
          </w:p>
        </w:tc>
      </w:tr>
      <w:tr w:rsidR="00F62886" w:rsidRPr="00BD0751" w14:paraId="72CC6D28" w14:textId="77777777">
        <w:trPr>
          <w:trHeight w:val="286"/>
          <w:jc w:val="center"/>
        </w:trPr>
        <w:tc>
          <w:tcPr>
            <w:tcW w:w="2565" w:type="dxa"/>
            <w:tcBorders>
              <w:top w:val="single" w:sz="4" w:space="0" w:color="000000"/>
              <w:left w:val="single" w:sz="4" w:space="0" w:color="000000"/>
              <w:bottom w:val="single" w:sz="4" w:space="0" w:color="000000"/>
              <w:right w:val="single" w:sz="4" w:space="0" w:color="000000"/>
            </w:tcBorders>
          </w:tcPr>
          <w:p w14:paraId="519DF5D8" w14:textId="77777777" w:rsidR="00F62886" w:rsidRPr="00BD0751" w:rsidRDefault="00F62886">
            <w:pPr>
              <w:spacing w:line="240" w:lineRule="auto"/>
              <w:rPr>
                <w:rFonts w:ascii="Arial" w:hAnsi="Arial" w:cs="Arial"/>
                <w:highlight w:val="white"/>
              </w:rPr>
            </w:pPr>
            <w:r w:rsidRPr="00BD0751">
              <w:rPr>
                <w:rFonts w:ascii="Arial" w:hAnsi="Arial" w:cs="Arial"/>
                <w:highlight w:val="white"/>
              </w:rPr>
              <w:t>*Level TR (temporary reassignment)</w:t>
            </w:r>
          </w:p>
        </w:tc>
        <w:tc>
          <w:tcPr>
            <w:tcW w:w="2700" w:type="dxa"/>
            <w:tcBorders>
              <w:top w:val="single" w:sz="4" w:space="0" w:color="000000"/>
              <w:left w:val="single" w:sz="4" w:space="0" w:color="000000"/>
              <w:bottom w:val="single" w:sz="4" w:space="0" w:color="000000"/>
              <w:right w:val="single" w:sz="4" w:space="0" w:color="000000"/>
            </w:tcBorders>
          </w:tcPr>
          <w:p w14:paraId="33ED33B0" w14:textId="77777777" w:rsidR="00F62886" w:rsidRPr="00BD0751" w:rsidRDefault="00F62886">
            <w:pPr>
              <w:spacing w:line="240" w:lineRule="auto"/>
              <w:rPr>
                <w:rFonts w:ascii="Arial" w:hAnsi="Arial" w:cs="Arial"/>
                <w:highlight w:val="white"/>
              </w:rPr>
            </w:pPr>
            <w:r w:rsidRPr="00BD0751">
              <w:rPr>
                <w:rFonts w:ascii="Arial" w:hAnsi="Arial" w:cs="Arial"/>
                <w:highlight w:val="white"/>
              </w:rPr>
              <w:t>Temporary reassignment to another staff person during extended staff leave or turnover up to 3 months when family is not receptive or able to receive visits at previous frequency</w:t>
            </w:r>
          </w:p>
          <w:p w14:paraId="2DE4C712" w14:textId="77777777" w:rsidR="00F62886" w:rsidRPr="00BD0751" w:rsidRDefault="00F62886">
            <w:pPr>
              <w:spacing w:line="240" w:lineRule="auto"/>
              <w:rPr>
                <w:rFonts w:ascii="Arial" w:hAnsi="Arial" w:cs="Arial"/>
                <w:highlight w:val="white"/>
              </w:rPr>
            </w:pPr>
          </w:p>
          <w:p w14:paraId="3CB5D91A" w14:textId="77777777" w:rsidR="00F62886" w:rsidRPr="00BD0751" w:rsidRDefault="00F62886">
            <w:pPr>
              <w:spacing w:line="240" w:lineRule="auto"/>
              <w:rPr>
                <w:rFonts w:ascii="Arial" w:hAnsi="Arial" w:cs="Arial"/>
                <w:highlight w:val="white"/>
              </w:rPr>
            </w:pPr>
            <w:r w:rsidRPr="00BD0751">
              <w:rPr>
                <w:rFonts w:ascii="Arial" w:hAnsi="Arial" w:cs="Arial"/>
                <w:b/>
                <w:i/>
              </w:rPr>
              <w:t>*If family is receptive and able to continue receiving services at the frequency associated with their previous level, then the level and case weight would not be changed to TR.</w:t>
            </w:r>
          </w:p>
        </w:tc>
        <w:tc>
          <w:tcPr>
            <w:tcW w:w="3080" w:type="dxa"/>
            <w:tcBorders>
              <w:top w:val="single" w:sz="4" w:space="0" w:color="000000"/>
              <w:left w:val="single" w:sz="4" w:space="0" w:color="000000"/>
              <w:bottom w:val="single" w:sz="4" w:space="0" w:color="000000"/>
              <w:right w:val="single" w:sz="4" w:space="0" w:color="000000"/>
            </w:tcBorders>
          </w:tcPr>
          <w:p w14:paraId="275692F0" w14:textId="77777777" w:rsidR="00F62886" w:rsidRPr="00BD0751" w:rsidRDefault="00F62886">
            <w:pPr>
              <w:spacing w:line="240" w:lineRule="auto"/>
              <w:jc w:val="both"/>
              <w:rPr>
                <w:rFonts w:ascii="Arial" w:hAnsi="Arial" w:cs="Arial"/>
                <w:highlight w:val="white"/>
              </w:rPr>
            </w:pPr>
            <w:r w:rsidRPr="00BD0751">
              <w:rPr>
                <w:rFonts w:ascii="Arial" w:hAnsi="Arial" w:cs="Arial"/>
                <w:highlight w:val="white"/>
              </w:rPr>
              <w:t>.5</w:t>
            </w:r>
          </w:p>
        </w:tc>
        <w:tc>
          <w:tcPr>
            <w:tcW w:w="2460" w:type="dxa"/>
            <w:tcBorders>
              <w:top w:val="single" w:sz="4" w:space="0" w:color="000000"/>
              <w:left w:val="single" w:sz="4" w:space="0" w:color="000000"/>
              <w:bottom w:val="single" w:sz="4" w:space="0" w:color="000000"/>
              <w:right w:val="single" w:sz="4" w:space="0" w:color="000000"/>
            </w:tcBorders>
          </w:tcPr>
          <w:p w14:paraId="3F4FC885" w14:textId="77777777" w:rsidR="00F62886" w:rsidRPr="00BD0751" w:rsidRDefault="00F62886">
            <w:pPr>
              <w:spacing w:line="240" w:lineRule="auto"/>
              <w:rPr>
                <w:rFonts w:ascii="Arial" w:hAnsi="Arial" w:cs="Arial"/>
                <w:highlight w:val="white"/>
              </w:rPr>
            </w:pPr>
            <w:r w:rsidRPr="00BD0751">
              <w:rPr>
                <w:rFonts w:ascii="Arial" w:hAnsi="Arial" w:cs="Arial"/>
                <w:highlight w:val="white"/>
              </w:rPr>
              <w:t xml:space="preserve">As agreed upon between the FSS and the family. </w:t>
            </w:r>
          </w:p>
        </w:tc>
      </w:tr>
    </w:tbl>
    <w:p w14:paraId="720DFEC7" w14:textId="77777777" w:rsidR="00F62886" w:rsidRPr="00BD0751" w:rsidRDefault="00F62886" w:rsidP="00F62886">
      <w:pPr>
        <w:spacing w:line="240" w:lineRule="auto"/>
        <w:jc w:val="both"/>
        <w:rPr>
          <w:rFonts w:ascii="Arial" w:hAnsi="Arial" w:cs="Arial"/>
          <w:b/>
          <w:i/>
        </w:rPr>
      </w:pPr>
    </w:p>
    <w:p w14:paraId="1DF3FA60" w14:textId="77777777" w:rsidR="00F62886" w:rsidRPr="00BD0751" w:rsidRDefault="00F62886" w:rsidP="00F62886">
      <w:pPr>
        <w:spacing w:line="240" w:lineRule="auto"/>
        <w:jc w:val="center"/>
        <w:rPr>
          <w:rFonts w:ascii="Arial" w:hAnsi="Arial" w:cs="Arial"/>
          <w:b/>
        </w:rPr>
      </w:pPr>
      <w:r w:rsidRPr="00BD0751">
        <w:rPr>
          <w:rFonts w:ascii="Arial" w:hAnsi="Arial" w:cs="Arial"/>
          <w:b/>
        </w:rPr>
        <w:t>Circumstances that Warrant Additional Case Weight Points</w:t>
      </w:r>
    </w:p>
    <w:p w14:paraId="33D905E0" w14:textId="77777777" w:rsidR="00F62886" w:rsidRPr="00BD0751" w:rsidRDefault="00F62886" w:rsidP="00F62886">
      <w:pPr>
        <w:spacing w:line="240" w:lineRule="auto"/>
        <w:jc w:val="both"/>
        <w:rPr>
          <w:rFonts w:ascii="Arial" w:hAnsi="Arial" w:cs="Arial"/>
          <w:b/>
          <w:shd w:val="clear" w:color="auto" w:fill="FFF2CC"/>
        </w:rPr>
      </w:pPr>
    </w:p>
    <w:tbl>
      <w:tblPr>
        <w:tblW w:w="10780" w:type="dxa"/>
        <w:jc w:val="center"/>
        <w:tblLayout w:type="fixed"/>
        <w:tblLook w:val="0000" w:firstRow="0" w:lastRow="0" w:firstColumn="0" w:lastColumn="0" w:noHBand="0" w:noVBand="0"/>
      </w:tblPr>
      <w:tblGrid>
        <w:gridCol w:w="2760"/>
        <w:gridCol w:w="2420"/>
        <w:gridCol w:w="3020"/>
        <w:gridCol w:w="2580"/>
      </w:tblGrid>
      <w:tr w:rsidR="00F62886" w:rsidRPr="00BD0751" w14:paraId="5C5C2176" w14:textId="77777777">
        <w:trPr>
          <w:trHeight w:val="286"/>
          <w:jc w:val="center"/>
        </w:trPr>
        <w:tc>
          <w:tcPr>
            <w:tcW w:w="2760" w:type="dxa"/>
            <w:tcBorders>
              <w:top w:val="single" w:sz="4" w:space="0" w:color="000000"/>
              <w:left w:val="single" w:sz="4" w:space="0" w:color="000000"/>
              <w:bottom w:val="single" w:sz="4" w:space="0" w:color="000000"/>
              <w:right w:val="single" w:sz="4" w:space="0" w:color="000000"/>
            </w:tcBorders>
            <w:shd w:val="clear" w:color="auto" w:fill="B7B7B7"/>
          </w:tcPr>
          <w:p w14:paraId="27C3236A" w14:textId="77777777" w:rsidR="00F62886" w:rsidRPr="00BD0751" w:rsidRDefault="00F62886">
            <w:pPr>
              <w:spacing w:line="240" w:lineRule="auto"/>
              <w:jc w:val="both"/>
              <w:rPr>
                <w:rFonts w:ascii="Arial" w:hAnsi="Arial" w:cs="Arial"/>
              </w:rPr>
            </w:pPr>
            <w:r w:rsidRPr="00BD0751">
              <w:rPr>
                <w:rFonts w:ascii="Arial" w:hAnsi="Arial" w:cs="Arial"/>
                <w:b/>
              </w:rPr>
              <w:t>Level</w:t>
            </w:r>
          </w:p>
        </w:tc>
        <w:tc>
          <w:tcPr>
            <w:tcW w:w="2420" w:type="dxa"/>
            <w:tcBorders>
              <w:top w:val="single" w:sz="4" w:space="0" w:color="000000"/>
              <w:left w:val="single" w:sz="4" w:space="0" w:color="000000"/>
              <w:bottom w:val="single" w:sz="4" w:space="0" w:color="000000"/>
              <w:right w:val="single" w:sz="4" w:space="0" w:color="000000"/>
            </w:tcBorders>
            <w:shd w:val="clear" w:color="auto" w:fill="B7B7B7"/>
          </w:tcPr>
          <w:p w14:paraId="04326677" w14:textId="77777777" w:rsidR="00F62886" w:rsidRPr="00BD0751" w:rsidRDefault="00F62886">
            <w:pPr>
              <w:spacing w:line="240" w:lineRule="auto"/>
              <w:jc w:val="both"/>
              <w:rPr>
                <w:rFonts w:ascii="Arial" w:hAnsi="Arial" w:cs="Arial"/>
              </w:rPr>
            </w:pPr>
            <w:r w:rsidRPr="00BD0751">
              <w:rPr>
                <w:rFonts w:ascii="Arial" w:hAnsi="Arial" w:cs="Arial"/>
                <w:b/>
              </w:rPr>
              <w:t xml:space="preserve">Criteria for Use </w:t>
            </w:r>
          </w:p>
        </w:tc>
        <w:tc>
          <w:tcPr>
            <w:tcW w:w="3020" w:type="dxa"/>
            <w:tcBorders>
              <w:top w:val="single" w:sz="4" w:space="0" w:color="000000"/>
              <w:left w:val="single" w:sz="4" w:space="0" w:color="000000"/>
              <w:bottom w:val="single" w:sz="4" w:space="0" w:color="000000"/>
              <w:right w:val="single" w:sz="4" w:space="0" w:color="000000"/>
            </w:tcBorders>
            <w:shd w:val="clear" w:color="auto" w:fill="B7B7B7"/>
          </w:tcPr>
          <w:p w14:paraId="1C918540" w14:textId="77777777" w:rsidR="00F62886" w:rsidRPr="00BD0751" w:rsidRDefault="00F62886">
            <w:pPr>
              <w:spacing w:line="240" w:lineRule="auto"/>
              <w:jc w:val="both"/>
              <w:rPr>
                <w:rFonts w:ascii="Arial" w:hAnsi="Arial" w:cs="Arial"/>
              </w:rPr>
            </w:pPr>
            <w:r w:rsidRPr="00BD0751">
              <w:rPr>
                <w:rFonts w:ascii="Arial" w:hAnsi="Arial" w:cs="Arial"/>
                <w:b/>
              </w:rPr>
              <w:t xml:space="preserve">Case weight </w:t>
            </w:r>
          </w:p>
        </w:tc>
        <w:tc>
          <w:tcPr>
            <w:tcW w:w="2580" w:type="dxa"/>
            <w:tcBorders>
              <w:top w:val="single" w:sz="4" w:space="0" w:color="000000"/>
              <w:left w:val="single" w:sz="4" w:space="0" w:color="000000"/>
              <w:bottom w:val="single" w:sz="4" w:space="0" w:color="000000"/>
              <w:right w:val="single" w:sz="4" w:space="0" w:color="000000"/>
            </w:tcBorders>
            <w:shd w:val="clear" w:color="auto" w:fill="B7B7B7"/>
          </w:tcPr>
          <w:p w14:paraId="15B1AD90" w14:textId="77777777" w:rsidR="00F62886" w:rsidRPr="00BD0751" w:rsidRDefault="00F62886">
            <w:pPr>
              <w:spacing w:line="240" w:lineRule="auto"/>
              <w:jc w:val="both"/>
              <w:rPr>
                <w:rFonts w:ascii="Arial" w:hAnsi="Arial" w:cs="Arial"/>
              </w:rPr>
            </w:pPr>
            <w:r w:rsidRPr="00BD0751">
              <w:rPr>
                <w:rFonts w:ascii="Arial" w:hAnsi="Arial" w:cs="Arial"/>
                <w:b/>
              </w:rPr>
              <w:t xml:space="preserve">Visits expected </w:t>
            </w:r>
          </w:p>
        </w:tc>
      </w:tr>
      <w:tr w:rsidR="00F62886" w:rsidRPr="00BD0751" w14:paraId="259F022C" w14:textId="77777777">
        <w:trPr>
          <w:trHeight w:val="286"/>
          <w:jc w:val="center"/>
        </w:trPr>
        <w:tc>
          <w:tcPr>
            <w:tcW w:w="2760" w:type="dxa"/>
            <w:tcBorders>
              <w:top w:val="single" w:sz="4" w:space="0" w:color="000000"/>
              <w:left w:val="single" w:sz="4" w:space="0" w:color="000000"/>
              <w:bottom w:val="single" w:sz="4" w:space="0" w:color="000000"/>
              <w:right w:val="single" w:sz="4" w:space="0" w:color="000000"/>
            </w:tcBorders>
          </w:tcPr>
          <w:p w14:paraId="557C95E4" w14:textId="77777777" w:rsidR="00F62886" w:rsidRPr="00BD0751" w:rsidRDefault="00F62886">
            <w:pPr>
              <w:spacing w:line="240" w:lineRule="auto"/>
              <w:jc w:val="both"/>
              <w:rPr>
                <w:rFonts w:ascii="Arial" w:hAnsi="Arial" w:cs="Arial"/>
              </w:rPr>
            </w:pPr>
            <w:r w:rsidRPr="00BD0751">
              <w:rPr>
                <w:rFonts w:ascii="Arial" w:hAnsi="Arial" w:cs="Arial"/>
              </w:rPr>
              <w:t>“Enhanced” designation added to family’s current level</w:t>
            </w:r>
          </w:p>
        </w:tc>
        <w:tc>
          <w:tcPr>
            <w:tcW w:w="2420" w:type="dxa"/>
            <w:tcBorders>
              <w:top w:val="single" w:sz="4" w:space="0" w:color="000000"/>
              <w:left w:val="single" w:sz="4" w:space="0" w:color="000000"/>
              <w:bottom w:val="single" w:sz="4" w:space="0" w:color="000000"/>
              <w:right w:val="single" w:sz="4" w:space="0" w:color="000000"/>
            </w:tcBorders>
          </w:tcPr>
          <w:p w14:paraId="278F267E" w14:textId="77777777" w:rsidR="00F62886" w:rsidRPr="00BD0751" w:rsidRDefault="00F62886">
            <w:pPr>
              <w:spacing w:line="240" w:lineRule="auto"/>
              <w:jc w:val="both"/>
              <w:rPr>
                <w:rFonts w:ascii="Arial" w:hAnsi="Arial" w:cs="Arial"/>
              </w:rPr>
            </w:pPr>
            <w:r w:rsidRPr="00BD0751">
              <w:rPr>
                <w:rFonts w:ascii="Arial" w:hAnsi="Arial" w:cs="Arial"/>
              </w:rPr>
              <w:t xml:space="preserve">Families that require more time for the home visitor to plan and or conduct visits due to ongoing, more permanent needs.  </w:t>
            </w:r>
          </w:p>
        </w:tc>
        <w:tc>
          <w:tcPr>
            <w:tcW w:w="3020" w:type="dxa"/>
            <w:tcBorders>
              <w:top w:val="single" w:sz="4" w:space="0" w:color="000000"/>
              <w:left w:val="single" w:sz="4" w:space="0" w:color="000000"/>
              <w:bottom w:val="single" w:sz="4" w:space="0" w:color="000000"/>
              <w:right w:val="single" w:sz="4" w:space="0" w:color="000000"/>
            </w:tcBorders>
          </w:tcPr>
          <w:p w14:paraId="39C4815F" w14:textId="77777777" w:rsidR="00F62886" w:rsidRPr="00BD0751" w:rsidRDefault="00F62886">
            <w:pPr>
              <w:spacing w:line="240" w:lineRule="auto"/>
              <w:jc w:val="both"/>
              <w:rPr>
                <w:rFonts w:ascii="Arial" w:hAnsi="Arial" w:cs="Arial"/>
              </w:rPr>
            </w:pPr>
            <w:r w:rsidRPr="00BD0751">
              <w:rPr>
                <w:rFonts w:ascii="Arial" w:hAnsi="Arial" w:cs="Arial"/>
              </w:rPr>
              <w:t>Add .5 points to current case weight. (</w:t>
            </w:r>
            <w:r w:rsidRPr="00BD0751">
              <w:rPr>
                <w:rFonts w:ascii="Arial" w:hAnsi="Arial" w:cs="Arial"/>
                <w:i/>
              </w:rPr>
              <w:t>All levels except TR</w:t>
            </w:r>
            <w:r w:rsidRPr="00BD0751">
              <w:rPr>
                <w:rFonts w:ascii="Arial" w:hAnsi="Arial" w:cs="Arial"/>
              </w:rPr>
              <w:t>)</w:t>
            </w:r>
          </w:p>
        </w:tc>
        <w:tc>
          <w:tcPr>
            <w:tcW w:w="2580" w:type="dxa"/>
            <w:tcBorders>
              <w:top w:val="single" w:sz="4" w:space="0" w:color="000000"/>
              <w:left w:val="single" w:sz="4" w:space="0" w:color="000000"/>
              <w:bottom w:val="single" w:sz="4" w:space="0" w:color="000000"/>
              <w:right w:val="single" w:sz="4" w:space="0" w:color="000000"/>
            </w:tcBorders>
          </w:tcPr>
          <w:p w14:paraId="42A3EBEF" w14:textId="77777777" w:rsidR="00F62886" w:rsidRPr="00BD0751" w:rsidRDefault="00F62886">
            <w:pPr>
              <w:spacing w:line="240" w:lineRule="auto"/>
              <w:rPr>
                <w:rFonts w:ascii="Arial" w:hAnsi="Arial" w:cs="Arial"/>
              </w:rPr>
            </w:pPr>
            <w:r w:rsidRPr="00BD0751">
              <w:rPr>
                <w:rFonts w:ascii="Arial" w:hAnsi="Arial" w:cs="Arial"/>
              </w:rPr>
              <w:t>Visits take place based on current service level</w:t>
            </w:r>
          </w:p>
        </w:tc>
      </w:tr>
    </w:tbl>
    <w:p w14:paraId="7723E7A4" w14:textId="537B9D16" w:rsidR="00F1776F" w:rsidRDefault="00F1776F" w:rsidP="00BD0751">
      <w:pPr>
        <w:spacing w:line="240" w:lineRule="auto"/>
        <w:jc w:val="both"/>
        <w:rPr>
          <w:rFonts w:ascii="Arial" w:hAnsi="Arial" w:cs="Arial"/>
          <w:highlight w:val="white"/>
        </w:rPr>
      </w:pPr>
    </w:p>
    <w:p w14:paraId="48463EF1" w14:textId="77777777" w:rsidR="00F1776F" w:rsidRDefault="00F1776F">
      <w:pPr>
        <w:rPr>
          <w:rFonts w:ascii="Arial" w:hAnsi="Arial" w:cs="Arial"/>
          <w:highlight w:val="white"/>
        </w:rPr>
      </w:pPr>
      <w:r>
        <w:rPr>
          <w:rFonts w:ascii="Arial" w:hAnsi="Arial" w:cs="Arial"/>
          <w:highlight w:val="white"/>
        </w:rPr>
        <w:br w:type="page"/>
      </w:r>
    </w:p>
    <w:p w14:paraId="29022CC0" w14:textId="77777777" w:rsidR="00F62886" w:rsidRPr="00BD0751" w:rsidRDefault="00F62886" w:rsidP="00BD0751">
      <w:pPr>
        <w:spacing w:line="240" w:lineRule="auto"/>
        <w:jc w:val="both"/>
        <w:rPr>
          <w:rFonts w:ascii="Arial" w:hAnsi="Arial" w:cs="Arial"/>
          <w:highlight w:val="white"/>
        </w:rPr>
      </w:pPr>
    </w:p>
    <w:p w14:paraId="377A7797" w14:textId="77777777" w:rsidR="00F62886" w:rsidRPr="00BD0751" w:rsidRDefault="00F62886" w:rsidP="00F62886">
      <w:pPr>
        <w:spacing w:line="240" w:lineRule="auto"/>
        <w:jc w:val="both"/>
        <w:rPr>
          <w:rFonts w:ascii="Arial" w:hAnsi="Arial" w:cs="Arial"/>
          <w:highlight w:val="white"/>
        </w:rPr>
      </w:pPr>
      <w:r w:rsidRPr="00BD0751">
        <w:rPr>
          <w:rFonts w:ascii="Arial" w:hAnsi="Arial" w:cs="Arial"/>
          <w:b/>
          <w:highlight w:val="white"/>
        </w:rPr>
        <w:t xml:space="preserve"> </w:t>
      </w:r>
      <w:r w:rsidRPr="00BD0751">
        <w:rPr>
          <w:rFonts w:ascii="Arial" w:hAnsi="Arial" w:cs="Arial"/>
          <w:noProof/>
        </w:rPr>
        <mc:AlternateContent>
          <mc:Choice Requires="wps">
            <w:drawing>
              <wp:anchor distT="4294967276" distB="4294967276" distL="114300" distR="114300" simplePos="0" relativeHeight="251658242" behindDoc="0" locked="0" layoutInCell="1" hidden="0" allowOverlap="1" wp14:anchorId="76F49B7D" wp14:editId="20FE01C6">
                <wp:simplePos x="0" y="0"/>
                <wp:positionH relativeFrom="column">
                  <wp:posOffset>1</wp:posOffset>
                </wp:positionH>
                <wp:positionV relativeFrom="paragraph">
                  <wp:posOffset>5077</wp:posOffset>
                </wp:positionV>
                <wp:extent cx="5843905" cy="41275"/>
                <wp:effectExtent l="0" t="0" r="0" b="0"/>
                <wp:wrapNone/>
                <wp:docPr id="14" name="Straight Arrow Connector 14"/>
                <wp:cNvGraphicFramePr/>
                <a:graphic xmlns:a="http://schemas.openxmlformats.org/drawingml/2006/main">
                  <a:graphicData uri="http://schemas.microsoft.com/office/word/2010/wordprocessingShape">
                    <wps:wsp>
                      <wps:cNvCnPr/>
                      <wps:spPr>
                        <a:xfrm>
                          <a:off x="2438335" y="3780000"/>
                          <a:ext cx="581533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693CD294" id="Straight Arrow Connector 14" o:spid="_x0000_s1026" type="#_x0000_t32" style="position:absolute;margin-left:0;margin-top:.4pt;width:460.15pt;height:3.25pt;z-index:251658242;visibility:visible;mso-wrap-style:square;mso-wrap-distance-left:9pt;mso-wrap-distance-top:-56e-5mm;mso-wrap-distance-right:9pt;mso-wrap-distance-bottom:-56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">
                <v:stroke startarrowwidth="narrow" startarrowlength="short" endarrowwidth="narrow" endarrowlength="short"/>
              </v:shape>
            </w:pict>
          </mc:Fallback>
        </mc:AlternateContent>
      </w:r>
    </w:p>
    <w:p w14:paraId="796EEA45" w14:textId="5AD499CE" w:rsidR="00F62886" w:rsidRPr="00BD0751" w:rsidRDefault="00F62886" w:rsidP="00F1776F">
      <w:pPr>
        <w:spacing w:line="251" w:lineRule="auto"/>
        <w:rPr>
          <w:rFonts w:ascii="Arial" w:hAnsi="Arial" w:cs="Arial"/>
          <w:highlight w:val="white"/>
        </w:rPr>
      </w:pPr>
      <w:permStart w:id="581710675" w:edGrp="everyone"/>
      <w:r w:rsidRPr="00BD0751">
        <w:rPr>
          <w:rFonts w:ascii="Arial" w:hAnsi="Arial" w:cs="Arial"/>
          <w:b/>
        </w:rPr>
        <w:t>The site will adhere to all NYS poli</w:t>
      </w:r>
      <w:r w:rsidR="009430EE">
        <w:rPr>
          <w:rFonts w:ascii="Arial" w:hAnsi="Arial" w:cs="Arial"/>
          <w:b/>
        </w:rPr>
        <w:t xml:space="preserve">cy guidelines </w:t>
      </w:r>
      <w:r w:rsidRPr="00BD0751">
        <w:rPr>
          <w:rFonts w:ascii="Arial" w:hAnsi="Arial" w:cs="Arial"/>
          <w:b/>
        </w:rPr>
        <w:t xml:space="preserve">specified above. In addition, please insert site-specific procedures </w:t>
      </w:r>
      <w:r w:rsidR="009430EE">
        <w:rPr>
          <w:rFonts w:ascii="Arial" w:hAnsi="Arial" w:cs="Arial"/>
          <w:b/>
        </w:rPr>
        <w:t>that</w:t>
      </w:r>
      <w:r w:rsidRPr="00BD0751">
        <w:rPr>
          <w:rFonts w:ascii="Arial" w:hAnsi="Arial" w:cs="Arial"/>
          <w:b/>
        </w:rPr>
        <w:t xml:space="preserve">: </w:t>
      </w:r>
    </w:p>
    <w:p w14:paraId="2F1E4C15" w14:textId="77777777" w:rsidR="00F62886" w:rsidRPr="00BD0751" w:rsidRDefault="00F62886" w:rsidP="00CC1B49">
      <w:pPr>
        <w:numPr>
          <w:ilvl w:val="0"/>
          <w:numId w:val="35"/>
        </w:numPr>
        <w:spacing w:after="0" w:line="240" w:lineRule="auto"/>
        <w:jc w:val="both"/>
        <w:rPr>
          <w:rFonts w:ascii="Arial" w:hAnsi="Arial" w:cs="Arial"/>
          <w:highlight w:val="yellow"/>
        </w:rPr>
      </w:pPr>
      <w:r w:rsidRPr="00BD0751">
        <w:rPr>
          <w:rFonts w:ascii="Arial" w:hAnsi="Arial" w:cs="Arial"/>
          <w:highlight w:val="yellow"/>
        </w:rPr>
        <w:t xml:space="preserve">Describe how the home visitor engages in a discussion with the family about the frequency of visits based on the family’s service level upon </w:t>
      </w:r>
      <w:proofErr w:type="gramStart"/>
      <w:r w:rsidRPr="00BD0751">
        <w:rPr>
          <w:rFonts w:ascii="Arial" w:hAnsi="Arial" w:cs="Arial"/>
          <w:highlight w:val="yellow"/>
        </w:rPr>
        <w:t>enrollment</w:t>
      </w:r>
      <w:proofErr w:type="gramEnd"/>
    </w:p>
    <w:p w14:paraId="38599493" w14:textId="77777777" w:rsidR="00F62886" w:rsidRPr="00BD0751" w:rsidRDefault="00F62886" w:rsidP="00CC1B49">
      <w:pPr>
        <w:numPr>
          <w:ilvl w:val="0"/>
          <w:numId w:val="35"/>
        </w:numPr>
        <w:spacing w:after="0" w:line="240" w:lineRule="auto"/>
        <w:jc w:val="both"/>
        <w:rPr>
          <w:rFonts w:ascii="Arial" w:hAnsi="Arial" w:cs="Arial"/>
          <w:highlight w:val="yellow"/>
        </w:rPr>
      </w:pPr>
      <w:r w:rsidRPr="00BD0751">
        <w:rPr>
          <w:rFonts w:ascii="Arial" w:hAnsi="Arial" w:cs="Arial"/>
          <w:highlight w:val="yellow"/>
        </w:rPr>
        <w:t xml:space="preserve">Describe how the program ensures that NICU families are placed on Level TO until the baby comes home from the </w:t>
      </w:r>
      <w:proofErr w:type="gramStart"/>
      <w:r w:rsidRPr="00BD0751">
        <w:rPr>
          <w:rFonts w:ascii="Arial" w:hAnsi="Arial" w:cs="Arial"/>
          <w:highlight w:val="yellow"/>
        </w:rPr>
        <w:t>NICU</w:t>
      </w:r>
      <w:proofErr w:type="gramEnd"/>
    </w:p>
    <w:p w14:paraId="5FA5A829" w14:textId="77777777" w:rsidR="00F62886" w:rsidRPr="00BD0751" w:rsidRDefault="00F62886" w:rsidP="00CC1B49">
      <w:pPr>
        <w:numPr>
          <w:ilvl w:val="0"/>
          <w:numId w:val="35"/>
        </w:numPr>
        <w:spacing w:after="0" w:line="240" w:lineRule="auto"/>
        <w:jc w:val="both"/>
        <w:rPr>
          <w:rFonts w:ascii="Arial" w:hAnsi="Arial" w:cs="Arial"/>
          <w:highlight w:val="yellow"/>
        </w:rPr>
      </w:pPr>
      <w:r w:rsidRPr="00BD0751">
        <w:rPr>
          <w:rFonts w:ascii="Arial" w:hAnsi="Arial" w:cs="Arial"/>
          <w:highlight w:val="yellow"/>
        </w:rPr>
        <w:t>Describe how the program ensures that families are receiving the correct service intensity based on criteria in the HFA Level Change Forms</w:t>
      </w:r>
    </w:p>
    <w:p w14:paraId="71312826" w14:textId="77777777" w:rsidR="00F62886" w:rsidRPr="00BD0751" w:rsidRDefault="00F62886" w:rsidP="00CC1B49">
      <w:pPr>
        <w:numPr>
          <w:ilvl w:val="0"/>
          <w:numId w:val="35"/>
        </w:numPr>
        <w:spacing w:after="0" w:line="240" w:lineRule="auto"/>
        <w:jc w:val="both"/>
        <w:rPr>
          <w:rFonts w:ascii="Arial" w:hAnsi="Arial" w:cs="Arial"/>
          <w:highlight w:val="yellow"/>
        </w:rPr>
      </w:pPr>
      <w:r w:rsidRPr="00BD0751">
        <w:rPr>
          <w:rFonts w:ascii="Arial" w:hAnsi="Arial" w:cs="Arial"/>
          <w:highlight w:val="yellow"/>
        </w:rPr>
        <w:t xml:space="preserve">Describe how the program determines a family’s need to add SS to their current level (Levels 1, 2 and 3 only) and how the supervisor and home visitor monitor the family’s progress to determine when SS can be removed from the current </w:t>
      </w:r>
      <w:proofErr w:type="gramStart"/>
      <w:r w:rsidRPr="00BD0751">
        <w:rPr>
          <w:rFonts w:ascii="Arial" w:hAnsi="Arial" w:cs="Arial"/>
          <w:highlight w:val="yellow"/>
        </w:rPr>
        <w:t>level</w:t>
      </w:r>
      <w:proofErr w:type="gramEnd"/>
    </w:p>
    <w:p w14:paraId="05DE324B" w14:textId="77777777" w:rsidR="00F62886" w:rsidRPr="00BD0751" w:rsidRDefault="00F62886" w:rsidP="00CC1B49">
      <w:pPr>
        <w:numPr>
          <w:ilvl w:val="0"/>
          <w:numId w:val="35"/>
        </w:numPr>
        <w:spacing w:after="0" w:line="240" w:lineRule="auto"/>
        <w:jc w:val="both"/>
        <w:rPr>
          <w:rFonts w:ascii="Arial" w:hAnsi="Arial" w:cs="Arial"/>
          <w:highlight w:val="yellow"/>
        </w:rPr>
      </w:pPr>
      <w:r w:rsidRPr="00BD0751">
        <w:rPr>
          <w:rFonts w:ascii="Arial" w:hAnsi="Arial" w:cs="Arial"/>
          <w:highlight w:val="yellow"/>
        </w:rPr>
        <w:t xml:space="preserve">Describe how the Supervisor and home visitor will assess whether a family needs an extra .5 case </w:t>
      </w:r>
      <w:proofErr w:type="gramStart"/>
      <w:r w:rsidRPr="00BD0751">
        <w:rPr>
          <w:rFonts w:ascii="Arial" w:hAnsi="Arial" w:cs="Arial"/>
          <w:highlight w:val="yellow"/>
        </w:rPr>
        <w:t>weight</w:t>
      </w:r>
      <w:proofErr w:type="gramEnd"/>
      <w:r w:rsidRPr="00BD0751">
        <w:rPr>
          <w:rFonts w:ascii="Arial" w:hAnsi="Arial" w:cs="Arial"/>
          <w:highlight w:val="yellow"/>
        </w:rPr>
        <w:t xml:space="preserve"> </w:t>
      </w:r>
    </w:p>
    <w:p w14:paraId="383C1DB8" w14:textId="77777777" w:rsidR="00F62886" w:rsidRPr="00BD0751" w:rsidRDefault="00F62886" w:rsidP="00CC1B49">
      <w:pPr>
        <w:numPr>
          <w:ilvl w:val="0"/>
          <w:numId w:val="35"/>
        </w:numPr>
        <w:spacing w:after="0" w:line="240" w:lineRule="auto"/>
        <w:jc w:val="both"/>
        <w:rPr>
          <w:rFonts w:ascii="Arial" w:hAnsi="Arial" w:cs="Arial"/>
          <w:highlight w:val="yellow"/>
        </w:rPr>
      </w:pPr>
      <w:r w:rsidRPr="00BD0751">
        <w:rPr>
          <w:rFonts w:ascii="Arial" w:hAnsi="Arial" w:cs="Arial"/>
          <w:highlight w:val="yellow"/>
        </w:rPr>
        <w:t xml:space="preserve">Describe how the program uses the </w:t>
      </w:r>
      <w:r w:rsidRPr="00BD0751">
        <w:rPr>
          <w:rFonts w:ascii="Arial" w:hAnsi="Arial" w:cs="Arial"/>
          <w:i/>
          <w:highlight w:val="yellow"/>
        </w:rPr>
        <w:t>Home Visit Completion Rate Analysis</w:t>
      </w:r>
      <w:r w:rsidRPr="00BD0751">
        <w:rPr>
          <w:rFonts w:ascii="Arial" w:hAnsi="Arial" w:cs="Arial"/>
          <w:highlight w:val="yellow"/>
        </w:rPr>
        <w:t xml:space="preserve"> report in the MIS to assist staff in ensuring that families are receiving the number of home visits specified based on the family’s </w:t>
      </w:r>
      <w:proofErr w:type="gramStart"/>
      <w:r w:rsidRPr="00BD0751">
        <w:rPr>
          <w:rFonts w:ascii="Arial" w:hAnsi="Arial" w:cs="Arial"/>
          <w:highlight w:val="yellow"/>
        </w:rPr>
        <w:t>level</w:t>
      </w:r>
      <w:proofErr w:type="gramEnd"/>
    </w:p>
    <w:p w14:paraId="754CF7B4" w14:textId="77777777" w:rsidR="00F62886" w:rsidRPr="00BD0751" w:rsidRDefault="00F62886" w:rsidP="00CC1B49">
      <w:pPr>
        <w:numPr>
          <w:ilvl w:val="0"/>
          <w:numId w:val="35"/>
        </w:numPr>
        <w:spacing w:after="0" w:line="240" w:lineRule="auto"/>
        <w:jc w:val="both"/>
        <w:rPr>
          <w:rFonts w:ascii="Arial" w:hAnsi="Arial" w:cs="Arial"/>
          <w:highlight w:val="yellow"/>
        </w:rPr>
      </w:pPr>
      <w:r w:rsidRPr="00BD0751">
        <w:rPr>
          <w:rFonts w:ascii="Arial" w:hAnsi="Arial" w:cs="Arial"/>
          <w:highlight w:val="yellow"/>
        </w:rPr>
        <w:t xml:space="preserve">Describe how the program ensures that families meet the progress criteria in the HFA Level Change Forms prior to changing family’s levels and ensures </w:t>
      </w:r>
      <w:proofErr w:type="gramStart"/>
      <w:r w:rsidRPr="00BD0751">
        <w:rPr>
          <w:rFonts w:ascii="Arial" w:hAnsi="Arial" w:cs="Arial"/>
          <w:highlight w:val="yellow"/>
        </w:rPr>
        <w:t>3 way</w:t>
      </w:r>
      <w:proofErr w:type="gramEnd"/>
      <w:r w:rsidRPr="00BD0751">
        <w:rPr>
          <w:rFonts w:ascii="Arial" w:hAnsi="Arial" w:cs="Arial"/>
          <w:highlight w:val="yellow"/>
        </w:rPr>
        <w:t xml:space="preserve"> agreement among the family, FSS and Supervisor. </w:t>
      </w:r>
      <w:r w:rsidRPr="00BD0751">
        <w:rPr>
          <w:rFonts w:ascii="Arial" w:hAnsi="Arial" w:cs="Arial"/>
          <w:b/>
          <w:highlight w:val="yellow"/>
        </w:rPr>
        <w:t>Please note that 4-2C is an Essential Standard</w:t>
      </w:r>
      <w:r w:rsidRPr="00BD0751">
        <w:rPr>
          <w:rFonts w:ascii="Arial" w:hAnsi="Arial" w:cs="Arial"/>
          <w:highlight w:val="yellow"/>
        </w:rPr>
        <w:t>. Also include that HFA Level Change Forms and HFA Celebration Certificates will be uploaded to Case Documents in the MIS and describe how the site will provide monitoring to ensure the certificates are signed by the appropriate parties and uploaded to Case Documents (</w:t>
      </w:r>
      <w:r w:rsidRPr="00BD0751">
        <w:rPr>
          <w:rFonts w:ascii="Arial" w:hAnsi="Arial" w:cs="Arial"/>
          <w:i/>
          <w:highlight w:val="yellow"/>
        </w:rPr>
        <w:t xml:space="preserve">keep in mind that Level Change Forms are not required for moving families to Levels CO, TO, and TR or for moving from Level 2P to 1P or Level 1P to 1 as these levels are not based on family progress). </w:t>
      </w:r>
    </w:p>
    <w:p w14:paraId="24C7A8C2" w14:textId="77777777" w:rsidR="00F62886" w:rsidRPr="00BD0751" w:rsidRDefault="00F62886" w:rsidP="00CC1B49">
      <w:pPr>
        <w:numPr>
          <w:ilvl w:val="0"/>
          <w:numId w:val="35"/>
        </w:numPr>
        <w:spacing w:after="0" w:line="240" w:lineRule="auto"/>
        <w:jc w:val="both"/>
        <w:rPr>
          <w:rFonts w:ascii="Arial" w:hAnsi="Arial" w:cs="Arial"/>
          <w:highlight w:val="yellow"/>
        </w:rPr>
      </w:pPr>
      <w:r w:rsidRPr="00BD0751">
        <w:rPr>
          <w:rFonts w:ascii="Arial" w:hAnsi="Arial" w:cs="Arial"/>
          <w:highlight w:val="yellow"/>
        </w:rPr>
        <w:t xml:space="preserve">Please note that the home visitor will document family’s responses to the level change (receptiveness or resistance) in the home visit narrative and describe </w:t>
      </w:r>
      <w:proofErr w:type="gramStart"/>
      <w:r w:rsidRPr="00BD0751">
        <w:rPr>
          <w:rFonts w:ascii="Arial" w:hAnsi="Arial" w:cs="Arial"/>
          <w:highlight w:val="yellow"/>
        </w:rPr>
        <w:t>how  the</w:t>
      </w:r>
      <w:proofErr w:type="gramEnd"/>
      <w:r w:rsidRPr="00BD0751">
        <w:rPr>
          <w:rFonts w:ascii="Arial" w:hAnsi="Arial" w:cs="Arial"/>
          <w:highlight w:val="yellow"/>
        </w:rPr>
        <w:t xml:space="preserve"> program will provide monitoring to ensure these conversations are documented</w:t>
      </w:r>
    </w:p>
    <w:permEnd w:id="581710675"/>
    <w:p w14:paraId="1AA1D167" w14:textId="77777777" w:rsidR="00F62886" w:rsidRPr="00BD0751" w:rsidRDefault="00F62886" w:rsidP="00F62886">
      <w:pPr>
        <w:spacing w:line="240" w:lineRule="auto"/>
        <w:jc w:val="both"/>
        <w:rPr>
          <w:rFonts w:ascii="Arial" w:hAnsi="Arial" w:cs="Arial"/>
        </w:rPr>
      </w:pPr>
    </w:p>
    <w:p w14:paraId="4CEB155D" w14:textId="77777777" w:rsidR="00F62886" w:rsidRPr="00BD0751" w:rsidRDefault="00F62886" w:rsidP="00F62886">
      <w:pPr>
        <w:spacing w:line="240" w:lineRule="auto"/>
        <w:jc w:val="both"/>
        <w:rPr>
          <w:rFonts w:ascii="Arial" w:hAnsi="Arial" w:cs="Arial"/>
        </w:rPr>
      </w:pPr>
      <w:bookmarkStart w:id="18" w:name="bookmark=id.30j0zll" w:colFirst="0" w:colLast="0"/>
      <w:bookmarkEnd w:id="18"/>
      <w:r w:rsidRPr="00BD0751">
        <w:rPr>
          <w:rFonts w:ascii="Arial" w:hAnsi="Arial" w:cs="Arial"/>
          <w:noProof/>
        </w:rPr>
        <mc:AlternateContent>
          <mc:Choice Requires="wps">
            <w:drawing>
              <wp:anchor distT="4294967276" distB="4294967276" distL="114300" distR="114300" simplePos="0" relativeHeight="251658243" behindDoc="0" locked="0" layoutInCell="1" hidden="0" allowOverlap="1" wp14:anchorId="4B96CA0B" wp14:editId="72D1DBEA">
                <wp:simplePos x="0" y="0"/>
                <wp:positionH relativeFrom="column">
                  <wp:posOffset>1</wp:posOffset>
                </wp:positionH>
                <wp:positionV relativeFrom="paragraph">
                  <wp:posOffset>5077</wp:posOffset>
                </wp:positionV>
                <wp:extent cx="5843905" cy="41275"/>
                <wp:effectExtent l="0" t="0" r="0" b="0"/>
                <wp:wrapNone/>
                <wp:docPr id="13" name="Straight Arrow Connector 13"/>
                <wp:cNvGraphicFramePr/>
                <a:graphic xmlns:a="http://schemas.openxmlformats.org/drawingml/2006/main">
                  <a:graphicData uri="http://schemas.microsoft.com/office/word/2010/wordprocessingShape">
                    <wps:wsp>
                      <wps:cNvCnPr/>
                      <wps:spPr>
                        <a:xfrm>
                          <a:off x="2438335" y="3780000"/>
                          <a:ext cx="5815330"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63E1F68" id="Straight Arrow Connector 13" o:spid="_x0000_s1026" type="#_x0000_t32" style="position:absolute;margin-left:0;margin-top:.4pt;width:460.15pt;height:3.25pt;z-index:251658243;visibility:visible;mso-wrap-style:square;mso-wrap-distance-left:9pt;mso-wrap-distance-top:-56e-5mm;mso-wrap-distance-right:9pt;mso-wrap-distance-bottom:-56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">
                <v:stroke startarrowwidth="narrow" startarrowlength="short" endarrowwidth="narrow" endarrowlength="short" joinstyle="miter"/>
              </v:shape>
            </w:pict>
          </mc:Fallback>
        </mc:AlternateContent>
      </w:r>
    </w:p>
    <w:p w14:paraId="719F6C6B" w14:textId="77777777" w:rsidR="00F62886" w:rsidRPr="00BD0751" w:rsidRDefault="00F62886" w:rsidP="00F62886">
      <w:pPr>
        <w:spacing w:line="240" w:lineRule="auto"/>
        <w:rPr>
          <w:rFonts w:ascii="Arial" w:hAnsi="Arial" w:cs="Arial"/>
        </w:rPr>
      </w:pPr>
    </w:p>
    <w:p w14:paraId="33BCF55F" w14:textId="77777777" w:rsidR="00E8279B" w:rsidRDefault="00E8279B">
      <w:pPr>
        <w:rPr>
          <w:rFonts w:ascii="Arial" w:hAnsi="Arial" w:cs="Arial"/>
          <w:b/>
        </w:rPr>
      </w:pPr>
      <w:r>
        <w:rPr>
          <w:rFonts w:ascii="Arial" w:hAnsi="Arial" w:cs="Arial"/>
          <w:b/>
        </w:rPr>
        <w:br w:type="page"/>
      </w:r>
    </w:p>
    <w:p w14:paraId="11ABF96F" w14:textId="77777777" w:rsidR="00BF7977" w:rsidRDefault="00F62886" w:rsidP="00BF7977">
      <w:pPr>
        <w:spacing w:after="0" w:line="240" w:lineRule="auto"/>
        <w:rPr>
          <w:rFonts w:ascii="Arial" w:hAnsi="Arial" w:cs="Arial"/>
          <w:b/>
        </w:rPr>
      </w:pPr>
      <w:bookmarkStart w:id="19" w:name="Policy9"/>
      <w:r w:rsidRPr="00BD0751">
        <w:rPr>
          <w:rFonts w:ascii="Arial" w:hAnsi="Arial" w:cs="Arial"/>
          <w:b/>
        </w:rPr>
        <w:t>HOME VISIT COMPLETION</w:t>
      </w:r>
    </w:p>
    <w:p w14:paraId="41B15206" w14:textId="77920B55" w:rsidR="00F62886" w:rsidRPr="00BD0751" w:rsidRDefault="00F62886" w:rsidP="00BF7977">
      <w:pPr>
        <w:spacing w:after="0" w:line="240" w:lineRule="auto"/>
        <w:rPr>
          <w:rFonts w:ascii="Arial" w:hAnsi="Arial" w:cs="Arial"/>
        </w:rPr>
      </w:pPr>
      <w:r w:rsidRPr="00BD0751">
        <w:rPr>
          <w:rFonts w:ascii="Arial" w:hAnsi="Arial" w:cs="Arial"/>
        </w:rPr>
        <w:t>(EFFECTIVE 08/05/2022)</w:t>
      </w:r>
    </w:p>
    <w:p w14:paraId="2701BFF6" w14:textId="352690AB" w:rsidR="00F62886" w:rsidRDefault="00F62886" w:rsidP="00BF7977">
      <w:pPr>
        <w:spacing w:after="0" w:line="240" w:lineRule="auto"/>
        <w:jc w:val="both"/>
        <w:rPr>
          <w:rFonts w:ascii="Arial" w:hAnsi="Arial" w:cs="Arial"/>
          <w:b/>
        </w:rPr>
      </w:pPr>
      <w:r w:rsidRPr="00BD0751">
        <w:rPr>
          <w:rFonts w:ascii="Arial" w:hAnsi="Arial" w:cs="Arial"/>
          <w:b/>
        </w:rPr>
        <w:t>HFA Best Practice Standard 4-2.B</w:t>
      </w:r>
    </w:p>
    <w:p w14:paraId="2388BF53" w14:textId="77777777" w:rsidR="00BF7977" w:rsidRPr="00BD0751" w:rsidRDefault="00BF7977" w:rsidP="00BF7977">
      <w:pPr>
        <w:spacing w:after="0" w:line="240" w:lineRule="auto"/>
        <w:jc w:val="both"/>
        <w:rPr>
          <w:rFonts w:ascii="Arial" w:hAnsi="Arial" w:cs="Arial"/>
        </w:rPr>
      </w:pPr>
    </w:p>
    <w:bookmarkEnd w:id="19"/>
    <w:p w14:paraId="475A2451" w14:textId="699290D0" w:rsidR="00F62886" w:rsidRPr="00BD0751" w:rsidRDefault="00F62886" w:rsidP="00BD0751">
      <w:pPr>
        <w:tabs>
          <w:tab w:val="left" w:pos="1170"/>
          <w:tab w:val="left" w:pos="1260"/>
        </w:tabs>
        <w:spacing w:line="240" w:lineRule="auto"/>
        <w:jc w:val="both"/>
        <w:rPr>
          <w:rFonts w:ascii="Arial" w:hAnsi="Arial" w:cs="Arial"/>
          <w:b/>
          <w:u w:val="single"/>
        </w:rPr>
      </w:pPr>
      <w:r w:rsidRPr="00BD0751">
        <w:rPr>
          <w:rFonts w:ascii="Arial" w:hAnsi="Arial" w:cs="Arial"/>
          <w:b/>
        </w:rPr>
        <w:t>POLICY: Families at the various levels of service (e.g., weekly visits, bi-weekly visits, monthly visits, etc.) offered by the site receive the appropriate number of home visits, based upon the level of service to which they are assigned.</w:t>
      </w:r>
    </w:p>
    <w:p w14:paraId="6830087F" w14:textId="77777777" w:rsidR="00F62886" w:rsidRPr="00BD0751" w:rsidRDefault="00F62886" w:rsidP="00F62886">
      <w:pPr>
        <w:spacing w:line="240" w:lineRule="auto"/>
        <w:jc w:val="both"/>
        <w:rPr>
          <w:rFonts w:ascii="Arial" w:hAnsi="Arial" w:cs="Arial"/>
          <w:u w:val="single"/>
        </w:rPr>
      </w:pPr>
      <w:r w:rsidRPr="00BD0751">
        <w:rPr>
          <w:rFonts w:ascii="Arial" w:hAnsi="Arial" w:cs="Arial"/>
          <w:u w:val="single"/>
        </w:rPr>
        <w:t>HFNY Policy Guidelines</w:t>
      </w:r>
    </w:p>
    <w:p w14:paraId="15C2DE82" w14:textId="77777777" w:rsidR="00F62886" w:rsidRPr="00BD0751" w:rsidRDefault="00F62886" w:rsidP="00CC1B49">
      <w:pPr>
        <w:numPr>
          <w:ilvl w:val="0"/>
          <w:numId w:val="39"/>
        </w:numPr>
        <w:spacing w:after="0" w:line="240" w:lineRule="auto"/>
        <w:ind w:left="288"/>
        <w:jc w:val="both"/>
        <w:rPr>
          <w:rFonts w:ascii="Arial" w:hAnsi="Arial" w:cs="Arial"/>
        </w:rPr>
      </w:pPr>
      <w:r w:rsidRPr="00BD0751">
        <w:rPr>
          <w:rFonts w:ascii="Arial" w:hAnsi="Arial" w:cs="Arial"/>
        </w:rPr>
        <w:t>All home visits, which include in-home, out-of-home and virtual visits must follow these goals:</w:t>
      </w:r>
    </w:p>
    <w:p w14:paraId="6FDEEA0E" w14:textId="77777777" w:rsidR="00F62886" w:rsidRPr="00BD0751" w:rsidRDefault="00F62886" w:rsidP="00CC1B49">
      <w:pPr>
        <w:numPr>
          <w:ilvl w:val="1"/>
          <w:numId w:val="39"/>
        </w:numPr>
        <w:spacing w:after="0" w:line="240" w:lineRule="auto"/>
        <w:ind w:left="648"/>
        <w:jc w:val="both"/>
        <w:rPr>
          <w:rFonts w:ascii="Arial" w:hAnsi="Arial" w:cs="Arial"/>
        </w:rPr>
      </w:pPr>
      <w:r w:rsidRPr="00BD0751">
        <w:rPr>
          <w:rFonts w:ascii="Arial" w:hAnsi="Arial" w:cs="Arial"/>
        </w:rPr>
        <w:t>The assessment and documentation of parent-child interaction using CHEERS (provided that TC is present and/or awake).</w:t>
      </w:r>
    </w:p>
    <w:p w14:paraId="55C60A34" w14:textId="77777777" w:rsidR="00F62886" w:rsidRPr="00BD0751" w:rsidRDefault="00F62886" w:rsidP="00CC1B49">
      <w:pPr>
        <w:numPr>
          <w:ilvl w:val="1"/>
          <w:numId w:val="39"/>
        </w:numPr>
        <w:spacing w:after="0" w:line="240" w:lineRule="auto"/>
        <w:ind w:left="648"/>
        <w:jc w:val="both"/>
        <w:rPr>
          <w:rFonts w:ascii="Arial" w:hAnsi="Arial" w:cs="Arial"/>
        </w:rPr>
      </w:pPr>
      <w:r w:rsidRPr="00BD0751">
        <w:rPr>
          <w:rFonts w:ascii="Arial" w:hAnsi="Arial" w:cs="Arial"/>
        </w:rPr>
        <w:t>A focus on the promotion of healthy growth and development of the child.</w:t>
      </w:r>
    </w:p>
    <w:p w14:paraId="2982551E" w14:textId="77777777" w:rsidR="00F62886" w:rsidRPr="00BD0751" w:rsidRDefault="00F62886" w:rsidP="00CC1B49">
      <w:pPr>
        <w:numPr>
          <w:ilvl w:val="1"/>
          <w:numId w:val="39"/>
        </w:numPr>
        <w:spacing w:after="0" w:line="240" w:lineRule="auto"/>
        <w:ind w:left="648"/>
        <w:jc w:val="both"/>
        <w:rPr>
          <w:rFonts w:ascii="Arial" w:hAnsi="Arial" w:cs="Arial"/>
        </w:rPr>
      </w:pPr>
      <w:r w:rsidRPr="00BD0751">
        <w:rPr>
          <w:rFonts w:ascii="Arial" w:hAnsi="Arial" w:cs="Arial"/>
        </w:rPr>
        <w:t>The enhancement of family functioning.</w:t>
      </w:r>
    </w:p>
    <w:p w14:paraId="08082CC7" w14:textId="77777777" w:rsidR="00F62886" w:rsidRPr="00BD0751" w:rsidRDefault="00F62886" w:rsidP="00CC1B49">
      <w:pPr>
        <w:numPr>
          <w:ilvl w:val="0"/>
          <w:numId w:val="39"/>
        </w:numPr>
        <w:spacing w:after="0" w:line="240" w:lineRule="auto"/>
        <w:ind w:left="288"/>
        <w:jc w:val="both"/>
        <w:rPr>
          <w:rFonts w:ascii="Arial" w:hAnsi="Arial" w:cs="Arial"/>
        </w:rPr>
      </w:pPr>
      <w:r w:rsidRPr="00BD0751">
        <w:rPr>
          <w:rFonts w:ascii="Arial" w:hAnsi="Arial" w:cs="Arial"/>
        </w:rPr>
        <w:t>Out-of-home visits and virtual visits need supervisory approval in order to count toward the home visit rate.</w:t>
      </w:r>
    </w:p>
    <w:p w14:paraId="3CAA8FB5" w14:textId="77777777" w:rsidR="00F62886" w:rsidRPr="00BD0751" w:rsidRDefault="00F62886" w:rsidP="00CC1B49">
      <w:pPr>
        <w:numPr>
          <w:ilvl w:val="0"/>
          <w:numId w:val="39"/>
        </w:numPr>
        <w:spacing w:after="0" w:line="240" w:lineRule="auto"/>
        <w:ind w:left="288"/>
        <w:jc w:val="both"/>
        <w:rPr>
          <w:rFonts w:ascii="Arial" w:hAnsi="Arial" w:cs="Arial"/>
        </w:rPr>
      </w:pPr>
      <w:r w:rsidRPr="00BD0751">
        <w:rPr>
          <w:rFonts w:ascii="Arial" w:hAnsi="Arial" w:cs="Arial"/>
        </w:rPr>
        <w:t xml:space="preserve">Supervisors and home visitors will discuss the reasons for conducting out- of-home and virtual visits and strategies will be developed to gain the family’s trust and ultimately conduct visits in the home, whenever possible. </w:t>
      </w:r>
    </w:p>
    <w:p w14:paraId="7657DC2E" w14:textId="77777777" w:rsidR="00F62886" w:rsidRPr="00BD0751" w:rsidRDefault="00F62886" w:rsidP="00CC1B49">
      <w:pPr>
        <w:numPr>
          <w:ilvl w:val="1"/>
          <w:numId w:val="39"/>
        </w:numPr>
        <w:spacing w:after="0" w:line="240" w:lineRule="auto"/>
        <w:ind w:left="648"/>
        <w:jc w:val="both"/>
        <w:rPr>
          <w:rFonts w:ascii="Arial" w:hAnsi="Arial" w:cs="Arial"/>
        </w:rPr>
      </w:pPr>
      <w:r w:rsidRPr="00BD0751">
        <w:rPr>
          <w:rFonts w:ascii="Arial" w:hAnsi="Arial" w:cs="Arial"/>
        </w:rPr>
        <w:t>The reasons to conduct out-of-home visits might include things such as safety, home infestation, a gatekeeper in the home, refusal from PC1, the opportunity to promote positive PCI out of the home, promote healthy childhood growth and development or to enhance family functioning.</w:t>
      </w:r>
    </w:p>
    <w:p w14:paraId="23A6D137" w14:textId="77777777" w:rsidR="00F62886" w:rsidRPr="00BD0751" w:rsidRDefault="00F62886" w:rsidP="00CC1B49">
      <w:pPr>
        <w:numPr>
          <w:ilvl w:val="1"/>
          <w:numId w:val="39"/>
        </w:numPr>
        <w:spacing w:after="0" w:line="240" w:lineRule="auto"/>
        <w:ind w:left="648"/>
        <w:jc w:val="both"/>
        <w:rPr>
          <w:rFonts w:ascii="Arial" w:hAnsi="Arial" w:cs="Arial"/>
        </w:rPr>
      </w:pPr>
      <w:r w:rsidRPr="00BD0751">
        <w:rPr>
          <w:rFonts w:ascii="Arial" w:hAnsi="Arial" w:cs="Arial"/>
        </w:rPr>
        <w:t xml:space="preserve">The reasons to conduct virtual visits include extreme circumstances such as a pandemic, special weather conditions, natural disaster and community safety advisory ,when the family is not initially comfortable with a new person coming into the home or when continuity of service can only be maintained virtually. In such circumstances, programs will follow HFNY Central Administration’s protocols and procedures. </w:t>
      </w:r>
    </w:p>
    <w:p w14:paraId="51B4F23D" w14:textId="77777777" w:rsidR="00F62886" w:rsidRPr="00BD0751" w:rsidRDefault="00F62886" w:rsidP="00CC1B49">
      <w:pPr>
        <w:numPr>
          <w:ilvl w:val="1"/>
          <w:numId w:val="39"/>
        </w:numPr>
        <w:spacing w:after="0" w:line="240" w:lineRule="auto"/>
        <w:ind w:left="648"/>
        <w:jc w:val="both"/>
        <w:rPr>
          <w:rFonts w:ascii="Arial" w:hAnsi="Arial" w:cs="Arial"/>
        </w:rPr>
      </w:pPr>
      <w:r w:rsidRPr="00BD0751">
        <w:rPr>
          <w:rFonts w:ascii="Arial" w:hAnsi="Arial" w:cs="Arial"/>
        </w:rPr>
        <w:t>When out of-home visits will occur  for more than two consecutive visits, or if in home visits are refused by PC1 or unsafe, the Service Plan will be used to identify the factors that contribute to the family not permitting in- home visits and strategies will be developed to move to in-home visits if possible.</w:t>
      </w:r>
    </w:p>
    <w:p w14:paraId="25BDDE09" w14:textId="77777777" w:rsidR="00F62886" w:rsidRPr="00BD0751" w:rsidRDefault="00F62886" w:rsidP="00CC1B49">
      <w:pPr>
        <w:numPr>
          <w:ilvl w:val="1"/>
          <w:numId w:val="39"/>
        </w:numPr>
        <w:spacing w:after="0" w:line="240" w:lineRule="auto"/>
        <w:ind w:left="648"/>
        <w:jc w:val="both"/>
        <w:rPr>
          <w:rFonts w:ascii="Arial" w:hAnsi="Arial" w:cs="Arial"/>
        </w:rPr>
      </w:pPr>
      <w:r w:rsidRPr="00BD0751">
        <w:rPr>
          <w:rFonts w:ascii="Arial" w:hAnsi="Arial" w:cs="Arial"/>
        </w:rPr>
        <w:t xml:space="preserve">When out of home visits will occur for more than two consecutive visits, the family’s reasoning for out-of-home visits will be reviewed during the in-depth discussion and strategies will be developed to ultimately conduct visits in the home. </w:t>
      </w:r>
    </w:p>
    <w:p w14:paraId="7FFBCADE" w14:textId="77777777" w:rsidR="00F62886" w:rsidRPr="00BD0751" w:rsidRDefault="00F62886" w:rsidP="00CC1B49">
      <w:pPr>
        <w:numPr>
          <w:ilvl w:val="1"/>
          <w:numId w:val="39"/>
        </w:numPr>
        <w:spacing w:after="0" w:line="240" w:lineRule="auto"/>
        <w:ind w:left="648"/>
        <w:jc w:val="both"/>
        <w:rPr>
          <w:rFonts w:ascii="Arial" w:hAnsi="Arial" w:cs="Arial"/>
        </w:rPr>
      </w:pPr>
      <w:r w:rsidRPr="00BD0751">
        <w:rPr>
          <w:rFonts w:ascii="Arial" w:hAnsi="Arial" w:cs="Arial"/>
        </w:rPr>
        <w:t xml:space="preserve">Programs should reach out to their program contract manager if out-of-home visits should continue for more than 3 months (for L4 families after 2 consecutive visits).  </w:t>
      </w:r>
    </w:p>
    <w:p w14:paraId="79A2B16A" w14:textId="77777777" w:rsidR="00F62886" w:rsidRPr="00BD0751" w:rsidRDefault="00F62886" w:rsidP="00CC1B49">
      <w:pPr>
        <w:numPr>
          <w:ilvl w:val="0"/>
          <w:numId w:val="39"/>
        </w:numPr>
        <w:spacing w:after="0" w:line="240" w:lineRule="auto"/>
        <w:ind w:left="288"/>
        <w:jc w:val="both"/>
        <w:rPr>
          <w:rFonts w:ascii="Arial" w:hAnsi="Arial" w:cs="Arial"/>
        </w:rPr>
      </w:pPr>
      <w:r w:rsidRPr="00BD0751">
        <w:rPr>
          <w:rFonts w:ascii="Arial" w:hAnsi="Arial" w:cs="Arial"/>
        </w:rPr>
        <w:t>The FSS will discuss strategies with the family and use the Family Goal Plan in cases where the family chooses to work on a goal that would lead to in-home visitation.</w:t>
      </w:r>
    </w:p>
    <w:p w14:paraId="717D18A1" w14:textId="77777777" w:rsidR="00F62886" w:rsidRPr="00BD0751" w:rsidRDefault="00F62886" w:rsidP="00CC1B49">
      <w:pPr>
        <w:numPr>
          <w:ilvl w:val="0"/>
          <w:numId w:val="39"/>
        </w:numPr>
        <w:spacing w:after="0" w:line="240" w:lineRule="auto"/>
        <w:ind w:left="288"/>
        <w:jc w:val="both"/>
        <w:rPr>
          <w:rFonts w:ascii="Arial" w:hAnsi="Arial" w:cs="Arial"/>
        </w:rPr>
      </w:pPr>
      <w:r w:rsidRPr="00BD0751">
        <w:rPr>
          <w:rFonts w:ascii="Arial" w:hAnsi="Arial" w:cs="Arial"/>
        </w:rPr>
        <w:t xml:space="preserve">In the case of supervised out-of-home visits, the site will follow their agency’s policy. </w:t>
      </w:r>
    </w:p>
    <w:p w14:paraId="6726D2B2" w14:textId="77777777" w:rsidR="00F62886" w:rsidRPr="00BD0751" w:rsidRDefault="00F62886" w:rsidP="00CC1B49">
      <w:pPr>
        <w:numPr>
          <w:ilvl w:val="0"/>
          <w:numId w:val="39"/>
        </w:numPr>
        <w:spacing w:after="0" w:line="240" w:lineRule="auto"/>
        <w:ind w:left="288"/>
        <w:jc w:val="both"/>
        <w:rPr>
          <w:rFonts w:ascii="Arial" w:hAnsi="Arial" w:cs="Arial"/>
          <w:highlight w:val="yellow"/>
        </w:rPr>
      </w:pPr>
      <w:r w:rsidRPr="00BD0751">
        <w:rPr>
          <w:rFonts w:ascii="Arial" w:hAnsi="Arial" w:cs="Arial"/>
          <w:highlight w:val="yellow"/>
        </w:rPr>
        <w:t xml:space="preserve">Sites are permitted to count one group meeting per month as a home visit while families are on Level 1 or 1P; however, to do so requires that a Family Support Specialist be present during the group meeting and that the group meeting be documented on a home visit note, including some (2 or more) aspects of CHEERS for that particular family (when the group includes parent-child interaction time). The site may also count one visit per month conducted by a multidisciplinary team member (if with documentation to demonstrate the staff person received HFA Foundations for Family Support training and receives supervision consistent with 12-1 and 12-2 standards). </w:t>
      </w:r>
    </w:p>
    <w:p w14:paraId="576DDA64" w14:textId="77777777" w:rsidR="00F62886" w:rsidRPr="00BD0751" w:rsidRDefault="00F62886" w:rsidP="00F62886">
      <w:pPr>
        <w:spacing w:line="240" w:lineRule="auto"/>
        <w:jc w:val="both"/>
        <w:rPr>
          <w:rFonts w:ascii="Arial" w:hAnsi="Arial" w:cs="Arial"/>
          <w:b/>
        </w:rPr>
      </w:pPr>
    </w:p>
    <w:p w14:paraId="732F41B6" w14:textId="77777777" w:rsidR="00700857" w:rsidRDefault="00700857" w:rsidP="00F62886">
      <w:pPr>
        <w:spacing w:line="240" w:lineRule="auto"/>
        <w:jc w:val="both"/>
        <w:rPr>
          <w:rFonts w:ascii="Arial" w:hAnsi="Arial" w:cs="Arial"/>
          <w:b/>
          <w:highlight w:val="yellow"/>
        </w:rPr>
      </w:pPr>
    </w:p>
    <w:p w14:paraId="2C602577" w14:textId="23F46E11" w:rsidR="00F62886" w:rsidRPr="00BD0751" w:rsidRDefault="00F62886" w:rsidP="00F62886">
      <w:pPr>
        <w:spacing w:line="240" w:lineRule="auto"/>
        <w:jc w:val="both"/>
        <w:rPr>
          <w:rFonts w:ascii="Arial" w:hAnsi="Arial" w:cs="Arial"/>
          <w:highlight w:val="yellow"/>
        </w:rPr>
      </w:pPr>
      <w:r w:rsidRPr="00BD0751">
        <w:rPr>
          <w:rFonts w:ascii="Arial" w:hAnsi="Arial" w:cs="Arial"/>
          <w:b/>
          <w:highlight w:val="yellow"/>
        </w:rPr>
        <w:t>HFNY’s expectations:</w:t>
      </w:r>
    </w:p>
    <w:p w14:paraId="6FE370E2" w14:textId="7307D26D" w:rsidR="00F62886" w:rsidRPr="00E8279B" w:rsidRDefault="00F62886" w:rsidP="00E8279B">
      <w:pPr>
        <w:widowControl w:val="0"/>
        <w:spacing w:line="240" w:lineRule="auto"/>
        <w:rPr>
          <w:rFonts w:ascii="Arial" w:hAnsi="Arial" w:cs="Arial"/>
          <w:highlight w:val="yellow"/>
        </w:rPr>
      </w:pPr>
      <w:r w:rsidRPr="00BD0751">
        <w:rPr>
          <w:rFonts w:ascii="Arial" w:hAnsi="Arial" w:cs="Arial"/>
          <w:highlight w:val="yellow"/>
        </w:rPr>
        <w:t xml:space="preserve">Out of home visits can count as a home visit if the content of the visit matches the goal of a home visit, can be documented as such, including documentation of CHEERS and have supervisory approval. </w:t>
      </w:r>
      <w:r w:rsidRPr="00BD0751">
        <w:rPr>
          <w:rFonts w:ascii="Arial" w:hAnsi="Arial" w:cs="Arial"/>
          <w:highlight w:val="yellow"/>
          <w:u w:val="single"/>
        </w:rPr>
        <w:t xml:space="preserve">Under extreme circumstances, when in-person home visits are not possible due to severe weather conditions, natural disaster, pandemic or community safety advisory </w:t>
      </w:r>
      <w:r w:rsidRPr="00BD0751">
        <w:rPr>
          <w:rFonts w:ascii="Arial" w:hAnsi="Arial" w:cs="Arial"/>
          <w:b/>
          <w:highlight w:val="yellow"/>
          <w:u w:val="single"/>
        </w:rPr>
        <w:t>virtual visits</w:t>
      </w:r>
      <w:r w:rsidRPr="00BD0751">
        <w:rPr>
          <w:rFonts w:ascii="Arial" w:hAnsi="Arial" w:cs="Arial"/>
          <w:b/>
          <w:highlight w:val="yellow"/>
          <w:u w:val="single"/>
          <w:vertAlign w:val="superscript"/>
        </w:rPr>
        <w:footnoteReference w:id="5"/>
      </w:r>
      <w:r w:rsidRPr="00BD0751">
        <w:rPr>
          <w:rFonts w:ascii="Arial" w:hAnsi="Arial" w:cs="Arial"/>
          <w:b/>
          <w:highlight w:val="yellow"/>
          <w:u w:val="single"/>
          <w:vertAlign w:val="superscript"/>
        </w:rPr>
        <w:t xml:space="preserve"> </w:t>
      </w:r>
      <w:r w:rsidRPr="00BD0751">
        <w:rPr>
          <w:rFonts w:ascii="Arial" w:hAnsi="Arial" w:cs="Arial"/>
          <w:highlight w:val="yellow"/>
          <w:u w:val="single"/>
        </w:rPr>
        <w:t xml:space="preserve">may be conducted. </w:t>
      </w:r>
    </w:p>
    <w:p w14:paraId="036E7BBA" w14:textId="77777777" w:rsidR="00F62886" w:rsidRPr="00BD0751" w:rsidRDefault="00F62886" w:rsidP="00F62886">
      <w:pPr>
        <w:spacing w:line="240" w:lineRule="auto"/>
        <w:ind w:firstLine="288"/>
        <w:jc w:val="both"/>
        <w:rPr>
          <w:rFonts w:ascii="Arial" w:hAnsi="Arial" w:cs="Arial"/>
        </w:rPr>
      </w:pPr>
      <w:r w:rsidRPr="00BD0751">
        <w:rPr>
          <w:rFonts w:ascii="Arial" w:hAnsi="Arial" w:cs="Arial"/>
          <w:noProof/>
        </w:rPr>
        <mc:AlternateContent>
          <mc:Choice Requires="wps">
            <w:drawing>
              <wp:anchor distT="4294967276" distB="4294967276" distL="114300" distR="114300" simplePos="0" relativeHeight="251658244" behindDoc="0" locked="0" layoutInCell="1" hidden="0" allowOverlap="1" wp14:anchorId="77EE8AA1" wp14:editId="15492E9D">
                <wp:simplePos x="0" y="0"/>
                <wp:positionH relativeFrom="column">
                  <wp:posOffset>1</wp:posOffset>
                </wp:positionH>
                <wp:positionV relativeFrom="paragraph">
                  <wp:posOffset>5077</wp:posOffset>
                </wp:positionV>
                <wp:extent cx="5824855" cy="22225"/>
                <wp:effectExtent l="0" t="0" r="0" b="0"/>
                <wp:wrapNone/>
                <wp:docPr id="10" name="Straight Arrow Connector 10"/>
                <wp:cNvGraphicFramePr/>
                <a:graphic xmlns:a="http://schemas.openxmlformats.org/drawingml/2006/main">
                  <a:graphicData uri="http://schemas.microsoft.com/office/word/2010/wordprocessingShape">
                    <wps:wsp>
                      <wps:cNvCnPr/>
                      <wps:spPr>
                        <a:xfrm>
                          <a:off x="2438335" y="3780000"/>
                          <a:ext cx="581533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4F6981CA" id="Straight Arrow Connector 10" o:spid="_x0000_s1026" type="#_x0000_t32" style="position:absolute;margin-left:0;margin-top:.4pt;width:458.65pt;height:1.75pt;z-index:251658244;visibility:visible;mso-wrap-style:square;mso-wrap-distance-left:9pt;mso-wrap-distance-top:-56e-5mm;mso-wrap-distance-right:9pt;mso-wrap-distance-bottom:-56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">
                <v:stroke startarrowwidth="narrow" startarrowlength="short" endarrowwidth="narrow" endarrowlength="short"/>
              </v:shape>
            </w:pict>
          </mc:Fallback>
        </mc:AlternateContent>
      </w:r>
    </w:p>
    <w:p w14:paraId="04B0291B" w14:textId="6F1CC827" w:rsidR="00F62886" w:rsidRPr="00BD0751" w:rsidRDefault="00BD0751" w:rsidP="00F62886">
      <w:pPr>
        <w:spacing w:line="240" w:lineRule="auto"/>
        <w:jc w:val="both"/>
        <w:rPr>
          <w:rFonts w:ascii="Arial" w:hAnsi="Arial" w:cs="Arial"/>
        </w:rPr>
      </w:pPr>
      <w:permStart w:id="1631148693" w:edGrp="everyone"/>
      <w:r w:rsidRPr="00BD0751">
        <w:rPr>
          <w:rFonts w:ascii="Arial" w:hAnsi="Arial" w:cs="Arial"/>
          <w:b/>
        </w:rPr>
        <w:t>The site will adhere to all NYS polic</w:t>
      </w:r>
      <w:r w:rsidR="009430EE">
        <w:rPr>
          <w:rFonts w:ascii="Arial" w:hAnsi="Arial" w:cs="Arial"/>
          <w:b/>
        </w:rPr>
        <w:t xml:space="preserve">y guidelines </w:t>
      </w:r>
      <w:r w:rsidRPr="00BD0751">
        <w:rPr>
          <w:rFonts w:ascii="Arial" w:hAnsi="Arial" w:cs="Arial"/>
          <w:b/>
        </w:rPr>
        <w:t xml:space="preserve">specified above. In addition, please insert site-specific procedures </w:t>
      </w:r>
      <w:r w:rsidR="007A338E">
        <w:rPr>
          <w:rFonts w:ascii="Arial" w:hAnsi="Arial" w:cs="Arial"/>
          <w:b/>
        </w:rPr>
        <w:t>that</w:t>
      </w:r>
      <w:r w:rsidR="00F62886" w:rsidRPr="00BD0751">
        <w:rPr>
          <w:rFonts w:ascii="Arial" w:hAnsi="Arial" w:cs="Arial"/>
          <w:b/>
        </w:rPr>
        <w:t>:</w:t>
      </w:r>
    </w:p>
    <w:p w14:paraId="7525AABA" w14:textId="77777777" w:rsidR="00F62886" w:rsidRPr="00BD0751" w:rsidRDefault="00F62886" w:rsidP="00CC1B49">
      <w:pPr>
        <w:numPr>
          <w:ilvl w:val="0"/>
          <w:numId w:val="36"/>
        </w:numPr>
        <w:spacing w:after="0" w:line="240" w:lineRule="auto"/>
        <w:ind w:left="360"/>
        <w:jc w:val="both"/>
        <w:rPr>
          <w:rFonts w:ascii="Arial" w:hAnsi="Arial" w:cs="Arial"/>
        </w:rPr>
      </w:pPr>
      <w:r w:rsidRPr="00BD0751">
        <w:rPr>
          <w:rFonts w:ascii="Arial" w:hAnsi="Arial" w:cs="Arial"/>
        </w:rPr>
        <w:t>A description of the goals of the home visits and how you document them using the Home Visit Log.</w:t>
      </w:r>
    </w:p>
    <w:p w14:paraId="41138B12" w14:textId="77777777" w:rsidR="00F62886" w:rsidRPr="00BD0751" w:rsidRDefault="00F62886" w:rsidP="00CC1B49">
      <w:pPr>
        <w:numPr>
          <w:ilvl w:val="0"/>
          <w:numId w:val="36"/>
        </w:numPr>
        <w:spacing w:after="0" w:line="240" w:lineRule="auto"/>
        <w:ind w:left="360"/>
        <w:jc w:val="both"/>
        <w:rPr>
          <w:rFonts w:ascii="Arial" w:hAnsi="Arial" w:cs="Arial"/>
        </w:rPr>
      </w:pPr>
      <w:r w:rsidRPr="00BD0751">
        <w:rPr>
          <w:rFonts w:ascii="Arial" w:hAnsi="Arial" w:cs="Arial"/>
        </w:rPr>
        <w:t xml:space="preserve">How the supervisor will approve the use of out-of-home and virtual visits. </w:t>
      </w:r>
    </w:p>
    <w:p w14:paraId="25CB01CA" w14:textId="77777777" w:rsidR="00F62886" w:rsidRPr="00BD0751" w:rsidRDefault="00F62886" w:rsidP="00CC1B49">
      <w:pPr>
        <w:numPr>
          <w:ilvl w:val="0"/>
          <w:numId w:val="36"/>
        </w:numPr>
        <w:spacing w:after="0" w:line="240" w:lineRule="auto"/>
        <w:ind w:left="360"/>
        <w:jc w:val="both"/>
        <w:rPr>
          <w:rFonts w:ascii="Arial" w:hAnsi="Arial" w:cs="Arial"/>
        </w:rPr>
      </w:pPr>
      <w:r w:rsidRPr="00BD0751">
        <w:rPr>
          <w:rFonts w:ascii="Arial" w:hAnsi="Arial" w:cs="Arial"/>
        </w:rPr>
        <w:t xml:space="preserve">A description of how the site tracks out-of-home and virtual visits: </w:t>
      </w:r>
    </w:p>
    <w:p w14:paraId="78106A76" w14:textId="77777777" w:rsidR="00F62886" w:rsidRPr="00BD0751" w:rsidRDefault="00F62886" w:rsidP="00CC1B49">
      <w:pPr>
        <w:numPr>
          <w:ilvl w:val="1"/>
          <w:numId w:val="36"/>
        </w:numPr>
        <w:spacing w:after="0" w:line="240" w:lineRule="auto"/>
        <w:jc w:val="both"/>
        <w:rPr>
          <w:rFonts w:ascii="Arial" w:hAnsi="Arial" w:cs="Arial"/>
        </w:rPr>
      </w:pPr>
      <w:r w:rsidRPr="00BD0751">
        <w:rPr>
          <w:rFonts w:ascii="Arial" w:hAnsi="Arial" w:cs="Arial"/>
        </w:rPr>
        <w:t xml:space="preserve">the frequency </w:t>
      </w:r>
      <w:proofErr w:type="gramStart"/>
      <w:r w:rsidRPr="00BD0751">
        <w:rPr>
          <w:rFonts w:ascii="Arial" w:hAnsi="Arial" w:cs="Arial"/>
        </w:rPr>
        <w:t>permitted</w:t>
      </w:r>
      <w:proofErr w:type="gramEnd"/>
    </w:p>
    <w:p w14:paraId="28D12708" w14:textId="77777777" w:rsidR="00F62886" w:rsidRPr="00BD0751" w:rsidRDefault="00F62886" w:rsidP="00CC1B49">
      <w:pPr>
        <w:numPr>
          <w:ilvl w:val="1"/>
          <w:numId w:val="36"/>
        </w:numPr>
        <w:spacing w:after="0" w:line="240" w:lineRule="auto"/>
        <w:jc w:val="both"/>
        <w:rPr>
          <w:rFonts w:ascii="Arial" w:hAnsi="Arial" w:cs="Arial"/>
        </w:rPr>
      </w:pPr>
      <w:r w:rsidRPr="00BD0751">
        <w:rPr>
          <w:rFonts w:ascii="Arial" w:hAnsi="Arial" w:cs="Arial"/>
        </w:rPr>
        <w:t xml:space="preserve">the location they </w:t>
      </w:r>
      <w:proofErr w:type="gramStart"/>
      <w:r w:rsidRPr="00BD0751">
        <w:rPr>
          <w:rFonts w:ascii="Arial" w:hAnsi="Arial" w:cs="Arial"/>
        </w:rPr>
        <w:t>occur</w:t>
      </w:r>
      <w:proofErr w:type="gramEnd"/>
    </w:p>
    <w:p w14:paraId="7AD3229D" w14:textId="77777777" w:rsidR="00F62886" w:rsidRPr="00BD0751" w:rsidRDefault="00F62886" w:rsidP="00CC1B49">
      <w:pPr>
        <w:numPr>
          <w:ilvl w:val="1"/>
          <w:numId w:val="36"/>
        </w:numPr>
        <w:spacing w:after="0" w:line="240" w:lineRule="auto"/>
        <w:jc w:val="both"/>
        <w:rPr>
          <w:rFonts w:ascii="Arial" w:hAnsi="Arial" w:cs="Arial"/>
        </w:rPr>
      </w:pPr>
      <w:r w:rsidRPr="00BD0751">
        <w:rPr>
          <w:rFonts w:ascii="Arial" w:hAnsi="Arial" w:cs="Arial"/>
        </w:rPr>
        <w:t>the reason for out-of-home and virtual visits (i.e., using the Home Visit Log).</w:t>
      </w:r>
    </w:p>
    <w:p w14:paraId="10E3D088" w14:textId="77777777" w:rsidR="00F62886" w:rsidRPr="00BD0751" w:rsidRDefault="00F62886" w:rsidP="00CC1B49">
      <w:pPr>
        <w:numPr>
          <w:ilvl w:val="0"/>
          <w:numId w:val="36"/>
        </w:numPr>
        <w:spacing w:after="0" w:line="240" w:lineRule="auto"/>
        <w:ind w:left="360"/>
        <w:jc w:val="both"/>
        <w:rPr>
          <w:rFonts w:ascii="Arial" w:hAnsi="Arial" w:cs="Arial"/>
        </w:rPr>
      </w:pPr>
      <w:r w:rsidRPr="00BD0751">
        <w:rPr>
          <w:rFonts w:ascii="Arial" w:hAnsi="Arial" w:cs="Arial"/>
        </w:rPr>
        <w:t xml:space="preserve">How the site will discuss families who receive out-of-home visits or virtual-visits and the strategies used to move to in-home visits and how this will be documented. </w:t>
      </w:r>
    </w:p>
    <w:p w14:paraId="0EC3AFAD" w14:textId="77777777" w:rsidR="00F62886" w:rsidRPr="00BD0751" w:rsidRDefault="00F62886" w:rsidP="00CC1B49">
      <w:pPr>
        <w:numPr>
          <w:ilvl w:val="0"/>
          <w:numId w:val="36"/>
        </w:numPr>
        <w:spacing w:after="0" w:line="240" w:lineRule="auto"/>
        <w:ind w:left="360"/>
        <w:jc w:val="both"/>
        <w:rPr>
          <w:rFonts w:ascii="Arial" w:hAnsi="Arial" w:cs="Arial"/>
        </w:rPr>
      </w:pPr>
      <w:r w:rsidRPr="00BD0751">
        <w:rPr>
          <w:rFonts w:ascii="Arial" w:hAnsi="Arial" w:cs="Arial"/>
        </w:rPr>
        <w:t>A description of the strategies the FSS will use to promote in-home visits with families.</w:t>
      </w:r>
    </w:p>
    <w:p w14:paraId="04373128" w14:textId="77777777" w:rsidR="00F62886" w:rsidRPr="00BD0751" w:rsidRDefault="00F62886" w:rsidP="00CC1B49">
      <w:pPr>
        <w:numPr>
          <w:ilvl w:val="0"/>
          <w:numId w:val="36"/>
        </w:numPr>
        <w:spacing w:after="0" w:line="240" w:lineRule="auto"/>
        <w:ind w:left="360"/>
        <w:jc w:val="both"/>
        <w:rPr>
          <w:rFonts w:ascii="Arial" w:hAnsi="Arial" w:cs="Arial"/>
        </w:rPr>
      </w:pPr>
      <w:r w:rsidRPr="00BD0751">
        <w:rPr>
          <w:rFonts w:ascii="Arial" w:hAnsi="Arial" w:cs="Arial"/>
        </w:rPr>
        <w:t>Insert your agency’s policy and procedures regarding supervised visits in foster care or when PC1 is incarcerated.</w:t>
      </w:r>
    </w:p>
    <w:permEnd w:id="1631148693"/>
    <w:p w14:paraId="1B04021E" w14:textId="77777777" w:rsidR="00BD0751" w:rsidRDefault="00BD0751" w:rsidP="00F62886">
      <w:pPr>
        <w:spacing w:line="240" w:lineRule="auto"/>
        <w:jc w:val="both"/>
        <w:rPr>
          <w:rFonts w:ascii="Arial" w:hAnsi="Arial" w:cs="Arial"/>
        </w:rPr>
      </w:pPr>
    </w:p>
    <w:p w14:paraId="52032136" w14:textId="39A8C7C1" w:rsidR="00F62886" w:rsidRPr="00BD0751" w:rsidRDefault="00F62886" w:rsidP="00F62886">
      <w:pPr>
        <w:spacing w:line="240" w:lineRule="auto"/>
        <w:jc w:val="both"/>
        <w:rPr>
          <w:rFonts w:ascii="Arial" w:hAnsi="Arial" w:cs="Arial"/>
        </w:rPr>
      </w:pPr>
      <w:r w:rsidRPr="00BD0751">
        <w:rPr>
          <w:rFonts w:ascii="Arial" w:hAnsi="Arial" w:cs="Arial"/>
          <w:noProof/>
        </w:rPr>
        <mc:AlternateContent>
          <mc:Choice Requires="wps">
            <w:drawing>
              <wp:anchor distT="4294967276" distB="4294967276" distL="114300" distR="114300" simplePos="0" relativeHeight="251658245" behindDoc="0" locked="0" layoutInCell="1" hidden="0" allowOverlap="1" wp14:anchorId="338DF4B5" wp14:editId="67F19C04">
                <wp:simplePos x="0" y="0"/>
                <wp:positionH relativeFrom="column">
                  <wp:posOffset>1</wp:posOffset>
                </wp:positionH>
                <wp:positionV relativeFrom="paragraph">
                  <wp:posOffset>5077</wp:posOffset>
                </wp:positionV>
                <wp:extent cx="5824855" cy="22225"/>
                <wp:effectExtent l="0" t="0" r="0" b="0"/>
                <wp:wrapNone/>
                <wp:docPr id="11" name="Straight Arrow Connector 11"/>
                <wp:cNvGraphicFramePr/>
                <a:graphic xmlns:a="http://schemas.openxmlformats.org/drawingml/2006/main">
                  <a:graphicData uri="http://schemas.microsoft.com/office/word/2010/wordprocessingShape">
                    <wps:wsp>
                      <wps:cNvCnPr/>
                      <wps:spPr>
                        <a:xfrm>
                          <a:off x="2438335" y="3780000"/>
                          <a:ext cx="581533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000BBC5F" id="Straight Arrow Connector 11" o:spid="_x0000_s1026" type="#_x0000_t32" style="position:absolute;margin-left:0;margin-top:.4pt;width:458.65pt;height:1.75pt;z-index:251658245;visibility:visible;mso-wrap-style:square;mso-wrap-distance-left:9pt;mso-wrap-distance-top:-56e-5mm;mso-wrap-distance-right:9pt;mso-wrap-distance-bottom:-56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">
                <v:stroke startarrowwidth="narrow" startarrowlength="short" endarrowwidth="narrow" endarrowlength="short"/>
              </v:shape>
            </w:pict>
          </mc:Fallback>
        </mc:AlternateContent>
      </w:r>
    </w:p>
    <w:p w14:paraId="7FD317CC" w14:textId="77777777" w:rsidR="004B6739" w:rsidRDefault="004B6739">
      <w:pPr>
        <w:rPr>
          <w:rFonts w:ascii="Arial" w:hAnsi="Arial" w:cs="Arial"/>
          <w:b/>
          <w:smallCaps/>
        </w:rPr>
      </w:pPr>
      <w:r>
        <w:rPr>
          <w:rFonts w:ascii="Arial" w:hAnsi="Arial" w:cs="Arial"/>
          <w:b/>
          <w:smallCaps/>
        </w:rPr>
        <w:br w:type="page"/>
      </w:r>
    </w:p>
    <w:p w14:paraId="2E77E0FF" w14:textId="77777777" w:rsidR="00BF7977" w:rsidRDefault="00F62886" w:rsidP="00BF7977">
      <w:pPr>
        <w:spacing w:after="0" w:line="240" w:lineRule="auto"/>
        <w:jc w:val="both"/>
        <w:rPr>
          <w:rFonts w:ascii="Arial" w:hAnsi="Arial" w:cs="Arial"/>
          <w:b/>
          <w:smallCaps/>
        </w:rPr>
      </w:pPr>
      <w:bookmarkStart w:id="20" w:name="Policy10"/>
      <w:r w:rsidRPr="00BD0751">
        <w:rPr>
          <w:rFonts w:ascii="Arial" w:hAnsi="Arial" w:cs="Arial"/>
          <w:b/>
          <w:smallCaps/>
        </w:rPr>
        <w:t xml:space="preserve">DURATION OF SERVICES </w:t>
      </w:r>
    </w:p>
    <w:p w14:paraId="5D1DFE57" w14:textId="38C9BD81" w:rsidR="00F62886" w:rsidRPr="00BD0751" w:rsidRDefault="00F62886" w:rsidP="00BF7977">
      <w:pPr>
        <w:spacing w:after="0" w:line="240" w:lineRule="auto"/>
        <w:jc w:val="both"/>
        <w:rPr>
          <w:rFonts w:ascii="Arial" w:hAnsi="Arial" w:cs="Arial"/>
          <w:b/>
          <w:smallCaps/>
        </w:rPr>
      </w:pPr>
      <w:r w:rsidRPr="00BD0751">
        <w:rPr>
          <w:rFonts w:ascii="Arial" w:hAnsi="Arial" w:cs="Arial"/>
          <w:smallCaps/>
        </w:rPr>
        <w:t>(</w:t>
      </w:r>
      <w:r w:rsidRPr="00BD0751">
        <w:rPr>
          <w:rFonts w:ascii="Arial" w:hAnsi="Arial" w:cs="Arial"/>
        </w:rPr>
        <w:t>EFFECTIVE 08/05/2022</w:t>
      </w:r>
      <w:r w:rsidRPr="00BD0751">
        <w:rPr>
          <w:rFonts w:ascii="Arial" w:hAnsi="Arial" w:cs="Arial"/>
          <w:smallCaps/>
        </w:rPr>
        <w:t>)</w:t>
      </w:r>
      <w:r w:rsidR="00D4498C">
        <w:rPr>
          <w:rStyle w:val="FootnoteReference"/>
          <w:rFonts w:ascii="Arial" w:hAnsi="Arial" w:cs="Arial"/>
          <w:smallCaps/>
        </w:rPr>
        <w:footnoteReference w:id="6"/>
      </w:r>
    </w:p>
    <w:p w14:paraId="0FFBD890" w14:textId="1E139C1D" w:rsidR="00F62886" w:rsidRDefault="00F62886" w:rsidP="00BF7977">
      <w:pPr>
        <w:spacing w:after="0" w:line="240" w:lineRule="auto"/>
        <w:jc w:val="both"/>
        <w:rPr>
          <w:rFonts w:ascii="Arial" w:hAnsi="Arial" w:cs="Arial"/>
          <w:b/>
        </w:rPr>
      </w:pPr>
      <w:r w:rsidRPr="00BD0751">
        <w:rPr>
          <w:rFonts w:ascii="Arial" w:hAnsi="Arial" w:cs="Arial"/>
          <w:b/>
        </w:rPr>
        <w:t>HFA</w:t>
      </w:r>
      <w:r w:rsidR="00BD0751">
        <w:rPr>
          <w:rFonts w:ascii="Arial" w:hAnsi="Arial" w:cs="Arial"/>
          <w:b/>
        </w:rPr>
        <w:t xml:space="preserve"> </w:t>
      </w:r>
      <w:r w:rsidRPr="00BD0751">
        <w:rPr>
          <w:rFonts w:ascii="Arial" w:hAnsi="Arial" w:cs="Arial"/>
          <w:b/>
        </w:rPr>
        <w:t>Best Practice Standard 4-3.A</w:t>
      </w:r>
    </w:p>
    <w:p w14:paraId="7158D0CF" w14:textId="77777777" w:rsidR="00BF7977" w:rsidRPr="00BD0751" w:rsidRDefault="00BF7977" w:rsidP="00BF7977">
      <w:pPr>
        <w:spacing w:after="0" w:line="240" w:lineRule="auto"/>
        <w:jc w:val="both"/>
        <w:rPr>
          <w:rFonts w:ascii="Arial" w:hAnsi="Arial" w:cs="Arial"/>
          <w:i/>
        </w:rPr>
      </w:pPr>
    </w:p>
    <w:bookmarkEnd w:id="20"/>
    <w:p w14:paraId="2F076972" w14:textId="01F7AC06" w:rsidR="00F62886" w:rsidRPr="00BD0751" w:rsidRDefault="00F62886" w:rsidP="00F62886">
      <w:pPr>
        <w:spacing w:line="240" w:lineRule="auto"/>
        <w:jc w:val="both"/>
        <w:rPr>
          <w:rFonts w:ascii="Arial" w:hAnsi="Arial" w:cs="Arial"/>
          <w:b/>
        </w:rPr>
      </w:pPr>
      <w:r w:rsidRPr="00BD0751">
        <w:rPr>
          <w:rFonts w:ascii="Arial" w:hAnsi="Arial" w:cs="Arial"/>
          <w:b/>
        </w:rPr>
        <w:t>P</w:t>
      </w:r>
      <w:r w:rsidR="00BF7977">
        <w:rPr>
          <w:rFonts w:ascii="Arial" w:hAnsi="Arial" w:cs="Arial"/>
          <w:b/>
        </w:rPr>
        <w:t>OLICY</w:t>
      </w:r>
      <w:r w:rsidRPr="00BD0751">
        <w:rPr>
          <w:rFonts w:ascii="Arial" w:hAnsi="Arial" w:cs="Arial"/>
          <w:b/>
        </w:rPr>
        <w:t>: Intensive home visiting services are offered to families for a minimum of three years after the birth of the baby or after enrollment (whichever is later), with the exception of families who transfer from another program.</w:t>
      </w:r>
    </w:p>
    <w:p w14:paraId="4A650B7C" w14:textId="77777777" w:rsidR="00F62886" w:rsidRPr="00BD0751" w:rsidRDefault="00F62886" w:rsidP="00F62886">
      <w:pPr>
        <w:spacing w:line="240" w:lineRule="auto"/>
        <w:jc w:val="both"/>
        <w:rPr>
          <w:rFonts w:ascii="Arial" w:hAnsi="Arial" w:cs="Arial"/>
          <w:u w:val="single"/>
        </w:rPr>
      </w:pPr>
      <w:r w:rsidRPr="00BD0751">
        <w:rPr>
          <w:rFonts w:ascii="Arial" w:hAnsi="Arial" w:cs="Arial"/>
          <w:u w:val="single"/>
        </w:rPr>
        <w:t>HFNY Policy Guidelines</w:t>
      </w:r>
    </w:p>
    <w:p w14:paraId="2176826B" w14:textId="77777777" w:rsidR="00F62886" w:rsidRPr="00BD0751" w:rsidRDefault="00F62886" w:rsidP="00CC1B49">
      <w:pPr>
        <w:numPr>
          <w:ilvl w:val="0"/>
          <w:numId w:val="32"/>
        </w:numPr>
        <w:spacing w:after="0" w:line="240" w:lineRule="auto"/>
        <w:ind w:left="432"/>
        <w:jc w:val="both"/>
        <w:rPr>
          <w:rFonts w:ascii="Arial" w:hAnsi="Arial" w:cs="Arial"/>
        </w:rPr>
      </w:pPr>
      <w:r w:rsidRPr="00BD0751">
        <w:rPr>
          <w:rFonts w:ascii="Arial" w:hAnsi="Arial" w:cs="Arial"/>
        </w:rPr>
        <w:t>HFNY services are offered to families up to age five</w:t>
      </w:r>
    </w:p>
    <w:p w14:paraId="5A760BB3" w14:textId="77777777" w:rsidR="00F62886" w:rsidRPr="00BD0751" w:rsidRDefault="00F62886" w:rsidP="00CC1B49">
      <w:pPr>
        <w:numPr>
          <w:ilvl w:val="0"/>
          <w:numId w:val="32"/>
        </w:numPr>
        <w:spacing w:after="0" w:line="240" w:lineRule="auto"/>
        <w:ind w:left="432"/>
        <w:jc w:val="both"/>
        <w:rPr>
          <w:rFonts w:ascii="Arial" w:hAnsi="Arial" w:cs="Arial"/>
        </w:rPr>
      </w:pPr>
      <w:r w:rsidRPr="00BD0751">
        <w:rPr>
          <w:rFonts w:ascii="Arial" w:hAnsi="Arial" w:cs="Arial"/>
        </w:rPr>
        <w:t>Families are made aware at the time of enrollment that services are offered through age five</w:t>
      </w:r>
    </w:p>
    <w:p w14:paraId="7DABC124" w14:textId="77777777" w:rsidR="00F62886" w:rsidRPr="00BD0751" w:rsidRDefault="00F62886" w:rsidP="00CC1B49">
      <w:pPr>
        <w:numPr>
          <w:ilvl w:val="0"/>
          <w:numId w:val="32"/>
        </w:numPr>
        <w:spacing w:after="0" w:line="240" w:lineRule="auto"/>
        <w:ind w:left="432"/>
        <w:jc w:val="both"/>
        <w:rPr>
          <w:rFonts w:ascii="Arial" w:hAnsi="Arial" w:cs="Arial"/>
          <w:b/>
        </w:rPr>
      </w:pPr>
      <w:r w:rsidRPr="00BD0751">
        <w:rPr>
          <w:rFonts w:ascii="Arial" w:hAnsi="Arial" w:cs="Arial"/>
        </w:rPr>
        <w:t xml:space="preserve">If a family should choose to leave services prior to three years of service, staff will determine if the family has met the criteria for HFA’s Successful Completion of the program using the HFA Level form and acknowledge the family as having completed. </w:t>
      </w:r>
      <w:r w:rsidRPr="00BD0751">
        <w:rPr>
          <w:rFonts w:ascii="Arial" w:hAnsi="Arial" w:cs="Arial"/>
          <w:color w:val="000000"/>
          <w:highlight w:val="yellow"/>
        </w:rPr>
        <w:t xml:space="preserve"> Family would have needed to complete Level 3 or Level 4 and meet HFA program completion criteria to be considered a completion.</w:t>
      </w:r>
    </w:p>
    <w:p w14:paraId="411D9098" w14:textId="21C15459" w:rsidR="00F62886" w:rsidRPr="00BD0751" w:rsidRDefault="00147A34" w:rsidP="00F62886">
      <w:pPr>
        <w:spacing w:line="240" w:lineRule="auto"/>
        <w:jc w:val="both"/>
        <w:rPr>
          <w:rFonts w:ascii="Arial" w:hAnsi="Arial" w:cs="Arial"/>
          <w:b/>
        </w:rPr>
      </w:pPr>
      <w:r>
        <w:rPr>
          <w:rFonts w:ascii="Arial" w:hAnsi="Arial" w:cs="Arial"/>
          <w:noProof/>
        </w:rPr>
        <w:pict w14:anchorId="7CD6EB33">
          <v:rect id="_x0000_i1037" alt="" style="width:468pt;height:.05pt;mso-width-percent:0;mso-height-percent:0;mso-width-percent:0;mso-height-percent:0" o:hralign="center" o:hrstd="t" o:hr="t" fillcolor="#a0a0a0" stroked="f"/>
        </w:pict>
      </w:r>
    </w:p>
    <w:p w14:paraId="2175C044" w14:textId="22E7BECB" w:rsidR="00F62886" w:rsidRPr="00BD0751" w:rsidRDefault="00F62886" w:rsidP="00BD0751">
      <w:pPr>
        <w:spacing w:line="251" w:lineRule="auto"/>
        <w:ind w:hanging="10"/>
        <w:rPr>
          <w:rFonts w:ascii="Arial" w:hAnsi="Arial" w:cs="Arial"/>
        </w:rPr>
      </w:pPr>
      <w:permStart w:id="602282059" w:edGrp="everyone"/>
      <w:r w:rsidRPr="00BD0751">
        <w:rPr>
          <w:rFonts w:ascii="Arial" w:hAnsi="Arial" w:cs="Arial"/>
          <w:b/>
        </w:rPr>
        <w:t>The site will adhere to all NYS poli</w:t>
      </w:r>
      <w:r w:rsidR="00F1776F">
        <w:rPr>
          <w:rFonts w:ascii="Arial" w:hAnsi="Arial" w:cs="Arial"/>
          <w:b/>
        </w:rPr>
        <w:t>cy guidelines</w:t>
      </w:r>
      <w:r w:rsidRPr="00BD0751">
        <w:rPr>
          <w:rFonts w:ascii="Arial" w:hAnsi="Arial" w:cs="Arial"/>
          <w:b/>
        </w:rPr>
        <w:t xml:space="preserve"> specified above. In addition, please insert site-specific procedures</w:t>
      </w:r>
      <w:r w:rsidR="007A338E">
        <w:rPr>
          <w:rFonts w:ascii="Arial" w:hAnsi="Arial" w:cs="Arial"/>
          <w:b/>
        </w:rPr>
        <w:t xml:space="preserve"> that</w:t>
      </w:r>
      <w:r w:rsidRPr="00BD0751">
        <w:rPr>
          <w:rFonts w:ascii="Arial" w:hAnsi="Arial" w:cs="Arial"/>
          <w:b/>
        </w:rPr>
        <w:t xml:space="preserve">: </w:t>
      </w:r>
    </w:p>
    <w:p w14:paraId="3D5DB184" w14:textId="77777777" w:rsidR="00F62886" w:rsidRPr="00BD0751" w:rsidRDefault="00F62886" w:rsidP="00CC1B49">
      <w:pPr>
        <w:numPr>
          <w:ilvl w:val="0"/>
          <w:numId w:val="37"/>
        </w:numPr>
        <w:spacing w:after="0" w:line="240" w:lineRule="auto"/>
        <w:ind w:left="360"/>
        <w:jc w:val="both"/>
        <w:rPr>
          <w:rFonts w:ascii="Arial" w:hAnsi="Arial" w:cs="Arial"/>
          <w:highlight w:val="yellow"/>
        </w:rPr>
      </w:pPr>
      <w:r w:rsidRPr="00BD0751">
        <w:rPr>
          <w:rFonts w:ascii="Arial" w:hAnsi="Arial" w:cs="Arial"/>
          <w:highlight w:val="yellow"/>
        </w:rPr>
        <w:t>Describe how the program will ensure that all families are made aware at the time of enrollment that services are offered through age five (</w:t>
      </w:r>
      <w:proofErr w:type="spellStart"/>
      <w:r w:rsidRPr="00BD0751">
        <w:rPr>
          <w:rFonts w:ascii="Arial" w:hAnsi="Arial" w:cs="Arial"/>
          <w:i/>
          <w:highlight w:val="yellow"/>
        </w:rPr>
        <w:t>eg.</w:t>
      </w:r>
      <w:proofErr w:type="spellEnd"/>
      <w:r w:rsidRPr="00BD0751">
        <w:rPr>
          <w:rFonts w:ascii="Arial" w:hAnsi="Arial" w:cs="Arial"/>
          <w:i/>
          <w:highlight w:val="yellow"/>
        </w:rPr>
        <w:t xml:space="preserve"> Family Rights &amp; Confidentiality forms etc.</w:t>
      </w:r>
      <w:r w:rsidRPr="00BD0751">
        <w:rPr>
          <w:rFonts w:ascii="Arial" w:hAnsi="Arial" w:cs="Arial"/>
          <w:highlight w:val="yellow"/>
        </w:rPr>
        <w:t>)</w:t>
      </w:r>
    </w:p>
    <w:permEnd w:id="602282059"/>
    <w:p w14:paraId="763F2497" w14:textId="10CD9933" w:rsidR="00F62886" w:rsidRPr="00BD0751" w:rsidRDefault="00147A34" w:rsidP="00BD0751">
      <w:pPr>
        <w:spacing w:line="240" w:lineRule="auto"/>
        <w:jc w:val="both"/>
        <w:rPr>
          <w:rFonts w:ascii="Arial" w:hAnsi="Arial" w:cs="Arial"/>
        </w:rPr>
      </w:pPr>
      <w:r>
        <w:rPr>
          <w:rFonts w:ascii="Arial" w:hAnsi="Arial" w:cs="Arial"/>
          <w:noProof/>
        </w:rPr>
        <w:pict w14:anchorId="70198663">
          <v:rect id="_x0000_i1038" alt="" style="width:468pt;height:.05pt;mso-width-percent:0;mso-height-percent:0;mso-width-percent:0;mso-height-percent:0" o:hralign="center" o:hrstd="t" o:hr="t" fillcolor="#a0a0a0" stroked="f"/>
        </w:pict>
      </w:r>
    </w:p>
    <w:p w14:paraId="6F6B99EE" w14:textId="1F861959" w:rsidR="00F62886" w:rsidRDefault="00F62886" w:rsidP="00F62886">
      <w:pPr>
        <w:spacing w:line="240" w:lineRule="auto"/>
        <w:rPr>
          <w:rFonts w:ascii="Arial" w:hAnsi="Arial" w:cs="Arial"/>
          <w:b/>
          <w:smallCaps/>
        </w:rPr>
      </w:pPr>
    </w:p>
    <w:p w14:paraId="76871C1B" w14:textId="77777777" w:rsidR="00BD0751" w:rsidRPr="00BD0751" w:rsidRDefault="00BD0751" w:rsidP="00F62886">
      <w:pPr>
        <w:spacing w:line="240" w:lineRule="auto"/>
        <w:rPr>
          <w:rFonts w:ascii="Arial" w:hAnsi="Arial" w:cs="Arial"/>
          <w:b/>
          <w:smallCaps/>
        </w:rPr>
      </w:pPr>
    </w:p>
    <w:p w14:paraId="4FA985ED" w14:textId="77777777" w:rsidR="00100185" w:rsidRDefault="00100185">
      <w:pPr>
        <w:rPr>
          <w:rFonts w:ascii="Arial" w:hAnsi="Arial" w:cs="Arial"/>
          <w:b/>
          <w:smallCaps/>
        </w:rPr>
      </w:pPr>
      <w:r>
        <w:rPr>
          <w:rFonts w:ascii="Arial" w:hAnsi="Arial" w:cs="Arial"/>
          <w:b/>
          <w:smallCaps/>
        </w:rPr>
        <w:br w:type="page"/>
      </w:r>
    </w:p>
    <w:p w14:paraId="2F1BCA3D" w14:textId="77777777" w:rsidR="00BF7977" w:rsidRDefault="00F62886" w:rsidP="00BF7977">
      <w:pPr>
        <w:spacing w:after="0" w:line="240" w:lineRule="auto"/>
        <w:rPr>
          <w:rFonts w:ascii="Arial" w:hAnsi="Arial" w:cs="Arial"/>
          <w:b/>
          <w:smallCaps/>
        </w:rPr>
      </w:pPr>
      <w:bookmarkStart w:id="21" w:name="Policy11"/>
      <w:r w:rsidRPr="00BD0751">
        <w:rPr>
          <w:rFonts w:ascii="Arial" w:hAnsi="Arial" w:cs="Arial"/>
          <w:b/>
          <w:smallCaps/>
        </w:rPr>
        <w:t xml:space="preserve">SERVICE CLOSURE AND TRANSITION PLANNING </w:t>
      </w:r>
    </w:p>
    <w:p w14:paraId="0DFD4104" w14:textId="158F2219" w:rsidR="00F62886" w:rsidRPr="00BD0751" w:rsidRDefault="00F62886" w:rsidP="00BF7977">
      <w:pPr>
        <w:spacing w:after="0" w:line="240" w:lineRule="auto"/>
        <w:rPr>
          <w:rFonts w:ascii="Arial" w:hAnsi="Arial" w:cs="Arial"/>
        </w:rPr>
      </w:pPr>
      <w:r w:rsidRPr="00BD0751">
        <w:rPr>
          <w:rFonts w:ascii="Arial" w:hAnsi="Arial" w:cs="Arial"/>
          <w:smallCaps/>
        </w:rPr>
        <w:t>(</w:t>
      </w:r>
      <w:r w:rsidRPr="00BD0751">
        <w:rPr>
          <w:rFonts w:ascii="Arial" w:hAnsi="Arial" w:cs="Arial"/>
        </w:rPr>
        <w:t>EFFECTIVE 08/05/2022</w:t>
      </w:r>
      <w:r w:rsidRPr="00BD0751">
        <w:rPr>
          <w:rFonts w:ascii="Arial" w:hAnsi="Arial" w:cs="Arial"/>
          <w:smallCaps/>
        </w:rPr>
        <w:t>)</w:t>
      </w:r>
    </w:p>
    <w:p w14:paraId="5C785D40" w14:textId="01B2583E" w:rsidR="00F62886" w:rsidRDefault="00F62886" w:rsidP="00BF7977">
      <w:pPr>
        <w:spacing w:after="0" w:line="240" w:lineRule="auto"/>
        <w:jc w:val="both"/>
        <w:rPr>
          <w:rFonts w:ascii="Arial" w:hAnsi="Arial" w:cs="Arial"/>
          <w:b/>
        </w:rPr>
      </w:pPr>
      <w:r w:rsidRPr="00BD0751">
        <w:rPr>
          <w:rFonts w:ascii="Arial" w:hAnsi="Arial" w:cs="Arial"/>
          <w:b/>
        </w:rPr>
        <w:t>HFA Best Practice Standard 4-4.A</w:t>
      </w:r>
    </w:p>
    <w:p w14:paraId="31EFF314" w14:textId="77777777" w:rsidR="00BF7977" w:rsidRPr="00BD0751" w:rsidRDefault="00BF7977" w:rsidP="00BF7977">
      <w:pPr>
        <w:spacing w:after="0" w:line="240" w:lineRule="auto"/>
        <w:jc w:val="both"/>
        <w:rPr>
          <w:rFonts w:ascii="Arial" w:hAnsi="Arial" w:cs="Arial"/>
        </w:rPr>
      </w:pPr>
    </w:p>
    <w:bookmarkEnd w:id="21"/>
    <w:p w14:paraId="258E2355" w14:textId="2D34AC7D" w:rsidR="00F62886" w:rsidRPr="00BD0751" w:rsidRDefault="00F62886" w:rsidP="00F62886">
      <w:pPr>
        <w:spacing w:line="240" w:lineRule="auto"/>
        <w:jc w:val="both"/>
        <w:rPr>
          <w:rFonts w:ascii="Arial" w:hAnsi="Arial" w:cs="Arial"/>
          <w:b/>
        </w:rPr>
      </w:pPr>
      <w:r w:rsidRPr="00BD0751">
        <w:rPr>
          <w:rFonts w:ascii="Arial" w:hAnsi="Arial" w:cs="Arial"/>
          <w:b/>
        </w:rPr>
        <w:t>Policy: Transition plans are developed when a family is ending services with a planned service closure (i.e., when a family is graduating from the program or is moving from the service area, or other circumstances indicate departure from the program).</w:t>
      </w:r>
    </w:p>
    <w:p w14:paraId="58EE4912" w14:textId="77777777" w:rsidR="00F62886" w:rsidRPr="00BD0751" w:rsidRDefault="00F62886" w:rsidP="00F62886">
      <w:pPr>
        <w:spacing w:line="240" w:lineRule="auto"/>
        <w:jc w:val="both"/>
        <w:rPr>
          <w:rFonts w:ascii="Arial" w:hAnsi="Arial" w:cs="Arial"/>
          <w:u w:val="single"/>
        </w:rPr>
      </w:pPr>
      <w:r w:rsidRPr="00BD0751">
        <w:rPr>
          <w:rFonts w:ascii="Arial" w:hAnsi="Arial" w:cs="Arial"/>
          <w:u w:val="single"/>
        </w:rPr>
        <w:t>HFNY Policy Guidelines</w:t>
      </w:r>
    </w:p>
    <w:p w14:paraId="48762589" w14:textId="77777777" w:rsidR="00F62886" w:rsidRPr="00BD0751" w:rsidRDefault="00F62886" w:rsidP="00CC1B49">
      <w:pPr>
        <w:numPr>
          <w:ilvl w:val="0"/>
          <w:numId w:val="33"/>
        </w:numPr>
        <w:spacing w:after="0" w:line="240" w:lineRule="auto"/>
        <w:ind w:left="432"/>
        <w:jc w:val="both"/>
        <w:rPr>
          <w:rFonts w:ascii="Arial" w:hAnsi="Arial" w:cs="Arial"/>
        </w:rPr>
      </w:pPr>
      <w:r w:rsidRPr="00BD0751">
        <w:rPr>
          <w:rFonts w:ascii="Arial" w:hAnsi="Arial" w:cs="Arial"/>
        </w:rPr>
        <w:t xml:space="preserve">Transition plans will be developed for families who are completing services or who have notified the FSS they are leaving services at least three months prior to closure. The FSS will initiate formal transition planning by discussing with the parents their current and continuing goals for their child and for their family as a whole and </w:t>
      </w:r>
      <w:r w:rsidRPr="00BD0751">
        <w:rPr>
          <w:rFonts w:ascii="Arial" w:hAnsi="Arial" w:cs="Arial"/>
          <w:highlight w:val="yellow"/>
        </w:rPr>
        <w:t xml:space="preserve">discussions will be documented in the Transition Plan form and Home Visit Narrative in the MIS. The transition plan will include reason for closure, the date of the initial discussion regarding closure and date of planned closure, or date the family declined a transition plan. </w:t>
      </w:r>
    </w:p>
    <w:p w14:paraId="778AC51E" w14:textId="77777777" w:rsidR="00F62886" w:rsidRPr="00BD0751" w:rsidRDefault="00F62886" w:rsidP="00CC1B49">
      <w:pPr>
        <w:numPr>
          <w:ilvl w:val="0"/>
          <w:numId w:val="33"/>
        </w:numPr>
        <w:spacing w:after="0" w:line="240" w:lineRule="auto"/>
        <w:ind w:left="432"/>
        <w:jc w:val="both"/>
        <w:rPr>
          <w:rFonts w:ascii="Arial" w:hAnsi="Arial" w:cs="Arial"/>
          <w:highlight w:val="yellow"/>
        </w:rPr>
      </w:pPr>
      <w:r w:rsidRPr="00BD0751">
        <w:rPr>
          <w:rFonts w:ascii="Arial" w:hAnsi="Arial" w:cs="Arial"/>
          <w:highlight w:val="yellow"/>
        </w:rPr>
        <w:t xml:space="preserve">Circumstances leading to an unplanned or unexpected closure, or a planned closure with less than three months’ notice would not be held to the standard, though the site is encouraged to provide as much support as possible in these situations </w:t>
      </w:r>
    </w:p>
    <w:p w14:paraId="21B913A0" w14:textId="77777777" w:rsidR="00F62886" w:rsidRPr="00BD0751" w:rsidRDefault="00F62886" w:rsidP="00CC1B49">
      <w:pPr>
        <w:numPr>
          <w:ilvl w:val="0"/>
          <w:numId w:val="33"/>
        </w:numPr>
        <w:spacing w:after="0" w:line="240" w:lineRule="auto"/>
        <w:ind w:left="432"/>
        <w:jc w:val="both"/>
        <w:rPr>
          <w:rFonts w:ascii="Arial" w:hAnsi="Arial" w:cs="Arial"/>
        </w:rPr>
      </w:pPr>
      <w:r w:rsidRPr="00BD0751">
        <w:rPr>
          <w:rFonts w:ascii="Arial" w:hAnsi="Arial" w:cs="Arial"/>
        </w:rPr>
        <w:t>The home visitor assists the family in identifying resources and /or services needed or desired by the family and any other services available to them in the community (eg. Head Start, childcare, or other community-based early childhood education programs, or another HFA site if the family is moving). The home visitor makes referrals as needed and obtains family’s signed consent where necessary</w:t>
      </w:r>
    </w:p>
    <w:p w14:paraId="5432A130" w14:textId="77777777" w:rsidR="00F62886" w:rsidRPr="00BD0751" w:rsidRDefault="00F62886" w:rsidP="00CC1B49">
      <w:pPr>
        <w:numPr>
          <w:ilvl w:val="0"/>
          <w:numId w:val="33"/>
        </w:numPr>
        <w:spacing w:after="0" w:line="240" w:lineRule="auto"/>
        <w:ind w:left="432"/>
        <w:jc w:val="both"/>
        <w:rPr>
          <w:rFonts w:ascii="Arial" w:hAnsi="Arial" w:cs="Arial"/>
        </w:rPr>
      </w:pPr>
      <w:r w:rsidRPr="00BD0751">
        <w:rPr>
          <w:rFonts w:ascii="Arial" w:hAnsi="Arial" w:cs="Arial"/>
        </w:rPr>
        <w:t>The home visitor and supervisor review and discuss family goals, transition plan and discharge form and keep documentation of these discussions in supervision notes</w:t>
      </w:r>
    </w:p>
    <w:p w14:paraId="355E93E4" w14:textId="77777777" w:rsidR="00F62886" w:rsidRPr="00BD0751" w:rsidRDefault="00F62886" w:rsidP="00CC1B49">
      <w:pPr>
        <w:numPr>
          <w:ilvl w:val="0"/>
          <w:numId w:val="33"/>
        </w:numPr>
        <w:spacing w:after="0" w:line="240" w:lineRule="auto"/>
        <w:ind w:left="432"/>
        <w:jc w:val="both"/>
        <w:rPr>
          <w:rFonts w:ascii="Arial" w:hAnsi="Arial" w:cs="Arial"/>
        </w:rPr>
      </w:pPr>
      <w:r w:rsidRPr="00BD0751">
        <w:rPr>
          <w:rFonts w:ascii="Arial" w:hAnsi="Arial" w:cs="Arial"/>
          <w:color w:val="141337"/>
        </w:rPr>
        <w:t xml:space="preserve">Prior to closure the site or family (based on family preference) follows up with identified resources to determine availability and assist with successful case closing transition </w:t>
      </w:r>
    </w:p>
    <w:p w14:paraId="085C696C" w14:textId="77777777" w:rsidR="00F62886" w:rsidRDefault="00F62886" w:rsidP="00CC1B49">
      <w:pPr>
        <w:numPr>
          <w:ilvl w:val="0"/>
          <w:numId w:val="33"/>
        </w:numPr>
        <w:spacing w:after="0" w:line="240" w:lineRule="auto"/>
        <w:ind w:left="432"/>
        <w:jc w:val="both"/>
        <w:rPr>
          <w:rFonts w:ascii="Arial" w:hAnsi="Arial" w:cs="Arial"/>
        </w:rPr>
      </w:pPr>
      <w:r w:rsidRPr="00BD0751">
        <w:rPr>
          <w:rFonts w:ascii="Arial" w:hAnsi="Arial" w:cs="Arial"/>
        </w:rPr>
        <w:t>The Follow-Up Form is completed at discharge.</w:t>
      </w:r>
    </w:p>
    <w:p w14:paraId="391D3D14" w14:textId="2B98DC45" w:rsidR="00700857" w:rsidRPr="00BD0751" w:rsidRDefault="00700857" w:rsidP="00700857">
      <w:pPr>
        <w:spacing w:after="0" w:line="240" w:lineRule="auto"/>
        <w:ind w:left="432"/>
        <w:jc w:val="both"/>
        <w:rPr>
          <w:rFonts w:ascii="Arial" w:hAnsi="Arial" w:cs="Arial"/>
        </w:rPr>
      </w:pPr>
    </w:p>
    <w:p w14:paraId="7CDE1005" w14:textId="0C4BE329" w:rsidR="00182CB0" w:rsidRDefault="00182CB0" w:rsidP="00700857">
      <w:pPr>
        <w:spacing w:line="240" w:lineRule="auto"/>
        <w:jc w:val="both"/>
        <w:rPr>
          <w:rFonts w:ascii="Arial" w:hAnsi="Arial" w:cs="Arial"/>
          <w:b/>
        </w:rPr>
      </w:pPr>
      <w:r w:rsidRPr="00BD0751">
        <w:rPr>
          <w:rFonts w:ascii="Arial" w:hAnsi="Arial" w:cs="Arial"/>
          <w:noProof/>
        </w:rPr>
        <mc:AlternateContent>
          <mc:Choice Requires="wps">
            <w:drawing>
              <wp:anchor distT="4294967276" distB="4294967276" distL="114300" distR="114300" simplePos="0" relativeHeight="251658246" behindDoc="0" locked="0" layoutInCell="1" hidden="0" allowOverlap="1" wp14:anchorId="4CB2FDB0" wp14:editId="56565A3C">
                <wp:simplePos x="0" y="0"/>
                <wp:positionH relativeFrom="margin">
                  <wp:align>left</wp:align>
                </wp:positionH>
                <wp:positionV relativeFrom="paragraph">
                  <wp:posOffset>29234</wp:posOffset>
                </wp:positionV>
                <wp:extent cx="5786120" cy="31750"/>
                <wp:effectExtent l="0" t="0" r="24130" b="25400"/>
                <wp:wrapNone/>
                <wp:docPr id="9" name="Straight Arrow Connector 9"/>
                <wp:cNvGraphicFramePr/>
                <a:graphic xmlns:a="http://schemas.openxmlformats.org/drawingml/2006/main">
                  <a:graphicData uri="http://schemas.microsoft.com/office/word/2010/wordprocessingShape">
                    <wps:wsp>
                      <wps:cNvCnPr/>
                      <wps:spPr>
                        <a:xfrm>
                          <a:off x="0" y="0"/>
                          <a:ext cx="5786120" cy="3175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AA83676" id="Straight Arrow Connector 9" o:spid="_x0000_s1026" type="#_x0000_t32" style="position:absolute;margin-left:0;margin-top:2.3pt;width:455.6pt;height:2.5pt;z-index:251658246;visibility:visible;mso-wrap-style:square;mso-wrap-distance-left:9pt;mso-wrap-distance-top:-56e-5mm;mso-wrap-distance-right:9pt;mso-wrap-distance-bottom:-56e-5mm;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">
                <v:stroke startarrowwidth="narrow" startarrowlength="short" endarrowwidth="narrow" endarrowlength="short" joinstyle="miter"/>
                <w10:wrap anchorx="margin"/>
              </v:shape>
            </w:pict>
          </mc:Fallback>
        </mc:AlternateContent>
      </w:r>
    </w:p>
    <w:p w14:paraId="2F20C53C" w14:textId="35FF0A7B" w:rsidR="00F62886" w:rsidRPr="00700857" w:rsidRDefault="00F62886" w:rsidP="00700857">
      <w:pPr>
        <w:spacing w:line="240" w:lineRule="auto"/>
        <w:jc w:val="both"/>
        <w:rPr>
          <w:rFonts w:ascii="Arial" w:hAnsi="Arial" w:cs="Arial"/>
        </w:rPr>
      </w:pPr>
      <w:permStart w:id="1360224317" w:edGrp="everyone"/>
      <w:r w:rsidRPr="00BD0751">
        <w:rPr>
          <w:rFonts w:ascii="Arial" w:hAnsi="Arial" w:cs="Arial"/>
          <w:b/>
        </w:rPr>
        <w:t>The site will adhere to all NYS poli</w:t>
      </w:r>
      <w:r w:rsidR="00F1776F">
        <w:rPr>
          <w:rFonts w:ascii="Arial" w:hAnsi="Arial" w:cs="Arial"/>
          <w:b/>
        </w:rPr>
        <w:t xml:space="preserve">cy guidelines </w:t>
      </w:r>
      <w:r w:rsidRPr="00BD0751">
        <w:rPr>
          <w:rFonts w:ascii="Arial" w:hAnsi="Arial" w:cs="Arial"/>
          <w:b/>
        </w:rPr>
        <w:t xml:space="preserve">specified above. In addition, please insert site-specific procedures </w:t>
      </w:r>
      <w:r w:rsidR="007A338E">
        <w:rPr>
          <w:rFonts w:ascii="Arial" w:hAnsi="Arial" w:cs="Arial"/>
          <w:b/>
        </w:rPr>
        <w:t>that</w:t>
      </w:r>
      <w:r w:rsidRPr="00BD0751">
        <w:rPr>
          <w:rFonts w:ascii="Arial" w:hAnsi="Arial" w:cs="Arial"/>
          <w:b/>
        </w:rPr>
        <w:t xml:space="preserve">: </w:t>
      </w:r>
    </w:p>
    <w:p w14:paraId="173B5F1F" w14:textId="77777777" w:rsidR="00F62886" w:rsidRPr="00BD0751" w:rsidRDefault="00F62886" w:rsidP="00CC1B49">
      <w:pPr>
        <w:numPr>
          <w:ilvl w:val="0"/>
          <w:numId w:val="34"/>
        </w:numPr>
        <w:spacing w:after="0" w:line="240" w:lineRule="auto"/>
        <w:jc w:val="both"/>
        <w:rPr>
          <w:rFonts w:ascii="Arial" w:hAnsi="Arial" w:cs="Arial"/>
          <w:highlight w:val="yellow"/>
        </w:rPr>
      </w:pPr>
      <w:r w:rsidRPr="00BD0751">
        <w:rPr>
          <w:rFonts w:ascii="Arial" w:hAnsi="Arial" w:cs="Arial"/>
          <w:highlight w:val="yellow"/>
        </w:rPr>
        <w:t xml:space="preserve">Describe how the program will determine when formal transition planning needs to begin for planned closures and how the program will ensure that the Transition Plan form is completed in the MIS for all planned </w:t>
      </w:r>
      <w:proofErr w:type="gramStart"/>
      <w:r w:rsidRPr="00BD0751">
        <w:rPr>
          <w:rFonts w:ascii="Arial" w:hAnsi="Arial" w:cs="Arial"/>
          <w:highlight w:val="yellow"/>
        </w:rPr>
        <w:t>closures</w:t>
      </w:r>
      <w:proofErr w:type="gramEnd"/>
    </w:p>
    <w:p w14:paraId="5BBCF74F" w14:textId="77777777" w:rsidR="00F62886" w:rsidRPr="00BD0751" w:rsidRDefault="00F62886" w:rsidP="00CC1B49">
      <w:pPr>
        <w:numPr>
          <w:ilvl w:val="0"/>
          <w:numId w:val="34"/>
        </w:numPr>
        <w:spacing w:after="0" w:line="240" w:lineRule="auto"/>
        <w:jc w:val="both"/>
        <w:rPr>
          <w:rFonts w:ascii="Arial" w:hAnsi="Arial" w:cs="Arial"/>
          <w:highlight w:val="yellow"/>
        </w:rPr>
      </w:pPr>
      <w:r w:rsidRPr="00BD0751">
        <w:rPr>
          <w:rFonts w:ascii="Arial" w:hAnsi="Arial" w:cs="Arial"/>
          <w:highlight w:val="yellow"/>
        </w:rPr>
        <w:t>Describe how the program will handle and document support offered to families when FSS is notified that the family will have to end services unexpectedly (</w:t>
      </w:r>
      <w:proofErr w:type="spellStart"/>
      <w:r w:rsidRPr="00BD0751">
        <w:rPr>
          <w:rFonts w:ascii="Arial" w:hAnsi="Arial" w:cs="Arial"/>
          <w:highlight w:val="yellow"/>
        </w:rPr>
        <w:t>ie</w:t>
      </w:r>
      <w:proofErr w:type="spellEnd"/>
      <w:r w:rsidRPr="00BD0751">
        <w:rPr>
          <w:rFonts w:ascii="Arial" w:hAnsi="Arial" w:cs="Arial"/>
          <w:highlight w:val="yellow"/>
        </w:rPr>
        <w:t>. death of the parents, loss of pregnancy, loss of TC etc.)</w:t>
      </w:r>
    </w:p>
    <w:p w14:paraId="7B6883BD" w14:textId="77777777" w:rsidR="00F62886" w:rsidRPr="00BD0751" w:rsidRDefault="00F62886" w:rsidP="00CC1B49">
      <w:pPr>
        <w:numPr>
          <w:ilvl w:val="0"/>
          <w:numId w:val="34"/>
        </w:numPr>
        <w:spacing w:after="0" w:line="240" w:lineRule="auto"/>
        <w:jc w:val="both"/>
        <w:rPr>
          <w:rFonts w:ascii="Arial" w:hAnsi="Arial" w:cs="Arial"/>
          <w:highlight w:val="yellow"/>
        </w:rPr>
      </w:pPr>
      <w:r w:rsidRPr="00BD0751">
        <w:rPr>
          <w:rFonts w:ascii="Arial" w:hAnsi="Arial" w:cs="Arial"/>
          <w:highlight w:val="yellow"/>
        </w:rPr>
        <w:t>Describe the process by which the FSS assists the family in identifying other service providers near to where they are or will be living. Describe how sites will ensure consents are completed for referrals when needed and specify where the family’s written consent to referrals will be kept.</w:t>
      </w:r>
    </w:p>
    <w:p w14:paraId="7392D508" w14:textId="77777777" w:rsidR="00F62886" w:rsidRPr="00BD0751" w:rsidRDefault="00F62886" w:rsidP="00CC1B49">
      <w:pPr>
        <w:numPr>
          <w:ilvl w:val="0"/>
          <w:numId w:val="34"/>
        </w:numPr>
        <w:spacing w:after="0" w:line="240" w:lineRule="auto"/>
        <w:jc w:val="both"/>
        <w:rPr>
          <w:rFonts w:ascii="Arial" w:hAnsi="Arial" w:cs="Arial"/>
          <w:highlight w:val="yellow"/>
        </w:rPr>
      </w:pPr>
      <w:r w:rsidRPr="00BD0751">
        <w:rPr>
          <w:rFonts w:ascii="Arial" w:hAnsi="Arial" w:cs="Arial"/>
          <w:highlight w:val="yellow"/>
        </w:rPr>
        <w:t>Describe how the program will ensure that discussions the FSS and supervisor have about the transition plan and/or planning for unexpected closures is documented in the supervision notes.</w:t>
      </w:r>
    </w:p>
    <w:p w14:paraId="630378FC" w14:textId="77777777" w:rsidR="00F62886" w:rsidRPr="00BD0751" w:rsidRDefault="00F62886" w:rsidP="00CC1B49">
      <w:pPr>
        <w:numPr>
          <w:ilvl w:val="0"/>
          <w:numId w:val="34"/>
        </w:numPr>
        <w:spacing w:after="0" w:line="240" w:lineRule="auto"/>
        <w:jc w:val="both"/>
        <w:rPr>
          <w:rFonts w:ascii="Arial" w:hAnsi="Arial" w:cs="Arial"/>
          <w:highlight w:val="yellow"/>
        </w:rPr>
      </w:pPr>
      <w:r w:rsidRPr="5F1A3BD7">
        <w:rPr>
          <w:rFonts w:ascii="Arial" w:hAnsi="Arial" w:cs="Arial"/>
          <w:highlight w:val="yellow"/>
        </w:rPr>
        <w:t>Describe how the program will ensure that prior to closure, the home visitor or family has followed up with identified resources to determine availability and assist the family with the transition.</w:t>
      </w:r>
    </w:p>
    <w:permEnd w:id="1360224317"/>
    <w:p w14:paraId="4A3A06A5" w14:textId="04DB0EA8" w:rsidR="00C47BC4" w:rsidRPr="00BF7977" w:rsidRDefault="5F1A3BD7" w:rsidP="00BF7977">
      <w:pPr>
        <w:jc w:val="center"/>
      </w:pPr>
      <w:r>
        <w:br w:type="page"/>
      </w:r>
      <w:r w:rsidR="00C47BC4" w:rsidRPr="5F1A3BD7">
        <w:rPr>
          <w:rFonts w:ascii="Arial" w:hAnsi="Arial" w:cs="Arial"/>
          <w:b/>
          <w:bCs/>
          <w:color w:val="000000" w:themeColor="text1"/>
          <w:sz w:val="28"/>
          <w:szCs w:val="28"/>
        </w:rPr>
        <w:t>Reference Table</w:t>
      </w:r>
    </w:p>
    <w:p w14:paraId="239A2797" w14:textId="46AB2998" w:rsidR="00C47BC4" w:rsidRDefault="00C47BC4" w:rsidP="00C47BC4">
      <w:pPr>
        <w:pStyle w:val="NormalWeb"/>
        <w:spacing w:before="0" w:beforeAutospacing="0" w:after="0" w:afterAutospacing="0"/>
        <w:jc w:val="center"/>
      </w:pPr>
      <w:r>
        <w:rPr>
          <w:rFonts w:ascii="Arial" w:hAnsi="Arial" w:cs="Arial"/>
          <w:b/>
          <w:bCs/>
          <w:color w:val="000000"/>
          <w:sz w:val="28"/>
          <w:szCs w:val="28"/>
        </w:rPr>
        <w:t>Best Practice Standard 4 </w:t>
      </w:r>
    </w:p>
    <w:p w14:paraId="6BED871F" w14:textId="19FFA761" w:rsidR="00C47BC4" w:rsidRDefault="00C47BC4" w:rsidP="00C47BC4">
      <w:pPr>
        <w:pStyle w:val="NormalWeb"/>
        <w:spacing w:before="0" w:beforeAutospacing="0" w:after="0" w:afterAutospacing="0"/>
        <w:jc w:val="center"/>
      </w:pPr>
      <w:r>
        <w:rPr>
          <w:rFonts w:ascii="Arial" w:hAnsi="Arial" w:cs="Arial"/>
          <w:i/>
          <w:iCs/>
          <w:color w:val="000000"/>
          <w:sz w:val="22"/>
          <w:szCs w:val="22"/>
        </w:rPr>
        <w:t>This reference table contains a list of reports in the MIS that can be used to help programs monitor fidelity as well as helpful links and documents related to each policy.</w:t>
      </w:r>
      <w:r>
        <w:rPr>
          <w:rFonts w:ascii="Arial" w:hAnsi="Arial" w:cs="Arial"/>
          <w:color w:val="000000"/>
          <w:sz w:val="22"/>
          <w:szCs w:val="22"/>
        </w:rPr>
        <w:br/>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520"/>
        <w:gridCol w:w="3690"/>
        <w:gridCol w:w="4130"/>
      </w:tblGrid>
      <w:tr w:rsidR="00C47BC4" w14:paraId="6678C83F" w14:textId="77777777" w:rsidTr="00C47BC4">
        <w:tc>
          <w:tcPr>
            <w:tcW w:w="152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5A41B" w14:textId="77777777" w:rsidR="00C47BC4" w:rsidRDefault="00C47BC4">
            <w:pPr>
              <w:pStyle w:val="NormalWeb"/>
              <w:spacing w:before="0" w:beforeAutospacing="0" w:after="0" w:afterAutospacing="0"/>
            </w:pPr>
            <w:r>
              <w:rPr>
                <w:rFonts w:ascii="Arial" w:hAnsi="Arial" w:cs="Arial"/>
                <w:b/>
                <w:bCs/>
                <w:color w:val="000000"/>
                <w:sz w:val="28"/>
                <w:szCs w:val="28"/>
              </w:rPr>
              <w:t>Policy</w:t>
            </w:r>
          </w:p>
        </w:tc>
        <w:tc>
          <w:tcPr>
            <w:tcW w:w="369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0554C64" w14:textId="77777777" w:rsidR="00C47BC4" w:rsidRDefault="00C47BC4">
            <w:pPr>
              <w:pStyle w:val="NormalWeb"/>
              <w:spacing w:before="0" w:beforeAutospacing="0" w:after="0" w:afterAutospacing="0"/>
            </w:pPr>
            <w:r>
              <w:rPr>
                <w:rFonts w:ascii="Arial" w:hAnsi="Arial" w:cs="Arial"/>
                <w:b/>
                <w:bCs/>
                <w:color w:val="000000"/>
                <w:sz w:val="28"/>
                <w:szCs w:val="28"/>
              </w:rPr>
              <w:t xml:space="preserve">MIS </w:t>
            </w:r>
            <w:r>
              <w:rPr>
                <w:rFonts w:ascii="Arial" w:hAnsi="Arial" w:cs="Arial"/>
                <w:b/>
                <w:bCs/>
                <w:color w:val="141337"/>
                <w:sz w:val="28"/>
                <w:szCs w:val="28"/>
              </w:rPr>
              <w:t>Reports &amp; Forms</w:t>
            </w:r>
          </w:p>
        </w:tc>
        <w:tc>
          <w:tcPr>
            <w:tcW w:w="413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3607517" w14:textId="77777777" w:rsidR="00C47BC4" w:rsidRDefault="00C47BC4">
            <w:pPr>
              <w:pStyle w:val="NormalWeb"/>
              <w:spacing w:before="0" w:beforeAutospacing="0" w:after="0" w:afterAutospacing="0"/>
            </w:pPr>
            <w:r>
              <w:rPr>
                <w:rFonts w:ascii="Arial" w:hAnsi="Arial" w:cs="Arial"/>
                <w:b/>
                <w:bCs/>
                <w:color w:val="000000"/>
                <w:sz w:val="28"/>
                <w:szCs w:val="28"/>
              </w:rPr>
              <w:t>Appendix &amp; Links</w:t>
            </w:r>
          </w:p>
        </w:tc>
      </w:tr>
      <w:tr w:rsidR="00C47BC4" w14:paraId="4A20DBA8" w14:textId="77777777" w:rsidTr="00C47BC4">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7115F" w14:textId="77777777" w:rsidR="00C47BC4" w:rsidRDefault="00C47BC4">
            <w:pPr>
              <w:pStyle w:val="NormalWeb"/>
              <w:spacing w:before="0" w:beforeAutospacing="0" w:after="0" w:afterAutospacing="0"/>
            </w:pPr>
            <w:r>
              <w:rPr>
                <w:rFonts w:ascii="Arial" w:hAnsi="Arial" w:cs="Arial"/>
                <w:b/>
                <w:bCs/>
                <w:color w:val="000000"/>
                <w:sz w:val="22"/>
                <w:szCs w:val="22"/>
              </w:rPr>
              <w:t>4-1.A</w:t>
            </w:r>
          </w:p>
          <w:p w14:paraId="1E52465A" w14:textId="77777777" w:rsidR="00C47BC4" w:rsidRDefault="00C47BC4">
            <w:pPr>
              <w:pStyle w:val="NormalWeb"/>
              <w:spacing w:before="0" w:beforeAutospacing="0" w:after="0" w:afterAutospacing="0"/>
            </w:pPr>
            <w:r>
              <w:rPr>
                <w:rFonts w:ascii="Arial" w:hAnsi="Arial" w:cs="Arial"/>
                <w:b/>
                <w:bCs/>
                <w:color w:val="000000"/>
                <w:sz w:val="22"/>
                <w:szCs w:val="22"/>
              </w:rPr>
              <w:t>Minimum Length of Time to Offer Weekly Home Visits</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1A031" w14:textId="77777777" w:rsidR="00C47BC4" w:rsidRDefault="00C47BC4" w:rsidP="00C47BC4">
            <w:pPr>
              <w:pStyle w:val="NormalWeb"/>
              <w:numPr>
                <w:ilvl w:val="0"/>
                <w:numId w:val="1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4-1.B Intensive HV Services after Target Child is Born report</w:t>
            </w:r>
          </w:p>
          <w:p w14:paraId="1D4B6C2B" w14:textId="77777777" w:rsidR="00C47BC4" w:rsidRDefault="00C47BC4" w:rsidP="00C47BC4">
            <w:pPr>
              <w:pStyle w:val="NormalWeb"/>
              <w:numPr>
                <w:ilvl w:val="0"/>
                <w:numId w:val="1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Level Change History Report </w:t>
            </w:r>
          </w:p>
          <w:p w14:paraId="71816477" w14:textId="77777777" w:rsidR="00C47BC4" w:rsidRDefault="00C47BC4" w:rsidP="00C47BC4">
            <w:pPr>
              <w:pStyle w:val="NormalWeb"/>
              <w:numPr>
                <w:ilvl w:val="0"/>
                <w:numId w:val="1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Case Home Page: Basic Information tab</w:t>
            </w:r>
          </w:p>
        </w:tc>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827F0" w14:textId="77777777" w:rsidR="00C47BC4" w:rsidRDefault="00C47BC4">
            <w:pPr>
              <w:rPr>
                <w:rFonts w:ascii="Times New Roman" w:hAnsi="Times New Roman" w:cs="Times New Roman"/>
                <w:sz w:val="24"/>
                <w:szCs w:val="24"/>
              </w:rPr>
            </w:pPr>
          </w:p>
        </w:tc>
      </w:tr>
      <w:tr w:rsidR="00C47BC4" w14:paraId="071B0723" w14:textId="77777777" w:rsidTr="00C47BC4">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7A215" w14:textId="77777777" w:rsidR="00C47BC4" w:rsidRDefault="00C47BC4">
            <w:pPr>
              <w:pStyle w:val="NormalWeb"/>
              <w:spacing w:before="0" w:beforeAutospacing="0" w:after="0" w:afterAutospacing="0"/>
            </w:pPr>
            <w:r>
              <w:rPr>
                <w:rFonts w:ascii="Arial" w:hAnsi="Arial" w:cs="Arial"/>
                <w:b/>
                <w:bCs/>
                <w:color w:val="000000"/>
                <w:sz w:val="22"/>
                <w:szCs w:val="22"/>
              </w:rPr>
              <w:t>4-2.A</w:t>
            </w:r>
          </w:p>
          <w:p w14:paraId="7931E89A" w14:textId="77777777" w:rsidR="00C47BC4" w:rsidRDefault="00C47BC4">
            <w:pPr>
              <w:pStyle w:val="NormalWeb"/>
              <w:spacing w:before="0" w:beforeAutospacing="0" w:after="0" w:afterAutospacing="0"/>
            </w:pPr>
            <w:r>
              <w:rPr>
                <w:rFonts w:ascii="Arial" w:hAnsi="Arial" w:cs="Arial"/>
                <w:b/>
                <w:bCs/>
                <w:color w:val="000000"/>
                <w:sz w:val="22"/>
                <w:szCs w:val="22"/>
              </w:rPr>
              <w:t>Levels of Service</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54825" w14:textId="77777777" w:rsidR="00C47BC4" w:rsidRDefault="00C47BC4" w:rsidP="00C47BC4">
            <w:pPr>
              <w:pStyle w:val="NormalWeb"/>
              <w:numPr>
                <w:ilvl w:val="0"/>
                <w:numId w:val="1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Supervisor Case List </w:t>
            </w:r>
          </w:p>
          <w:p w14:paraId="679D7201" w14:textId="77777777" w:rsidR="00C47BC4" w:rsidRDefault="00C47BC4" w:rsidP="00C47BC4">
            <w:pPr>
              <w:pStyle w:val="NormalWeb"/>
              <w:numPr>
                <w:ilvl w:val="0"/>
                <w:numId w:val="1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FSS Case List </w:t>
            </w:r>
          </w:p>
          <w:p w14:paraId="1E2B83E8" w14:textId="77777777" w:rsidR="00C47BC4" w:rsidRDefault="00C47BC4" w:rsidP="00C47BC4">
            <w:pPr>
              <w:pStyle w:val="NormalWeb"/>
              <w:numPr>
                <w:ilvl w:val="0"/>
                <w:numId w:val="162"/>
              </w:numPr>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Program Caseload Summary</w:t>
            </w:r>
          </w:p>
          <w:p w14:paraId="06701235" w14:textId="77777777" w:rsidR="00C47BC4" w:rsidRDefault="00C47BC4" w:rsidP="00C47BC4">
            <w:pPr>
              <w:pStyle w:val="NormalWeb"/>
              <w:numPr>
                <w:ilvl w:val="0"/>
                <w:numId w:val="162"/>
              </w:numPr>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Level Change History Report </w:t>
            </w:r>
          </w:p>
          <w:p w14:paraId="14773434" w14:textId="77777777" w:rsidR="00C47BC4" w:rsidRDefault="00C47BC4" w:rsidP="00C47BC4">
            <w:pPr>
              <w:pStyle w:val="NormalWeb"/>
              <w:numPr>
                <w:ilvl w:val="0"/>
                <w:numId w:val="162"/>
              </w:numPr>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Home Visiting Completion Rate Analysis - Detail and Summary</w:t>
            </w:r>
          </w:p>
          <w:p w14:paraId="3C1A642A" w14:textId="77777777" w:rsidR="00C47BC4" w:rsidRDefault="00C47BC4" w:rsidP="00C47BC4">
            <w:pPr>
              <w:pStyle w:val="NormalWeb"/>
              <w:numPr>
                <w:ilvl w:val="0"/>
                <w:numId w:val="162"/>
              </w:numPr>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Level Change History report  </w:t>
            </w:r>
          </w:p>
          <w:p w14:paraId="5B817EB7" w14:textId="77777777" w:rsidR="00C47BC4" w:rsidRDefault="00C47BC4" w:rsidP="00C47BC4">
            <w:pPr>
              <w:pStyle w:val="NormalWeb"/>
              <w:numPr>
                <w:ilvl w:val="0"/>
                <w:numId w:val="162"/>
              </w:numPr>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Level Form (in Basic Information Tab) for each case</w:t>
            </w:r>
          </w:p>
          <w:p w14:paraId="11E71C0F" w14:textId="77777777" w:rsidR="00C47BC4" w:rsidRDefault="00C47BC4" w:rsidP="00C47BC4">
            <w:pPr>
              <w:pStyle w:val="NormalWeb"/>
              <w:numPr>
                <w:ilvl w:val="0"/>
                <w:numId w:val="162"/>
              </w:numPr>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Home Visit Log</w:t>
            </w:r>
          </w:p>
          <w:p w14:paraId="6A2C1C4D" w14:textId="77777777" w:rsidR="00C47BC4" w:rsidRDefault="00C47BC4" w:rsidP="00C47BC4">
            <w:pPr>
              <w:pStyle w:val="NormalWeb"/>
              <w:numPr>
                <w:ilvl w:val="0"/>
                <w:numId w:val="162"/>
              </w:numPr>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Supervision Form</w:t>
            </w:r>
          </w:p>
        </w:tc>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6A04C" w14:textId="77777777" w:rsidR="00C47BC4" w:rsidRDefault="00147A34" w:rsidP="00C47BC4">
            <w:pPr>
              <w:pStyle w:val="NormalWeb"/>
              <w:numPr>
                <w:ilvl w:val="0"/>
                <w:numId w:val="163"/>
              </w:numPr>
              <w:spacing w:before="0" w:beforeAutospacing="0" w:after="0" w:afterAutospacing="0"/>
              <w:jc w:val="both"/>
              <w:textAlignment w:val="baseline"/>
              <w:rPr>
                <w:rFonts w:ascii="Arial" w:hAnsi="Arial" w:cs="Arial"/>
                <w:color w:val="000000"/>
                <w:sz w:val="22"/>
                <w:szCs w:val="22"/>
              </w:rPr>
            </w:pPr>
            <w:hyperlink r:id="rId15" w:history="1">
              <w:r w:rsidR="00C47BC4">
                <w:rPr>
                  <w:rStyle w:val="Hyperlink"/>
                  <w:rFonts w:ascii="Arial" w:hAnsi="Arial" w:cs="Arial"/>
                  <w:color w:val="1155CC"/>
                  <w:sz w:val="22"/>
                  <w:szCs w:val="22"/>
                </w:rPr>
                <w:t>HFA Level Change Guidance &amp; Forms</w:t>
              </w:r>
            </w:hyperlink>
            <w:r w:rsidR="00C47BC4">
              <w:rPr>
                <w:rFonts w:ascii="Arial" w:hAnsi="Arial" w:cs="Arial"/>
                <w:color w:val="000000"/>
                <w:sz w:val="22"/>
                <w:szCs w:val="22"/>
              </w:rPr>
              <w:t xml:space="preserve"> (need HFA login)</w:t>
            </w:r>
          </w:p>
          <w:p w14:paraId="658053C8" w14:textId="77777777" w:rsidR="00C47BC4" w:rsidRDefault="00C47BC4">
            <w:pPr>
              <w:rPr>
                <w:rFonts w:ascii="Times New Roman" w:hAnsi="Times New Roman" w:cs="Times New Roman"/>
                <w:sz w:val="24"/>
                <w:szCs w:val="24"/>
              </w:rPr>
            </w:pPr>
          </w:p>
        </w:tc>
      </w:tr>
      <w:tr w:rsidR="00C47BC4" w14:paraId="7F0E0581" w14:textId="77777777" w:rsidTr="00C47BC4">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D7746" w14:textId="77777777" w:rsidR="00C47BC4" w:rsidRDefault="00C47BC4">
            <w:pPr>
              <w:pStyle w:val="NormalWeb"/>
              <w:spacing w:before="0" w:beforeAutospacing="0" w:after="0" w:afterAutospacing="0"/>
            </w:pPr>
            <w:r>
              <w:rPr>
                <w:rFonts w:ascii="Arial" w:hAnsi="Arial" w:cs="Arial"/>
                <w:b/>
                <w:bCs/>
                <w:color w:val="000000"/>
                <w:sz w:val="22"/>
                <w:szCs w:val="22"/>
              </w:rPr>
              <w:t>4-2.B</w:t>
            </w:r>
          </w:p>
          <w:p w14:paraId="5B057CB0" w14:textId="77777777" w:rsidR="00C47BC4" w:rsidRDefault="00C47BC4">
            <w:pPr>
              <w:pStyle w:val="NormalWeb"/>
              <w:spacing w:before="0" w:beforeAutospacing="0" w:after="0" w:afterAutospacing="0"/>
            </w:pPr>
            <w:r>
              <w:rPr>
                <w:rFonts w:ascii="Arial" w:hAnsi="Arial" w:cs="Arial"/>
                <w:b/>
                <w:bCs/>
                <w:color w:val="000000"/>
                <w:sz w:val="22"/>
                <w:szCs w:val="22"/>
              </w:rPr>
              <w:t>Virtual and Out of Home Visits</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D57FB" w14:textId="77777777" w:rsidR="00C47BC4" w:rsidRDefault="00C47BC4" w:rsidP="00C47BC4">
            <w:pPr>
              <w:pStyle w:val="NormalWeb"/>
              <w:numPr>
                <w:ilvl w:val="0"/>
                <w:numId w:val="1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Home Visiting Completion Rate Analysis – Detail and </w:t>
            </w:r>
            <w:r>
              <w:rPr>
                <w:rFonts w:ascii="Arial" w:hAnsi="Arial" w:cs="Arial"/>
                <w:color w:val="222222"/>
                <w:sz w:val="22"/>
                <w:szCs w:val="22"/>
              </w:rPr>
              <w:t>Summary</w:t>
            </w:r>
          </w:p>
          <w:p w14:paraId="5575358A" w14:textId="77777777" w:rsidR="00C47BC4" w:rsidRDefault="00C47BC4" w:rsidP="00C47BC4">
            <w:pPr>
              <w:pStyle w:val="NormalWeb"/>
              <w:numPr>
                <w:ilvl w:val="0"/>
                <w:numId w:val="164"/>
              </w:numPr>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Summary of Home Visit Log Activities</w:t>
            </w:r>
          </w:p>
          <w:p w14:paraId="0C93C4A1" w14:textId="77777777" w:rsidR="00C47BC4" w:rsidRDefault="00C47BC4" w:rsidP="00C47BC4">
            <w:pPr>
              <w:pStyle w:val="NormalWeb"/>
              <w:numPr>
                <w:ilvl w:val="0"/>
                <w:numId w:val="164"/>
              </w:numPr>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Quarterly Home Visit Log Summary report</w:t>
            </w:r>
          </w:p>
          <w:p w14:paraId="1BEB11A2" w14:textId="77777777" w:rsidR="00C47BC4" w:rsidRDefault="00C47BC4" w:rsidP="00C47BC4">
            <w:pPr>
              <w:pStyle w:val="NormalWeb"/>
              <w:numPr>
                <w:ilvl w:val="0"/>
                <w:numId w:val="164"/>
              </w:numPr>
              <w:spacing w:before="0" w:beforeAutospacing="0" w:after="0" w:afterAutospacing="0"/>
              <w:jc w:val="both"/>
              <w:textAlignment w:val="baseline"/>
              <w:rPr>
                <w:rFonts w:ascii="Arial" w:hAnsi="Arial" w:cs="Arial"/>
                <w:color w:val="222222"/>
                <w:sz w:val="22"/>
                <w:szCs w:val="22"/>
              </w:rPr>
            </w:pPr>
            <w:r>
              <w:rPr>
                <w:rFonts w:ascii="Arial" w:hAnsi="Arial" w:cs="Arial"/>
                <w:color w:val="222222"/>
                <w:sz w:val="22"/>
                <w:szCs w:val="22"/>
              </w:rPr>
              <w:t>Home Visit Log</w:t>
            </w:r>
          </w:p>
          <w:p w14:paraId="24102FB9" w14:textId="77777777" w:rsidR="00C47BC4" w:rsidRDefault="00C47BC4" w:rsidP="00C47BC4">
            <w:pPr>
              <w:pStyle w:val="NormalWeb"/>
              <w:numPr>
                <w:ilvl w:val="0"/>
                <w:numId w:val="164"/>
              </w:numPr>
              <w:spacing w:before="0" w:beforeAutospacing="0" w:after="0" w:afterAutospacing="0"/>
              <w:jc w:val="both"/>
              <w:textAlignment w:val="baseline"/>
              <w:rPr>
                <w:rFonts w:ascii="Arial" w:hAnsi="Arial" w:cs="Arial"/>
                <w:color w:val="222222"/>
                <w:sz w:val="22"/>
                <w:szCs w:val="22"/>
              </w:rPr>
            </w:pPr>
            <w:r>
              <w:rPr>
                <w:rFonts w:ascii="Arial" w:hAnsi="Arial" w:cs="Arial"/>
                <w:color w:val="222222"/>
                <w:sz w:val="22"/>
                <w:szCs w:val="22"/>
              </w:rPr>
              <w:t>Supervisor Form</w:t>
            </w:r>
          </w:p>
        </w:tc>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384B5" w14:textId="77777777" w:rsidR="00C47BC4" w:rsidRDefault="00C47BC4" w:rsidP="00C47BC4">
            <w:pPr>
              <w:pStyle w:val="NormalWeb"/>
              <w:numPr>
                <w:ilvl w:val="0"/>
                <w:numId w:val="165"/>
              </w:numPr>
              <w:spacing w:before="0" w:beforeAutospacing="0" w:after="0" w:afterAutospacing="0"/>
              <w:jc w:val="both"/>
              <w:textAlignment w:val="baseline"/>
              <w:rPr>
                <w:rFonts w:ascii="Arial" w:hAnsi="Arial" w:cs="Arial"/>
                <w:color w:val="000000"/>
                <w:sz w:val="22"/>
                <w:szCs w:val="22"/>
              </w:rPr>
            </w:pPr>
            <w:r>
              <w:rPr>
                <w:rFonts w:ascii="Arial" w:hAnsi="Arial" w:cs="Arial"/>
                <w:b/>
                <w:bCs/>
                <w:color w:val="000000"/>
                <w:sz w:val="22"/>
                <w:szCs w:val="22"/>
              </w:rPr>
              <w:t>Virtual and Out of Home Visit Guidance Documents</w:t>
            </w:r>
            <w:r>
              <w:rPr>
                <w:rFonts w:ascii="Arial" w:hAnsi="Arial" w:cs="Arial"/>
                <w:color w:val="000000"/>
                <w:sz w:val="22"/>
                <w:szCs w:val="22"/>
              </w:rPr>
              <w:t>:</w:t>
            </w:r>
          </w:p>
          <w:p w14:paraId="4E06C595" w14:textId="77777777" w:rsidR="00C47BC4" w:rsidRDefault="00147A34" w:rsidP="00C47BC4">
            <w:pPr>
              <w:pStyle w:val="NormalWeb"/>
              <w:numPr>
                <w:ilvl w:val="1"/>
                <w:numId w:val="165"/>
              </w:numPr>
              <w:spacing w:before="0" w:beforeAutospacing="0" w:after="0" w:afterAutospacing="0"/>
              <w:jc w:val="both"/>
              <w:textAlignment w:val="baseline"/>
              <w:rPr>
                <w:rFonts w:ascii="Arial" w:hAnsi="Arial" w:cs="Arial"/>
                <w:color w:val="000000"/>
                <w:sz w:val="22"/>
                <w:szCs w:val="22"/>
              </w:rPr>
            </w:pPr>
            <w:hyperlink r:id="rId16" w:history="1">
              <w:r w:rsidR="00C47BC4">
                <w:rPr>
                  <w:rStyle w:val="Hyperlink"/>
                  <w:rFonts w:ascii="Arial" w:hAnsi="Arial" w:cs="Arial"/>
                  <w:sz w:val="22"/>
                  <w:szCs w:val="22"/>
                </w:rPr>
                <w:t>https://www.healthyfamiliesnewyork.org/Staff/Documents/covid19emailfromocfs.pdf</w:t>
              </w:r>
            </w:hyperlink>
          </w:p>
          <w:p w14:paraId="74D6B6F3" w14:textId="77777777" w:rsidR="00C47BC4" w:rsidRDefault="00147A34" w:rsidP="00C47BC4">
            <w:pPr>
              <w:pStyle w:val="NormalWeb"/>
              <w:numPr>
                <w:ilvl w:val="1"/>
                <w:numId w:val="165"/>
              </w:numPr>
              <w:spacing w:before="0" w:beforeAutospacing="0" w:after="0" w:afterAutospacing="0"/>
              <w:jc w:val="both"/>
              <w:textAlignment w:val="baseline"/>
              <w:rPr>
                <w:rFonts w:ascii="Arial" w:hAnsi="Arial" w:cs="Arial"/>
                <w:color w:val="000000"/>
                <w:sz w:val="22"/>
                <w:szCs w:val="22"/>
              </w:rPr>
            </w:pPr>
            <w:hyperlink r:id="rId17" w:history="1">
              <w:r w:rsidR="00C47BC4">
                <w:rPr>
                  <w:rStyle w:val="Hyperlink"/>
                  <w:rFonts w:ascii="Arial" w:hAnsi="Arial" w:cs="Arial"/>
                  <w:color w:val="1155CC"/>
                  <w:sz w:val="22"/>
                  <w:szCs w:val="22"/>
                </w:rPr>
                <w:t>Critical Incident Report</w:t>
              </w:r>
            </w:hyperlink>
          </w:p>
          <w:p w14:paraId="6C356F9A" w14:textId="77777777" w:rsidR="00C47BC4" w:rsidRDefault="00147A34" w:rsidP="00C47BC4">
            <w:pPr>
              <w:pStyle w:val="NormalWeb"/>
              <w:numPr>
                <w:ilvl w:val="1"/>
                <w:numId w:val="165"/>
              </w:numPr>
              <w:spacing w:before="0" w:beforeAutospacing="0" w:after="0" w:afterAutospacing="0"/>
              <w:jc w:val="both"/>
              <w:textAlignment w:val="baseline"/>
              <w:rPr>
                <w:rFonts w:ascii="Arial" w:hAnsi="Arial" w:cs="Arial"/>
                <w:color w:val="000000"/>
                <w:sz w:val="22"/>
                <w:szCs w:val="22"/>
              </w:rPr>
            </w:pPr>
            <w:hyperlink r:id="rId18" w:history="1">
              <w:r w:rsidR="00C47BC4">
                <w:rPr>
                  <w:rStyle w:val="Hyperlink"/>
                  <w:rFonts w:ascii="Arial" w:hAnsi="Arial" w:cs="Arial"/>
                  <w:color w:val="1155CC"/>
                  <w:sz w:val="22"/>
                  <w:szCs w:val="22"/>
                </w:rPr>
                <w:t>FSS Guidelines for Conducting Virtual Home Visits</w:t>
              </w:r>
            </w:hyperlink>
          </w:p>
          <w:p w14:paraId="5907535E" w14:textId="77777777" w:rsidR="00C47BC4" w:rsidRDefault="00147A34" w:rsidP="00C47BC4">
            <w:pPr>
              <w:pStyle w:val="NormalWeb"/>
              <w:numPr>
                <w:ilvl w:val="1"/>
                <w:numId w:val="165"/>
              </w:numPr>
              <w:spacing w:before="0" w:beforeAutospacing="0" w:after="0" w:afterAutospacing="0"/>
              <w:jc w:val="both"/>
              <w:textAlignment w:val="baseline"/>
              <w:rPr>
                <w:rFonts w:ascii="Arial" w:hAnsi="Arial" w:cs="Arial"/>
                <w:color w:val="000000"/>
                <w:sz w:val="22"/>
                <w:szCs w:val="22"/>
              </w:rPr>
            </w:pPr>
            <w:hyperlink r:id="rId19" w:history="1">
              <w:r w:rsidR="00C47BC4">
                <w:rPr>
                  <w:rStyle w:val="Hyperlink"/>
                  <w:rFonts w:ascii="Arial" w:hAnsi="Arial" w:cs="Arial"/>
                  <w:color w:val="1155CC"/>
                  <w:sz w:val="22"/>
                  <w:szCs w:val="22"/>
                </w:rPr>
                <w:t>FRS Guidelines for Conducting Virtual FROG Scale Visits</w:t>
              </w:r>
            </w:hyperlink>
          </w:p>
          <w:p w14:paraId="091610B2" w14:textId="77777777" w:rsidR="00C47BC4" w:rsidRDefault="00147A34" w:rsidP="00C47BC4">
            <w:pPr>
              <w:pStyle w:val="NormalWeb"/>
              <w:numPr>
                <w:ilvl w:val="1"/>
                <w:numId w:val="165"/>
              </w:numPr>
              <w:spacing w:before="0" w:beforeAutospacing="0" w:after="0" w:afterAutospacing="0"/>
              <w:jc w:val="both"/>
              <w:textAlignment w:val="baseline"/>
              <w:rPr>
                <w:rFonts w:ascii="Arial" w:hAnsi="Arial" w:cs="Arial"/>
                <w:color w:val="000000"/>
                <w:sz w:val="22"/>
                <w:szCs w:val="22"/>
              </w:rPr>
            </w:pPr>
            <w:hyperlink r:id="rId20" w:history="1">
              <w:r w:rsidR="00C47BC4">
                <w:rPr>
                  <w:rStyle w:val="Hyperlink"/>
                  <w:rFonts w:ascii="Arial" w:hAnsi="Arial" w:cs="Arial"/>
                  <w:color w:val="1155CC"/>
                  <w:sz w:val="22"/>
                  <w:szCs w:val="22"/>
                </w:rPr>
                <w:t>CHEERS: A Guide for Use During Visits by Phone and Video</w:t>
              </w:r>
            </w:hyperlink>
          </w:p>
          <w:p w14:paraId="2E8B4472" w14:textId="77777777" w:rsidR="00C47BC4" w:rsidRDefault="00147A34" w:rsidP="00C47BC4">
            <w:pPr>
              <w:pStyle w:val="NormalWeb"/>
              <w:numPr>
                <w:ilvl w:val="1"/>
                <w:numId w:val="165"/>
              </w:numPr>
              <w:spacing w:before="0" w:beforeAutospacing="0" w:after="0" w:afterAutospacing="0"/>
              <w:jc w:val="both"/>
              <w:textAlignment w:val="baseline"/>
              <w:rPr>
                <w:rFonts w:ascii="Arial" w:hAnsi="Arial" w:cs="Arial"/>
                <w:color w:val="000000"/>
                <w:sz w:val="22"/>
                <w:szCs w:val="22"/>
              </w:rPr>
            </w:pPr>
            <w:hyperlink r:id="rId21" w:history="1">
              <w:r w:rsidR="00C47BC4">
                <w:rPr>
                  <w:rStyle w:val="Hyperlink"/>
                  <w:rFonts w:ascii="Arial" w:hAnsi="Arial" w:cs="Arial"/>
                  <w:color w:val="1155CC"/>
                  <w:sz w:val="22"/>
                  <w:szCs w:val="22"/>
                </w:rPr>
                <w:t>Considerations for Resuming in Home Visits</w:t>
              </w:r>
            </w:hyperlink>
          </w:p>
          <w:p w14:paraId="2FCDA3B4" w14:textId="77777777" w:rsidR="00C47BC4" w:rsidRDefault="00147A34" w:rsidP="00C47BC4">
            <w:pPr>
              <w:pStyle w:val="NormalWeb"/>
              <w:numPr>
                <w:ilvl w:val="1"/>
                <w:numId w:val="165"/>
              </w:numPr>
              <w:spacing w:before="0" w:beforeAutospacing="0" w:after="0" w:afterAutospacing="0"/>
              <w:jc w:val="both"/>
              <w:textAlignment w:val="baseline"/>
              <w:rPr>
                <w:rFonts w:ascii="Arial" w:hAnsi="Arial" w:cs="Arial"/>
                <w:color w:val="000000"/>
                <w:sz w:val="22"/>
                <w:szCs w:val="22"/>
              </w:rPr>
            </w:pPr>
            <w:hyperlink r:id="rId22" w:history="1">
              <w:r w:rsidR="00C47BC4">
                <w:rPr>
                  <w:rStyle w:val="Hyperlink"/>
                  <w:rFonts w:ascii="Arial" w:hAnsi="Arial" w:cs="Arial"/>
                  <w:color w:val="1155CC"/>
                  <w:sz w:val="22"/>
                  <w:szCs w:val="22"/>
                </w:rPr>
                <w:t>Guidance for HFA sites in response to COVID-19</w:t>
              </w:r>
            </w:hyperlink>
          </w:p>
        </w:tc>
      </w:tr>
      <w:tr w:rsidR="00C47BC4" w14:paraId="0DAE85A6" w14:textId="77777777" w:rsidTr="00C47BC4">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63340" w14:textId="77777777" w:rsidR="00C47BC4" w:rsidRDefault="00C47BC4">
            <w:pPr>
              <w:pStyle w:val="NormalWeb"/>
              <w:spacing w:before="0" w:beforeAutospacing="0" w:after="0" w:afterAutospacing="0"/>
            </w:pPr>
            <w:r>
              <w:rPr>
                <w:rFonts w:ascii="Arial" w:hAnsi="Arial" w:cs="Arial"/>
                <w:b/>
                <w:bCs/>
                <w:color w:val="000000"/>
                <w:sz w:val="22"/>
                <w:szCs w:val="22"/>
              </w:rPr>
              <w:t>4-3.A</w:t>
            </w:r>
          </w:p>
          <w:p w14:paraId="1B19152A" w14:textId="77777777" w:rsidR="00C47BC4" w:rsidRDefault="00C47BC4">
            <w:pPr>
              <w:pStyle w:val="NormalWeb"/>
              <w:spacing w:before="0" w:beforeAutospacing="0" w:after="0" w:afterAutospacing="0"/>
            </w:pPr>
            <w:r>
              <w:rPr>
                <w:rFonts w:ascii="Arial" w:hAnsi="Arial" w:cs="Arial"/>
                <w:b/>
                <w:bCs/>
                <w:color w:val="000000"/>
                <w:sz w:val="22"/>
                <w:szCs w:val="22"/>
              </w:rPr>
              <w:t>Duration of Services</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DA9DA" w14:textId="77777777" w:rsidR="00C47BC4" w:rsidRDefault="00C47BC4" w:rsidP="00C47BC4">
            <w:pPr>
              <w:pStyle w:val="NormalWeb"/>
              <w:numPr>
                <w:ilvl w:val="0"/>
                <w:numId w:val="166"/>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Participant in Program for at Least 3 Years as of Today </w:t>
            </w:r>
          </w:p>
          <w:p w14:paraId="3A79CF83" w14:textId="77777777" w:rsidR="00C47BC4" w:rsidRDefault="00C47BC4" w:rsidP="00C47BC4">
            <w:pPr>
              <w:pStyle w:val="NormalWeb"/>
              <w:numPr>
                <w:ilvl w:val="0"/>
                <w:numId w:val="1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‘New Levels (January 2019)’ PowerPoint on MIS </w:t>
            </w:r>
          </w:p>
        </w:tc>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A9AB8" w14:textId="77777777" w:rsidR="00C47BC4" w:rsidRDefault="00147A34" w:rsidP="00C47BC4">
            <w:pPr>
              <w:pStyle w:val="NormalWeb"/>
              <w:numPr>
                <w:ilvl w:val="0"/>
                <w:numId w:val="167"/>
              </w:numPr>
              <w:spacing w:before="0" w:beforeAutospacing="0" w:after="0" w:afterAutospacing="0"/>
              <w:jc w:val="both"/>
              <w:textAlignment w:val="baseline"/>
              <w:rPr>
                <w:rFonts w:ascii="Arial" w:hAnsi="Arial" w:cs="Arial"/>
                <w:color w:val="000000"/>
                <w:sz w:val="22"/>
                <w:szCs w:val="22"/>
              </w:rPr>
            </w:pPr>
            <w:hyperlink r:id="rId23" w:history="1">
              <w:r w:rsidR="00C47BC4">
                <w:rPr>
                  <w:rStyle w:val="Hyperlink"/>
                  <w:rFonts w:ascii="Arial" w:hAnsi="Arial" w:cs="Arial"/>
                  <w:color w:val="1155CC"/>
                  <w:sz w:val="22"/>
                  <w:szCs w:val="22"/>
                </w:rPr>
                <w:t>HFA Level Change Guidance &amp; Forms</w:t>
              </w:r>
            </w:hyperlink>
            <w:r w:rsidR="00C47BC4">
              <w:rPr>
                <w:rFonts w:ascii="Arial" w:hAnsi="Arial" w:cs="Arial"/>
                <w:color w:val="000000"/>
                <w:sz w:val="22"/>
                <w:szCs w:val="22"/>
              </w:rPr>
              <w:t xml:space="preserve"> (need HFA login)</w:t>
            </w:r>
          </w:p>
        </w:tc>
      </w:tr>
      <w:tr w:rsidR="00C47BC4" w14:paraId="2723B8AC" w14:textId="77777777" w:rsidTr="00C47BC4">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9EE11" w14:textId="77777777" w:rsidR="00C47BC4" w:rsidRDefault="00C47BC4">
            <w:pPr>
              <w:pStyle w:val="NormalWeb"/>
              <w:spacing w:before="0" w:beforeAutospacing="0" w:after="0" w:afterAutospacing="0"/>
            </w:pPr>
            <w:r>
              <w:rPr>
                <w:rFonts w:ascii="Arial" w:hAnsi="Arial" w:cs="Arial"/>
                <w:b/>
                <w:bCs/>
                <w:color w:val="000000"/>
                <w:sz w:val="22"/>
                <w:szCs w:val="22"/>
              </w:rPr>
              <w:t>4-4.A</w:t>
            </w:r>
          </w:p>
          <w:p w14:paraId="5E3F0E4A" w14:textId="77777777" w:rsidR="00C47BC4" w:rsidRDefault="00C47BC4">
            <w:pPr>
              <w:pStyle w:val="NormalWeb"/>
              <w:spacing w:before="0" w:beforeAutospacing="0" w:after="0" w:afterAutospacing="0"/>
            </w:pPr>
            <w:r>
              <w:rPr>
                <w:rFonts w:ascii="Arial" w:hAnsi="Arial" w:cs="Arial"/>
                <w:b/>
                <w:bCs/>
                <w:color w:val="000000"/>
                <w:sz w:val="22"/>
                <w:szCs w:val="22"/>
              </w:rPr>
              <w:t>Service Closure and Transition Planning</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42080" w14:textId="77777777" w:rsidR="00C47BC4" w:rsidRDefault="00C47BC4" w:rsidP="00C47BC4">
            <w:pPr>
              <w:pStyle w:val="NormalWeb"/>
              <w:numPr>
                <w:ilvl w:val="0"/>
                <w:numId w:val="16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Transition Plan on HV log</w:t>
            </w:r>
          </w:p>
          <w:p w14:paraId="032F8C65" w14:textId="77777777" w:rsidR="00C47BC4" w:rsidRDefault="00C47BC4" w:rsidP="00C47BC4">
            <w:pPr>
              <w:pStyle w:val="NormalWeb"/>
              <w:numPr>
                <w:ilvl w:val="0"/>
                <w:numId w:val="16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MIS Goal/Transition Plan Form</w:t>
            </w:r>
          </w:p>
          <w:p w14:paraId="5229B384" w14:textId="77777777" w:rsidR="00C47BC4" w:rsidRDefault="00C47BC4" w:rsidP="00C47BC4">
            <w:pPr>
              <w:pStyle w:val="NormalWeb"/>
              <w:numPr>
                <w:ilvl w:val="0"/>
                <w:numId w:val="1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Follow-Up Form</w:t>
            </w:r>
          </w:p>
        </w:tc>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8AAF8" w14:textId="77777777" w:rsidR="00C47BC4" w:rsidRDefault="00C47BC4">
            <w:pPr>
              <w:rPr>
                <w:rFonts w:ascii="Times New Roman" w:hAnsi="Times New Roman" w:cs="Times New Roman"/>
                <w:sz w:val="24"/>
                <w:szCs w:val="24"/>
              </w:rPr>
            </w:pPr>
          </w:p>
        </w:tc>
      </w:tr>
    </w:tbl>
    <w:p w14:paraId="784F5EE1" w14:textId="20706A64" w:rsidR="00C47BC4" w:rsidRDefault="00C47BC4">
      <w:pPr>
        <w:rPr>
          <w:rFonts w:ascii="Arial" w:hAnsi="Arial" w:cs="Arial"/>
        </w:rPr>
      </w:pPr>
    </w:p>
    <w:p w14:paraId="06F6C169" w14:textId="397DC41B" w:rsidR="00C47BC4" w:rsidRDefault="00C47BC4">
      <w:pPr>
        <w:rPr>
          <w:rFonts w:ascii="Arial" w:hAnsi="Arial" w:cs="Arial"/>
        </w:rPr>
      </w:pPr>
      <w:r>
        <w:rPr>
          <w:rFonts w:ascii="Arial" w:hAnsi="Arial" w:cs="Arial"/>
        </w:rPr>
        <w:br w:type="page"/>
      </w:r>
    </w:p>
    <w:p w14:paraId="28D90AF7" w14:textId="30DE7BBF" w:rsidR="00700857" w:rsidRDefault="00C47BC4" w:rsidP="00700857">
      <w:pPr>
        <w:spacing w:line="240" w:lineRule="auto"/>
        <w:contextualSpacing/>
        <w:rPr>
          <w:rFonts w:ascii="Arial" w:hAnsi="Arial" w:cs="Arial"/>
        </w:rPr>
      </w:pPr>
      <w:r>
        <w:rPr>
          <w:rFonts w:ascii="Times New Roman" w:eastAsia="Times New Roman" w:hAnsi="Times New Roman" w:cs="Times New Roman"/>
          <w:noProof/>
          <w:sz w:val="24"/>
          <w:szCs w:val="24"/>
        </w:rPr>
        <mc:AlternateContent>
          <mc:Choice Requires="wps">
            <w:drawing>
              <wp:anchor distT="0" distB="0" distL="114300" distR="114300" simplePos="0" relativeHeight="251658268" behindDoc="0" locked="0" layoutInCell="1" allowOverlap="1" wp14:anchorId="14FFBB1F" wp14:editId="0B923FD0">
                <wp:simplePos x="0" y="0"/>
                <wp:positionH relativeFrom="margin">
                  <wp:posOffset>-823439</wp:posOffset>
                </wp:positionH>
                <wp:positionV relativeFrom="paragraph">
                  <wp:posOffset>-636917</wp:posOffset>
                </wp:positionV>
                <wp:extent cx="7246188" cy="759125"/>
                <wp:effectExtent l="0" t="0" r="0" b="3175"/>
                <wp:wrapNone/>
                <wp:docPr id="25" name="Text Box 25"/>
                <wp:cNvGraphicFramePr/>
                <a:graphic xmlns:a="http://schemas.openxmlformats.org/drawingml/2006/main">
                  <a:graphicData uri="http://schemas.microsoft.com/office/word/2010/wordprocessingShape">
                    <wps:wsp>
                      <wps:cNvSpPr txBox="1"/>
                      <wps:spPr>
                        <a:xfrm>
                          <a:off x="0" y="0"/>
                          <a:ext cx="7246188" cy="759125"/>
                        </a:xfrm>
                        <a:prstGeom prst="rect">
                          <a:avLst/>
                        </a:prstGeom>
                        <a:noFill/>
                        <a:ln w="6350">
                          <a:noFill/>
                        </a:ln>
                      </wps:spPr>
                      <wps:txbx>
                        <w:txbxContent>
                          <w:p w14:paraId="53283062" w14:textId="3A0250E2" w:rsidR="00D75C0A" w:rsidRPr="009E3BAD" w:rsidRDefault="00D75C0A" w:rsidP="00985D5A">
                            <w:pPr>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2" w:name="BPS5"/>
                            <w:r w:rsidRPr="009E3BA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Standard </w:t>
                            </w:r>
                            <w:r>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985D5A">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E10C0">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Diversity, Equity</w:t>
                            </w:r>
                            <w:r w:rsidR="00622258">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Inclusion</w:t>
                            </w:r>
                            <w:bookmarkEnd w:id="2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FBB1F" id="Text Box 25" o:spid="_x0000_s1030" type="#_x0000_t202" style="position:absolute;margin-left:-64.85pt;margin-top:-50.15pt;width:570.55pt;height:59.75pt;z-index:2516582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" filled="f" stroked="f" strokeweight=".5pt">
                <v:textbox>
                  <w:txbxContent>
                    <w:p w14:paraId="53283062" w14:textId="3A0250E2" w:rsidR="00D75C0A" w:rsidRPr="009E3BAD" w:rsidRDefault="00D75C0A" w:rsidP="00985D5A">
                      <w:pPr>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3" w:name="BPS5"/>
                      <w:r w:rsidRPr="009E3BA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Standard </w:t>
                      </w:r>
                      <w:r>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985D5A">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E10C0">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Diversity, Equity</w:t>
                      </w:r>
                      <w:r w:rsidR="00622258">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Inclusion</w:t>
                      </w:r>
                      <w:bookmarkEnd w:id="23"/>
                    </w:p>
                  </w:txbxContent>
                </v:textbox>
                <w10:wrap anchorx="margin"/>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58267" behindDoc="0" locked="0" layoutInCell="1" allowOverlap="1" wp14:anchorId="545E9850" wp14:editId="3ADC995E">
                <wp:simplePos x="0" y="0"/>
                <wp:positionH relativeFrom="page">
                  <wp:align>right</wp:align>
                </wp:positionH>
                <wp:positionV relativeFrom="paragraph">
                  <wp:posOffset>-904827</wp:posOffset>
                </wp:positionV>
                <wp:extent cx="7728956" cy="1362710"/>
                <wp:effectExtent l="0" t="0" r="24765" b="27940"/>
                <wp:wrapNone/>
                <wp:docPr id="26" name="Rectangle 26"/>
                <wp:cNvGraphicFramePr/>
                <a:graphic xmlns:a="http://schemas.openxmlformats.org/drawingml/2006/main">
                  <a:graphicData uri="http://schemas.microsoft.com/office/word/2010/wordprocessingShape">
                    <wps:wsp>
                      <wps:cNvSpPr/>
                      <wps:spPr>
                        <a:xfrm>
                          <a:off x="0" y="0"/>
                          <a:ext cx="7728956" cy="1362710"/>
                        </a:xfrm>
                        <a:prstGeom prst="rect">
                          <a:avLst/>
                        </a:prstGeom>
                        <a:solidFill>
                          <a:srgbClr val="002060"/>
                        </a:solidFill>
                        <a:ln w="25400" cap="flat" cmpd="sng" algn="ctr">
                          <a:solidFill>
                            <a:srgbClr val="8064A2">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53A492" id="Rectangle 26" o:spid="_x0000_s1026" style="position:absolute;margin-left:557.4pt;margin-top:-71.25pt;width:608.6pt;height:107.3pt;z-index:251658267;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" fillcolor="#002060" strokecolor="#5c4776" strokeweight="2pt">
                <w10:wrap anchorx="page"/>
              </v:rect>
            </w:pict>
          </mc:Fallback>
        </mc:AlternateContent>
      </w:r>
    </w:p>
    <w:p w14:paraId="386600A3" w14:textId="3AC7EA02" w:rsidR="00F62886" w:rsidRPr="00BD0751" w:rsidRDefault="00F62886" w:rsidP="00700857">
      <w:pPr>
        <w:spacing w:line="240" w:lineRule="auto"/>
        <w:contextualSpacing/>
        <w:jc w:val="center"/>
        <w:rPr>
          <w:rFonts w:ascii="Arial" w:hAnsi="Arial" w:cs="Arial"/>
          <w:b/>
        </w:rPr>
      </w:pPr>
      <w:r w:rsidRPr="00BD0751">
        <w:rPr>
          <w:rFonts w:ascii="Arial" w:hAnsi="Arial" w:cs="Arial"/>
          <w:b/>
        </w:rPr>
        <w:t>Reference Table</w:t>
      </w:r>
    </w:p>
    <w:p w14:paraId="3A0E3629" w14:textId="1BB5C8FF" w:rsidR="00E83411" w:rsidRPr="00C47BC4" w:rsidRDefault="00F62886" w:rsidP="00C47BC4">
      <w:pPr>
        <w:spacing w:line="240" w:lineRule="auto"/>
        <w:contextualSpacing/>
        <w:jc w:val="center"/>
        <w:rPr>
          <w:rFonts w:ascii="Arial" w:hAnsi="Arial" w:cs="Arial"/>
          <w:b/>
        </w:rPr>
      </w:pPr>
      <w:r w:rsidRPr="00BD0751">
        <w:rPr>
          <w:rFonts w:ascii="Arial" w:hAnsi="Arial" w:cs="Arial"/>
          <w:b/>
        </w:rPr>
        <w:t xml:space="preserve">Best Practice Standard 4 </w:t>
      </w:r>
    </w:p>
    <w:p w14:paraId="048035EA" w14:textId="77777777" w:rsidR="00F51E5B" w:rsidRDefault="00F51E5B" w:rsidP="00E83411">
      <w:pPr>
        <w:jc w:val="both"/>
        <w:rPr>
          <w:rFonts w:ascii="Arial Bold" w:hAnsi="Arial Bold" w:cs="Arial"/>
          <w:b/>
        </w:rPr>
      </w:pPr>
    </w:p>
    <w:p w14:paraId="13CF9B62" w14:textId="77777777" w:rsidR="00BF7977" w:rsidRDefault="00467677" w:rsidP="00BF7977">
      <w:pPr>
        <w:spacing w:after="0"/>
        <w:jc w:val="both"/>
        <w:rPr>
          <w:rFonts w:ascii="Arial" w:hAnsi="Arial" w:cs="Arial"/>
          <w:b/>
        </w:rPr>
      </w:pPr>
      <w:bookmarkStart w:id="24" w:name="Policy12"/>
      <w:r>
        <w:rPr>
          <w:rFonts w:ascii="Arial Bold" w:hAnsi="Arial Bold" w:cs="Arial"/>
          <w:b/>
        </w:rPr>
        <w:t>STAFF INTERACTIONS</w:t>
      </w:r>
      <w:r w:rsidR="00E83411" w:rsidRPr="001F73BD">
        <w:rPr>
          <w:rFonts w:ascii="Arial" w:hAnsi="Arial" w:cs="Arial"/>
          <w:b/>
        </w:rPr>
        <w:t xml:space="preserve"> </w:t>
      </w:r>
    </w:p>
    <w:p w14:paraId="06B02FC3" w14:textId="62CDFF7F" w:rsidR="00E83411" w:rsidRPr="001F73BD" w:rsidRDefault="00E83411" w:rsidP="00BF7977">
      <w:pPr>
        <w:spacing w:after="0"/>
        <w:jc w:val="both"/>
        <w:rPr>
          <w:rFonts w:ascii="Arial" w:hAnsi="Arial" w:cs="Arial"/>
          <w:b/>
        </w:rPr>
      </w:pPr>
      <w:r w:rsidRPr="001F73BD">
        <w:rPr>
          <w:rFonts w:ascii="Arial" w:hAnsi="Arial" w:cs="Arial"/>
        </w:rPr>
        <w:t>(</w:t>
      </w:r>
      <w:r w:rsidR="00C117D2">
        <w:rPr>
          <w:rFonts w:ascii="Arial" w:hAnsi="Arial" w:cs="Arial"/>
        </w:rPr>
        <w:t>EFFECTIVE</w:t>
      </w:r>
      <w:r w:rsidRPr="001F73BD">
        <w:rPr>
          <w:rFonts w:ascii="Arial" w:hAnsi="Arial" w:cs="Arial"/>
        </w:rPr>
        <w:t xml:space="preserve"> 05/15/2023) </w:t>
      </w:r>
    </w:p>
    <w:p w14:paraId="30250B9B" w14:textId="0580AD5A" w:rsidR="00E83411" w:rsidRDefault="00E83411" w:rsidP="00BF7977">
      <w:pPr>
        <w:spacing w:after="0"/>
        <w:jc w:val="both"/>
        <w:rPr>
          <w:rFonts w:ascii="Arial" w:hAnsi="Arial" w:cs="Arial"/>
          <w:b/>
        </w:rPr>
      </w:pPr>
      <w:r w:rsidRPr="001F73BD">
        <w:rPr>
          <w:rFonts w:ascii="Arial" w:hAnsi="Arial" w:cs="Arial"/>
          <w:b/>
        </w:rPr>
        <w:t xml:space="preserve">HFA Best Practice Standard 5-1.A </w:t>
      </w:r>
    </w:p>
    <w:p w14:paraId="3486FCBC" w14:textId="77777777" w:rsidR="00BF7977" w:rsidRPr="001F73BD" w:rsidRDefault="00BF7977" w:rsidP="00BF7977">
      <w:pPr>
        <w:spacing w:after="0"/>
        <w:jc w:val="both"/>
        <w:rPr>
          <w:rFonts w:ascii="Arial" w:hAnsi="Arial" w:cs="Arial"/>
        </w:rPr>
      </w:pPr>
    </w:p>
    <w:bookmarkEnd w:id="24"/>
    <w:p w14:paraId="183B02E4" w14:textId="5FED7447" w:rsidR="00E83411" w:rsidRPr="001F73BD" w:rsidRDefault="00E83411" w:rsidP="00E83411">
      <w:pPr>
        <w:jc w:val="both"/>
        <w:rPr>
          <w:rFonts w:ascii="Arial" w:hAnsi="Arial" w:cs="Arial"/>
          <w:b/>
          <w:highlight w:val="yellow"/>
        </w:rPr>
      </w:pPr>
      <w:r w:rsidRPr="001F73BD">
        <w:rPr>
          <w:rFonts w:ascii="Arial" w:hAnsi="Arial" w:cs="Arial"/>
          <w:b/>
          <w:highlight w:val="yellow"/>
        </w:rPr>
        <w:t xml:space="preserve">POLICY: </w:t>
      </w:r>
      <w:r w:rsidR="00EB13B3" w:rsidRPr="00512640">
        <w:rPr>
          <w:rFonts w:ascii="Arial" w:hAnsi="Arial" w:cs="Arial"/>
          <w:b/>
          <w:highlight w:val="yellow"/>
        </w:rPr>
        <w:t xml:space="preserve">The site has written guidance expressing its commitment to </w:t>
      </w:r>
      <w:r w:rsidR="0098281E" w:rsidRPr="00512640">
        <w:rPr>
          <w:rFonts w:ascii="Arial" w:hAnsi="Arial" w:cs="Arial"/>
          <w:b/>
          <w:highlight w:val="yellow"/>
        </w:rPr>
        <w:t>support</w:t>
      </w:r>
      <w:r w:rsidR="0098281E" w:rsidRPr="00512640">
        <w:rPr>
          <w:rFonts w:ascii="Arial" w:hAnsi="Arial" w:cs="Arial"/>
          <w:b/>
        </w:rPr>
        <w:t xml:space="preserve"> </w:t>
      </w:r>
      <w:r w:rsidRPr="001F73BD">
        <w:rPr>
          <w:rFonts w:ascii="Arial" w:hAnsi="Arial" w:cs="Arial"/>
          <w:b/>
          <w:highlight w:val="yellow"/>
        </w:rPr>
        <w:t xml:space="preserve">staff’s ability to continually strengthen the skills required for authentic relationships, including self-awareness, self-regulation, self-reflection, skilled listening, and empathy. </w:t>
      </w:r>
    </w:p>
    <w:p w14:paraId="2AEAA68B" w14:textId="7C05BD41" w:rsidR="00E83411" w:rsidRPr="001F73BD" w:rsidRDefault="00E83411" w:rsidP="00E83411">
      <w:pPr>
        <w:jc w:val="both"/>
        <w:rPr>
          <w:rFonts w:ascii="Arial" w:hAnsi="Arial" w:cs="Arial"/>
          <w:highlight w:val="yellow"/>
        </w:rPr>
      </w:pPr>
      <w:r w:rsidRPr="001F73BD">
        <w:rPr>
          <w:rFonts w:ascii="Arial" w:hAnsi="Arial" w:cs="Arial"/>
          <w:b/>
          <w:highlight w:val="yellow"/>
        </w:rPr>
        <w:t xml:space="preserve">Sites begin to achieve this by encouraging respectful staff interactions and supporting staff to continually strengthen their own relational skills focusing on equity and cultural humility, taking into account factors such as race, sexual orientation, gender identification, developmental/cognitive ability, residential status, and other aspects of identity. </w:t>
      </w:r>
    </w:p>
    <w:p w14:paraId="0703E171" w14:textId="77777777" w:rsidR="00E83411" w:rsidRPr="001F73BD" w:rsidRDefault="00E83411" w:rsidP="00E83411">
      <w:pPr>
        <w:jc w:val="both"/>
        <w:rPr>
          <w:rFonts w:ascii="Arial" w:hAnsi="Arial" w:cs="Arial"/>
          <w:highlight w:val="yellow"/>
        </w:rPr>
      </w:pPr>
      <w:r w:rsidRPr="001F73BD">
        <w:rPr>
          <w:rFonts w:ascii="Arial" w:hAnsi="Arial" w:cs="Arial"/>
          <w:b/>
          <w:highlight w:val="yellow"/>
        </w:rPr>
        <w:t>Intent:</w:t>
      </w:r>
      <w:r w:rsidRPr="001F73BD">
        <w:rPr>
          <w:rFonts w:ascii="Arial" w:hAnsi="Arial" w:cs="Arial"/>
          <w:highlight w:val="yellow"/>
        </w:rPr>
        <w:t xml:space="preserve"> Taking an honest and reflective look inward increases awareness and understanding of our biases, offering us an opportunity to be intentional in our efforts to counteract these. Being afforded a safe space in supervision, team meetings, and peer-to-peer interactions enables greater likelihood for honest, respectful, and brave conversations. Recognizing the distinction between intent and impact, as well as the importance of repair, facilitates stronger relationships. These are the building blocks upon which growth and change become possible.</w:t>
      </w:r>
    </w:p>
    <w:p w14:paraId="3AEC4F58" w14:textId="77777777" w:rsidR="00E83411" w:rsidRPr="001F73BD" w:rsidRDefault="00E83411" w:rsidP="00E83411">
      <w:pPr>
        <w:jc w:val="both"/>
        <w:rPr>
          <w:rFonts w:ascii="Arial" w:hAnsi="Arial" w:cs="Arial"/>
          <w:highlight w:val="yellow"/>
        </w:rPr>
      </w:pPr>
      <w:r w:rsidRPr="001F73BD">
        <w:rPr>
          <w:rFonts w:ascii="Arial" w:hAnsi="Arial" w:cs="Arial"/>
          <w:highlight w:val="yellow"/>
        </w:rPr>
        <w:t xml:space="preserve">HFNY views Racial Equity (RE) as both an outcome and a process. As an </w:t>
      </w:r>
      <w:r w:rsidRPr="001F73BD">
        <w:rPr>
          <w:rFonts w:ascii="Arial" w:hAnsi="Arial" w:cs="Arial"/>
          <w:i/>
          <w:highlight w:val="yellow"/>
        </w:rPr>
        <w:t>outcome</w:t>
      </w:r>
      <w:r w:rsidRPr="001F73BD">
        <w:rPr>
          <w:rFonts w:ascii="Arial" w:hAnsi="Arial" w:cs="Arial"/>
          <w:highlight w:val="yellow"/>
        </w:rPr>
        <w:t xml:space="preserve"> within our system, we achieve racial equity when race no longer determines one’s social determinants of health and when everyone has what they need to thrive, no matter their race or social context. As a process, we apply racial equity when those most impacted by structural racial inequity are meaningfully involved in the creation and implementation of our policies and practices. For HFNY, advancing racial equity means joining in transformative change that examines organizational mind-sets, the policies that guide the workforce, and the practices that support culturally centered work with families and their children. This work is hard, complicated, and at times uncomfortable. It requires sustained, long-term, individual and organizational commitment. It is a unique and continuous journey where we all commit to increasing our self-awareness BUT first, we must feel safe in our journey. </w:t>
      </w:r>
    </w:p>
    <w:p w14:paraId="16ACABA7" w14:textId="77777777" w:rsidR="00E83411" w:rsidRPr="001F73BD" w:rsidRDefault="00E83411" w:rsidP="00E83411">
      <w:pPr>
        <w:jc w:val="both"/>
        <w:rPr>
          <w:rFonts w:ascii="Arial" w:hAnsi="Arial" w:cs="Arial"/>
          <w:highlight w:val="yellow"/>
        </w:rPr>
      </w:pPr>
      <w:r w:rsidRPr="001F73BD">
        <w:rPr>
          <w:rFonts w:ascii="Arial" w:hAnsi="Arial" w:cs="Arial"/>
          <w:highlight w:val="yellow"/>
        </w:rPr>
        <w:t xml:space="preserve">HFNY views Cultural Humility (CH) as a process, not an outcome. It is a </w:t>
      </w:r>
      <w:r w:rsidRPr="001F73BD">
        <w:rPr>
          <w:rFonts w:ascii="Arial" w:hAnsi="Arial" w:cs="Arial"/>
          <w:i/>
          <w:highlight w:val="yellow"/>
        </w:rPr>
        <w:t>life-long learning process</w:t>
      </w:r>
      <w:r w:rsidRPr="001F73BD">
        <w:rPr>
          <w:rFonts w:ascii="Arial" w:hAnsi="Arial" w:cs="Arial"/>
          <w:highlight w:val="yellow"/>
        </w:rPr>
        <w:t xml:space="preserve"> in which we seek to increase our awareness of and respect for the diversity of each family we serve and our ability to integrate this awareness into our practice. Using a CH lens we evaluate how our services can better align with a family’s cultural characteristics and make modifications accordingly. This includes reflections on our service population, including personnel/staff selection, training, and all components of our service delivery system. A key to this process is actively engaging the families we serve and integrating all cultural identities into our practice. CH could be learning and asking questions about a program before going in and providing technical assistance or quality assurance, using exploratory questions and not approaching situations with assumptions (similar to the Explore &amp; Wonder reflective strategy in the parallel process), taking into consideration self-identified strengths to follow a program’s or family’s lead, among others. </w:t>
      </w:r>
    </w:p>
    <w:p w14:paraId="6F4DE570" w14:textId="41810224" w:rsidR="00E83411" w:rsidRPr="001F73BD" w:rsidRDefault="00E83411" w:rsidP="00E83411">
      <w:pPr>
        <w:jc w:val="both"/>
        <w:rPr>
          <w:rFonts w:ascii="Arial" w:hAnsi="Arial" w:cs="Arial"/>
          <w:highlight w:val="yellow"/>
        </w:rPr>
      </w:pPr>
      <w:r w:rsidRPr="001F73BD">
        <w:rPr>
          <w:rFonts w:ascii="Arial" w:hAnsi="Arial" w:cs="Arial"/>
          <w:highlight w:val="yellow"/>
        </w:rPr>
        <w:t>Staff are better prepared to partner with families when programs offer safe and supportive spaces for self reflection (i.e, supervision, team meetings) and have a full understanding of what relational expectations others have of them and vice versa. In these instances, workers are comfortable and can talk freely in individual and group supervision settings about biases that may impact their ability to connect and support families.</w:t>
      </w:r>
    </w:p>
    <w:p w14:paraId="1A67E536" w14:textId="77777777" w:rsidR="00E83411" w:rsidRPr="001F73BD" w:rsidRDefault="00E83411" w:rsidP="00E83411">
      <w:pPr>
        <w:jc w:val="both"/>
        <w:rPr>
          <w:rFonts w:ascii="Arial" w:hAnsi="Arial" w:cs="Arial"/>
          <w:highlight w:val="yellow"/>
          <w:u w:val="single"/>
        </w:rPr>
      </w:pPr>
      <w:r w:rsidRPr="001F73BD">
        <w:rPr>
          <w:rFonts w:ascii="Arial" w:hAnsi="Arial" w:cs="Arial"/>
          <w:highlight w:val="yellow"/>
          <w:u w:val="single"/>
        </w:rPr>
        <w:t xml:space="preserve">HFNY Policy Guidelines </w:t>
      </w:r>
    </w:p>
    <w:p w14:paraId="1ED11545" w14:textId="77777777" w:rsidR="00E83411" w:rsidRPr="001F73BD" w:rsidRDefault="00E83411" w:rsidP="00CC1B49">
      <w:pPr>
        <w:numPr>
          <w:ilvl w:val="0"/>
          <w:numId w:val="44"/>
        </w:numPr>
        <w:spacing w:after="0"/>
        <w:jc w:val="both"/>
        <w:rPr>
          <w:rFonts w:ascii="Arial" w:hAnsi="Arial" w:cs="Arial"/>
          <w:highlight w:val="yellow"/>
        </w:rPr>
      </w:pPr>
      <w:r w:rsidRPr="001F73BD">
        <w:rPr>
          <w:rFonts w:ascii="Arial" w:eastAsia="Roboto" w:hAnsi="Arial" w:cs="Arial"/>
          <w:highlight w:val="yellow"/>
        </w:rPr>
        <w:t xml:space="preserve">In order to strengthen staff relationships, staff will develop team commitments / community agreements aimed at providing guidance on what respectful staff interactions look like based on site members' culture and shared values. </w:t>
      </w:r>
      <w:r w:rsidRPr="001F73BD">
        <w:rPr>
          <w:rFonts w:ascii="Arial" w:hAnsi="Arial" w:cs="Arial"/>
          <w:highlight w:val="yellow"/>
        </w:rPr>
        <w:t xml:space="preserve">These are generated collaboratively with all program staff and are regularly revisited in order to make necessary adjustments, with the aim of ensuring staff have the resources needed to continually strengthen relational skills (e.g., self-awareness, self-regulation, self-reflection, skilled listening, and empathy). </w:t>
      </w:r>
    </w:p>
    <w:p w14:paraId="5629CAF0" w14:textId="4F01A7D1" w:rsidR="00E83411" w:rsidRPr="001F73BD" w:rsidRDefault="00E83411" w:rsidP="00CC1B49">
      <w:pPr>
        <w:numPr>
          <w:ilvl w:val="0"/>
          <w:numId w:val="44"/>
        </w:numPr>
        <w:spacing w:after="0"/>
        <w:jc w:val="both"/>
        <w:rPr>
          <w:rFonts w:ascii="Arial" w:hAnsi="Arial" w:cs="Arial"/>
          <w:highlight w:val="yellow"/>
        </w:rPr>
      </w:pPr>
      <w:r w:rsidRPr="001F73BD">
        <w:rPr>
          <w:rFonts w:ascii="Arial" w:hAnsi="Arial" w:cs="Arial"/>
          <w:highlight w:val="yellow"/>
        </w:rPr>
        <w:t>The site recognizes the distinction between intent and impact, as well as the importance of repair in the context of inte</w:t>
      </w:r>
      <w:r w:rsidR="00D65DCB">
        <w:rPr>
          <w:rFonts w:ascii="Arial" w:hAnsi="Arial" w:cs="Arial"/>
          <w:highlight w:val="yellow"/>
        </w:rPr>
        <w:t>r-</w:t>
      </w:r>
      <w:r w:rsidRPr="001F73BD">
        <w:rPr>
          <w:rFonts w:ascii="Arial" w:hAnsi="Arial" w:cs="Arial"/>
          <w:highlight w:val="yellow"/>
        </w:rPr>
        <w:t xml:space="preserve">staff relationships. </w:t>
      </w:r>
    </w:p>
    <w:p w14:paraId="1C5B2EFC" w14:textId="77777777" w:rsidR="00E83411" w:rsidRPr="001F73BD" w:rsidRDefault="00E83411" w:rsidP="00CC1B49">
      <w:pPr>
        <w:numPr>
          <w:ilvl w:val="0"/>
          <w:numId w:val="44"/>
        </w:numPr>
        <w:spacing w:after="0"/>
        <w:jc w:val="both"/>
        <w:rPr>
          <w:rFonts w:ascii="Arial" w:hAnsi="Arial" w:cs="Arial"/>
          <w:highlight w:val="yellow"/>
        </w:rPr>
      </w:pPr>
      <w:r w:rsidRPr="001F73BD">
        <w:rPr>
          <w:rFonts w:ascii="Arial" w:hAnsi="Arial" w:cs="Arial"/>
          <w:highlight w:val="yellow"/>
        </w:rPr>
        <w:t xml:space="preserve">The site has written expectations for professional development and supervision expectations that focus on Diversity, Equity, Inclusion and Belonging (DEIB). </w:t>
      </w:r>
      <w:r w:rsidRPr="001F73BD">
        <w:rPr>
          <w:rFonts w:ascii="Arial" w:hAnsi="Arial" w:cs="Arial"/>
          <w:b/>
          <w:highlight w:val="yellow"/>
        </w:rPr>
        <w:t>As specified in procedure 1a of HFNY policy 11-4.</w:t>
      </w:r>
      <w:r w:rsidRPr="001F73BD">
        <w:rPr>
          <w:rFonts w:ascii="Arial" w:hAnsi="Arial" w:cs="Arial"/>
          <w:highlight w:val="yellow"/>
        </w:rPr>
        <w:t xml:space="preserve"> These needs may be met through the annual DEIB training requirements established in the HFA wraparound training plan or could be individualized. </w:t>
      </w:r>
    </w:p>
    <w:p w14:paraId="71262C32" w14:textId="77777777" w:rsidR="00E83411" w:rsidRPr="001F73BD" w:rsidRDefault="00E83411" w:rsidP="00CC1B49">
      <w:pPr>
        <w:numPr>
          <w:ilvl w:val="0"/>
          <w:numId w:val="44"/>
        </w:numPr>
        <w:spacing w:after="0"/>
        <w:jc w:val="both"/>
        <w:rPr>
          <w:rFonts w:ascii="Arial" w:hAnsi="Arial" w:cs="Arial"/>
          <w:highlight w:val="yellow"/>
        </w:rPr>
      </w:pPr>
      <w:r w:rsidRPr="001F73BD">
        <w:rPr>
          <w:rFonts w:ascii="Arial" w:hAnsi="Arial" w:cs="Arial"/>
          <w:highlight w:val="yellow"/>
        </w:rPr>
        <w:t xml:space="preserve">Supervision supports staff in developing their relational skills, including self-awareness, self-regulation, self-reflection, skilled listening and empathy, including the use of reflective practice strategies to identify new ways to relate to a family based on unique characteristics. </w:t>
      </w:r>
      <w:r w:rsidRPr="001F73BD">
        <w:rPr>
          <w:rFonts w:ascii="Arial" w:hAnsi="Arial" w:cs="Arial"/>
          <w:b/>
          <w:highlight w:val="yellow"/>
        </w:rPr>
        <w:t xml:space="preserve">As specified in procedure 1a of HFNY policy 12-2.A. </w:t>
      </w:r>
    </w:p>
    <w:p w14:paraId="607A7246" w14:textId="77777777" w:rsidR="00E83411" w:rsidRPr="001F73BD" w:rsidRDefault="00E83411" w:rsidP="00CC1B49">
      <w:pPr>
        <w:numPr>
          <w:ilvl w:val="0"/>
          <w:numId w:val="44"/>
        </w:numPr>
        <w:spacing w:after="0"/>
        <w:jc w:val="both"/>
        <w:rPr>
          <w:rFonts w:ascii="Arial" w:hAnsi="Arial" w:cs="Arial"/>
          <w:highlight w:val="yellow"/>
        </w:rPr>
      </w:pPr>
      <w:r w:rsidRPr="001F73BD">
        <w:rPr>
          <w:rFonts w:ascii="Arial" w:hAnsi="Arial" w:cs="Arial"/>
          <w:highlight w:val="yellow"/>
        </w:rPr>
        <w:t>The site has a mechanism in place where the above expectations (e.g. community agreements and professional development  expectations) are disseminated and staff are able to describe efforts they have undertaken to strengthen their relational skills, such as participation in team meetings, training, and any other collaborative efforts. Furthermore, staff can discuss their participation in approaches/efforts that support a respectful team environment.</w:t>
      </w:r>
    </w:p>
    <w:p w14:paraId="547EC7DD" w14:textId="77777777" w:rsidR="00E83411" w:rsidRPr="001F73BD" w:rsidRDefault="00E83411" w:rsidP="00CC1B49">
      <w:pPr>
        <w:numPr>
          <w:ilvl w:val="0"/>
          <w:numId w:val="44"/>
        </w:numPr>
        <w:spacing w:after="0"/>
        <w:jc w:val="both"/>
        <w:rPr>
          <w:rFonts w:ascii="Arial" w:hAnsi="Arial" w:cs="Arial"/>
          <w:highlight w:val="yellow"/>
        </w:rPr>
      </w:pPr>
      <w:r w:rsidRPr="001F73BD">
        <w:rPr>
          <w:rFonts w:ascii="Arial" w:hAnsi="Arial" w:cs="Arial"/>
          <w:highlight w:val="yellow"/>
        </w:rPr>
        <w:t xml:space="preserve">Sites can utilize staff satisfaction and retention surveys, required under Policy 9-4, to gather staff input on an annual basis to aid in identifying DEIB issues affecting staff and families </w:t>
      </w:r>
      <w:r w:rsidRPr="001F73BD">
        <w:rPr>
          <w:rFonts w:ascii="Arial" w:hAnsi="Arial" w:cs="Arial"/>
          <w:b/>
          <w:highlight w:val="yellow"/>
        </w:rPr>
        <w:t>(5-4.A)</w:t>
      </w:r>
      <w:r w:rsidRPr="001F73BD">
        <w:rPr>
          <w:rFonts w:ascii="Arial" w:hAnsi="Arial" w:cs="Arial"/>
          <w:highlight w:val="yellow"/>
        </w:rPr>
        <w:t>.</w:t>
      </w:r>
    </w:p>
    <w:p w14:paraId="1EC63A5C" w14:textId="77777777" w:rsidR="00E83411" w:rsidRPr="001F73BD" w:rsidRDefault="00E83411" w:rsidP="00CC1B49">
      <w:pPr>
        <w:numPr>
          <w:ilvl w:val="0"/>
          <w:numId w:val="44"/>
        </w:numPr>
        <w:jc w:val="both"/>
        <w:rPr>
          <w:rFonts w:ascii="Arial" w:hAnsi="Arial" w:cs="Arial"/>
          <w:highlight w:val="yellow"/>
        </w:rPr>
      </w:pPr>
      <w:r w:rsidRPr="001F73BD">
        <w:rPr>
          <w:rFonts w:ascii="Arial" w:hAnsi="Arial" w:cs="Arial"/>
          <w:highlight w:val="yellow"/>
        </w:rPr>
        <w:t xml:space="preserve">Input from staff is used to inform the site’s equity plan, setting the course for continuous improvement to achieve greater equity among staff </w:t>
      </w:r>
      <w:r w:rsidRPr="001F73BD">
        <w:rPr>
          <w:rFonts w:ascii="Arial" w:hAnsi="Arial" w:cs="Arial"/>
          <w:b/>
          <w:highlight w:val="yellow"/>
        </w:rPr>
        <w:t>(5-4.B)</w:t>
      </w:r>
      <w:r w:rsidRPr="001F73BD">
        <w:rPr>
          <w:rFonts w:ascii="Arial" w:hAnsi="Arial" w:cs="Arial"/>
          <w:highlight w:val="yellow"/>
        </w:rPr>
        <w:t>.</w:t>
      </w:r>
    </w:p>
    <w:p w14:paraId="35B9A36E" w14:textId="1B2A96C9" w:rsidR="00E83411" w:rsidRPr="001F73BD" w:rsidRDefault="00147A34" w:rsidP="00E83411">
      <w:pPr>
        <w:jc w:val="both"/>
        <w:rPr>
          <w:rFonts w:ascii="Arial" w:hAnsi="Arial" w:cs="Arial"/>
          <w:highlight w:val="yellow"/>
        </w:rPr>
      </w:pPr>
      <w:r>
        <w:rPr>
          <w:rFonts w:ascii="Arial" w:hAnsi="Arial" w:cs="Arial"/>
          <w:noProof/>
        </w:rPr>
        <w:pict w14:anchorId="784E0895">
          <v:rect id="_x0000_i1039" alt="" style="width:468pt;height:.05pt;mso-width-percent:0;mso-height-percent:0;mso-width-percent:0;mso-height-percent:0" o:hralign="center" o:hrstd="t" o:hr="t" fillcolor="#a0a0a0" stroked="f"/>
        </w:pict>
      </w:r>
    </w:p>
    <w:p w14:paraId="1FF5DEF8" w14:textId="77777777" w:rsidR="00182CB0" w:rsidRPr="0034599B" w:rsidRDefault="00182CB0" w:rsidP="00182CB0">
      <w:pPr>
        <w:spacing w:line="251" w:lineRule="auto"/>
        <w:ind w:hanging="10"/>
        <w:rPr>
          <w:rFonts w:ascii="Arial" w:hAnsi="Arial" w:cs="Arial"/>
        </w:rPr>
      </w:pPr>
      <w:permStart w:id="642257888" w:edGrp="everyone"/>
      <w:r w:rsidRPr="00182CB0">
        <w:rPr>
          <w:rFonts w:ascii="Arial" w:hAnsi="Arial" w:cs="Arial"/>
          <w:b/>
          <w:highlight w:val="yellow"/>
        </w:rPr>
        <w:t>The site will adhere to all NYS policy guidelines specified above. In addition, please insert site-specific procedures that:</w:t>
      </w:r>
      <w:r w:rsidRPr="0034599B">
        <w:rPr>
          <w:rFonts w:ascii="Arial" w:hAnsi="Arial" w:cs="Arial"/>
          <w:b/>
        </w:rPr>
        <w:t xml:space="preserve"> </w:t>
      </w:r>
    </w:p>
    <w:p w14:paraId="71B08DA6" w14:textId="77777777" w:rsidR="00E83411" w:rsidRPr="001F73BD" w:rsidRDefault="00E83411" w:rsidP="00E83411">
      <w:pPr>
        <w:jc w:val="both"/>
        <w:rPr>
          <w:rFonts w:ascii="Arial" w:hAnsi="Arial" w:cs="Arial"/>
          <w:highlight w:val="yellow"/>
        </w:rPr>
      </w:pPr>
      <w:r w:rsidRPr="001F73BD">
        <w:rPr>
          <w:rFonts w:ascii="Arial" w:hAnsi="Arial" w:cs="Arial"/>
          <w:highlight w:val="yellow"/>
        </w:rPr>
        <w:t>STAFF INTERACTIONS:</w:t>
      </w:r>
    </w:p>
    <w:p w14:paraId="1D370594" w14:textId="77777777" w:rsidR="00E83411" w:rsidRPr="001F73BD" w:rsidRDefault="00E83411" w:rsidP="00CC1B49">
      <w:pPr>
        <w:numPr>
          <w:ilvl w:val="0"/>
          <w:numId w:val="49"/>
        </w:numPr>
        <w:spacing w:after="0"/>
        <w:jc w:val="both"/>
        <w:rPr>
          <w:rFonts w:ascii="Arial" w:hAnsi="Arial" w:cs="Arial"/>
          <w:highlight w:val="yellow"/>
        </w:rPr>
      </w:pPr>
      <w:r w:rsidRPr="001F73BD">
        <w:rPr>
          <w:rFonts w:ascii="Arial" w:hAnsi="Arial" w:cs="Arial"/>
          <w:highlight w:val="yellow"/>
        </w:rPr>
        <w:t xml:space="preserve">Describe the process by which original team commitments / community agreements are identified collaboratively with all staff. </w:t>
      </w:r>
    </w:p>
    <w:p w14:paraId="62DDC45F" w14:textId="77777777" w:rsidR="00E83411" w:rsidRPr="001F73BD" w:rsidRDefault="00E83411" w:rsidP="00CC1B49">
      <w:pPr>
        <w:numPr>
          <w:ilvl w:val="0"/>
          <w:numId w:val="49"/>
        </w:numPr>
        <w:spacing w:after="0"/>
        <w:jc w:val="both"/>
        <w:rPr>
          <w:rFonts w:ascii="Arial" w:hAnsi="Arial" w:cs="Arial"/>
          <w:highlight w:val="yellow"/>
        </w:rPr>
      </w:pPr>
      <w:r w:rsidRPr="001F73BD">
        <w:rPr>
          <w:rFonts w:ascii="Arial" w:hAnsi="Arial" w:cs="Arial"/>
          <w:highlight w:val="yellow"/>
        </w:rPr>
        <w:t>Describe the process by which team commitments / community agreements are reviewed with all staff at time of hire, regularly, and throughout the course of employment and how review is documented.</w:t>
      </w:r>
    </w:p>
    <w:p w14:paraId="70C366E5" w14:textId="77777777" w:rsidR="00E83411" w:rsidRPr="001F73BD" w:rsidRDefault="00E83411" w:rsidP="00CC1B49">
      <w:pPr>
        <w:numPr>
          <w:ilvl w:val="0"/>
          <w:numId w:val="49"/>
        </w:numPr>
        <w:spacing w:after="0"/>
        <w:jc w:val="both"/>
        <w:rPr>
          <w:rFonts w:ascii="Arial" w:hAnsi="Arial" w:cs="Arial"/>
          <w:highlight w:val="yellow"/>
        </w:rPr>
      </w:pPr>
      <w:r w:rsidRPr="001F73BD">
        <w:rPr>
          <w:rFonts w:ascii="Arial" w:hAnsi="Arial" w:cs="Arial"/>
          <w:highlight w:val="yellow"/>
        </w:rPr>
        <w:t>Describe the process by which team commitments/ community agreements are revisited on at least an annual basis and how review is documented.</w:t>
      </w:r>
    </w:p>
    <w:p w14:paraId="134F5F19" w14:textId="77777777" w:rsidR="00E83411" w:rsidRPr="001F73BD" w:rsidRDefault="00E83411" w:rsidP="00E83411">
      <w:pPr>
        <w:jc w:val="both"/>
        <w:rPr>
          <w:rFonts w:ascii="Arial" w:hAnsi="Arial" w:cs="Arial"/>
          <w:highlight w:val="yellow"/>
        </w:rPr>
      </w:pPr>
      <w:r w:rsidRPr="001F73BD">
        <w:rPr>
          <w:rFonts w:ascii="Arial" w:hAnsi="Arial" w:cs="Arial"/>
          <w:highlight w:val="yellow"/>
        </w:rPr>
        <w:t>STAFF PROFESSIONAL DEVELOPMENT NEEDS:</w:t>
      </w:r>
    </w:p>
    <w:p w14:paraId="66FFF7F4" w14:textId="77777777" w:rsidR="00E83411" w:rsidRPr="001F73BD" w:rsidRDefault="00E83411" w:rsidP="00CC1B49">
      <w:pPr>
        <w:numPr>
          <w:ilvl w:val="0"/>
          <w:numId w:val="49"/>
        </w:numPr>
        <w:spacing w:after="0"/>
        <w:jc w:val="both"/>
        <w:rPr>
          <w:rFonts w:ascii="Arial" w:hAnsi="Arial" w:cs="Arial"/>
          <w:highlight w:val="yellow"/>
        </w:rPr>
      </w:pPr>
      <w:r w:rsidRPr="001F73BD">
        <w:rPr>
          <w:rFonts w:ascii="Arial" w:hAnsi="Arial" w:cs="Arial"/>
          <w:highlight w:val="yellow"/>
        </w:rPr>
        <w:t xml:space="preserve">Procedures related to staff professional development needs are included under HFNY policy 11-4. </w:t>
      </w:r>
    </w:p>
    <w:p w14:paraId="04D83C7D" w14:textId="77777777" w:rsidR="00E83411" w:rsidRPr="001F73BD" w:rsidRDefault="00E83411" w:rsidP="00E83411">
      <w:pPr>
        <w:jc w:val="both"/>
        <w:rPr>
          <w:rFonts w:ascii="Arial" w:hAnsi="Arial" w:cs="Arial"/>
          <w:highlight w:val="yellow"/>
        </w:rPr>
      </w:pPr>
      <w:r w:rsidRPr="001F73BD">
        <w:rPr>
          <w:rFonts w:ascii="Arial" w:hAnsi="Arial" w:cs="Arial"/>
          <w:highlight w:val="yellow"/>
        </w:rPr>
        <w:t xml:space="preserve">SKILL DEVELOPMENT IN SUPERVISION: </w:t>
      </w:r>
    </w:p>
    <w:p w14:paraId="769529A6" w14:textId="77777777" w:rsidR="00E83411" w:rsidRPr="001F73BD" w:rsidRDefault="00E83411" w:rsidP="00CC1B49">
      <w:pPr>
        <w:numPr>
          <w:ilvl w:val="0"/>
          <w:numId w:val="49"/>
        </w:numPr>
        <w:spacing w:after="0"/>
        <w:jc w:val="both"/>
        <w:rPr>
          <w:rFonts w:ascii="Arial" w:hAnsi="Arial" w:cs="Arial"/>
          <w:highlight w:val="yellow"/>
        </w:rPr>
      </w:pPr>
      <w:r w:rsidRPr="001F73BD">
        <w:rPr>
          <w:rFonts w:ascii="Arial" w:hAnsi="Arial" w:cs="Arial"/>
          <w:highlight w:val="yellow"/>
        </w:rPr>
        <w:t>Procedures related to skill development within supervision are included under HFNY policy 12-</w:t>
      </w:r>
      <w:proofErr w:type="gramStart"/>
      <w:r w:rsidRPr="001F73BD">
        <w:rPr>
          <w:rFonts w:ascii="Arial" w:hAnsi="Arial" w:cs="Arial"/>
          <w:highlight w:val="yellow"/>
        </w:rPr>
        <w:t>2.A.</w:t>
      </w:r>
      <w:proofErr w:type="gramEnd"/>
      <w:r w:rsidRPr="001F73BD">
        <w:rPr>
          <w:rFonts w:ascii="Arial" w:hAnsi="Arial" w:cs="Arial"/>
          <w:highlight w:val="yellow"/>
        </w:rPr>
        <w:t xml:space="preserve"> </w:t>
      </w:r>
    </w:p>
    <w:permEnd w:id="642257888"/>
    <w:p w14:paraId="536BC5E1" w14:textId="4BE75777" w:rsidR="00E83411" w:rsidRDefault="00147A34" w:rsidP="00E83411">
      <w:pPr>
        <w:ind w:left="360" w:hanging="360"/>
        <w:jc w:val="both"/>
      </w:pPr>
      <w:r>
        <w:rPr>
          <w:rFonts w:ascii="Arial" w:hAnsi="Arial" w:cs="Arial"/>
          <w:noProof/>
        </w:rPr>
        <w:pict w14:anchorId="5D2DBB73">
          <v:rect id="_x0000_i1040" alt="" style="width:400.05pt;height:.05pt;mso-width-percent:0;mso-height-percent:0;mso-width-percent:0;mso-height-percent:0" o:hrpct="889" o:hralign="center" o:hrstd="t" o:hr="t" fillcolor="#a0a0a0" stroked="f"/>
        </w:pict>
      </w:r>
    </w:p>
    <w:p w14:paraId="68933D40" w14:textId="77777777" w:rsidR="00E83411" w:rsidRDefault="00E83411" w:rsidP="00E83411">
      <w:pPr>
        <w:jc w:val="both"/>
      </w:pPr>
    </w:p>
    <w:p w14:paraId="73A1AB65" w14:textId="77777777" w:rsidR="00E83411" w:rsidRDefault="00E83411" w:rsidP="00E83411">
      <w:pPr>
        <w:jc w:val="both"/>
      </w:pPr>
    </w:p>
    <w:p w14:paraId="51251B30" w14:textId="77777777" w:rsidR="00C117D2" w:rsidRDefault="00C117D2">
      <w:pPr>
        <w:rPr>
          <w:b/>
        </w:rPr>
      </w:pPr>
      <w:bookmarkStart w:id="25" w:name="_heading=h.30j0zll" w:colFirst="0" w:colLast="0"/>
      <w:bookmarkEnd w:id="25"/>
      <w:r>
        <w:rPr>
          <w:b/>
        </w:rPr>
        <w:br w:type="page"/>
      </w:r>
    </w:p>
    <w:p w14:paraId="0241F968" w14:textId="77777777" w:rsidR="00BF7977" w:rsidRDefault="00C117D2" w:rsidP="00BF7977">
      <w:pPr>
        <w:spacing w:after="0"/>
        <w:jc w:val="both"/>
        <w:rPr>
          <w:rFonts w:ascii="Arial" w:hAnsi="Arial" w:cs="Arial"/>
          <w:b/>
        </w:rPr>
      </w:pPr>
      <w:bookmarkStart w:id="26" w:name="Policy13"/>
      <w:r w:rsidRPr="000633AA">
        <w:rPr>
          <w:rFonts w:ascii="Arial" w:hAnsi="Arial" w:cs="Arial"/>
          <w:b/>
        </w:rPr>
        <w:t>FAMILY PARTNERSHIP</w:t>
      </w:r>
      <w:r w:rsidR="00E83411" w:rsidRPr="000633AA">
        <w:rPr>
          <w:rFonts w:ascii="Arial" w:hAnsi="Arial" w:cs="Arial"/>
          <w:b/>
        </w:rPr>
        <w:t xml:space="preserve"> </w:t>
      </w:r>
    </w:p>
    <w:p w14:paraId="1C393828" w14:textId="1F4A58EB" w:rsidR="00E83411" w:rsidRPr="000633AA" w:rsidRDefault="00E83411" w:rsidP="00BF7977">
      <w:pPr>
        <w:spacing w:after="0"/>
        <w:jc w:val="both"/>
        <w:rPr>
          <w:rFonts w:ascii="Arial" w:hAnsi="Arial" w:cs="Arial"/>
          <w:b/>
        </w:rPr>
      </w:pPr>
      <w:r w:rsidRPr="000633AA">
        <w:rPr>
          <w:rFonts w:ascii="Arial" w:hAnsi="Arial" w:cs="Arial"/>
        </w:rPr>
        <w:t>(</w:t>
      </w:r>
      <w:r w:rsidR="00C117D2" w:rsidRPr="000633AA">
        <w:rPr>
          <w:rFonts w:ascii="Arial" w:hAnsi="Arial" w:cs="Arial"/>
        </w:rPr>
        <w:t>EFFECTIVE</w:t>
      </w:r>
      <w:r w:rsidRPr="000633AA">
        <w:rPr>
          <w:rFonts w:ascii="Arial" w:hAnsi="Arial" w:cs="Arial"/>
        </w:rPr>
        <w:t xml:space="preserve"> 05/15/2023) </w:t>
      </w:r>
    </w:p>
    <w:p w14:paraId="5A2C10C0" w14:textId="7E1DFB2B" w:rsidR="00E83411" w:rsidRDefault="00E83411" w:rsidP="00BF7977">
      <w:pPr>
        <w:spacing w:after="0"/>
        <w:jc w:val="both"/>
        <w:rPr>
          <w:rFonts w:ascii="Arial" w:hAnsi="Arial" w:cs="Arial"/>
          <w:b/>
        </w:rPr>
      </w:pPr>
      <w:r w:rsidRPr="000633AA">
        <w:rPr>
          <w:rFonts w:ascii="Arial" w:hAnsi="Arial" w:cs="Arial"/>
          <w:b/>
        </w:rPr>
        <w:t>HFA Best Practice Standard 5-2.A</w:t>
      </w:r>
    </w:p>
    <w:p w14:paraId="5F399C2D" w14:textId="77777777" w:rsidR="00BF7977" w:rsidRPr="000633AA" w:rsidRDefault="00BF7977" w:rsidP="00BF7977">
      <w:pPr>
        <w:spacing w:after="0"/>
        <w:jc w:val="both"/>
        <w:rPr>
          <w:rFonts w:ascii="Arial" w:hAnsi="Arial" w:cs="Arial"/>
          <w:b/>
        </w:rPr>
      </w:pPr>
    </w:p>
    <w:bookmarkEnd w:id="26"/>
    <w:p w14:paraId="678B74C2" w14:textId="6F846C46" w:rsidR="00E83411" w:rsidRPr="000633AA" w:rsidRDefault="00E83411" w:rsidP="00E83411">
      <w:pPr>
        <w:jc w:val="both"/>
        <w:rPr>
          <w:rFonts w:ascii="Arial" w:hAnsi="Arial" w:cs="Arial"/>
          <w:b/>
          <w:highlight w:val="yellow"/>
        </w:rPr>
      </w:pPr>
      <w:r w:rsidRPr="000633AA">
        <w:rPr>
          <w:rFonts w:ascii="Arial" w:hAnsi="Arial" w:cs="Arial"/>
          <w:b/>
          <w:highlight w:val="yellow"/>
        </w:rPr>
        <w:t>P</w:t>
      </w:r>
      <w:r w:rsidR="00BF7977">
        <w:rPr>
          <w:rFonts w:ascii="Arial" w:hAnsi="Arial" w:cs="Arial"/>
          <w:b/>
          <w:highlight w:val="yellow"/>
        </w:rPr>
        <w:t>OLICY</w:t>
      </w:r>
      <w:r w:rsidRPr="000633AA">
        <w:rPr>
          <w:rFonts w:ascii="Arial" w:hAnsi="Arial" w:cs="Arial"/>
          <w:b/>
          <w:highlight w:val="yellow"/>
        </w:rPr>
        <w:t xml:space="preserve">: The site is committed to interacting with families in a partnership that honors diversity and inclusivity and elevates family voice. These interactions reflect practice guided by perspectives of cultural humility and racial equity. Practice recognizes the historic and current relevance of discrimination based on race, ethnicity, gender identity, sexual orientation, age, religion, residential status and abilities and seeks inclusivity in all aspects of its work with families. </w:t>
      </w:r>
    </w:p>
    <w:p w14:paraId="6C0B1C9A" w14:textId="77777777" w:rsidR="00E83411" w:rsidRPr="000633AA" w:rsidRDefault="00E83411" w:rsidP="00E83411">
      <w:pPr>
        <w:jc w:val="both"/>
        <w:rPr>
          <w:rFonts w:ascii="Arial" w:hAnsi="Arial" w:cs="Arial"/>
          <w:highlight w:val="yellow"/>
        </w:rPr>
      </w:pPr>
      <w:r w:rsidRPr="000633AA">
        <w:rPr>
          <w:rFonts w:ascii="Arial" w:hAnsi="Arial" w:cs="Arial"/>
          <w:b/>
          <w:highlight w:val="yellow"/>
        </w:rPr>
        <w:t xml:space="preserve">Intent: </w:t>
      </w:r>
      <w:r w:rsidRPr="000633AA">
        <w:rPr>
          <w:rFonts w:ascii="Arial" w:hAnsi="Arial" w:cs="Arial"/>
          <w:highlight w:val="yellow"/>
        </w:rPr>
        <w:t>Cultural humility is not what one knows of another person’s culture, though a certain level of foundational knowledge can be helpful. It reflects our ability to allow another person to share their own story, and to honor and respect their identity, experiences, background, values, and beliefs. Allowing parents to teach us their culture, and being observant and accepting of behaviors, attitudes, and beliefs that may be different from our own, reduces the risk of making faulty assumptions, and helps us evolve as individuals with appreciation for our own common humanity.</w:t>
      </w:r>
    </w:p>
    <w:p w14:paraId="01552FE4" w14:textId="77777777" w:rsidR="00E83411" w:rsidRPr="000633AA" w:rsidRDefault="00E83411" w:rsidP="00E83411">
      <w:pPr>
        <w:jc w:val="both"/>
        <w:rPr>
          <w:rFonts w:ascii="Arial" w:hAnsi="Arial" w:cs="Arial"/>
          <w:highlight w:val="yellow"/>
        </w:rPr>
      </w:pPr>
      <w:r w:rsidRPr="000633AA">
        <w:rPr>
          <w:rFonts w:ascii="Arial" w:hAnsi="Arial" w:cs="Arial"/>
          <w:highlight w:val="yellow"/>
        </w:rPr>
        <w:t>Direct service staff observe cultural differences and use them as a springboard for inquiry and understanding, asking families about particular behaviors and practices in a non-judgmental fashion. Family background and ethnicity influence value systems, how people seek and receive assistance, and communication style, among other things. When staff express curiosity with open-ended questions, are non-judgmental, refrain from imparting their own belief and value systems, and seek to repair relationships when missteps occur, families and staff have an opportunity to grow and develop.</w:t>
      </w:r>
    </w:p>
    <w:p w14:paraId="3C1AFFB1" w14:textId="77777777" w:rsidR="00E83411" w:rsidRPr="000633AA" w:rsidRDefault="00E83411" w:rsidP="00E83411">
      <w:pPr>
        <w:jc w:val="both"/>
        <w:rPr>
          <w:rFonts w:ascii="Arial" w:hAnsi="Arial" w:cs="Arial"/>
          <w:highlight w:val="yellow"/>
        </w:rPr>
      </w:pPr>
      <w:r w:rsidRPr="000633AA">
        <w:rPr>
          <w:rFonts w:ascii="Arial" w:hAnsi="Arial" w:cs="Arial"/>
          <w:highlight w:val="yellow"/>
        </w:rPr>
        <w:t>In the context of early childhood home visiting, it is important to understand culture as broader than race, ethnicity, language and age. Culture may include additional attributes such as unique family customs, individual values, gender identity, religion, sexual orientation, ability, social class, and geographic origin, among others. These attributes combine to create a unique cultural identity for families, based on both experience and history. Some additional social factors that can shape a family culture include domestic violence, substance use, mental health concerns, parent incarceration, and cognitive abilities.</w:t>
      </w:r>
    </w:p>
    <w:p w14:paraId="72CFF62D" w14:textId="77777777" w:rsidR="00E83411" w:rsidRPr="000633AA" w:rsidRDefault="00E83411" w:rsidP="00E83411">
      <w:pPr>
        <w:jc w:val="both"/>
        <w:rPr>
          <w:rFonts w:ascii="Arial" w:hAnsi="Arial" w:cs="Arial"/>
          <w:highlight w:val="yellow"/>
        </w:rPr>
      </w:pPr>
      <w:r w:rsidRPr="000633AA">
        <w:rPr>
          <w:rFonts w:ascii="Arial" w:hAnsi="Arial" w:cs="Arial"/>
          <w:highlight w:val="yellow"/>
        </w:rPr>
        <w:t>Cultural Humility (CH) in the context of HFNY is a process, not an outcome. It is a life-long learning experience in which we seek to increase our awareness of and respect for the diversity of each family we serve and our ability to integrate this awareness into our practice. It is the degree to which we continually evaluate, modify, and tailor our system of service delivery to the cultural characteristics in our service population, including personnel/staff selection, training, and all components of our service delivery system. A key to this process is actively engaging the families we serve and integrating all cultural identities into our practice.</w:t>
      </w:r>
    </w:p>
    <w:p w14:paraId="2F240F97" w14:textId="77777777" w:rsidR="00E83411" w:rsidRPr="000633AA" w:rsidRDefault="00E83411" w:rsidP="00E83411">
      <w:pPr>
        <w:jc w:val="both"/>
        <w:rPr>
          <w:rFonts w:ascii="Arial" w:hAnsi="Arial" w:cs="Arial"/>
          <w:highlight w:val="yellow"/>
        </w:rPr>
      </w:pPr>
      <w:r w:rsidRPr="000633AA">
        <w:rPr>
          <w:rFonts w:ascii="Arial" w:hAnsi="Arial" w:cs="Arial"/>
          <w:highlight w:val="yellow"/>
        </w:rPr>
        <w:t xml:space="preserve">Staff are better prepared to serve and interact with families when they have an increased understanding of cultural practices linked to a family’s unique characteristics and values. </w:t>
      </w:r>
    </w:p>
    <w:p w14:paraId="1576D56C" w14:textId="77777777" w:rsidR="00E83411" w:rsidRPr="000633AA" w:rsidRDefault="00E83411" w:rsidP="00E83411">
      <w:pPr>
        <w:jc w:val="both"/>
        <w:rPr>
          <w:rFonts w:ascii="Arial" w:hAnsi="Arial" w:cs="Arial"/>
          <w:highlight w:val="yellow"/>
          <w:u w:val="single"/>
        </w:rPr>
      </w:pPr>
      <w:r w:rsidRPr="000633AA">
        <w:rPr>
          <w:rFonts w:ascii="Arial" w:hAnsi="Arial" w:cs="Arial"/>
          <w:highlight w:val="yellow"/>
          <w:u w:val="single"/>
        </w:rPr>
        <w:t>HFNY Policy Guidelines</w:t>
      </w:r>
    </w:p>
    <w:p w14:paraId="0AE6413E" w14:textId="77777777" w:rsidR="00E83411" w:rsidRPr="000633AA" w:rsidRDefault="00E83411" w:rsidP="00CC1B49">
      <w:pPr>
        <w:numPr>
          <w:ilvl w:val="0"/>
          <w:numId w:val="48"/>
        </w:numPr>
        <w:spacing w:after="0"/>
        <w:jc w:val="both"/>
        <w:rPr>
          <w:rFonts w:ascii="Arial" w:hAnsi="Arial" w:cs="Arial"/>
          <w:highlight w:val="yellow"/>
        </w:rPr>
      </w:pPr>
      <w:r w:rsidRPr="000633AA">
        <w:rPr>
          <w:rFonts w:ascii="Arial" w:hAnsi="Arial" w:cs="Arial"/>
          <w:highlight w:val="yellow"/>
        </w:rPr>
        <w:t xml:space="preserve">Sites utilize the HFNY Rights and Confidentiality template provided by Central Administration, which at a minimum includes HFA staff guidelines listed under the program description. Sites are encouraged to consider additional guidelines/expectations for engaging with families, specific to their site, which can be added to the Rights and Confidentiality forms.  </w:t>
      </w:r>
    </w:p>
    <w:p w14:paraId="3E61930F" w14:textId="77777777" w:rsidR="00E83411" w:rsidRPr="000633AA" w:rsidRDefault="00E83411" w:rsidP="00CC1B49">
      <w:pPr>
        <w:numPr>
          <w:ilvl w:val="0"/>
          <w:numId w:val="48"/>
        </w:numPr>
        <w:spacing w:after="0"/>
        <w:jc w:val="both"/>
        <w:rPr>
          <w:rFonts w:ascii="Arial" w:hAnsi="Arial" w:cs="Arial"/>
          <w:highlight w:val="yellow"/>
        </w:rPr>
      </w:pPr>
      <w:r w:rsidRPr="000633AA">
        <w:rPr>
          <w:rFonts w:ascii="Arial" w:hAnsi="Arial" w:cs="Arial"/>
          <w:highlight w:val="yellow"/>
        </w:rPr>
        <w:t xml:space="preserve">At the onset of services, staff review the expectations established in the Rights and Confidentiality document with all families who enroll in services </w:t>
      </w:r>
      <w:r w:rsidRPr="000633AA">
        <w:rPr>
          <w:rFonts w:ascii="Arial" w:hAnsi="Arial" w:cs="Arial"/>
          <w:b/>
          <w:highlight w:val="yellow"/>
        </w:rPr>
        <w:t>(procedures for this are included under HFNY Policy GA-3.A</w:t>
      </w:r>
      <w:r w:rsidRPr="000633AA">
        <w:rPr>
          <w:rFonts w:ascii="Arial" w:hAnsi="Arial" w:cs="Arial"/>
          <w:highlight w:val="yellow"/>
        </w:rPr>
        <w:t>).</w:t>
      </w:r>
    </w:p>
    <w:p w14:paraId="40536E61" w14:textId="77777777" w:rsidR="00E83411" w:rsidRPr="000633AA" w:rsidRDefault="00E83411" w:rsidP="00CC1B49">
      <w:pPr>
        <w:numPr>
          <w:ilvl w:val="0"/>
          <w:numId w:val="48"/>
        </w:numPr>
        <w:spacing w:after="0"/>
        <w:jc w:val="both"/>
        <w:rPr>
          <w:rFonts w:ascii="Arial" w:hAnsi="Arial" w:cs="Arial"/>
          <w:highlight w:val="yellow"/>
        </w:rPr>
      </w:pPr>
      <w:r w:rsidRPr="000633AA">
        <w:rPr>
          <w:rFonts w:ascii="Arial" w:hAnsi="Arial" w:cs="Arial"/>
          <w:highlight w:val="yellow"/>
        </w:rPr>
        <w:t xml:space="preserve">All staff, even those who do not typically complete the form with families, are aware of the expectations for their interaction with families established in the Rights and Confidentiality form. </w:t>
      </w:r>
    </w:p>
    <w:p w14:paraId="5BBE6776" w14:textId="77777777" w:rsidR="00E83411" w:rsidRPr="000633AA" w:rsidRDefault="00E83411" w:rsidP="00CC1B49">
      <w:pPr>
        <w:numPr>
          <w:ilvl w:val="0"/>
          <w:numId w:val="48"/>
        </w:numPr>
        <w:spacing w:after="0"/>
        <w:jc w:val="both"/>
        <w:rPr>
          <w:rFonts w:ascii="Arial" w:hAnsi="Arial" w:cs="Arial"/>
          <w:highlight w:val="yellow"/>
        </w:rPr>
      </w:pPr>
      <w:r w:rsidRPr="000633AA">
        <w:rPr>
          <w:rFonts w:ascii="Arial" w:hAnsi="Arial" w:cs="Arial"/>
          <w:highlight w:val="yellow"/>
        </w:rPr>
        <w:t xml:space="preserve">Staff are able to describe efforts they have undertaken to work together in partnership with families, elevating family voice and honoring diverse family structures, values, beliefs, and parenting practices. </w:t>
      </w:r>
    </w:p>
    <w:p w14:paraId="32940D1C" w14:textId="77777777" w:rsidR="00E83411" w:rsidRPr="000633AA" w:rsidRDefault="00E83411" w:rsidP="00CC1B49">
      <w:pPr>
        <w:numPr>
          <w:ilvl w:val="0"/>
          <w:numId w:val="48"/>
        </w:numPr>
        <w:spacing w:after="0"/>
        <w:jc w:val="both"/>
        <w:rPr>
          <w:rFonts w:ascii="Arial" w:hAnsi="Arial" w:cs="Arial"/>
          <w:highlight w:val="yellow"/>
        </w:rPr>
      </w:pPr>
      <w:r w:rsidRPr="000633AA">
        <w:rPr>
          <w:rFonts w:ascii="Arial" w:hAnsi="Arial" w:cs="Arial"/>
          <w:highlight w:val="yellow"/>
        </w:rPr>
        <w:t>If missteps occur between staff and families, the site has a mechanism in place for staff members supported by site leadership, to seek to repair the relationship with the family. This creates the opportunity for staff and families to grow and develop greater reflective capacity.</w:t>
      </w:r>
    </w:p>
    <w:p w14:paraId="74C7AC95" w14:textId="77777777" w:rsidR="00E83411" w:rsidRPr="000633AA" w:rsidRDefault="00E83411" w:rsidP="00CC1B49">
      <w:pPr>
        <w:numPr>
          <w:ilvl w:val="0"/>
          <w:numId w:val="48"/>
        </w:numPr>
        <w:spacing w:after="0"/>
        <w:jc w:val="both"/>
        <w:rPr>
          <w:rFonts w:ascii="Arial" w:hAnsi="Arial" w:cs="Arial"/>
          <w:highlight w:val="yellow"/>
        </w:rPr>
      </w:pPr>
      <w:r w:rsidRPr="000633AA">
        <w:rPr>
          <w:rFonts w:ascii="Arial" w:hAnsi="Arial" w:cs="Arial"/>
          <w:highlight w:val="yellow"/>
        </w:rPr>
        <w:t>The site has a mechanism in place where families provide input on an annual basis to improve the site’s ability to address diversity, equity and inclusion issues that are impacting families (5-4.A).</w:t>
      </w:r>
    </w:p>
    <w:p w14:paraId="2B34BFEC" w14:textId="77777777" w:rsidR="00E83411" w:rsidRPr="000633AA" w:rsidRDefault="00E83411" w:rsidP="00CC1B49">
      <w:pPr>
        <w:numPr>
          <w:ilvl w:val="0"/>
          <w:numId w:val="48"/>
        </w:numPr>
        <w:jc w:val="both"/>
        <w:rPr>
          <w:rFonts w:ascii="Arial" w:hAnsi="Arial" w:cs="Arial"/>
          <w:highlight w:val="yellow"/>
        </w:rPr>
      </w:pPr>
      <w:r w:rsidRPr="000633AA">
        <w:rPr>
          <w:rFonts w:ascii="Arial" w:hAnsi="Arial" w:cs="Arial"/>
          <w:highlight w:val="yellow"/>
        </w:rPr>
        <w:t>The site uses input from families to inform the site’s equity plan, setting the course for continuous improvement to achieve greater equity among families (5-4.B).</w:t>
      </w:r>
    </w:p>
    <w:p w14:paraId="21B39AE0" w14:textId="05133DC9" w:rsidR="00E83411" w:rsidRPr="000633AA" w:rsidRDefault="00147A34" w:rsidP="00E83411">
      <w:pPr>
        <w:jc w:val="both"/>
        <w:rPr>
          <w:rFonts w:ascii="Arial" w:hAnsi="Arial" w:cs="Arial"/>
          <w:highlight w:val="yellow"/>
        </w:rPr>
      </w:pPr>
      <w:r>
        <w:rPr>
          <w:rFonts w:ascii="Arial" w:hAnsi="Arial" w:cs="Arial"/>
          <w:noProof/>
        </w:rPr>
        <w:pict w14:anchorId="424E59ED">
          <v:rect id="_x0000_i1041" alt="" style="width:468pt;height:.05pt;mso-width-percent:0;mso-height-percent:0;mso-width-percent:0;mso-height-percent:0" o:hralign="center" o:hrstd="t" o:hr="t" fillcolor="#a0a0a0" stroked="f"/>
        </w:pict>
      </w:r>
    </w:p>
    <w:p w14:paraId="3138E141" w14:textId="77777777" w:rsidR="00182CB0" w:rsidRPr="00182CB0" w:rsidRDefault="00182CB0" w:rsidP="00182CB0">
      <w:pPr>
        <w:spacing w:line="251" w:lineRule="auto"/>
        <w:rPr>
          <w:rFonts w:ascii="Arial" w:hAnsi="Arial" w:cs="Arial"/>
        </w:rPr>
      </w:pPr>
      <w:r w:rsidRPr="00182CB0">
        <w:rPr>
          <w:rFonts w:ascii="Arial" w:hAnsi="Arial" w:cs="Arial"/>
          <w:b/>
          <w:highlight w:val="yellow"/>
        </w:rPr>
        <w:t>The site will adhere to all NYS policy guidelines specified above. In addition, please insert site-specific procedures that:</w:t>
      </w:r>
      <w:r w:rsidRPr="00182CB0">
        <w:rPr>
          <w:rFonts w:ascii="Arial" w:hAnsi="Arial" w:cs="Arial"/>
          <w:b/>
        </w:rPr>
        <w:t xml:space="preserve"> </w:t>
      </w:r>
    </w:p>
    <w:p w14:paraId="50BE18DB" w14:textId="77777777" w:rsidR="00E83411" w:rsidRPr="000633AA" w:rsidRDefault="00E83411" w:rsidP="00CC1B49">
      <w:pPr>
        <w:numPr>
          <w:ilvl w:val="0"/>
          <w:numId w:val="43"/>
        </w:numPr>
        <w:spacing w:after="0"/>
        <w:jc w:val="both"/>
        <w:rPr>
          <w:rFonts w:ascii="Arial" w:hAnsi="Arial" w:cs="Arial"/>
          <w:highlight w:val="yellow"/>
        </w:rPr>
      </w:pPr>
      <w:r w:rsidRPr="000633AA">
        <w:rPr>
          <w:rFonts w:ascii="Arial" w:hAnsi="Arial" w:cs="Arial"/>
          <w:highlight w:val="yellow"/>
        </w:rPr>
        <w:t xml:space="preserve">If your site has included additional staff  guidelines or expectations for engaging with families on the Family Rights and Confidentiality form, describe the process through which these were identified.   </w:t>
      </w:r>
    </w:p>
    <w:p w14:paraId="27CC5949" w14:textId="77777777" w:rsidR="00E83411" w:rsidRPr="000633AA" w:rsidRDefault="00E83411" w:rsidP="00CC1B49">
      <w:pPr>
        <w:numPr>
          <w:ilvl w:val="0"/>
          <w:numId w:val="43"/>
        </w:numPr>
        <w:spacing w:after="0"/>
        <w:jc w:val="both"/>
        <w:rPr>
          <w:rFonts w:ascii="Arial" w:hAnsi="Arial" w:cs="Arial"/>
          <w:highlight w:val="yellow"/>
        </w:rPr>
      </w:pPr>
      <w:r w:rsidRPr="000633AA">
        <w:rPr>
          <w:rFonts w:ascii="Arial" w:hAnsi="Arial" w:cs="Arial"/>
          <w:highlight w:val="yellow"/>
        </w:rPr>
        <w:t xml:space="preserve">Describe the process by which staff are trained/oriented to the site’s intention and expectations for engaging with families. </w:t>
      </w:r>
    </w:p>
    <w:p w14:paraId="658A1A30" w14:textId="77777777" w:rsidR="00E83411" w:rsidRPr="000633AA" w:rsidRDefault="00E83411" w:rsidP="00CC1B49">
      <w:pPr>
        <w:numPr>
          <w:ilvl w:val="0"/>
          <w:numId w:val="43"/>
        </w:numPr>
        <w:spacing w:after="0"/>
        <w:jc w:val="both"/>
        <w:rPr>
          <w:rFonts w:ascii="Arial" w:hAnsi="Arial" w:cs="Arial"/>
          <w:highlight w:val="yellow"/>
        </w:rPr>
      </w:pPr>
      <w:r w:rsidRPr="000633AA">
        <w:rPr>
          <w:rFonts w:ascii="Arial" w:hAnsi="Arial" w:cs="Arial"/>
          <w:highlight w:val="yellow"/>
        </w:rPr>
        <w:t>Describe the process by which staff begin to learn about a family’s culture by engaging in reflective conversations with families right from the beginning.</w:t>
      </w:r>
    </w:p>
    <w:p w14:paraId="7E1B8704" w14:textId="77777777" w:rsidR="00E83411" w:rsidRPr="000633AA" w:rsidRDefault="00E83411" w:rsidP="00CC1B49">
      <w:pPr>
        <w:numPr>
          <w:ilvl w:val="0"/>
          <w:numId w:val="43"/>
        </w:numPr>
        <w:spacing w:after="0"/>
        <w:jc w:val="both"/>
        <w:rPr>
          <w:rFonts w:ascii="Arial" w:hAnsi="Arial" w:cs="Arial"/>
          <w:highlight w:val="yellow"/>
        </w:rPr>
      </w:pPr>
      <w:r w:rsidRPr="000633AA">
        <w:rPr>
          <w:rFonts w:ascii="Arial" w:hAnsi="Arial" w:cs="Arial"/>
          <w:highlight w:val="yellow"/>
        </w:rPr>
        <w:t xml:space="preserve">Describe the process the site has in place to address any complaints filed by families related to their interactions with staff. </w:t>
      </w:r>
    </w:p>
    <w:p w14:paraId="01178DA8" w14:textId="77777777" w:rsidR="00E83411" w:rsidRPr="000633AA" w:rsidRDefault="00E83411" w:rsidP="00CC1B49">
      <w:pPr>
        <w:numPr>
          <w:ilvl w:val="0"/>
          <w:numId w:val="43"/>
        </w:numPr>
        <w:spacing w:after="0"/>
        <w:jc w:val="both"/>
        <w:rPr>
          <w:rFonts w:ascii="Arial" w:hAnsi="Arial" w:cs="Arial"/>
          <w:highlight w:val="yellow"/>
        </w:rPr>
      </w:pPr>
      <w:r w:rsidRPr="000633AA">
        <w:rPr>
          <w:rFonts w:ascii="Arial" w:hAnsi="Arial" w:cs="Arial"/>
          <w:highlight w:val="yellow"/>
        </w:rPr>
        <w:t>Describe the mechanisms the site will use to collect family feedback to  improve the site’s ability to address diversity, equity, inclusion and belonging  issues that are impacting families.</w:t>
      </w:r>
    </w:p>
    <w:p w14:paraId="7FA21A67" w14:textId="77777777" w:rsidR="00E83411" w:rsidRPr="000633AA" w:rsidRDefault="00E83411" w:rsidP="00CC1B49">
      <w:pPr>
        <w:numPr>
          <w:ilvl w:val="0"/>
          <w:numId w:val="43"/>
        </w:numPr>
        <w:spacing w:after="0"/>
        <w:jc w:val="both"/>
        <w:rPr>
          <w:rFonts w:ascii="Arial" w:hAnsi="Arial" w:cs="Arial"/>
          <w:highlight w:val="yellow"/>
        </w:rPr>
      </w:pPr>
      <w:r w:rsidRPr="000633AA">
        <w:rPr>
          <w:rFonts w:ascii="Arial" w:hAnsi="Arial" w:cs="Arial"/>
          <w:b/>
          <w:highlight w:val="yellow"/>
        </w:rPr>
        <w:t>Staff professional development</w:t>
      </w:r>
      <w:r w:rsidRPr="000633AA">
        <w:rPr>
          <w:rFonts w:ascii="Arial" w:hAnsi="Arial" w:cs="Arial"/>
          <w:highlight w:val="yellow"/>
        </w:rPr>
        <w:t xml:space="preserve">: Procedure related to staff professional development and training/activities identified to increase awareness of the historic and current relevance of discrimination based on race, ethnicity, gender identity, sexual orientation, age, religion, residential status, and abilities is included under 11-4. </w:t>
      </w:r>
    </w:p>
    <w:p w14:paraId="08DBE05A" w14:textId="77777777" w:rsidR="00E83411" w:rsidRPr="000633AA" w:rsidRDefault="00E83411" w:rsidP="00CC1B49">
      <w:pPr>
        <w:numPr>
          <w:ilvl w:val="0"/>
          <w:numId w:val="43"/>
        </w:numPr>
        <w:spacing w:after="0"/>
        <w:jc w:val="both"/>
        <w:rPr>
          <w:rFonts w:ascii="Arial" w:hAnsi="Arial" w:cs="Arial"/>
          <w:highlight w:val="yellow"/>
        </w:rPr>
      </w:pPr>
      <w:r w:rsidRPr="000633AA">
        <w:rPr>
          <w:rFonts w:ascii="Arial" w:hAnsi="Arial" w:cs="Arial"/>
          <w:b/>
          <w:highlight w:val="yellow"/>
        </w:rPr>
        <w:t>Support in Supervision</w:t>
      </w:r>
      <w:r w:rsidRPr="000633AA">
        <w:rPr>
          <w:rFonts w:ascii="Arial" w:hAnsi="Arial" w:cs="Arial"/>
          <w:highlight w:val="yellow"/>
        </w:rPr>
        <w:t xml:space="preserve">: Procedure related to how supervision will support staff in understanding each family's unique culture and how best to adapt practice to suit individual needs are included under HFNY policy 12-2.A  </w:t>
      </w:r>
    </w:p>
    <w:p w14:paraId="763A902B" w14:textId="4E35FB6B" w:rsidR="00E83411" w:rsidRDefault="00147A34" w:rsidP="00E83411">
      <w:pPr>
        <w:ind w:left="360" w:hanging="360"/>
        <w:jc w:val="both"/>
        <w:rPr>
          <w:highlight w:val="yellow"/>
        </w:rPr>
      </w:pPr>
      <w:r>
        <w:rPr>
          <w:rFonts w:ascii="Arial" w:hAnsi="Arial" w:cs="Arial"/>
          <w:noProof/>
        </w:rPr>
        <w:pict w14:anchorId="0D9A3F79">
          <v:rect id="_x0000_i1042" alt="" style="width:400.05pt;height:.05pt;mso-width-percent:0;mso-height-percent:0;mso-width-percent:0;mso-height-percent:0" o:hrpct="889" o:hralign="center" o:hrstd="t" o:hr="t" fillcolor="#a0a0a0" stroked="f"/>
        </w:pict>
      </w:r>
    </w:p>
    <w:p w14:paraId="0ADDC36A" w14:textId="77777777" w:rsidR="000633AA" w:rsidRDefault="000633AA" w:rsidP="00E83411">
      <w:pPr>
        <w:jc w:val="both"/>
      </w:pPr>
      <w:bookmarkStart w:id="27" w:name="_heading=h.1fob9te" w:colFirst="0" w:colLast="0"/>
      <w:bookmarkEnd w:id="27"/>
    </w:p>
    <w:p w14:paraId="53864954" w14:textId="77777777" w:rsidR="00BF7977" w:rsidRDefault="000633AA" w:rsidP="00BF7977">
      <w:pPr>
        <w:spacing w:after="0"/>
        <w:jc w:val="both"/>
        <w:rPr>
          <w:rFonts w:ascii="Arial" w:hAnsi="Arial" w:cs="Arial"/>
          <w:b/>
        </w:rPr>
      </w:pPr>
      <w:bookmarkStart w:id="28" w:name="Policy14"/>
      <w:r w:rsidRPr="00D251BD">
        <w:rPr>
          <w:rFonts w:ascii="Arial" w:hAnsi="Arial" w:cs="Arial"/>
          <w:b/>
        </w:rPr>
        <w:t>COMMUNITY LEVEL ADVOCACY</w:t>
      </w:r>
      <w:r w:rsidR="00E83411" w:rsidRPr="00D251BD">
        <w:rPr>
          <w:rFonts w:ascii="Arial" w:hAnsi="Arial" w:cs="Arial"/>
          <w:b/>
        </w:rPr>
        <w:t xml:space="preserve"> </w:t>
      </w:r>
    </w:p>
    <w:p w14:paraId="4A3E2C33" w14:textId="463AA986" w:rsidR="00E83411" w:rsidRPr="00D251BD" w:rsidRDefault="00E83411" w:rsidP="00BF7977">
      <w:pPr>
        <w:spacing w:after="0"/>
        <w:jc w:val="both"/>
        <w:rPr>
          <w:rFonts w:ascii="Arial" w:hAnsi="Arial" w:cs="Arial"/>
          <w:b/>
        </w:rPr>
      </w:pPr>
      <w:r w:rsidRPr="00D251BD">
        <w:rPr>
          <w:rFonts w:ascii="Arial" w:hAnsi="Arial" w:cs="Arial"/>
        </w:rPr>
        <w:t>(</w:t>
      </w:r>
      <w:r w:rsidR="00A77052" w:rsidRPr="00D251BD">
        <w:rPr>
          <w:rFonts w:ascii="Arial" w:hAnsi="Arial" w:cs="Arial"/>
        </w:rPr>
        <w:t>EFFECTIVE</w:t>
      </w:r>
      <w:r w:rsidRPr="00D251BD">
        <w:rPr>
          <w:rFonts w:ascii="Arial" w:hAnsi="Arial" w:cs="Arial"/>
        </w:rPr>
        <w:t xml:space="preserve"> 05/15/2023) </w:t>
      </w:r>
    </w:p>
    <w:p w14:paraId="4E328A67" w14:textId="7BF929F5" w:rsidR="00E83411" w:rsidRDefault="00E83411" w:rsidP="00BF7977">
      <w:pPr>
        <w:spacing w:after="0"/>
        <w:jc w:val="both"/>
        <w:rPr>
          <w:rFonts w:ascii="Arial" w:hAnsi="Arial" w:cs="Arial"/>
          <w:b/>
        </w:rPr>
      </w:pPr>
      <w:r w:rsidRPr="00D251BD">
        <w:rPr>
          <w:rFonts w:ascii="Arial" w:hAnsi="Arial" w:cs="Arial"/>
          <w:b/>
        </w:rPr>
        <w:t>HFA Best Practice Standard 5-3.A</w:t>
      </w:r>
    </w:p>
    <w:p w14:paraId="20CB9863" w14:textId="77777777" w:rsidR="00BF7977" w:rsidRPr="00D251BD" w:rsidRDefault="00BF7977" w:rsidP="00BF7977">
      <w:pPr>
        <w:spacing w:after="0"/>
        <w:jc w:val="both"/>
        <w:rPr>
          <w:rFonts w:ascii="Arial" w:hAnsi="Arial" w:cs="Arial"/>
          <w:b/>
        </w:rPr>
      </w:pPr>
    </w:p>
    <w:bookmarkEnd w:id="28"/>
    <w:p w14:paraId="03F45E26" w14:textId="5AE69EE7" w:rsidR="00E83411" w:rsidRPr="00D251BD" w:rsidRDefault="00BF7977" w:rsidP="00E83411">
      <w:pPr>
        <w:jc w:val="both"/>
        <w:rPr>
          <w:rFonts w:ascii="Arial" w:hAnsi="Arial" w:cs="Arial"/>
          <w:b/>
          <w:highlight w:val="cyan"/>
        </w:rPr>
      </w:pPr>
      <w:r>
        <w:rPr>
          <w:rFonts w:ascii="Arial" w:hAnsi="Arial" w:cs="Arial"/>
          <w:b/>
          <w:highlight w:val="cyan"/>
        </w:rPr>
        <w:t>POLICY</w:t>
      </w:r>
      <w:r w:rsidR="00E83411" w:rsidRPr="00D251BD">
        <w:rPr>
          <w:rFonts w:ascii="Arial" w:hAnsi="Arial" w:cs="Arial"/>
          <w:b/>
          <w:highlight w:val="cyan"/>
        </w:rPr>
        <w:t xml:space="preserve">: All HFNY Sites are committed to working as  champions for families and children, advocating for just and equitable opportunities within the community, and increasing access to services and support for those it serves and employs. This work 1) identifies and addresses equitable access to services, 2) ensures diverse representation in staff and materials, and 3) </w:t>
      </w:r>
      <w:sdt>
        <w:sdtPr>
          <w:rPr>
            <w:rFonts w:ascii="Arial" w:hAnsi="Arial" w:cs="Arial"/>
          </w:rPr>
          <w:tag w:val="goog_rdk_0"/>
          <w:id w:val="18126966"/>
        </w:sdtPr>
        <w:sdtEndPr/>
        <w:sdtContent/>
      </w:sdt>
      <w:r w:rsidR="00E83411" w:rsidRPr="00D251BD">
        <w:rPr>
          <w:rFonts w:ascii="Arial" w:hAnsi="Arial" w:cs="Arial"/>
          <w:b/>
          <w:highlight w:val="cyan"/>
        </w:rPr>
        <w:t>meets the cultural and language needs of their community, including those it employs and serves.  This work is also done with guidance from its community advisory board.</w:t>
      </w:r>
    </w:p>
    <w:p w14:paraId="50CC8B48" w14:textId="77777777" w:rsidR="00E83411" w:rsidRPr="00D251BD" w:rsidRDefault="00E83411" w:rsidP="00E83411">
      <w:pPr>
        <w:jc w:val="both"/>
        <w:rPr>
          <w:rFonts w:ascii="Arial" w:hAnsi="Arial" w:cs="Arial"/>
          <w:highlight w:val="yellow"/>
        </w:rPr>
      </w:pPr>
      <w:r w:rsidRPr="00D251BD">
        <w:rPr>
          <w:rFonts w:ascii="Arial" w:hAnsi="Arial" w:cs="Arial"/>
          <w:b/>
          <w:highlight w:val="yellow"/>
        </w:rPr>
        <w:t xml:space="preserve">Intent: </w:t>
      </w:r>
      <w:r w:rsidRPr="00D251BD">
        <w:rPr>
          <w:rFonts w:ascii="Arial" w:hAnsi="Arial" w:cs="Arial"/>
          <w:highlight w:val="yellow"/>
        </w:rPr>
        <w:t xml:space="preserve">Families may face barriers in accessing services in their communities based on race, ethnicity, and other factors such as age, ability, gender identity, sexual orientation,  and language. Groups that have often faced barriers in accessing services due to their race, ethnicity, age, ability, and other factors often experience the worst health outcomes. Organizations within communities have a responsibility to utilize their influence and decision-making in ways that identify and address structural inequities brought about by privilege and discrimination. This includes actions taken both internally (in support of the organization) and externally (in support of the community). Additionally, it is the site’s responsibility to identify major cultural groups within the community, determine groups currently underserved, and prioritize hiring staff who represent these groups and can provide support in a family’s preferred language. Sites will also make sure that staff, graphics, and materials are representative of the communities they serve. </w:t>
      </w:r>
    </w:p>
    <w:p w14:paraId="52081AD4" w14:textId="77777777" w:rsidR="00E83411" w:rsidRPr="00D251BD" w:rsidRDefault="00E83411" w:rsidP="00E83411">
      <w:pPr>
        <w:jc w:val="both"/>
        <w:rPr>
          <w:rFonts w:ascii="Arial" w:hAnsi="Arial" w:cs="Arial"/>
          <w:highlight w:val="yellow"/>
          <w:u w:val="single"/>
        </w:rPr>
      </w:pPr>
      <w:r w:rsidRPr="00D251BD">
        <w:rPr>
          <w:rFonts w:ascii="Arial" w:hAnsi="Arial" w:cs="Arial"/>
          <w:highlight w:val="yellow"/>
          <w:u w:val="single"/>
        </w:rPr>
        <w:t xml:space="preserve">HFNY Policy Guidelines </w:t>
      </w:r>
    </w:p>
    <w:p w14:paraId="1BFA1068" w14:textId="77777777" w:rsidR="00E83411" w:rsidRPr="00D251BD" w:rsidRDefault="00E83411" w:rsidP="00CC1B49">
      <w:pPr>
        <w:numPr>
          <w:ilvl w:val="0"/>
          <w:numId w:val="50"/>
        </w:numPr>
        <w:spacing w:after="0"/>
        <w:jc w:val="both"/>
        <w:rPr>
          <w:rFonts w:ascii="Arial" w:hAnsi="Arial" w:cs="Arial"/>
          <w:highlight w:val="yellow"/>
        </w:rPr>
      </w:pPr>
      <w:r w:rsidRPr="00D251BD">
        <w:rPr>
          <w:rFonts w:ascii="Arial" w:hAnsi="Arial" w:cs="Arial"/>
          <w:highlight w:val="yellow"/>
        </w:rPr>
        <w:t xml:space="preserve">The site’s commitment is shared with the site’s Community Advisory Board, organizational partners and site leadership. </w:t>
      </w:r>
    </w:p>
    <w:p w14:paraId="63543401" w14:textId="77777777" w:rsidR="00E83411" w:rsidRPr="00D251BD" w:rsidRDefault="00E83411" w:rsidP="00CC1B49">
      <w:pPr>
        <w:numPr>
          <w:ilvl w:val="0"/>
          <w:numId w:val="50"/>
        </w:numPr>
        <w:spacing w:after="0"/>
        <w:jc w:val="both"/>
        <w:rPr>
          <w:rFonts w:ascii="Arial" w:hAnsi="Arial" w:cs="Arial"/>
          <w:highlight w:val="yellow"/>
        </w:rPr>
      </w:pPr>
      <w:r w:rsidRPr="00D251BD">
        <w:rPr>
          <w:rFonts w:ascii="Arial" w:hAnsi="Arial" w:cs="Arial"/>
          <w:highlight w:val="yellow"/>
        </w:rPr>
        <w:t xml:space="preserve">Within their Annual Service Review (ASR), the site will identify and consider service barriers within their community based on the data/information utilized (e.g. MIS data, community demographic data, staff/family feedback).   </w:t>
      </w:r>
    </w:p>
    <w:p w14:paraId="305BFC7B" w14:textId="77777777" w:rsidR="00E83411" w:rsidRPr="00D251BD" w:rsidRDefault="00E83411" w:rsidP="00CC1B49">
      <w:pPr>
        <w:numPr>
          <w:ilvl w:val="0"/>
          <w:numId w:val="50"/>
        </w:numPr>
        <w:spacing w:after="0"/>
        <w:jc w:val="both"/>
        <w:rPr>
          <w:rFonts w:ascii="Arial" w:hAnsi="Arial" w:cs="Arial"/>
          <w:highlight w:val="yellow"/>
        </w:rPr>
      </w:pPr>
      <w:r w:rsidRPr="00D251BD">
        <w:rPr>
          <w:rFonts w:ascii="Arial" w:hAnsi="Arial" w:cs="Arial"/>
          <w:highlight w:val="yellow"/>
        </w:rPr>
        <w:t xml:space="preserve">When the ASR is shared with the site community advisory board, findings which identify service barriers in the community will be highlighted with the </w:t>
      </w:r>
      <w:r w:rsidRPr="00D251BD">
        <w:rPr>
          <w:rFonts w:ascii="Arial" w:hAnsi="Arial" w:cs="Arial"/>
          <w:b/>
          <w:highlight w:val="yellow"/>
        </w:rPr>
        <w:t>aim of gathering recommendations</w:t>
      </w:r>
      <w:r w:rsidRPr="00D251BD">
        <w:rPr>
          <w:rFonts w:ascii="Arial" w:hAnsi="Arial" w:cs="Arial"/>
          <w:highlight w:val="yellow"/>
        </w:rPr>
        <w:t xml:space="preserve"> for next steps to address these barriers.</w:t>
      </w:r>
    </w:p>
    <w:p w14:paraId="53F1C6A9" w14:textId="77777777" w:rsidR="00E83411" w:rsidRPr="00D251BD" w:rsidRDefault="00E83411" w:rsidP="00CC1B49">
      <w:pPr>
        <w:numPr>
          <w:ilvl w:val="0"/>
          <w:numId w:val="50"/>
        </w:numPr>
        <w:spacing w:after="0"/>
        <w:jc w:val="both"/>
        <w:rPr>
          <w:rFonts w:ascii="Arial" w:hAnsi="Arial" w:cs="Arial"/>
          <w:highlight w:val="yellow"/>
        </w:rPr>
      </w:pPr>
      <w:r w:rsidRPr="00D251BD">
        <w:rPr>
          <w:rFonts w:ascii="Arial" w:hAnsi="Arial" w:cs="Arial"/>
          <w:highlight w:val="yellow"/>
        </w:rPr>
        <w:t xml:space="preserve">Site will engage site leadership and advisory board members in addressing barriers and identifying possible solutions to increasing equitable access to HFNY and other community services (i.e., mental health resources, early intervention, etc.)  for families and staff. </w:t>
      </w:r>
    </w:p>
    <w:p w14:paraId="7D5F2246" w14:textId="77777777" w:rsidR="00E83411" w:rsidRPr="00D251BD" w:rsidRDefault="00E83411" w:rsidP="00CC1B49">
      <w:pPr>
        <w:numPr>
          <w:ilvl w:val="0"/>
          <w:numId w:val="50"/>
        </w:numPr>
        <w:spacing w:after="0"/>
        <w:jc w:val="both"/>
        <w:rPr>
          <w:rFonts w:ascii="Arial" w:hAnsi="Arial" w:cs="Arial"/>
          <w:highlight w:val="yellow"/>
        </w:rPr>
      </w:pPr>
      <w:r w:rsidRPr="00D251BD">
        <w:rPr>
          <w:rFonts w:ascii="Arial" w:hAnsi="Arial" w:cs="Arial"/>
          <w:highlight w:val="yellow"/>
        </w:rPr>
        <w:t xml:space="preserve">Within the Quarterly Reports, the site will track efforts to address the barriers identified in the ASR and report on progress made in removing or lessening service barriers for families/staff (e.g. hiring bilingual staff, improving access to mental health referrals, obtaining materials in appropriate languages). </w:t>
      </w:r>
    </w:p>
    <w:p w14:paraId="45B2D250" w14:textId="77777777" w:rsidR="00E83411" w:rsidRPr="00D251BD" w:rsidRDefault="00E83411" w:rsidP="00CC1B49">
      <w:pPr>
        <w:numPr>
          <w:ilvl w:val="0"/>
          <w:numId w:val="50"/>
        </w:numPr>
        <w:spacing w:after="0"/>
        <w:jc w:val="both"/>
        <w:rPr>
          <w:rFonts w:ascii="Arial" w:hAnsi="Arial" w:cs="Arial"/>
          <w:highlight w:val="yellow"/>
        </w:rPr>
      </w:pPr>
      <w:r w:rsidRPr="00D251BD">
        <w:rPr>
          <w:rFonts w:ascii="Arial" w:hAnsi="Arial" w:cs="Arial"/>
          <w:highlight w:val="yellow"/>
        </w:rPr>
        <w:t xml:space="preserve">Program managers make efforts to assist agency leadership in ensuring that diverse representation in materials to meet the cultural and language needs within the community are available within the program. </w:t>
      </w:r>
    </w:p>
    <w:p w14:paraId="783B1CB4" w14:textId="77777777" w:rsidR="00E83411" w:rsidRPr="00D251BD" w:rsidRDefault="00E83411" w:rsidP="00CC1B49">
      <w:pPr>
        <w:numPr>
          <w:ilvl w:val="0"/>
          <w:numId w:val="50"/>
        </w:numPr>
        <w:spacing w:after="0"/>
        <w:jc w:val="both"/>
        <w:rPr>
          <w:rFonts w:ascii="Arial" w:hAnsi="Arial" w:cs="Arial"/>
          <w:highlight w:val="yellow"/>
        </w:rPr>
      </w:pPr>
      <w:r w:rsidRPr="00D251BD">
        <w:rPr>
          <w:rFonts w:ascii="Arial" w:hAnsi="Arial" w:cs="Arial"/>
          <w:highlight w:val="yellow"/>
        </w:rPr>
        <w:t xml:space="preserve">Graphics and materials are reviewed on a regular basis and updated as needed to better represent and meet the needs of groups served (e.g., photos, language, reading level, closed captions in videos, alt-text/audio description). All printed program materials, utilized for program advertisement / referral partner outreach, are submitted for approval by OCFS, per contract expectations.  </w:t>
      </w:r>
    </w:p>
    <w:p w14:paraId="1AC28C80" w14:textId="1F1255F9" w:rsidR="00E83411" w:rsidRPr="00D251BD" w:rsidRDefault="00E83411" w:rsidP="00CC1B49">
      <w:pPr>
        <w:numPr>
          <w:ilvl w:val="0"/>
          <w:numId w:val="50"/>
        </w:numPr>
        <w:spacing w:after="0"/>
        <w:jc w:val="both"/>
        <w:rPr>
          <w:rFonts w:ascii="Arial" w:hAnsi="Arial" w:cs="Arial"/>
          <w:highlight w:val="yellow"/>
        </w:rPr>
      </w:pPr>
      <w:r w:rsidRPr="00D251BD">
        <w:rPr>
          <w:rFonts w:ascii="Arial" w:hAnsi="Arial" w:cs="Arial"/>
          <w:highlight w:val="yellow"/>
        </w:rPr>
        <w:t>Ensure site leadership and advisory board members can describe current efforts taken to address existing barriers, increase equitable access to services, ensure diverse representation in staff and materials, and/or meet the cultural and language needs of those it serves and employs.</w:t>
      </w:r>
    </w:p>
    <w:p w14:paraId="4C7F0C81" w14:textId="07FB28F1" w:rsidR="00E83411" w:rsidRPr="00D251BD" w:rsidRDefault="00147A34" w:rsidP="00E83411">
      <w:pPr>
        <w:jc w:val="both"/>
        <w:rPr>
          <w:rFonts w:ascii="Arial" w:hAnsi="Arial" w:cs="Arial"/>
          <w:highlight w:val="yellow"/>
        </w:rPr>
      </w:pPr>
      <w:r>
        <w:rPr>
          <w:rFonts w:ascii="Arial" w:hAnsi="Arial" w:cs="Arial"/>
          <w:noProof/>
        </w:rPr>
        <w:pict w14:anchorId="2EF5BDDD">
          <v:rect id="_x0000_i1043" alt="" style="width:468pt;height:.05pt;mso-width-percent:0;mso-height-percent:0;mso-width-percent:0;mso-height-percent:0" o:hralign="center" o:hrstd="t" o:hr="t" fillcolor="#a0a0a0" stroked="f"/>
        </w:pict>
      </w:r>
    </w:p>
    <w:p w14:paraId="0E1685BE" w14:textId="77777777" w:rsidR="00182CB0" w:rsidRPr="00182CB0" w:rsidRDefault="00182CB0" w:rsidP="00182CB0">
      <w:pPr>
        <w:spacing w:line="251" w:lineRule="auto"/>
        <w:rPr>
          <w:rFonts w:ascii="Arial" w:hAnsi="Arial" w:cs="Arial"/>
        </w:rPr>
      </w:pPr>
      <w:permStart w:id="1244353139" w:edGrp="everyone"/>
      <w:r w:rsidRPr="00182CB0">
        <w:rPr>
          <w:rFonts w:ascii="Arial" w:hAnsi="Arial" w:cs="Arial"/>
          <w:b/>
        </w:rPr>
        <w:t xml:space="preserve">The site will adhere to all NYS policy guidelines specified above. In addition, please insert site-specific procedures that: </w:t>
      </w:r>
    </w:p>
    <w:p w14:paraId="42BE2CB1" w14:textId="77777777" w:rsidR="00E83411" w:rsidRPr="00D251BD" w:rsidRDefault="00E83411" w:rsidP="00CC1B49">
      <w:pPr>
        <w:numPr>
          <w:ilvl w:val="0"/>
          <w:numId w:val="45"/>
        </w:numPr>
        <w:spacing w:after="0"/>
        <w:jc w:val="both"/>
        <w:rPr>
          <w:rFonts w:ascii="Arial" w:hAnsi="Arial" w:cs="Arial"/>
          <w:highlight w:val="cyan"/>
        </w:rPr>
      </w:pPr>
      <w:r w:rsidRPr="00D251BD">
        <w:rPr>
          <w:rFonts w:ascii="Arial" w:hAnsi="Arial" w:cs="Arial"/>
          <w:highlight w:val="cyan"/>
        </w:rPr>
        <w:t xml:space="preserve">Describe how this policy is shared with the Community Advisory Board, organizational partners, and site leadership. </w:t>
      </w:r>
    </w:p>
    <w:p w14:paraId="14C561D6" w14:textId="77777777" w:rsidR="00E83411" w:rsidRPr="00D251BD" w:rsidRDefault="00E83411" w:rsidP="00CC1B49">
      <w:pPr>
        <w:numPr>
          <w:ilvl w:val="0"/>
          <w:numId w:val="45"/>
        </w:numPr>
        <w:spacing w:after="0"/>
        <w:jc w:val="both"/>
        <w:rPr>
          <w:rFonts w:ascii="Arial" w:hAnsi="Arial" w:cs="Arial"/>
        </w:rPr>
      </w:pPr>
      <w:r w:rsidRPr="00D251BD">
        <w:rPr>
          <w:rFonts w:ascii="Arial" w:hAnsi="Arial" w:cs="Arial"/>
          <w:highlight w:val="cyan"/>
          <w:u w:val="single"/>
        </w:rPr>
        <w:t>Insert HFNY Standardized Language</w:t>
      </w:r>
      <w:r w:rsidRPr="00D251BD">
        <w:rPr>
          <w:rFonts w:ascii="Arial" w:hAnsi="Arial" w:cs="Arial"/>
          <w:highlight w:val="cyan"/>
        </w:rPr>
        <w:t>: All programs complete an Annual Service Review</w:t>
      </w:r>
      <w:r w:rsidRPr="00D251BD">
        <w:rPr>
          <w:rFonts w:ascii="Arial" w:hAnsi="Arial" w:cs="Arial"/>
          <w:color w:val="242424"/>
          <w:highlight w:val="cyan"/>
        </w:rPr>
        <w:t>/Equity Plan</w:t>
      </w:r>
      <w:r w:rsidRPr="00D251BD">
        <w:rPr>
          <w:rFonts w:ascii="Arial" w:hAnsi="Arial" w:cs="Arial"/>
          <w:highlight w:val="cyan"/>
        </w:rPr>
        <w:t xml:space="preserve"> as the mechanism for programs to analyze all aspects of their program based on the most recent information that is available</w:t>
      </w:r>
      <w:r w:rsidRPr="00D251BD">
        <w:rPr>
          <w:rFonts w:ascii="Arial" w:hAnsi="Arial" w:cs="Arial"/>
          <w:color w:val="242424"/>
          <w:highlight w:val="cyan"/>
        </w:rPr>
        <w:t>. The Annual Service Review/Equity Plan requires programs to gather information both formally and informally on community and program data, input from families and program staff that will assist the program in identifying the barriers, patterns, and trends as it relates to equitable service access that might exist such ensuring diverse representation in staff and materials and/or meet the cultural and language needs of those it serves and employs.</w:t>
      </w:r>
      <w:r w:rsidRPr="00D251BD">
        <w:rPr>
          <w:rFonts w:ascii="Arial" w:hAnsi="Arial" w:cs="Arial"/>
          <w:highlight w:val="cyan"/>
        </w:rPr>
        <w:t xml:space="preserve"> </w:t>
      </w:r>
    </w:p>
    <w:p w14:paraId="734718EB" w14:textId="77777777" w:rsidR="00E83411" w:rsidRPr="00D251BD" w:rsidRDefault="00E83411" w:rsidP="00CC1B49">
      <w:pPr>
        <w:numPr>
          <w:ilvl w:val="0"/>
          <w:numId w:val="45"/>
        </w:numPr>
        <w:spacing w:after="0"/>
        <w:jc w:val="both"/>
        <w:rPr>
          <w:rFonts w:ascii="Arial" w:hAnsi="Arial" w:cs="Arial"/>
          <w:highlight w:val="yellow"/>
        </w:rPr>
      </w:pPr>
      <w:r w:rsidRPr="00D251BD">
        <w:rPr>
          <w:rFonts w:ascii="Arial" w:hAnsi="Arial" w:cs="Arial"/>
          <w:highlight w:val="yellow"/>
        </w:rPr>
        <w:t xml:space="preserve">Identify how the findings in the ASR related to equitable access to community service barriers will be shared with advisory group members. Describe how this conversation will be documented. </w:t>
      </w:r>
    </w:p>
    <w:p w14:paraId="0993E8D5" w14:textId="77777777" w:rsidR="00E83411" w:rsidRPr="00D251BD" w:rsidRDefault="00E83411" w:rsidP="00CC1B49">
      <w:pPr>
        <w:numPr>
          <w:ilvl w:val="0"/>
          <w:numId w:val="45"/>
        </w:numPr>
        <w:spacing w:after="0"/>
        <w:jc w:val="both"/>
        <w:rPr>
          <w:rFonts w:ascii="Arial" w:hAnsi="Arial" w:cs="Arial"/>
          <w:highlight w:val="yellow"/>
        </w:rPr>
      </w:pPr>
      <w:r w:rsidRPr="00D251BD">
        <w:rPr>
          <w:rFonts w:ascii="Arial" w:hAnsi="Arial" w:cs="Arial"/>
          <w:highlight w:val="yellow"/>
        </w:rPr>
        <w:t xml:space="preserve">Describe the process by which printed program materials, utilized for program advertisement / referral partner outreach, will be regularly reviewed to ensure they meet the cultural and language needs within the community and how the site will address gaps that are identified upon review. </w:t>
      </w:r>
    </w:p>
    <w:p w14:paraId="0A57F7CB" w14:textId="77777777" w:rsidR="00E83411" w:rsidRPr="00D251BD" w:rsidRDefault="00E83411" w:rsidP="00CC1B49">
      <w:pPr>
        <w:numPr>
          <w:ilvl w:val="0"/>
          <w:numId w:val="45"/>
        </w:numPr>
        <w:spacing w:after="0"/>
        <w:jc w:val="both"/>
        <w:rPr>
          <w:rFonts w:ascii="Arial" w:hAnsi="Arial" w:cs="Arial"/>
          <w:highlight w:val="yellow"/>
        </w:rPr>
      </w:pPr>
      <w:r w:rsidRPr="00D251BD">
        <w:rPr>
          <w:rFonts w:ascii="Arial" w:hAnsi="Arial" w:cs="Arial"/>
          <w:highlight w:val="yellow"/>
        </w:rPr>
        <w:t xml:space="preserve">Describe how efforts to address the service barriers identified in the ASR/ Equity Plan will be tracked over time within Quarterly Reports. </w:t>
      </w:r>
    </w:p>
    <w:p w14:paraId="2790ABD5" w14:textId="495E5CB3" w:rsidR="00E83411" w:rsidRPr="00D251BD" w:rsidRDefault="00147A34" w:rsidP="00E83411">
      <w:pPr>
        <w:ind w:left="720" w:hanging="360"/>
        <w:jc w:val="both"/>
        <w:rPr>
          <w:rFonts w:ascii="Arial" w:hAnsi="Arial" w:cs="Arial"/>
          <w:highlight w:val="yellow"/>
        </w:rPr>
      </w:pPr>
      <w:r>
        <w:rPr>
          <w:rFonts w:ascii="Arial" w:hAnsi="Arial" w:cs="Arial"/>
          <w:noProof/>
        </w:rPr>
        <w:pict w14:anchorId="0FA49A38">
          <v:rect id="_x0000_i1044" alt="" style="width:339.55pt;height:.05pt;mso-width-percent:0;mso-height-percent:0;mso-width-percent:0;mso-height-percent:0" o:hrpct="786" o:hralign="center" o:hrstd="t" o:hr="t" fillcolor="#a0a0a0" stroked="f"/>
        </w:pict>
      </w:r>
      <w:permEnd w:id="1244353139"/>
    </w:p>
    <w:p w14:paraId="316D5FBB" w14:textId="77777777" w:rsidR="00F51E5B" w:rsidRDefault="00F51E5B">
      <w:pPr>
        <w:rPr>
          <w:rFonts w:ascii="Arial" w:hAnsi="Arial" w:cs="Arial"/>
          <w:b/>
          <w:sz w:val="28"/>
          <w:szCs w:val="28"/>
        </w:rPr>
      </w:pPr>
      <w:r>
        <w:rPr>
          <w:rFonts w:ascii="Arial" w:hAnsi="Arial" w:cs="Arial"/>
          <w:b/>
          <w:sz w:val="28"/>
          <w:szCs w:val="28"/>
        </w:rPr>
        <w:br w:type="page"/>
      </w:r>
    </w:p>
    <w:p w14:paraId="2A1FA3C7" w14:textId="34300645" w:rsidR="00E83411" w:rsidRPr="00D251BD" w:rsidRDefault="00E83411" w:rsidP="00E83411">
      <w:pPr>
        <w:spacing w:line="240" w:lineRule="auto"/>
        <w:jc w:val="center"/>
        <w:rPr>
          <w:rFonts w:ascii="Arial" w:hAnsi="Arial" w:cs="Arial"/>
          <w:sz w:val="24"/>
          <w:szCs w:val="24"/>
        </w:rPr>
      </w:pPr>
      <w:r w:rsidRPr="00D251BD">
        <w:rPr>
          <w:rFonts w:ascii="Arial" w:hAnsi="Arial" w:cs="Arial"/>
          <w:b/>
          <w:sz w:val="28"/>
          <w:szCs w:val="28"/>
        </w:rPr>
        <w:t>Reference Table</w:t>
      </w:r>
    </w:p>
    <w:p w14:paraId="5AACFC7F" w14:textId="007C1F83" w:rsidR="00E83411" w:rsidRPr="00D251BD" w:rsidRDefault="00E83411" w:rsidP="00E83411">
      <w:pPr>
        <w:spacing w:line="240" w:lineRule="auto"/>
        <w:jc w:val="center"/>
        <w:rPr>
          <w:rFonts w:ascii="Arial" w:hAnsi="Arial" w:cs="Arial"/>
          <w:sz w:val="24"/>
          <w:szCs w:val="24"/>
        </w:rPr>
      </w:pPr>
      <w:r w:rsidRPr="00D251BD">
        <w:rPr>
          <w:rFonts w:ascii="Arial" w:hAnsi="Arial" w:cs="Arial"/>
          <w:b/>
          <w:sz w:val="28"/>
          <w:szCs w:val="28"/>
        </w:rPr>
        <w:t>Best Practice Standard 5</w:t>
      </w:r>
    </w:p>
    <w:p w14:paraId="395F76BE" w14:textId="34D19F09" w:rsidR="00E83411" w:rsidRPr="00D251BD" w:rsidRDefault="00E83411" w:rsidP="00E83411">
      <w:pPr>
        <w:spacing w:line="240" w:lineRule="auto"/>
        <w:jc w:val="center"/>
        <w:rPr>
          <w:rFonts w:ascii="Arial" w:hAnsi="Arial" w:cs="Arial"/>
          <w:sz w:val="24"/>
          <w:szCs w:val="24"/>
        </w:rPr>
      </w:pPr>
      <w:r w:rsidRPr="00D251BD">
        <w:rPr>
          <w:rFonts w:ascii="Arial" w:hAnsi="Arial" w:cs="Arial"/>
          <w:i/>
        </w:rPr>
        <w:t>This reference table contains a list of reports in the MIS that can be used to help programs monitor fidelity as well as helpful links and documents related to each policy.</w:t>
      </w:r>
      <w:r w:rsidRPr="00D251BD">
        <w:rPr>
          <w:rFonts w:ascii="Arial" w:hAnsi="Arial" w:cs="Arial"/>
        </w:rPr>
        <w:br/>
      </w:r>
    </w:p>
    <w:tbl>
      <w:tblPr>
        <w:tblW w:w="10482" w:type="dxa"/>
        <w:tblInd w:w="-570" w:type="dxa"/>
        <w:tblLayout w:type="fixed"/>
        <w:tblLook w:val="0400" w:firstRow="0" w:lastRow="0" w:firstColumn="0" w:lastColumn="0" w:noHBand="0" w:noVBand="1"/>
      </w:tblPr>
      <w:tblGrid>
        <w:gridCol w:w="1710"/>
        <w:gridCol w:w="3350"/>
        <w:gridCol w:w="5422"/>
      </w:tblGrid>
      <w:tr w:rsidR="00E83411" w:rsidRPr="00D251BD" w14:paraId="103F1BFA" w14:textId="77777777">
        <w:trPr>
          <w:trHeight w:val="627"/>
        </w:trPr>
        <w:tc>
          <w:tcPr>
            <w:tcW w:w="171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1E5B325D" w14:textId="77777777" w:rsidR="00E83411" w:rsidRPr="00D251BD" w:rsidRDefault="00E83411">
            <w:pPr>
              <w:spacing w:line="240" w:lineRule="auto"/>
              <w:rPr>
                <w:rFonts w:ascii="Arial" w:hAnsi="Arial" w:cs="Arial"/>
                <w:sz w:val="24"/>
                <w:szCs w:val="24"/>
              </w:rPr>
            </w:pPr>
            <w:r w:rsidRPr="00D251BD">
              <w:rPr>
                <w:rFonts w:ascii="Arial" w:hAnsi="Arial" w:cs="Arial"/>
                <w:b/>
                <w:sz w:val="28"/>
                <w:szCs w:val="28"/>
              </w:rPr>
              <w:t>Policy</w:t>
            </w:r>
          </w:p>
        </w:tc>
        <w:tc>
          <w:tcPr>
            <w:tcW w:w="33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2BA7DD5F" w14:textId="77777777" w:rsidR="00E83411" w:rsidRPr="00D251BD" w:rsidRDefault="00E83411">
            <w:pPr>
              <w:spacing w:line="240" w:lineRule="auto"/>
              <w:rPr>
                <w:rFonts w:ascii="Arial" w:hAnsi="Arial" w:cs="Arial"/>
                <w:sz w:val="24"/>
                <w:szCs w:val="24"/>
              </w:rPr>
            </w:pPr>
            <w:r w:rsidRPr="00D251BD">
              <w:rPr>
                <w:rFonts w:ascii="Arial" w:hAnsi="Arial" w:cs="Arial"/>
                <w:b/>
                <w:sz w:val="28"/>
                <w:szCs w:val="28"/>
              </w:rPr>
              <w:t xml:space="preserve">MIS </w:t>
            </w:r>
            <w:r w:rsidRPr="00D251BD">
              <w:rPr>
                <w:rFonts w:ascii="Arial" w:hAnsi="Arial" w:cs="Arial"/>
                <w:b/>
                <w:color w:val="141337"/>
                <w:sz w:val="28"/>
                <w:szCs w:val="28"/>
              </w:rPr>
              <w:t>Reports &amp; Forms</w:t>
            </w:r>
          </w:p>
        </w:tc>
        <w:tc>
          <w:tcPr>
            <w:tcW w:w="542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61E45934" w14:textId="77777777" w:rsidR="00E83411" w:rsidRPr="00D251BD" w:rsidRDefault="00E83411">
            <w:pPr>
              <w:spacing w:line="240" w:lineRule="auto"/>
              <w:rPr>
                <w:rFonts w:ascii="Arial" w:hAnsi="Arial" w:cs="Arial"/>
                <w:sz w:val="24"/>
                <w:szCs w:val="24"/>
              </w:rPr>
            </w:pPr>
            <w:r w:rsidRPr="00D251BD">
              <w:rPr>
                <w:rFonts w:ascii="Arial" w:hAnsi="Arial" w:cs="Arial"/>
                <w:b/>
                <w:sz w:val="28"/>
                <w:szCs w:val="28"/>
              </w:rPr>
              <w:t>Appendix &amp; Links</w:t>
            </w:r>
          </w:p>
        </w:tc>
      </w:tr>
      <w:tr w:rsidR="00E83411" w:rsidRPr="00D251BD" w14:paraId="374DBD5E" w14:textId="77777777">
        <w:trPr>
          <w:trHeight w:val="672"/>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20F180" w14:textId="77777777" w:rsidR="00E83411" w:rsidRPr="00D251BD" w:rsidRDefault="00E83411">
            <w:pPr>
              <w:spacing w:line="240" w:lineRule="auto"/>
              <w:rPr>
                <w:rFonts w:ascii="Arial" w:hAnsi="Arial" w:cs="Arial"/>
                <w:sz w:val="24"/>
                <w:szCs w:val="24"/>
              </w:rPr>
            </w:pPr>
            <w:r w:rsidRPr="00D251BD">
              <w:rPr>
                <w:rFonts w:ascii="Arial" w:hAnsi="Arial" w:cs="Arial"/>
                <w:sz w:val="24"/>
                <w:szCs w:val="24"/>
              </w:rPr>
              <w:t xml:space="preserve">5-1.A </w:t>
            </w:r>
          </w:p>
        </w:tc>
        <w:tc>
          <w:tcPr>
            <w:tcW w:w="3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DB7BB" w14:textId="77777777" w:rsidR="00E83411" w:rsidRPr="00D251BD" w:rsidRDefault="00E83411" w:rsidP="00CC1B49">
            <w:pPr>
              <w:numPr>
                <w:ilvl w:val="0"/>
                <w:numId w:val="42"/>
              </w:numPr>
              <w:spacing w:after="0" w:line="276" w:lineRule="auto"/>
              <w:jc w:val="both"/>
              <w:rPr>
                <w:rFonts w:ascii="Arial" w:hAnsi="Arial" w:cs="Arial"/>
              </w:rPr>
            </w:pPr>
            <w:r w:rsidRPr="00D251BD">
              <w:rPr>
                <w:rFonts w:ascii="Arial" w:hAnsi="Arial" w:cs="Arial"/>
              </w:rPr>
              <w:t xml:space="preserve">Training Log </w:t>
            </w:r>
          </w:p>
          <w:p w14:paraId="56DE60EA" w14:textId="77777777" w:rsidR="00E83411" w:rsidRPr="00D251BD" w:rsidRDefault="00E83411" w:rsidP="00CC1B49">
            <w:pPr>
              <w:numPr>
                <w:ilvl w:val="0"/>
                <w:numId w:val="42"/>
              </w:numPr>
              <w:spacing w:after="0" w:line="276" w:lineRule="auto"/>
              <w:jc w:val="both"/>
              <w:rPr>
                <w:rFonts w:ascii="Arial" w:hAnsi="Arial" w:cs="Arial"/>
              </w:rPr>
            </w:pPr>
            <w:r w:rsidRPr="00D251BD">
              <w:rPr>
                <w:rFonts w:ascii="Arial" w:hAnsi="Arial" w:cs="Arial"/>
              </w:rPr>
              <w:t xml:space="preserve">Supervision Log </w:t>
            </w:r>
          </w:p>
        </w:tc>
        <w:tc>
          <w:tcPr>
            <w:tcW w:w="54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38E513" w14:textId="77777777" w:rsidR="00E83411" w:rsidRPr="00D251BD" w:rsidRDefault="00147A34" w:rsidP="00CC1B49">
            <w:pPr>
              <w:numPr>
                <w:ilvl w:val="0"/>
                <w:numId w:val="46"/>
              </w:numPr>
              <w:spacing w:after="0" w:line="240" w:lineRule="auto"/>
              <w:jc w:val="both"/>
              <w:rPr>
                <w:rFonts w:ascii="Arial" w:hAnsi="Arial" w:cs="Arial"/>
                <w:sz w:val="24"/>
                <w:szCs w:val="24"/>
              </w:rPr>
            </w:pPr>
            <w:hyperlink r:id="rId24">
              <w:r w:rsidR="00E83411" w:rsidRPr="00D251BD">
                <w:rPr>
                  <w:rFonts w:ascii="Arial" w:hAnsi="Arial" w:cs="Arial"/>
                  <w:color w:val="1155CC"/>
                  <w:sz w:val="24"/>
                  <w:szCs w:val="24"/>
                  <w:u w:val="single"/>
                </w:rPr>
                <w:t xml:space="preserve">HFA Example Community Agreements </w:t>
              </w:r>
            </w:hyperlink>
          </w:p>
          <w:p w14:paraId="1DB8CB3E" w14:textId="77777777" w:rsidR="00E83411" w:rsidRPr="00D251BD" w:rsidRDefault="00147A34" w:rsidP="00CC1B49">
            <w:pPr>
              <w:numPr>
                <w:ilvl w:val="0"/>
                <w:numId w:val="46"/>
              </w:numPr>
              <w:spacing w:after="0" w:line="240" w:lineRule="auto"/>
              <w:jc w:val="both"/>
              <w:rPr>
                <w:rFonts w:ascii="Arial" w:hAnsi="Arial" w:cs="Arial"/>
                <w:sz w:val="24"/>
                <w:szCs w:val="24"/>
              </w:rPr>
            </w:pPr>
            <w:hyperlink r:id="rId25">
              <w:r w:rsidR="00E83411" w:rsidRPr="00D251BD">
                <w:rPr>
                  <w:rFonts w:ascii="Arial" w:hAnsi="Arial" w:cs="Arial"/>
                  <w:color w:val="1155CC"/>
                  <w:sz w:val="24"/>
                  <w:szCs w:val="24"/>
                  <w:u w:val="single"/>
                </w:rPr>
                <w:t xml:space="preserve">HFNY REaCH Committee Team Commitments </w:t>
              </w:r>
            </w:hyperlink>
          </w:p>
          <w:p w14:paraId="5559CBFC" w14:textId="77777777" w:rsidR="00E83411" w:rsidRPr="00D251BD" w:rsidRDefault="00147A34" w:rsidP="00CC1B49">
            <w:pPr>
              <w:numPr>
                <w:ilvl w:val="0"/>
                <w:numId w:val="46"/>
              </w:numPr>
              <w:spacing w:after="0" w:line="240" w:lineRule="auto"/>
              <w:jc w:val="both"/>
              <w:rPr>
                <w:rFonts w:ascii="Arial" w:hAnsi="Arial" w:cs="Arial"/>
                <w:sz w:val="24"/>
                <w:szCs w:val="24"/>
              </w:rPr>
            </w:pPr>
            <w:hyperlink r:id="rId26">
              <w:r w:rsidR="00E83411" w:rsidRPr="00D251BD">
                <w:rPr>
                  <w:rFonts w:ascii="Arial" w:hAnsi="Arial" w:cs="Arial"/>
                  <w:color w:val="1155CC"/>
                  <w:sz w:val="24"/>
                  <w:szCs w:val="24"/>
                  <w:u w:val="single"/>
                </w:rPr>
                <w:t>National Equity Project: Developing Community Agreements</w:t>
              </w:r>
            </w:hyperlink>
          </w:p>
          <w:p w14:paraId="70F360CE" w14:textId="77777777" w:rsidR="00E83411" w:rsidRPr="00D251BD" w:rsidRDefault="00E83411" w:rsidP="00CC1B49">
            <w:pPr>
              <w:numPr>
                <w:ilvl w:val="0"/>
                <w:numId w:val="46"/>
              </w:numPr>
              <w:spacing w:after="0" w:line="240" w:lineRule="auto"/>
              <w:jc w:val="both"/>
              <w:rPr>
                <w:rFonts w:ascii="Arial" w:hAnsi="Arial" w:cs="Arial"/>
                <w:sz w:val="24"/>
                <w:szCs w:val="24"/>
              </w:rPr>
            </w:pPr>
            <w:r w:rsidRPr="00D251BD">
              <w:rPr>
                <w:rFonts w:ascii="Arial" w:hAnsi="Arial" w:cs="Arial"/>
                <w:sz w:val="24"/>
                <w:szCs w:val="24"/>
              </w:rPr>
              <w:t xml:space="preserve">Community Agreement Activities </w:t>
            </w:r>
          </w:p>
          <w:p w14:paraId="43D5AC02" w14:textId="77777777" w:rsidR="00E83411" w:rsidRPr="00D251BD" w:rsidRDefault="00147A34" w:rsidP="00CC1B49">
            <w:pPr>
              <w:numPr>
                <w:ilvl w:val="1"/>
                <w:numId w:val="46"/>
              </w:numPr>
              <w:spacing w:after="0" w:line="240" w:lineRule="auto"/>
              <w:jc w:val="both"/>
              <w:rPr>
                <w:rFonts w:ascii="Arial" w:hAnsi="Arial" w:cs="Arial"/>
                <w:sz w:val="24"/>
                <w:szCs w:val="24"/>
              </w:rPr>
            </w:pPr>
            <w:hyperlink r:id="rId27">
              <w:r w:rsidR="00E83411" w:rsidRPr="00D251BD">
                <w:rPr>
                  <w:rFonts w:ascii="Arial" w:hAnsi="Arial" w:cs="Arial"/>
                  <w:color w:val="1155CC"/>
                  <w:sz w:val="24"/>
                  <w:szCs w:val="24"/>
                  <w:u w:val="single"/>
                </w:rPr>
                <w:t xml:space="preserve">Trust Builders/ Trust Busters </w:t>
              </w:r>
            </w:hyperlink>
          </w:p>
          <w:p w14:paraId="64ED028D" w14:textId="77777777" w:rsidR="00E83411" w:rsidRPr="00D251BD" w:rsidRDefault="00147A34" w:rsidP="00CC1B49">
            <w:pPr>
              <w:numPr>
                <w:ilvl w:val="1"/>
                <w:numId w:val="46"/>
              </w:numPr>
              <w:spacing w:after="0" w:line="240" w:lineRule="auto"/>
              <w:jc w:val="both"/>
              <w:rPr>
                <w:rFonts w:ascii="Arial" w:hAnsi="Arial" w:cs="Arial"/>
                <w:sz w:val="24"/>
                <w:szCs w:val="24"/>
              </w:rPr>
            </w:pPr>
            <w:hyperlink r:id="rId28">
              <w:r w:rsidR="00E83411" w:rsidRPr="00D251BD">
                <w:rPr>
                  <w:rFonts w:ascii="Arial" w:hAnsi="Arial" w:cs="Arial"/>
                  <w:color w:val="1155CC"/>
                  <w:sz w:val="24"/>
                  <w:szCs w:val="24"/>
                  <w:u w:val="single"/>
                </w:rPr>
                <w:t xml:space="preserve">Values Activity </w:t>
              </w:r>
            </w:hyperlink>
          </w:p>
          <w:p w14:paraId="7734953A" w14:textId="68CEE9D2" w:rsidR="00E83411" w:rsidRPr="00D251BD" w:rsidRDefault="00E83411" w:rsidP="00E83411">
            <w:pPr>
              <w:spacing w:after="0" w:line="240" w:lineRule="auto"/>
              <w:ind w:left="1440"/>
              <w:jc w:val="both"/>
              <w:rPr>
                <w:rFonts w:ascii="Arial" w:hAnsi="Arial" w:cs="Arial"/>
                <w:sz w:val="24"/>
                <w:szCs w:val="24"/>
              </w:rPr>
            </w:pPr>
          </w:p>
        </w:tc>
      </w:tr>
      <w:tr w:rsidR="00E83411" w:rsidRPr="00D251BD" w14:paraId="7220919A" w14:textId="77777777">
        <w:trPr>
          <w:trHeight w:val="420"/>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69D2F" w14:textId="77777777" w:rsidR="00E83411" w:rsidRPr="00D251BD" w:rsidRDefault="00E83411">
            <w:pPr>
              <w:spacing w:line="240" w:lineRule="auto"/>
              <w:rPr>
                <w:rFonts w:ascii="Arial" w:hAnsi="Arial" w:cs="Arial"/>
                <w:sz w:val="24"/>
                <w:szCs w:val="24"/>
              </w:rPr>
            </w:pPr>
            <w:r w:rsidRPr="00D251BD">
              <w:rPr>
                <w:rFonts w:ascii="Arial" w:hAnsi="Arial" w:cs="Arial"/>
                <w:sz w:val="24"/>
                <w:szCs w:val="24"/>
              </w:rPr>
              <w:t xml:space="preserve">5-2.A </w:t>
            </w:r>
          </w:p>
        </w:tc>
        <w:tc>
          <w:tcPr>
            <w:tcW w:w="3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A8EC57" w14:textId="77777777" w:rsidR="00E83411" w:rsidRPr="00D251BD" w:rsidRDefault="00E83411" w:rsidP="00CC1B49">
            <w:pPr>
              <w:numPr>
                <w:ilvl w:val="0"/>
                <w:numId w:val="41"/>
              </w:numPr>
              <w:spacing w:after="0" w:line="240" w:lineRule="auto"/>
              <w:rPr>
                <w:rFonts w:ascii="Arial" w:hAnsi="Arial" w:cs="Arial"/>
                <w:color w:val="222222"/>
              </w:rPr>
            </w:pPr>
            <w:r w:rsidRPr="00D251BD">
              <w:rPr>
                <w:rFonts w:ascii="Arial" w:hAnsi="Arial" w:cs="Arial"/>
                <w:color w:val="222222"/>
              </w:rPr>
              <w:t xml:space="preserve">Training Log </w:t>
            </w:r>
          </w:p>
          <w:p w14:paraId="367F9E65" w14:textId="77777777" w:rsidR="00E83411" w:rsidRPr="00D251BD" w:rsidRDefault="00E83411" w:rsidP="00CC1B49">
            <w:pPr>
              <w:numPr>
                <w:ilvl w:val="0"/>
                <w:numId w:val="41"/>
              </w:numPr>
              <w:spacing w:after="0" w:line="240" w:lineRule="auto"/>
              <w:rPr>
                <w:rFonts w:ascii="Arial" w:hAnsi="Arial" w:cs="Arial"/>
                <w:color w:val="222222"/>
              </w:rPr>
            </w:pPr>
            <w:r w:rsidRPr="00D251BD">
              <w:rPr>
                <w:rFonts w:ascii="Arial" w:hAnsi="Arial" w:cs="Arial"/>
                <w:color w:val="222222"/>
              </w:rPr>
              <w:t xml:space="preserve">Supervision Log </w:t>
            </w:r>
          </w:p>
        </w:tc>
        <w:tc>
          <w:tcPr>
            <w:tcW w:w="54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EC6BE5" w14:textId="77777777" w:rsidR="00E83411" w:rsidRPr="00D251BD" w:rsidRDefault="00E83411" w:rsidP="00CC1B49">
            <w:pPr>
              <w:numPr>
                <w:ilvl w:val="0"/>
                <w:numId w:val="41"/>
              </w:numPr>
              <w:spacing w:after="0" w:line="240" w:lineRule="auto"/>
              <w:jc w:val="both"/>
              <w:rPr>
                <w:rFonts w:ascii="Arial" w:hAnsi="Arial" w:cs="Arial"/>
                <w:sz w:val="24"/>
                <w:szCs w:val="24"/>
              </w:rPr>
            </w:pPr>
            <w:r w:rsidRPr="00D251BD">
              <w:rPr>
                <w:rFonts w:ascii="Arial" w:hAnsi="Arial" w:cs="Arial"/>
                <w:sz w:val="24"/>
                <w:szCs w:val="24"/>
              </w:rPr>
              <w:t>HNFY Rights and Confidentiality Template</w:t>
            </w:r>
          </w:p>
          <w:p w14:paraId="00F41CEB" w14:textId="77777777" w:rsidR="00E83411" w:rsidRPr="00D251BD" w:rsidRDefault="00147A34" w:rsidP="00CC1B49">
            <w:pPr>
              <w:numPr>
                <w:ilvl w:val="0"/>
                <w:numId w:val="41"/>
              </w:numPr>
              <w:spacing w:after="0" w:line="240" w:lineRule="auto"/>
              <w:jc w:val="both"/>
              <w:rPr>
                <w:rFonts w:ascii="Arial" w:hAnsi="Arial" w:cs="Arial"/>
                <w:sz w:val="24"/>
                <w:szCs w:val="24"/>
              </w:rPr>
            </w:pPr>
            <w:hyperlink r:id="rId29">
              <w:r w:rsidR="00E83411" w:rsidRPr="00D251BD">
                <w:rPr>
                  <w:rFonts w:ascii="Arial" w:hAnsi="Arial" w:cs="Arial"/>
                  <w:color w:val="1155CC"/>
                  <w:sz w:val="24"/>
                  <w:szCs w:val="24"/>
                  <w:u w:val="single"/>
                </w:rPr>
                <w:t xml:space="preserve">Family Engagement Tab on HFNY Transfer of Learning Site </w:t>
              </w:r>
            </w:hyperlink>
          </w:p>
          <w:p w14:paraId="300605FD" w14:textId="77777777" w:rsidR="00E83411" w:rsidRPr="00D251BD" w:rsidRDefault="00147A34" w:rsidP="00CC1B49">
            <w:pPr>
              <w:numPr>
                <w:ilvl w:val="0"/>
                <w:numId w:val="41"/>
              </w:numPr>
              <w:spacing w:after="0" w:line="240" w:lineRule="auto"/>
              <w:jc w:val="both"/>
              <w:rPr>
                <w:rFonts w:ascii="Arial" w:hAnsi="Arial" w:cs="Arial"/>
                <w:sz w:val="24"/>
                <w:szCs w:val="24"/>
              </w:rPr>
            </w:pPr>
            <w:hyperlink r:id="rId30">
              <w:r w:rsidR="00E83411" w:rsidRPr="00D251BD">
                <w:rPr>
                  <w:rFonts w:ascii="Arial" w:hAnsi="Arial" w:cs="Arial"/>
                  <w:color w:val="1155CC"/>
                  <w:sz w:val="24"/>
                  <w:szCs w:val="24"/>
                  <w:u w:val="single"/>
                </w:rPr>
                <w:t>Staff Engagement and Relationship Building Tab under Supervisor section of HFNY Transfer of Learning Site</w:t>
              </w:r>
            </w:hyperlink>
            <w:r w:rsidR="00E83411" w:rsidRPr="00D251BD">
              <w:rPr>
                <w:rFonts w:ascii="Arial" w:hAnsi="Arial" w:cs="Arial"/>
                <w:sz w:val="24"/>
                <w:szCs w:val="24"/>
              </w:rPr>
              <w:t xml:space="preserve">  </w:t>
            </w:r>
          </w:p>
        </w:tc>
      </w:tr>
      <w:tr w:rsidR="00E83411" w:rsidRPr="00D251BD" w14:paraId="4CD79255" w14:textId="77777777">
        <w:trPr>
          <w:trHeight w:val="420"/>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7EAC5A" w14:textId="77777777" w:rsidR="00E83411" w:rsidRPr="00D251BD" w:rsidRDefault="00E83411">
            <w:pPr>
              <w:spacing w:line="240" w:lineRule="auto"/>
              <w:rPr>
                <w:rFonts w:ascii="Arial" w:hAnsi="Arial" w:cs="Arial"/>
                <w:sz w:val="24"/>
                <w:szCs w:val="24"/>
              </w:rPr>
            </w:pPr>
            <w:r w:rsidRPr="00D251BD">
              <w:rPr>
                <w:rFonts w:ascii="Arial" w:hAnsi="Arial" w:cs="Arial"/>
                <w:sz w:val="24"/>
                <w:szCs w:val="24"/>
              </w:rPr>
              <w:t xml:space="preserve">5-3.A </w:t>
            </w:r>
          </w:p>
        </w:tc>
        <w:tc>
          <w:tcPr>
            <w:tcW w:w="3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6F467" w14:textId="77777777" w:rsidR="00E83411" w:rsidRPr="00D251BD" w:rsidRDefault="00E83411" w:rsidP="00CC1B49">
            <w:pPr>
              <w:numPr>
                <w:ilvl w:val="0"/>
                <w:numId w:val="47"/>
              </w:numPr>
              <w:spacing w:after="0" w:line="240" w:lineRule="auto"/>
              <w:jc w:val="both"/>
              <w:rPr>
                <w:rFonts w:ascii="Arial" w:hAnsi="Arial" w:cs="Arial"/>
                <w:color w:val="222222"/>
              </w:rPr>
            </w:pPr>
            <w:r w:rsidRPr="00D251BD">
              <w:rPr>
                <w:rFonts w:ascii="Arial" w:hAnsi="Arial" w:cs="Arial"/>
                <w:color w:val="222222"/>
              </w:rPr>
              <w:t xml:space="preserve">Recruitment  </w:t>
            </w:r>
          </w:p>
          <w:p w14:paraId="33FAE8FD" w14:textId="77777777" w:rsidR="00E83411" w:rsidRPr="00D251BD" w:rsidRDefault="00E83411">
            <w:pPr>
              <w:spacing w:line="240" w:lineRule="auto"/>
              <w:ind w:left="720"/>
              <w:jc w:val="both"/>
              <w:rPr>
                <w:rFonts w:ascii="Arial" w:hAnsi="Arial" w:cs="Arial"/>
                <w:color w:val="222222"/>
              </w:rPr>
            </w:pPr>
            <w:r w:rsidRPr="00D251BD">
              <w:rPr>
                <w:rFonts w:ascii="Arial" w:hAnsi="Arial" w:cs="Arial"/>
                <w:color w:val="222222"/>
              </w:rPr>
              <w:t xml:space="preserve">and retention data </w:t>
            </w:r>
          </w:p>
        </w:tc>
        <w:tc>
          <w:tcPr>
            <w:tcW w:w="54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C8F605" w14:textId="77777777" w:rsidR="00E83411" w:rsidRPr="00D251BD" w:rsidRDefault="00E83411" w:rsidP="00CC1B49">
            <w:pPr>
              <w:numPr>
                <w:ilvl w:val="0"/>
                <w:numId w:val="47"/>
              </w:numPr>
              <w:spacing w:after="0" w:line="240" w:lineRule="auto"/>
              <w:jc w:val="both"/>
              <w:rPr>
                <w:rFonts w:ascii="Arial" w:hAnsi="Arial" w:cs="Arial"/>
                <w:sz w:val="24"/>
                <w:szCs w:val="24"/>
              </w:rPr>
            </w:pPr>
            <w:r w:rsidRPr="00D251BD">
              <w:rPr>
                <w:rFonts w:ascii="Arial" w:hAnsi="Arial" w:cs="Arial"/>
                <w:sz w:val="24"/>
                <w:szCs w:val="24"/>
              </w:rPr>
              <w:t>BPS 9 Equal Opportunity Employment</w:t>
            </w:r>
          </w:p>
          <w:p w14:paraId="2792FBEE" w14:textId="77777777" w:rsidR="00E83411" w:rsidRPr="00D251BD" w:rsidRDefault="00E83411" w:rsidP="00CC1B49">
            <w:pPr>
              <w:numPr>
                <w:ilvl w:val="0"/>
                <w:numId w:val="47"/>
              </w:numPr>
              <w:spacing w:after="0" w:line="240" w:lineRule="auto"/>
              <w:jc w:val="both"/>
              <w:rPr>
                <w:rFonts w:ascii="Arial" w:hAnsi="Arial" w:cs="Arial"/>
                <w:sz w:val="24"/>
                <w:szCs w:val="24"/>
              </w:rPr>
            </w:pPr>
            <w:r w:rsidRPr="00D251BD">
              <w:rPr>
                <w:rFonts w:ascii="Arial" w:hAnsi="Arial" w:cs="Arial"/>
                <w:sz w:val="24"/>
                <w:szCs w:val="24"/>
              </w:rPr>
              <w:t xml:space="preserve">HFA Staff Survey </w:t>
            </w:r>
          </w:p>
        </w:tc>
      </w:tr>
    </w:tbl>
    <w:p w14:paraId="38C207C0" w14:textId="72701AF4" w:rsidR="00E83411" w:rsidRPr="00D251BD" w:rsidRDefault="00E83411">
      <w:pPr>
        <w:rPr>
          <w:rFonts w:ascii="Arial" w:hAnsi="Arial" w:cs="Arial"/>
          <w:sz w:val="32"/>
          <w:szCs w:val="32"/>
          <w:u w:val="single"/>
        </w:rPr>
      </w:pPr>
    </w:p>
    <w:p w14:paraId="51C708E9" w14:textId="5BADBFAA" w:rsidR="0034599B" w:rsidRDefault="0034599B">
      <w:pPr>
        <w:rPr>
          <w:rFonts w:ascii="Arial" w:hAnsi="Arial" w:cs="Arial"/>
          <w:sz w:val="32"/>
          <w:szCs w:val="32"/>
          <w:u w:val="single"/>
        </w:rPr>
      </w:pPr>
    </w:p>
    <w:p w14:paraId="7CF4C85C" w14:textId="77777777" w:rsidR="00F51E5B" w:rsidRDefault="00F51E5B">
      <w:pPr>
        <w:rPr>
          <w:rFonts w:ascii="Arial" w:hAnsi="Arial" w:cs="Arial"/>
          <w:bCs/>
          <w:u w:val="single"/>
        </w:rPr>
      </w:pPr>
      <w:r>
        <w:rPr>
          <w:rFonts w:ascii="Arial" w:hAnsi="Arial" w:cs="Arial"/>
          <w:bCs/>
          <w:u w:val="single"/>
        </w:rPr>
        <w:br w:type="page"/>
      </w:r>
    </w:p>
    <w:p w14:paraId="0693647B" w14:textId="452CC43B" w:rsidR="00C06CD8" w:rsidRDefault="00CC1B49" w:rsidP="00C06CD8">
      <w:pPr>
        <w:rPr>
          <w:rFonts w:ascii="Arial" w:hAnsi="Arial" w:cs="Arial"/>
          <w:sz w:val="32"/>
          <w:szCs w:val="32"/>
          <w:u w:val="single"/>
        </w:rPr>
      </w:pPr>
      <w:r>
        <w:rPr>
          <w:rFonts w:ascii="Times New Roman" w:eastAsia="Times New Roman" w:hAnsi="Times New Roman" w:cs="Times New Roman"/>
          <w:noProof/>
          <w:sz w:val="24"/>
          <w:szCs w:val="24"/>
        </w:rPr>
        <mc:AlternateContent>
          <mc:Choice Requires="wps">
            <w:drawing>
              <wp:anchor distT="0" distB="0" distL="114300" distR="114300" simplePos="0" relativeHeight="251658269" behindDoc="0" locked="0" layoutInCell="1" allowOverlap="1" wp14:anchorId="250F6A8E" wp14:editId="6170D5C3">
                <wp:simplePos x="0" y="0"/>
                <wp:positionH relativeFrom="page">
                  <wp:align>right</wp:align>
                </wp:positionH>
                <wp:positionV relativeFrom="paragraph">
                  <wp:posOffset>-897147</wp:posOffset>
                </wp:positionV>
                <wp:extent cx="7729268" cy="1362710"/>
                <wp:effectExtent l="0" t="0" r="24130" b="27940"/>
                <wp:wrapNone/>
                <wp:docPr id="28" name="Rectangle 28"/>
                <wp:cNvGraphicFramePr/>
                <a:graphic xmlns:a="http://schemas.openxmlformats.org/drawingml/2006/main">
                  <a:graphicData uri="http://schemas.microsoft.com/office/word/2010/wordprocessingShape">
                    <wps:wsp>
                      <wps:cNvSpPr/>
                      <wps:spPr>
                        <a:xfrm>
                          <a:off x="0" y="0"/>
                          <a:ext cx="7729268" cy="1362710"/>
                        </a:xfrm>
                        <a:prstGeom prst="rect">
                          <a:avLst/>
                        </a:prstGeom>
                        <a:solidFill>
                          <a:srgbClr val="002060"/>
                        </a:solidFill>
                        <a:ln w="25400" cap="flat" cmpd="sng" algn="ctr">
                          <a:solidFill>
                            <a:srgbClr val="8064A2">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287EA5" id="Rectangle 28" o:spid="_x0000_s1026" style="position:absolute;margin-left:557.4pt;margin-top:-70.65pt;width:608.6pt;height:107.3pt;z-index:251658269;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" fillcolor="#002060" strokecolor="#5c4776" strokeweight="2pt">
                <w10:wrap anchorx="page"/>
              </v:rect>
            </w:pict>
          </mc:Fallback>
        </mc:AlternateContent>
      </w:r>
      <w:r w:rsidR="003122AA">
        <w:rPr>
          <w:rFonts w:ascii="Times New Roman" w:eastAsia="Times New Roman" w:hAnsi="Times New Roman" w:cs="Times New Roman"/>
          <w:noProof/>
          <w:sz w:val="24"/>
          <w:szCs w:val="24"/>
        </w:rPr>
        <mc:AlternateContent>
          <mc:Choice Requires="wps">
            <w:drawing>
              <wp:anchor distT="0" distB="0" distL="114300" distR="114300" simplePos="0" relativeHeight="251658270" behindDoc="0" locked="0" layoutInCell="1" allowOverlap="1" wp14:anchorId="4506376F" wp14:editId="5674E41E">
                <wp:simplePos x="0" y="0"/>
                <wp:positionH relativeFrom="column">
                  <wp:posOffset>-577850</wp:posOffset>
                </wp:positionH>
                <wp:positionV relativeFrom="paragraph">
                  <wp:posOffset>-732934</wp:posOffset>
                </wp:positionV>
                <wp:extent cx="7245985" cy="1043497"/>
                <wp:effectExtent l="0" t="0" r="0" b="4445"/>
                <wp:wrapNone/>
                <wp:docPr id="27" name="Text Box 27"/>
                <wp:cNvGraphicFramePr/>
                <a:graphic xmlns:a="http://schemas.openxmlformats.org/drawingml/2006/main">
                  <a:graphicData uri="http://schemas.microsoft.com/office/word/2010/wordprocessingShape">
                    <wps:wsp>
                      <wps:cNvSpPr txBox="1"/>
                      <wps:spPr>
                        <a:xfrm>
                          <a:off x="0" y="0"/>
                          <a:ext cx="7245985" cy="1043497"/>
                        </a:xfrm>
                        <a:prstGeom prst="rect">
                          <a:avLst/>
                        </a:prstGeom>
                        <a:noFill/>
                        <a:ln w="6350">
                          <a:noFill/>
                        </a:ln>
                      </wps:spPr>
                      <wps:txbx>
                        <w:txbxContent>
                          <w:p w14:paraId="6E35F80C" w14:textId="09013A82" w:rsidR="00C06CD8" w:rsidRPr="009E3BAD" w:rsidRDefault="00C06CD8" w:rsidP="00CD51BC">
                            <w:pPr>
                              <w:spacing w:line="240" w:lineRule="auto"/>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9" w:name="BPS6"/>
                            <w:r w:rsidRPr="009E3BA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Standard </w:t>
                            </w:r>
                            <w:r w:rsidR="00C278C4">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92441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E3BA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E7DCB">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Promote </w:t>
                            </w:r>
                            <w:r w:rsidR="00D333CC">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PCI, </w:t>
                            </w:r>
                            <w:r w:rsidR="0079270F">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Childhood Growth &amp; De</w:t>
                            </w:r>
                            <w:r w:rsidR="0026029C">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velopment </w:t>
                            </w:r>
                            <w:bookmarkEnd w:id="29"/>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6376F" id="Text Box 27" o:spid="_x0000_s1031" type="#_x0000_t202" style="position:absolute;margin-left:-45.5pt;margin-top:-57.7pt;width:570.55pt;height:82.15pt;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" filled="f" stroked="f" strokeweight=".5pt">
                <v:textbox>
                  <w:txbxContent>
                    <w:p w14:paraId="6E35F80C" w14:textId="09013A82" w:rsidR="00C06CD8" w:rsidRPr="009E3BAD" w:rsidRDefault="00C06CD8" w:rsidP="00CD51BC">
                      <w:pPr>
                        <w:spacing w:line="240" w:lineRule="auto"/>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0" w:name="BPS6"/>
                      <w:r w:rsidRPr="009E3BA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Standard </w:t>
                      </w:r>
                      <w:r w:rsidR="00C278C4">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92441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E3BA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E7DCB">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Promote </w:t>
                      </w:r>
                      <w:r w:rsidR="00D333CC">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PCI, </w:t>
                      </w:r>
                      <w:r w:rsidR="0079270F">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Childhood Growth &amp; De</w:t>
                      </w:r>
                      <w:r w:rsidR="0026029C">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velopment </w:t>
                      </w:r>
                      <w:bookmarkEnd w:id="30"/>
                    </w:p>
                  </w:txbxContent>
                </v:textbox>
              </v:shape>
            </w:pict>
          </mc:Fallback>
        </mc:AlternateContent>
      </w:r>
    </w:p>
    <w:p w14:paraId="5F8285AB" w14:textId="189E3DBD" w:rsidR="00C06CD8" w:rsidRDefault="00C06CD8" w:rsidP="00C06CD8">
      <w:pPr>
        <w:spacing w:before="240" w:line="240" w:lineRule="auto"/>
        <w:rPr>
          <w:rFonts w:ascii="Arial" w:hAnsi="Arial" w:cs="Arial"/>
          <w:bCs/>
          <w:sz w:val="32"/>
          <w:szCs w:val="32"/>
          <w:u w:val="single"/>
        </w:rPr>
      </w:pPr>
    </w:p>
    <w:p w14:paraId="52FDFD18" w14:textId="77777777" w:rsidR="00F51E5B" w:rsidRDefault="00F51E5B" w:rsidP="008967F1">
      <w:pPr>
        <w:spacing w:line="240" w:lineRule="auto"/>
        <w:rPr>
          <w:rFonts w:ascii="Arial" w:hAnsi="Arial" w:cs="Arial"/>
          <w:bCs/>
          <w:u w:val="single"/>
        </w:rPr>
      </w:pPr>
    </w:p>
    <w:p w14:paraId="0B5426F2" w14:textId="77777777" w:rsidR="00BF7977" w:rsidRDefault="007D1B26" w:rsidP="00BF7977">
      <w:pPr>
        <w:spacing w:after="0" w:line="240" w:lineRule="auto"/>
        <w:rPr>
          <w:rFonts w:ascii="Arial" w:hAnsi="Arial" w:cs="Arial"/>
          <w:b/>
        </w:rPr>
      </w:pPr>
      <w:bookmarkStart w:id="31" w:name="Policy15"/>
      <w:r>
        <w:rPr>
          <w:rFonts w:ascii="Arial" w:hAnsi="Arial" w:cs="Arial"/>
          <w:b/>
        </w:rPr>
        <w:t>A</w:t>
      </w:r>
      <w:r w:rsidR="005D1BE6">
        <w:rPr>
          <w:rFonts w:ascii="Arial" w:hAnsi="Arial" w:cs="Arial"/>
          <w:b/>
        </w:rPr>
        <w:t>DDRESSING RISK FACTORS AND CHALLENGING ISSUES</w:t>
      </w:r>
      <w:r w:rsidR="0034599B" w:rsidRPr="0034599B">
        <w:rPr>
          <w:rFonts w:ascii="Arial" w:hAnsi="Arial" w:cs="Arial"/>
          <w:b/>
        </w:rPr>
        <w:t xml:space="preserve"> </w:t>
      </w:r>
    </w:p>
    <w:p w14:paraId="67DB6265" w14:textId="5C6AE15A" w:rsidR="0034599B" w:rsidRPr="0034599B" w:rsidRDefault="0034599B" w:rsidP="00BF7977">
      <w:pPr>
        <w:spacing w:after="0" w:line="240" w:lineRule="auto"/>
        <w:rPr>
          <w:rFonts w:ascii="Arial" w:hAnsi="Arial" w:cs="Arial"/>
        </w:rPr>
      </w:pPr>
      <w:r w:rsidRPr="0034599B">
        <w:rPr>
          <w:rFonts w:ascii="Arial" w:hAnsi="Arial" w:cs="Arial"/>
        </w:rPr>
        <w:t>(</w:t>
      </w:r>
      <w:r w:rsidR="005D1BE6">
        <w:rPr>
          <w:rFonts w:ascii="Arial" w:hAnsi="Arial" w:cs="Arial"/>
        </w:rPr>
        <w:t>EFFECTIVE</w:t>
      </w:r>
      <w:r w:rsidRPr="0034599B">
        <w:rPr>
          <w:rFonts w:ascii="Arial" w:hAnsi="Arial" w:cs="Arial"/>
        </w:rPr>
        <w:t xml:space="preserve"> 1-30-2023)</w:t>
      </w:r>
    </w:p>
    <w:p w14:paraId="3D19C7E5" w14:textId="026C6B6F" w:rsidR="0034599B" w:rsidRDefault="0034599B" w:rsidP="00BF7977">
      <w:pPr>
        <w:spacing w:after="0" w:line="240" w:lineRule="auto"/>
        <w:rPr>
          <w:rFonts w:ascii="Arial" w:hAnsi="Arial" w:cs="Arial"/>
          <w:b/>
        </w:rPr>
      </w:pPr>
      <w:r w:rsidRPr="0034599B">
        <w:rPr>
          <w:rFonts w:ascii="Arial" w:hAnsi="Arial" w:cs="Arial"/>
          <w:b/>
        </w:rPr>
        <w:t xml:space="preserve">HFA Best Practice Standard 6-1.A </w:t>
      </w:r>
    </w:p>
    <w:p w14:paraId="1462406B" w14:textId="77777777" w:rsidR="00BF7977" w:rsidRPr="0034599B" w:rsidRDefault="00BF7977" w:rsidP="00BF7977">
      <w:pPr>
        <w:spacing w:after="0" w:line="240" w:lineRule="auto"/>
        <w:rPr>
          <w:rFonts w:ascii="Arial" w:hAnsi="Arial" w:cs="Arial"/>
          <w:b/>
        </w:rPr>
      </w:pPr>
    </w:p>
    <w:bookmarkEnd w:id="31"/>
    <w:p w14:paraId="77CEAAA6" w14:textId="3392B7D0" w:rsidR="0034599B" w:rsidRPr="0034599B" w:rsidRDefault="0034599B" w:rsidP="0034599B">
      <w:pPr>
        <w:spacing w:line="240" w:lineRule="auto"/>
        <w:jc w:val="both"/>
        <w:rPr>
          <w:rFonts w:ascii="Arial" w:hAnsi="Arial" w:cs="Arial"/>
          <w:b/>
        </w:rPr>
      </w:pPr>
      <w:r w:rsidRPr="0034599B">
        <w:rPr>
          <w:rFonts w:ascii="Arial" w:hAnsi="Arial" w:cs="Arial"/>
          <w:b/>
        </w:rPr>
        <w:t xml:space="preserve">POLICY:  The site has policy and procedures describing the review of each family’s strengths and stressors as identified in the FROG Scale, as well as parent-child interaction/attachment concerns and challenging issues identified subsequent to the administration of the FROG Scale.  The supervisor and home visitor work together to develop a Service Plan with activities to address these stressors/issues and build protective factors during the course of services. </w:t>
      </w:r>
    </w:p>
    <w:p w14:paraId="1291BF6C" w14:textId="1C24DB79" w:rsidR="0034599B" w:rsidRPr="0034599B" w:rsidRDefault="00F1776F" w:rsidP="0034599B">
      <w:pPr>
        <w:spacing w:line="240" w:lineRule="auto"/>
        <w:jc w:val="both"/>
        <w:rPr>
          <w:rFonts w:ascii="Arial" w:hAnsi="Arial" w:cs="Arial"/>
          <w:u w:val="single"/>
        </w:rPr>
      </w:pPr>
      <w:r>
        <w:rPr>
          <w:rFonts w:ascii="Arial" w:hAnsi="Arial" w:cs="Arial"/>
          <w:u w:val="single"/>
        </w:rPr>
        <w:t>HFNY</w:t>
      </w:r>
      <w:r w:rsidR="0034599B" w:rsidRPr="0034599B">
        <w:rPr>
          <w:rFonts w:ascii="Arial" w:hAnsi="Arial" w:cs="Arial"/>
          <w:u w:val="single"/>
        </w:rPr>
        <w:t xml:space="preserve"> Policy Guidelines </w:t>
      </w:r>
    </w:p>
    <w:p w14:paraId="7C69463B" w14:textId="77777777" w:rsidR="0034599B" w:rsidRPr="0034599B" w:rsidRDefault="0034599B" w:rsidP="00CC1B49">
      <w:pPr>
        <w:numPr>
          <w:ilvl w:val="0"/>
          <w:numId w:val="62"/>
        </w:numPr>
        <w:spacing w:after="0" w:line="240" w:lineRule="auto"/>
        <w:jc w:val="both"/>
        <w:rPr>
          <w:rFonts w:ascii="Arial" w:hAnsi="Arial" w:cs="Arial"/>
          <w:highlight w:val="yellow"/>
        </w:rPr>
      </w:pPr>
      <w:r w:rsidRPr="0034599B">
        <w:rPr>
          <w:rFonts w:ascii="Arial" w:hAnsi="Arial" w:cs="Arial"/>
          <w:highlight w:val="yellow"/>
        </w:rPr>
        <w:t>The supervisor and home visitor (whomever will be permanently assigned to the family to provide home visiting services) review the FROG Scale together, identifying strengths and each of the risk factors and stressors for the family (i.e., substance abuse, intimate partner violence, parent’s cognitive impairment, and mental health concerns).</w:t>
      </w:r>
    </w:p>
    <w:p w14:paraId="6DB847E2" w14:textId="77777777" w:rsidR="0034599B" w:rsidRPr="0034599B" w:rsidRDefault="0034599B" w:rsidP="00CC1B49">
      <w:pPr>
        <w:numPr>
          <w:ilvl w:val="0"/>
          <w:numId w:val="62"/>
        </w:numPr>
        <w:spacing w:after="0" w:line="240" w:lineRule="auto"/>
        <w:jc w:val="both"/>
        <w:rPr>
          <w:rFonts w:ascii="Arial" w:hAnsi="Arial" w:cs="Arial"/>
          <w:highlight w:val="yellow"/>
        </w:rPr>
      </w:pPr>
      <w:r w:rsidRPr="0034599B">
        <w:rPr>
          <w:rFonts w:ascii="Arial" w:hAnsi="Arial" w:cs="Arial"/>
          <w:highlight w:val="yellow"/>
        </w:rPr>
        <w:t xml:space="preserve">The Service Plan is initiated within two weeks of the FROG Scale being approved by the supervisor and the home visitor being assigned to the family. </w:t>
      </w:r>
    </w:p>
    <w:p w14:paraId="51AA8C15" w14:textId="77777777" w:rsidR="0034599B" w:rsidRPr="0034599B" w:rsidRDefault="0034599B" w:rsidP="00CC1B49">
      <w:pPr>
        <w:numPr>
          <w:ilvl w:val="0"/>
          <w:numId w:val="62"/>
        </w:numPr>
        <w:spacing w:after="0" w:line="240" w:lineRule="auto"/>
        <w:jc w:val="both"/>
        <w:rPr>
          <w:rFonts w:ascii="Arial" w:hAnsi="Arial" w:cs="Arial"/>
          <w:highlight w:val="yellow"/>
        </w:rPr>
      </w:pPr>
      <w:r w:rsidRPr="0034599B">
        <w:rPr>
          <w:rFonts w:ascii="Arial" w:hAnsi="Arial" w:cs="Arial"/>
          <w:highlight w:val="yellow"/>
        </w:rPr>
        <w:t xml:space="preserve">Using the HFA Service Plan in MIS, the supervisor and home visitor develop a plan of activities/strategies to address each of the risk factors/stressors identified in the FROG and build protective factors. The supervisor and home visitor consider the pacing of activities, prioritizing those that impact the health and safety of the family, those that may be barriers to attachment and issues that the family has indicated as a priority for them. </w:t>
      </w:r>
      <w:r w:rsidRPr="0034599B">
        <w:rPr>
          <w:rFonts w:ascii="Arial" w:hAnsi="Arial" w:cs="Arial"/>
          <w:b/>
          <w:highlight w:val="yellow"/>
        </w:rPr>
        <w:t>(6-1B)</w:t>
      </w:r>
    </w:p>
    <w:p w14:paraId="16CCD986" w14:textId="77777777" w:rsidR="0034599B" w:rsidRPr="0034599B" w:rsidRDefault="0034599B" w:rsidP="00CC1B49">
      <w:pPr>
        <w:numPr>
          <w:ilvl w:val="0"/>
          <w:numId w:val="62"/>
        </w:numPr>
        <w:spacing w:after="0" w:line="240" w:lineRule="auto"/>
        <w:jc w:val="both"/>
        <w:rPr>
          <w:rFonts w:ascii="Arial" w:hAnsi="Arial" w:cs="Arial"/>
        </w:rPr>
      </w:pPr>
      <w:r w:rsidRPr="0034599B">
        <w:rPr>
          <w:rFonts w:ascii="Arial" w:hAnsi="Arial" w:cs="Arial"/>
        </w:rPr>
        <w:t xml:space="preserve">The home visitor and family implement the planned activities/strategies throughout the course of services and the home visitor documents them on the Home Visit Log </w:t>
      </w:r>
      <w:r w:rsidRPr="0034599B">
        <w:rPr>
          <w:rFonts w:ascii="Arial" w:hAnsi="Arial" w:cs="Arial"/>
          <w:b/>
        </w:rPr>
        <w:t>(6-1C)</w:t>
      </w:r>
      <w:r w:rsidRPr="0034599B">
        <w:rPr>
          <w:rFonts w:ascii="Arial" w:hAnsi="Arial" w:cs="Arial"/>
        </w:rPr>
        <w:t>.</w:t>
      </w:r>
    </w:p>
    <w:p w14:paraId="4BC19FA1" w14:textId="77777777" w:rsidR="0034599B" w:rsidRPr="0034599B" w:rsidRDefault="0034599B" w:rsidP="00CC1B49">
      <w:pPr>
        <w:numPr>
          <w:ilvl w:val="0"/>
          <w:numId w:val="62"/>
        </w:numPr>
        <w:spacing w:after="0" w:line="240" w:lineRule="auto"/>
        <w:jc w:val="both"/>
        <w:rPr>
          <w:rFonts w:ascii="Arial" w:hAnsi="Arial" w:cs="Arial"/>
        </w:rPr>
      </w:pPr>
      <w:r w:rsidRPr="0034599B">
        <w:rPr>
          <w:rFonts w:ascii="Arial" w:hAnsi="Arial" w:cs="Arial"/>
        </w:rPr>
        <w:t xml:space="preserve">The supervisor and home visitor routinely review the activities that have been implemented, discuss the readiness of the family to address issues, reflect on the success of the activities, and discuss next steps. These discussions are documented in the HFNY Supervision Form and noted on the Service Plan (placing date of home visit activity completed on the plan). The frequency of these discussions will depend on the complexity of each family’s situation, including risk factors and challenging issues and should occur at least quarterly. </w:t>
      </w:r>
    </w:p>
    <w:p w14:paraId="5E15B4EF" w14:textId="77777777" w:rsidR="0034599B" w:rsidRPr="0034599B" w:rsidRDefault="0034599B" w:rsidP="00CC1B49">
      <w:pPr>
        <w:numPr>
          <w:ilvl w:val="0"/>
          <w:numId w:val="62"/>
        </w:numPr>
        <w:spacing w:after="0" w:line="240" w:lineRule="auto"/>
        <w:jc w:val="both"/>
        <w:rPr>
          <w:rFonts w:ascii="Arial" w:hAnsi="Arial" w:cs="Arial"/>
        </w:rPr>
      </w:pPr>
      <w:r w:rsidRPr="0034599B">
        <w:rPr>
          <w:rFonts w:ascii="Arial" w:hAnsi="Arial" w:cs="Arial"/>
        </w:rPr>
        <w:t>Any additional challenging issues identified during the course of services (e.g. mental health issues, substance abuse, intimate partner violence, challenges identified through the use of screening tools such as depression screens, ASQ’s, CCIs, etc.) are added to the HFA Service Plan and followed up on accordingly.</w:t>
      </w:r>
    </w:p>
    <w:p w14:paraId="01CB1FAD" w14:textId="77777777" w:rsidR="0034599B" w:rsidRPr="0034599B" w:rsidRDefault="0034599B" w:rsidP="00CC1B49">
      <w:pPr>
        <w:numPr>
          <w:ilvl w:val="0"/>
          <w:numId w:val="62"/>
        </w:numPr>
        <w:spacing w:after="0" w:line="240" w:lineRule="auto"/>
        <w:jc w:val="both"/>
        <w:rPr>
          <w:rFonts w:ascii="Arial" w:hAnsi="Arial" w:cs="Arial"/>
          <w:highlight w:val="yellow"/>
        </w:rPr>
      </w:pPr>
      <w:r w:rsidRPr="0034599B">
        <w:rPr>
          <w:rFonts w:ascii="Arial" w:hAnsi="Arial" w:cs="Arial"/>
          <w:highlight w:val="yellow"/>
        </w:rPr>
        <w:t xml:space="preserve">Any suspicion of Child Abuse or Neglect will be included in the Service Plan as a mechanism for the supervisor or program manager to track and monitor suspected cases of child abuse or maltreatment to ensure safety concerns are addressed and follow through occurs. </w:t>
      </w:r>
    </w:p>
    <w:p w14:paraId="688AE412" w14:textId="6EF7D1C7" w:rsidR="00B25A3F" w:rsidRDefault="00B25A3F">
      <w:pPr>
        <w:rPr>
          <w:rFonts w:ascii="Arial" w:hAnsi="Arial" w:cs="Arial"/>
          <w:b/>
          <w:highlight w:val="yellow"/>
        </w:rPr>
      </w:pPr>
      <w:r>
        <w:rPr>
          <w:rFonts w:ascii="Arial" w:hAnsi="Arial" w:cs="Arial"/>
          <w:b/>
          <w:highlight w:val="yellow"/>
        </w:rPr>
        <w:br w:type="page"/>
      </w:r>
    </w:p>
    <w:p w14:paraId="3437BB3A" w14:textId="77777777" w:rsidR="0034599B" w:rsidRPr="0034599B" w:rsidRDefault="0034599B" w:rsidP="0034599B">
      <w:pPr>
        <w:spacing w:line="240" w:lineRule="auto"/>
        <w:rPr>
          <w:rFonts w:ascii="Arial" w:hAnsi="Arial" w:cs="Arial"/>
          <w:b/>
          <w:highlight w:val="yellow"/>
        </w:rPr>
      </w:pPr>
    </w:p>
    <w:p w14:paraId="19E1F108" w14:textId="44170CE1" w:rsidR="00D56690" w:rsidRDefault="00147A34" w:rsidP="00B25A3F">
      <w:pPr>
        <w:spacing w:line="240" w:lineRule="auto"/>
        <w:rPr>
          <w:rFonts w:ascii="Arial" w:hAnsi="Arial" w:cs="Arial"/>
          <w:b/>
        </w:rPr>
      </w:pPr>
      <w:r>
        <w:rPr>
          <w:rFonts w:ascii="Arial" w:hAnsi="Arial" w:cs="Arial"/>
          <w:noProof/>
        </w:rPr>
        <w:pict w14:anchorId="625AB6FB">
          <v:rect id="_x0000_i1045" alt="" style="width:468pt;height:.05pt;mso-width-percent:0;mso-height-percent:0;mso-width-percent:0;mso-height-percent:0" o:hralign="center" o:hrstd="t" o:hr="t" fillcolor="#a0a0a0" stroked="f"/>
        </w:pict>
      </w:r>
    </w:p>
    <w:p w14:paraId="48531E8C" w14:textId="71B0D81F" w:rsidR="0034599B" w:rsidRPr="0034599B" w:rsidRDefault="0034599B" w:rsidP="0034599B">
      <w:pPr>
        <w:spacing w:line="251" w:lineRule="auto"/>
        <w:ind w:hanging="10"/>
        <w:rPr>
          <w:rFonts w:ascii="Arial" w:hAnsi="Arial" w:cs="Arial"/>
        </w:rPr>
      </w:pPr>
      <w:permStart w:id="599267720" w:edGrp="everyone"/>
      <w:r w:rsidRPr="0034599B">
        <w:rPr>
          <w:rFonts w:ascii="Arial" w:hAnsi="Arial" w:cs="Arial"/>
          <w:b/>
        </w:rPr>
        <w:t>The site will adhere to all NYS polic</w:t>
      </w:r>
      <w:r w:rsidR="00832ACD">
        <w:rPr>
          <w:rFonts w:ascii="Arial" w:hAnsi="Arial" w:cs="Arial"/>
          <w:b/>
        </w:rPr>
        <w:t>y guidelines</w:t>
      </w:r>
      <w:r w:rsidRPr="0034599B">
        <w:rPr>
          <w:rFonts w:ascii="Arial" w:hAnsi="Arial" w:cs="Arial"/>
          <w:b/>
        </w:rPr>
        <w:t xml:space="preserve"> specified above. In addition, please insert site-specific procedures </w:t>
      </w:r>
      <w:r w:rsidR="00832ACD">
        <w:rPr>
          <w:rFonts w:ascii="Arial" w:hAnsi="Arial" w:cs="Arial"/>
          <w:b/>
        </w:rPr>
        <w:t>that</w:t>
      </w:r>
      <w:r w:rsidR="005E3F9B">
        <w:rPr>
          <w:rFonts w:ascii="Arial" w:hAnsi="Arial" w:cs="Arial"/>
          <w:b/>
        </w:rPr>
        <w:t xml:space="preserve"> describe</w:t>
      </w:r>
      <w:r w:rsidRPr="0034599B">
        <w:rPr>
          <w:rFonts w:ascii="Arial" w:hAnsi="Arial" w:cs="Arial"/>
          <w:b/>
        </w:rPr>
        <w:t xml:space="preserve">: </w:t>
      </w:r>
    </w:p>
    <w:p w14:paraId="37C7B0A9" w14:textId="77777777" w:rsidR="0034599B" w:rsidRPr="0034599B" w:rsidRDefault="0034599B" w:rsidP="00CC1B49">
      <w:pPr>
        <w:numPr>
          <w:ilvl w:val="0"/>
          <w:numId w:val="64"/>
        </w:numPr>
        <w:spacing w:after="0" w:line="240" w:lineRule="auto"/>
        <w:jc w:val="both"/>
        <w:rPr>
          <w:rFonts w:ascii="Arial" w:hAnsi="Arial" w:cs="Arial"/>
        </w:rPr>
      </w:pPr>
      <w:r w:rsidRPr="0034599B">
        <w:rPr>
          <w:rFonts w:ascii="Arial" w:hAnsi="Arial" w:cs="Arial"/>
        </w:rPr>
        <w:t>How the supervisor and home visitor work together to review each family’s strengths, risk factors and stressors identified in the FROG Scale.</w:t>
      </w:r>
    </w:p>
    <w:p w14:paraId="02D10808" w14:textId="77777777" w:rsidR="0034599B" w:rsidRPr="0034599B" w:rsidRDefault="0034599B" w:rsidP="00CC1B49">
      <w:pPr>
        <w:numPr>
          <w:ilvl w:val="0"/>
          <w:numId w:val="64"/>
        </w:numPr>
        <w:spacing w:after="0" w:line="240" w:lineRule="auto"/>
        <w:jc w:val="both"/>
        <w:rPr>
          <w:rFonts w:ascii="Arial" w:hAnsi="Arial" w:cs="Arial"/>
        </w:rPr>
      </w:pPr>
      <w:r w:rsidRPr="0034599B">
        <w:rPr>
          <w:rFonts w:ascii="Arial" w:hAnsi="Arial" w:cs="Arial"/>
        </w:rPr>
        <w:t>How the Service Plan is used to plan activities and strategies to address each of these factors and build protective factors.</w:t>
      </w:r>
    </w:p>
    <w:p w14:paraId="282DDD12" w14:textId="77777777" w:rsidR="0034599B" w:rsidRPr="0034599B" w:rsidRDefault="0034599B" w:rsidP="00CC1B49">
      <w:pPr>
        <w:numPr>
          <w:ilvl w:val="0"/>
          <w:numId w:val="64"/>
        </w:numPr>
        <w:spacing w:after="0" w:line="240" w:lineRule="auto"/>
        <w:jc w:val="both"/>
        <w:rPr>
          <w:rFonts w:ascii="Arial" w:hAnsi="Arial" w:cs="Arial"/>
          <w:highlight w:val="yellow"/>
        </w:rPr>
      </w:pPr>
      <w:r w:rsidRPr="0034599B">
        <w:rPr>
          <w:rFonts w:ascii="Arial" w:hAnsi="Arial" w:cs="Arial"/>
          <w:highlight w:val="yellow"/>
        </w:rPr>
        <w:t xml:space="preserve">How activities/strategies will be prioritized and paced to address each one without overwhelming the home visitor or the family. </w:t>
      </w:r>
    </w:p>
    <w:p w14:paraId="0286BDEF" w14:textId="77777777" w:rsidR="0034599B" w:rsidRPr="0034599B" w:rsidRDefault="0034599B" w:rsidP="00CC1B49">
      <w:pPr>
        <w:numPr>
          <w:ilvl w:val="0"/>
          <w:numId w:val="64"/>
        </w:numPr>
        <w:spacing w:after="0" w:line="240" w:lineRule="auto"/>
        <w:jc w:val="both"/>
        <w:rPr>
          <w:rFonts w:ascii="Arial" w:hAnsi="Arial" w:cs="Arial"/>
          <w:highlight w:val="yellow"/>
        </w:rPr>
      </w:pPr>
      <w:r w:rsidRPr="0034599B">
        <w:rPr>
          <w:rFonts w:ascii="Arial" w:hAnsi="Arial" w:cs="Arial"/>
          <w:highlight w:val="yellow"/>
        </w:rPr>
        <w:t xml:space="preserve">Indicate the timeframe in which the plan is initiated, strategies are developed and how often the Service Plan will be reviewed in supervision based on each individual family’s needs, risk factors, challenging </w:t>
      </w:r>
      <w:proofErr w:type="gramStart"/>
      <w:r w:rsidRPr="0034599B">
        <w:rPr>
          <w:rFonts w:ascii="Arial" w:hAnsi="Arial" w:cs="Arial"/>
          <w:highlight w:val="yellow"/>
        </w:rPr>
        <w:t>issues</w:t>
      </w:r>
      <w:proofErr w:type="gramEnd"/>
      <w:r w:rsidRPr="0034599B">
        <w:rPr>
          <w:rFonts w:ascii="Arial" w:hAnsi="Arial" w:cs="Arial"/>
          <w:highlight w:val="yellow"/>
        </w:rPr>
        <w:t xml:space="preserve"> and level. </w:t>
      </w:r>
    </w:p>
    <w:p w14:paraId="06311B65" w14:textId="77777777" w:rsidR="0034599B" w:rsidRPr="0034599B" w:rsidRDefault="0034599B" w:rsidP="00CC1B49">
      <w:pPr>
        <w:numPr>
          <w:ilvl w:val="0"/>
          <w:numId w:val="64"/>
        </w:numPr>
        <w:spacing w:after="0" w:line="240" w:lineRule="auto"/>
        <w:jc w:val="both"/>
        <w:rPr>
          <w:rFonts w:ascii="Arial" w:hAnsi="Arial" w:cs="Arial"/>
          <w:highlight w:val="yellow"/>
        </w:rPr>
      </w:pPr>
      <w:r w:rsidRPr="0034599B">
        <w:rPr>
          <w:rFonts w:ascii="Arial" w:hAnsi="Arial" w:cs="Arial"/>
          <w:highlight w:val="yellow"/>
        </w:rPr>
        <w:t xml:space="preserve">Describe how the activities implemented by the home visitor will be documented on the Supervisor Form and added to the Service Plan. </w:t>
      </w:r>
    </w:p>
    <w:p w14:paraId="24F4B38F" w14:textId="77777777" w:rsidR="0034599B" w:rsidRPr="0034599B" w:rsidRDefault="0034599B" w:rsidP="00CC1B49">
      <w:pPr>
        <w:numPr>
          <w:ilvl w:val="0"/>
          <w:numId w:val="64"/>
        </w:numPr>
        <w:spacing w:after="0" w:line="240" w:lineRule="auto"/>
        <w:jc w:val="both"/>
        <w:rPr>
          <w:rFonts w:ascii="Arial" w:hAnsi="Arial" w:cs="Arial"/>
          <w:highlight w:val="yellow"/>
        </w:rPr>
      </w:pPr>
      <w:r w:rsidRPr="0034599B">
        <w:rPr>
          <w:rFonts w:ascii="Arial" w:hAnsi="Arial" w:cs="Arial"/>
          <w:highlight w:val="yellow"/>
        </w:rPr>
        <w:t xml:space="preserve">How challenges (mental health, substance abuse, domestic violence, parental cognitive impairment, or TC developmental delays) identified </w:t>
      </w:r>
      <w:proofErr w:type="gramStart"/>
      <w:r w:rsidRPr="0034599B">
        <w:rPr>
          <w:rFonts w:ascii="Arial" w:hAnsi="Arial" w:cs="Arial"/>
          <w:highlight w:val="yellow"/>
        </w:rPr>
        <w:t>during the course of</w:t>
      </w:r>
      <w:proofErr w:type="gramEnd"/>
      <w:r w:rsidRPr="0034599B">
        <w:rPr>
          <w:rFonts w:ascii="Arial" w:hAnsi="Arial" w:cs="Arial"/>
          <w:highlight w:val="yellow"/>
        </w:rPr>
        <w:t xml:space="preserve"> services, are added to the Service Plan.</w:t>
      </w:r>
    </w:p>
    <w:p w14:paraId="5A993274" w14:textId="77777777" w:rsidR="0034599B" w:rsidRPr="0034599B" w:rsidRDefault="0034599B" w:rsidP="00CC1B49">
      <w:pPr>
        <w:numPr>
          <w:ilvl w:val="0"/>
          <w:numId w:val="64"/>
        </w:numPr>
        <w:spacing w:after="0" w:line="240" w:lineRule="auto"/>
        <w:jc w:val="both"/>
        <w:rPr>
          <w:rFonts w:ascii="Arial" w:hAnsi="Arial" w:cs="Arial"/>
          <w:highlight w:val="yellow"/>
        </w:rPr>
      </w:pPr>
      <w:r w:rsidRPr="0034599B">
        <w:rPr>
          <w:rFonts w:ascii="Arial" w:hAnsi="Arial" w:cs="Arial"/>
          <w:highlight w:val="yellow"/>
        </w:rPr>
        <w:t>How suspicion of Child Abuse and Neglect will be added to the Service Plan to ensure cases are monitored and follow through occurs.</w:t>
      </w:r>
    </w:p>
    <w:p w14:paraId="0053BF98" w14:textId="4355E303" w:rsidR="0034599B" w:rsidRPr="0034599B" w:rsidRDefault="00147A34" w:rsidP="0034599B">
      <w:pPr>
        <w:spacing w:line="240" w:lineRule="auto"/>
        <w:ind w:left="288"/>
        <w:rPr>
          <w:rFonts w:ascii="Arial" w:hAnsi="Arial" w:cs="Arial"/>
        </w:rPr>
      </w:pPr>
      <w:r>
        <w:rPr>
          <w:rFonts w:ascii="Arial" w:hAnsi="Arial" w:cs="Arial"/>
          <w:noProof/>
        </w:rPr>
        <w:pict w14:anchorId="791AA5F7">
          <v:rect id="_x0000_i1046" alt="" style="width:425.95pt;height:.05pt;mso-width-percent:0;mso-height-percent:0;mso-width-percent:0;mso-height-percent:0" o:hrpct="939" o:hralign="center" o:hrstd="t" o:hr="t" fillcolor="#a0a0a0" stroked="f"/>
        </w:pict>
      </w:r>
      <w:permEnd w:id="599267720"/>
    </w:p>
    <w:p w14:paraId="27E9DC0C" w14:textId="77777777" w:rsidR="0034599B" w:rsidRPr="0034599B" w:rsidRDefault="0034599B" w:rsidP="0034599B">
      <w:pPr>
        <w:spacing w:line="240" w:lineRule="auto"/>
        <w:rPr>
          <w:rFonts w:ascii="Arial" w:hAnsi="Arial" w:cs="Arial"/>
        </w:rPr>
      </w:pPr>
      <w:r w:rsidRPr="0034599B">
        <w:rPr>
          <w:rFonts w:ascii="Arial" w:hAnsi="Arial" w:cs="Arial"/>
        </w:rPr>
        <w:t>TIP: HFA recommends review and update of each family’s Service Plan once monthly for families on Level 1, 1P, or SS, every other month for families on Level 2, and quarterly for families on Levels 3 or 4.</w:t>
      </w:r>
    </w:p>
    <w:p w14:paraId="51AB8A2F" w14:textId="77777777" w:rsidR="0034599B" w:rsidRPr="0034599B" w:rsidRDefault="0034599B" w:rsidP="0034599B">
      <w:pPr>
        <w:spacing w:line="240" w:lineRule="auto"/>
        <w:rPr>
          <w:rFonts w:ascii="Arial" w:hAnsi="Arial" w:cs="Arial"/>
        </w:rPr>
      </w:pPr>
    </w:p>
    <w:p w14:paraId="72FE6085" w14:textId="77777777" w:rsidR="0034599B" w:rsidRPr="0034599B" w:rsidRDefault="0034599B" w:rsidP="0034599B">
      <w:pPr>
        <w:spacing w:line="240" w:lineRule="auto"/>
        <w:rPr>
          <w:rFonts w:ascii="Arial" w:hAnsi="Arial" w:cs="Arial"/>
        </w:rPr>
      </w:pPr>
    </w:p>
    <w:p w14:paraId="297313FD" w14:textId="77777777" w:rsidR="00F1776F" w:rsidRDefault="00F1776F">
      <w:pPr>
        <w:rPr>
          <w:rFonts w:ascii="Arial" w:hAnsi="Arial" w:cs="Arial"/>
          <w:b/>
        </w:rPr>
      </w:pPr>
      <w:r>
        <w:rPr>
          <w:rFonts w:ascii="Arial" w:hAnsi="Arial" w:cs="Arial"/>
          <w:b/>
        </w:rPr>
        <w:br w:type="page"/>
      </w:r>
    </w:p>
    <w:p w14:paraId="3A086187" w14:textId="77777777" w:rsidR="00BF7977" w:rsidRDefault="00F1776F" w:rsidP="00BF7977">
      <w:pPr>
        <w:spacing w:after="0" w:line="240" w:lineRule="auto"/>
        <w:rPr>
          <w:rFonts w:ascii="Arial" w:hAnsi="Arial" w:cs="Arial"/>
          <w:b/>
        </w:rPr>
      </w:pPr>
      <w:bookmarkStart w:id="32" w:name="Policy16"/>
      <w:r>
        <w:rPr>
          <w:rFonts w:ascii="Arial" w:hAnsi="Arial" w:cs="Arial"/>
          <w:b/>
        </w:rPr>
        <w:t>FAMILY GOALS</w:t>
      </w:r>
      <w:r w:rsidR="0034599B" w:rsidRPr="0034599B">
        <w:rPr>
          <w:rFonts w:ascii="Arial" w:hAnsi="Arial" w:cs="Arial"/>
          <w:b/>
        </w:rPr>
        <w:t xml:space="preserve"> </w:t>
      </w:r>
    </w:p>
    <w:p w14:paraId="1E40A2CA" w14:textId="143B17AF" w:rsidR="0034599B" w:rsidRPr="0034599B" w:rsidRDefault="0034599B" w:rsidP="00BF7977">
      <w:pPr>
        <w:spacing w:after="0" w:line="240" w:lineRule="auto"/>
        <w:rPr>
          <w:rFonts w:ascii="Arial" w:hAnsi="Arial" w:cs="Arial"/>
        </w:rPr>
      </w:pPr>
      <w:r w:rsidRPr="0034599B">
        <w:rPr>
          <w:rFonts w:ascii="Arial" w:hAnsi="Arial" w:cs="Arial"/>
        </w:rPr>
        <w:t>(</w:t>
      </w:r>
      <w:r w:rsidR="00F1776F">
        <w:rPr>
          <w:rFonts w:ascii="Arial" w:hAnsi="Arial" w:cs="Arial"/>
        </w:rPr>
        <w:t>EFFECTIVE</w:t>
      </w:r>
      <w:r w:rsidRPr="0034599B">
        <w:rPr>
          <w:rFonts w:ascii="Arial" w:hAnsi="Arial" w:cs="Arial"/>
        </w:rPr>
        <w:t xml:space="preserve"> 1-30-2023)</w:t>
      </w:r>
    </w:p>
    <w:p w14:paraId="311B51C9" w14:textId="450F9020" w:rsidR="0034599B" w:rsidRDefault="0034599B" w:rsidP="00BF7977">
      <w:pPr>
        <w:spacing w:after="0" w:line="240" w:lineRule="auto"/>
        <w:jc w:val="both"/>
        <w:rPr>
          <w:rFonts w:ascii="Arial" w:hAnsi="Arial" w:cs="Arial"/>
          <w:b/>
        </w:rPr>
      </w:pPr>
      <w:r w:rsidRPr="0034599B">
        <w:rPr>
          <w:rFonts w:ascii="Arial" w:hAnsi="Arial" w:cs="Arial"/>
          <w:b/>
        </w:rPr>
        <w:t xml:space="preserve">HFA Best Practice Standard 6-2.A </w:t>
      </w:r>
    </w:p>
    <w:p w14:paraId="0118EAE7" w14:textId="77777777" w:rsidR="00BF7977" w:rsidRPr="0034599B" w:rsidRDefault="00BF7977" w:rsidP="00BF7977">
      <w:pPr>
        <w:spacing w:after="0" w:line="240" w:lineRule="auto"/>
        <w:jc w:val="both"/>
        <w:rPr>
          <w:rFonts w:ascii="Arial" w:hAnsi="Arial" w:cs="Arial"/>
        </w:rPr>
      </w:pPr>
    </w:p>
    <w:bookmarkEnd w:id="32"/>
    <w:p w14:paraId="7FE29CBB" w14:textId="7D006BF9" w:rsidR="0034599B" w:rsidRPr="0034599B" w:rsidRDefault="00BF7977" w:rsidP="0034599B">
      <w:pPr>
        <w:spacing w:line="240" w:lineRule="auto"/>
        <w:jc w:val="both"/>
        <w:rPr>
          <w:rFonts w:ascii="Arial" w:hAnsi="Arial" w:cs="Arial"/>
          <w:b/>
          <w:highlight w:val="yellow"/>
        </w:rPr>
      </w:pPr>
      <w:r>
        <w:rPr>
          <w:rFonts w:ascii="Arial" w:hAnsi="Arial" w:cs="Arial"/>
          <w:b/>
          <w:highlight w:val="yellow"/>
        </w:rPr>
        <w:t>POLICY</w:t>
      </w:r>
      <w:r w:rsidR="0034599B" w:rsidRPr="0034599B">
        <w:rPr>
          <w:rFonts w:ascii="Arial" w:hAnsi="Arial" w:cs="Arial"/>
          <w:b/>
          <w:highlight w:val="yellow"/>
        </w:rPr>
        <w:t xml:space="preserve">: Home visitors and families work together to develop family goals throughout the course of services, with new goals set as previous goals are accomplished or retired. </w:t>
      </w:r>
    </w:p>
    <w:p w14:paraId="2BF571D4" w14:textId="7AB4DF94" w:rsidR="0034599B" w:rsidRPr="0034599B" w:rsidRDefault="00B25A3F" w:rsidP="0034599B">
      <w:pPr>
        <w:spacing w:line="240" w:lineRule="auto"/>
        <w:jc w:val="both"/>
        <w:rPr>
          <w:rFonts w:ascii="Arial" w:hAnsi="Arial" w:cs="Arial"/>
          <w:u w:val="single"/>
        </w:rPr>
      </w:pPr>
      <w:r>
        <w:rPr>
          <w:rFonts w:ascii="Arial" w:hAnsi="Arial" w:cs="Arial"/>
          <w:u w:val="single"/>
        </w:rPr>
        <w:t>HFNY</w:t>
      </w:r>
      <w:r w:rsidR="0034599B" w:rsidRPr="0034599B">
        <w:rPr>
          <w:rFonts w:ascii="Arial" w:hAnsi="Arial" w:cs="Arial"/>
          <w:u w:val="single"/>
        </w:rPr>
        <w:t xml:space="preserve"> Policy Guidelines </w:t>
      </w:r>
    </w:p>
    <w:p w14:paraId="021CA8F0" w14:textId="77777777" w:rsidR="0034599B" w:rsidRPr="0034599B" w:rsidRDefault="0034599B" w:rsidP="00CC1B49">
      <w:pPr>
        <w:numPr>
          <w:ilvl w:val="0"/>
          <w:numId w:val="60"/>
        </w:numPr>
        <w:spacing w:after="0" w:line="240" w:lineRule="auto"/>
        <w:jc w:val="both"/>
        <w:rPr>
          <w:rFonts w:ascii="Arial" w:hAnsi="Arial" w:cs="Arial"/>
        </w:rPr>
      </w:pPr>
      <w:r w:rsidRPr="0034599B">
        <w:rPr>
          <w:rFonts w:ascii="Arial" w:hAnsi="Arial" w:cs="Arial"/>
        </w:rPr>
        <w:t>The home visitor utilizes a collaborative and strength-based approach to create a Family Goal Plan within the first 90 days of service. This requires active participation from the family and may include information gathered during the assessment process and other screening tools. Goal setting is 100% based upon what the families want, need, or dream about.</w:t>
      </w:r>
    </w:p>
    <w:p w14:paraId="2089A747" w14:textId="77777777" w:rsidR="0034599B" w:rsidRPr="0034599B" w:rsidRDefault="0034599B" w:rsidP="00CC1B49">
      <w:pPr>
        <w:numPr>
          <w:ilvl w:val="0"/>
          <w:numId w:val="60"/>
        </w:numPr>
        <w:spacing w:after="0" w:line="240" w:lineRule="auto"/>
        <w:jc w:val="both"/>
        <w:rPr>
          <w:rFonts w:ascii="Arial" w:hAnsi="Arial" w:cs="Arial"/>
        </w:rPr>
      </w:pPr>
      <w:r w:rsidRPr="0034599B">
        <w:rPr>
          <w:rFonts w:ascii="Arial" w:hAnsi="Arial" w:cs="Arial"/>
        </w:rPr>
        <w:t xml:space="preserve">The home visitor utilizes tools like the “What I’d Like for My Child” and “Family Values Cards” activity referenced at HFA Foundations for Family Support training to demonstrate collaboration in the goal setting process and to help identify family strengths to support goal achievement. </w:t>
      </w:r>
    </w:p>
    <w:p w14:paraId="5BE30917" w14:textId="77777777" w:rsidR="0034599B" w:rsidRPr="0034599B" w:rsidRDefault="0034599B" w:rsidP="00CC1B49">
      <w:pPr>
        <w:numPr>
          <w:ilvl w:val="0"/>
          <w:numId w:val="60"/>
        </w:numPr>
        <w:spacing w:after="240" w:line="240" w:lineRule="auto"/>
        <w:contextualSpacing/>
        <w:jc w:val="both"/>
        <w:rPr>
          <w:rFonts w:ascii="Arial" w:hAnsi="Arial" w:cs="Arial"/>
        </w:rPr>
      </w:pPr>
      <w:r w:rsidRPr="0034599B">
        <w:rPr>
          <w:rFonts w:ascii="Arial" w:hAnsi="Arial" w:cs="Arial"/>
        </w:rPr>
        <w:t xml:space="preserve">Home visit activities and identification of resources are provided as the home visitor works to assist the family in accomplishing their goals. </w:t>
      </w:r>
      <w:r w:rsidRPr="0034599B">
        <w:rPr>
          <w:rFonts w:ascii="Arial" w:hAnsi="Arial" w:cs="Arial"/>
          <w:highlight w:val="yellow"/>
        </w:rPr>
        <w:t>The home visitor supports the family goal process by working with the family to break larger goals into small manageable steps and build upon strengths.  Family Goal(s) include strengths identified to support the goal, detailed action steps for achieving the goal(s) as well as realistic timelines and projected date for accomplishing the goal(s) (</w:t>
      </w:r>
      <w:r w:rsidRPr="0034599B">
        <w:rPr>
          <w:rFonts w:ascii="Arial" w:hAnsi="Arial" w:cs="Arial"/>
          <w:b/>
          <w:highlight w:val="yellow"/>
        </w:rPr>
        <w:t xml:space="preserve">6-2B). </w:t>
      </w:r>
    </w:p>
    <w:p w14:paraId="2FE08DF9" w14:textId="77777777" w:rsidR="0034599B" w:rsidRPr="0034599B" w:rsidRDefault="0034599B" w:rsidP="00CC1B49">
      <w:pPr>
        <w:numPr>
          <w:ilvl w:val="0"/>
          <w:numId w:val="60"/>
        </w:numPr>
        <w:spacing w:after="240" w:line="240" w:lineRule="auto"/>
        <w:contextualSpacing/>
        <w:jc w:val="both"/>
        <w:rPr>
          <w:rFonts w:ascii="Arial" w:hAnsi="Arial" w:cs="Arial"/>
        </w:rPr>
      </w:pPr>
      <w:r w:rsidRPr="0034599B">
        <w:rPr>
          <w:rFonts w:ascii="Arial" w:hAnsi="Arial" w:cs="Arial"/>
        </w:rPr>
        <w:t xml:space="preserve">Family Goal Plans are documented in MIS on the HFNY Goals/Transition Plan form and  reviewed with the family on an ongoing basis. This includes discussions regarding progress on goals, identification of strengths and barriers, addressing any family concerns and celebrating successes. </w:t>
      </w:r>
      <w:r w:rsidRPr="0034599B">
        <w:rPr>
          <w:rFonts w:ascii="Arial" w:hAnsi="Arial" w:cs="Arial"/>
          <w:highlight w:val="yellow"/>
        </w:rPr>
        <w:t>Families should always have at least one active goal they are working on and discussions with the family are documented on the FGP Form.</w:t>
      </w:r>
    </w:p>
    <w:p w14:paraId="54B36265" w14:textId="77777777" w:rsidR="0034599B" w:rsidRPr="0034599B" w:rsidRDefault="0034599B" w:rsidP="00CC1B49">
      <w:pPr>
        <w:numPr>
          <w:ilvl w:val="0"/>
          <w:numId w:val="60"/>
        </w:numPr>
        <w:spacing w:after="0" w:line="240" w:lineRule="auto"/>
        <w:jc w:val="both"/>
        <w:rPr>
          <w:rFonts w:ascii="Arial" w:hAnsi="Arial" w:cs="Arial"/>
          <w:highlight w:val="yellow"/>
        </w:rPr>
      </w:pPr>
      <w:r w:rsidRPr="0034599B">
        <w:rPr>
          <w:rFonts w:ascii="Arial" w:hAnsi="Arial" w:cs="Arial"/>
          <w:highlight w:val="yellow"/>
        </w:rPr>
        <w:t xml:space="preserve">Family Goal(s) are regularly reviewed during individual supervision </w:t>
      </w:r>
      <w:r w:rsidRPr="0034599B">
        <w:rPr>
          <w:rFonts w:ascii="Arial" w:hAnsi="Arial" w:cs="Arial"/>
          <w:b/>
          <w:highlight w:val="yellow"/>
        </w:rPr>
        <w:t>(6-2C</w:t>
      </w:r>
      <w:r w:rsidRPr="0034599B">
        <w:rPr>
          <w:rFonts w:ascii="Arial" w:hAnsi="Arial" w:cs="Arial"/>
          <w:highlight w:val="yellow"/>
        </w:rPr>
        <w:t>) and discussions regarding progress and barriers are documented in supervision notes. Supervisors document updates on goal progress, possible solutions or guidance to address family barriers, and how goal achievement was celebrated in the supervision notes.</w:t>
      </w:r>
    </w:p>
    <w:p w14:paraId="00D2ADD6" w14:textId="50F2CAAC" w:rsidR="0034599B" w:rsidRPr="0034599B" w:rsidRDefault="00147A34" w:rsidP="0034599B">
      <w:pPr>
        <w:spacing w:line="240" w:lineRule="auto"/>
        <w:jc w:val="both"/>
        <w:rPr>
          <w:rFonts w:ascii="Arial" w:hAnsi="Arial" w:cs="Arial"/>
        </w:rPr>
      </w:pPr>
      <w:r>
        <w:rPr>
          <w:rFonts w:ascii="Arial" w:hAnsi="Arial" w:cs="Arial"/>
          <w:noProof/>
        </w:rPr>
        <w:pict w14:anchorId="526B0905">
          <v:rect id="_x0000_i1047" alt="" style="width:468pt;height:.05pt;mso-width-percent:0;mso-height-percent:0;mso-width-percent:0;mso-height-percent:0" o:hralign="center" o:hrstd="t" o:hr="t" fillcolor="#a0a0a0" stroked="f"/>
        </w:pict>
      </w:r>
    </w:p>
    <w:p w14:paraId="6B43046F" w14:textId="77777777" w:rsidR="00B52535" w:rsidRPr="00B52535" w:rsidRDefault="00B52535" w:rsidP="00B52535">
      <w:pPr>
        <w:spacing w:line="251" w:lineRule="auto"/>
        <w:rPr>
          <w:rFonts w:ascii="Arial" w:hAnsi="Arial" w:cs="Arial"/>
          <w:highlight w:val="white"/>
        </w:rPr>
      </w:pPr>
      <w:permStart w:id="320209769" w:edGrp="everyone"/>
      <w:r w:rsidRPr="00B52535">
        <w:rPr>
          <w:rFonts w:ascii="Arial" w:hAnsi="Arial" w:cs="Arial"/>
          <w:b/>
        </w:rPr>
        <w:t xml:space="preserve">The site will adhere to all NYS policy guidelines specified above. In addition, please insert site-specific procedures that describe: </w:t>
      </w:r>
    </w:p>
    <w:p w14:paraId="53B1E6D1" w14:textId="77777777" w:rsidR="0034599B" w:rsidRPr="0034599B" w:rsidRDefault="0034599B" w:rsidP="00CC1B49">
      <w:pPr>
        <w:numPr>
          <w:ilvl w:val="0"/>
          <w:numId w:val="65"/>
        </w:numPr>
        <w:shd w:val="clear" w:color="auto" w:fill="FFFFFF"/>
        <w:spacing w:after="0" w:line="240" w:lineRule="auto"/>
        <w:jc w:val="both"/>
        <w:rPr>
          <w:rFonts w:ascii="Arial" w:hAnsi="Arial" w:cs="Arial"/>
          <w:highlight w:val="yellow"/>
        </w:rPr>
      </w:pPr>
      <w:r w:rsidRPr="0034599B">
        <w:rPr>
          <w:rFonts w:ascii="Arial" w:hAnsi="Arial" w:cs="Arial"/>
          <w:highlight w:val="yellow"/>
        </w:rPr>
        <w:t>A description of the timeframe and process for developing goal plans in collaboration with the family.</w:t>
      </w:r>
    </w:p>
    <w:p w14:paraId="6AF0CBAC" w14:textId="77777777" w:rsidR="0034599B" w:rsidRPr="0034599B" w:rsidRDefault="0034599B" w:rsidP="00CC1B49">
      <w:pPr>
        <w:numPr>
          <w:ilvl w:val="0"/>
          <w:numId w:val="65"/>
        </w:numPr>
        <w:shd w:val="clear" w:color="auto" w:fill="FFFFFF"/>
        <w:spacing w:after="0" w:line="240" w:lineRule="auto"/>
        <w:jc w:val="both"/>
        <w:rPr>
          <w:rFonts w:ascii="Arial" w:hAnsi="Arial" w:cs="Arial"/>
          <w:highlight w:val="yellow"/>
        </w:rPr>
      </w:pPr>
      <w:r w:rsidRPr="0034599B">
        <w:rPr>
          <w:rFonts w:ascii="Arial" w:hAnsi="Arial" w:cs="Arial"/>
          <w:highlight w:val="yellow"/>
        </w:rPr>
        <w:t>How the home visitor and family work together to modify or retire goals, and new goals are set as previous ones are accomplished.</w:t>
      </w:r>
    </w:p>
    <w:p w14:paraId="32C266F8" w14:textId="77777777" w:rsidR="0034599B" w:rsidRPr="0034599B" w:rsidRDefault="0034599B" w:rsidP="00CC1B49">
      <w:pPr>
        <w:numPr>
          <w:ilvl w:val="0"/>
          <w:numId w:val="65"/>
        </w:numPr>
        <w:shd w:val="clear" w:color="auto" w:fill="FFFFFF"/>
        <w:spacing w:after="0" w:line="240" w:lineRule="auto"/>
        <w:jc w:val="both"/>
        <w:rPr>
          <w:rFonts w:ascii="Arial" w:hAnsi="Arial" w:cs="Arial"/>
          <w:highlight w:val="yellow"/>
        </w:rPr>
      </w:pPr>
      <w:r w:rsidRPr="0034599B">
        <w:rPr>
          <w:rFonts w:ascii="Arial" w:hAnsi="Arial" w:cs="Arial"/>
          <w:highlight w:val="yellow"/>
        </w:rPr>
        <w:t xml:space="preserve">The tools, </w:t>
      </w:r>
      <w:proofErr w:type="gramStart"/>
      <w:r w:rsidRPr="0034599B">
        <w:rPr>
          <w:rFonts w:ascii="Arial" w:hAnsi="Arial" w:cs="Arial"/>
          <w:highlight w:val="yellow"/>
        </w:rPr>
        <w:t>activities</w:t>
      </w:r>
      <w:proofErr w:type="gramEnd"/>
      <w:r w:rsidRPr="0034599B">
        <w:rPr>
          <w:rFonts w:ascii="Arial" w:hAnsi="Arial" w:cs="Arial"/>
          <w:highlight w:val="yellow"/>
        </w:rPr>
        <w:t xml:space="preserve"> and strategies to be used with the family to help identify family strengths and support goal achievement. </w:t>
      </w:r>
    </w:p>
    <w:p w14:paraId="66F4F7B5" w14:textId="77777777" w:rsidR="0034599B" w:rsidRPr="0034599B" w:rsidRDefault="0034599B" w:rsidP="00CC1B49">
      <w:pPr>
        <w:numPr>
          <w:ilvl w:val="0"/>
          <w:numId w:val="65"/>
        </w:numPr>
        <w:shd w:val="clear" w:color="auto" w:fill="FFFFFF"/>
        <w:spacing w:after="0" w:line="240" w:lineRule="auto"/>
        <w:jc w:val="both"/>
        <w:rPr>
          <w:rFonts w:ascii="Arial" w:hAnsi="Arial" w:cs="Arial"/>
          <w:highlight w:val="yellow"/>
        </w:rPr>
      </w:pPr>
      <w:r w:rsidRPr="0034599B">
        <w:rPr>
          <w:rFonts w:ascii="Arial" w:hAnsi="Arial" w:cs="Arial"/>
          <w:highlight w:val="yellow"/>
        </w:rPr>
        <w:t xml:space="preserve">A description of how the home visitor will work with the family to break larger goals into small manageable steps, realistic </w:t>
      </w:r>
      <w:proofErr w:type="gramStart"/>
      <w:r w:rsidRPr="0034599B">
        <w:rPr>
          <w:rFonts w:ascii="Arial" w:hAnsi="Arial" w:cs="Arial"/>
          <w:highlight w:val="yellow"/>
        </w:rPr>
        <w:t>timelines</w:t>
      </w:r>
      <w:proofErr w:type="gramEnd"/>
      <w:r w:rsidRPr="0034599B">
        <w:rPr>
          <w:rFonts w:ascii="Arial" w:hAnsi="Arial" w:cs="Arial"/>
          <w:highlight w:val="yellow"/>
        </w:rPr>
        <w:t xml:space="preserve"> and projected dates of accomplishment.</w:t>
      </w:r>
    </w:p>
    <w:p w14:paraId="5ECFBCC2" w14:textId="77777777" w:rsidR="0034599B" w:rsidRPr="0034599B" w:rsidRDefault="0034599B" w:rsidP="00CC1B49">
      <w:pPr>
        <w:numPr>
          <w:ilvl w:val="0"/>
          <w:numId w:val="65"/>
        </w:numPr>
        <w:shd w:val="clear" w:color="auto" w:fill="FFFFFF"/>
        <w:spacing w:after="0" w:line="240" w:lineRule="auto"/>
        <w:jc w:val="both"/>
        <w:rPr>
          <w:rFonts w:ascii="Arial" w:hAnsi="Arial" w:cs="Arial"/>
          <w:highlight w:val="yellow"/>
        </w:rPr>
      </w:pPr>
      <w:r w:rsidRPr="0034599B">
        <w:rPr>
          <w:rFonts w:ascii="Arial" w:hAnsi="Arial" w:cs="Arial"/>
          <w:highlight w:val="yellow"/>
        </w:rPr>
        <w:t>How goal plans are documented.</w:t>
      </w:r>
    </w:p>
    <w:p w14:paraId="62894ECB" w14:textId="77777777" w:rsidR="0034599B" w:rsidRPr="0034599B" w:rsidRDefault="0034599B" w:rsidP="00CC1B49">
      <w:pPr>
        <w:numPr>
          <w:ilvl w:val="0"/>
          <w:numId w:val="65"/>
        </w:numPr>
        <w:shd w:val="clear" w:color="auto" w:fill="FFFFFF"/>
        <w:spacing w:after="0" w:line="240" w:lineRule="auto"/>
        <w:jc w:val="both"/>
        <w:rPr>
          <w:rFonts w:ascii="Arial" w:hAnsi="Arial" w:cs="Arial"/>
          <w:highlight w:val="yellow"/>
        </w:rPr>
      </w:pPr>
      <w:r w:rsidRPr="0034599B">
        <w:rPr>
          <w:rFonts w:ascii="Arial" w:hAnsi="Arial" w:cs="Arial"/>
          <w:highlight w:val="yellow"/>
        </w:rPr>
        <w:t xml:space="preserve">How the Family Goal Plan process is supported in supervision. </w:t>
      </w:r>
    </w:p>
    <w:p w14:paraId="5618A8AB" w14:textId="3D44AB33" w:rsidR="0034599B" w:rsidRPr="0034599B" w:rsidRDefault="0034599B" w:rsidP="00CC1B49">
      <w:pPr>
        <w:numPr>
          <w:ilvl w:val="0"/>
          <w:numId w:val="65"/>
        </w:numPr>
        <w:shd w:val="clear" w:color="auto" w:fill="FFFFFF"/>
        <w:spacing w:after="0" w:line="240" w:lineRule="auto"/>
        <w:jc w:val="both"/>
        <w:rPr>
          <w:rFonts w:ascii="Arial" w:hAnsi="Arial" w:cs="Arial"/>
          <w:highlight w:val="yellow"/>
        </w:rPr>
      </w:pPr>
      <w:r w:rsidRPr="0034599B">
        <w:rPr>
          <w:rFonts w:ascii="Arial" w:hAnsi="Arial" w:cs="Arial"/>
          <w:highlight w:val="yellow"/>
        </w:rPr>
        <w:t>How achievement of goals is acknowledged and celebrated with families.</w:t>
      </w:r>
      <w:permEnd w:id="320209769"/>
    </w:p>
    <w:p w14:paraId="0B0B9A04" w14:textId="0D56077F" w:rsidR="0034599B" w:rsidRPr="0034599B" w:rsidRDefault="00147A34" w:rsidP="0034599B">
      <w:pPr>
        <w:spacing w:line="240" w:lineRule="auto"/>
        <w:jc w:val="both"/>
        <w:rPr>
          <w:rFonts w:ascii="Arial" w:hAnsi="Arial" w:cs="Arial"/>
          <w:b/>
        </w:rPr>
      </w:pPr>
      <w:r>
        <w:rPr>
          <w:rFonts w:ascii="Arial" w:hAnsi="Arial" w:cs="Arial"/>
          <w:noProof/>
        </w:rPr>
        <w:pict w14:anchorId="73003C70">
          <v:rect id="_x0000_i1048" alt="" style="width:468pt;height:.05pt;mso-width-percent:0;mso-height-percent:0;mso-width-percent:0;mso-height-percent:0" o:hralign="center" o:hrstd="t" o:hr="t" fillcolor="#a0a0a0" stroked="f"/>
        </w:pict>
      </w:r>
    </w:p>
    <w:p w14:paraId="2369D290" w14:textId="77777777" w:rsidR="00B25A3F" w:rsidRDefault="00B25A3F">
      <w:pPr>
        <w:rPr>
          <w:rFonts w:ascii="Arial" w:hAnsi="Arial" w:cs="Arial"/>
          <w:b/>
        </w:rPr>
      </w:pPr>
      <w:r>
        <w:rPr>
          <w:rFonts w:ascii="Arial" w:hAnsi="Arial" w:cs="Arial"/>
          <w:b/>
        </w:rPr>
        <w:br w:type="page"/>
      </w:r>
    </w:p>
    <w:p w14:paraId="2F40C9E8" w14:textId="77777777" w:rsidR="00BF7977" w:rsidRDefault="0034599B" w:rsidP="00BF7977">
      <w:pPr>
        <w:spacing w:after="0" w:line="240" w:lineRule="auto"/>
        <w:jc w:val="both"/>
        <w:rPr>
          <w:rFonts w:ascii="Arial" w:hAnsi="Arial" w:cs="Arial"/>
          <w:b/>
        </w:rPr>
      </w:pPr>
      <w:bookmarkStart w:id="33" w:name="Policy17"/>
      <w:r w:rsidRPr="0034599B">
        <w:rPr>
          <w:rFonts w:ascii="Arial" w:hAnsi="Arial" w:cs="Arial"/>
          <w:b/>
        </w:rPr>
        <w:t xml:space="preserve">CHEERS:  </w:t>
      </w:r>
      <w:r w:rsidR="00115C7F">
        <w:rPr>
          <w:rFonts w:ascii="Arial" w:hAnsi="Arial" w:cs="Arial"/>
          <w:b/>
        </w:rPr>
        <w:t>ASSESING PARENT CHILD INTERACTION</w:t>
      </w:r>
      <w:r w:rsidRPr="0034599B">
        <w:rPr>
          <w:rFonts w:ascii="Arial" w:hAnsi="Arial" w:cs="Arial"/>
          <w:b/>
        </w:rPr>
        <w:t xml:space="preserve"> </w:t>
      </w:r>
    </w:p>
    <w:p w14:paraId="5361867E" w14:textId="1083E6FA" w:rsidR="0034599B" w:rsidRPr="0034599B" w:rsidRDefault="0034599B" w:rsidP="00BF7977">
      <w:pPr>
        <w:spacing w:after="0" w:line="240" w:lineRule="auto"/>
        <w:jc w:val="both"/>
        <w:rPr>
          <w:rFonts w:ascii="Arial" w:hAnsi="Arial" w:cs="Arial"/>
        </w:rPr>
      </w:pPr>
      <w:r w:rsidRPr="0034599B">
        <w:rPr>
          <w:rFonts w:ascii="Arial" w:hAnsi="Arial" w:cs="Arial"/>
        </w:rPr>
        <w:t>(EFFECTIVE 1-30-2023)</w:t>
      </w:r>
    </w:p>
    <w:p w14:paraId="1DE1D2B7" w14:textId="776560BF" w:rsidR="0034599B" w:rsidRDefault="0034599B" w:rsidP="00BF7977">
      <w:pPr>
        <w:spacing w:after="0" w:line="240" w:lineRule="auto"/>
        <w:jc w:val="both"/>
        <w:rPr>
          <w:rFonts w:ascii="Arial" w:hAnsi="Arial" w:cs="Arial"/>
          <w:b/>
        </w:rPr>
      </w:pPr>
      <w:bookmarkStart w:id="34" w:name="_gjdgxs" w:colFirst="0" w:colLast="0"/>
      <w:bookmarkEnd w:id="34"/>
      <w:r w:rsidRPr="0034599B">
        <w:rPr>
          <w:rFonts w:ascii="Arial" w:hAnsi="Arial" w:cs="Arial"/>
          <w:b/>
        </w:rPr>
        <w:t>HFA Best Practice Standard 6-3.A</w:t>
      </w:r>
    </w:p>
    <w:p w14:paraId="073D8271" w14:textId="77777777" w:rsidR="00BF7977" w:rsidRPr="0034599B" w:rsidRDefault="00BF7977" w:rsidP="00BF7977">
      <w:pPr>
        <w:spacing w:after="0" w:line="240" w:lineRule="auto"/>
        <w:jc w:val="both"/>
        <w:rPr>
          <w:rFonts w:ascii="Arial" w:hAnsi="Arial" w:cs="Arial"/>
          <w:b/>
        </w:rPr>
      </w:pPr>
    </w:p>
    <w:bookmarkEnd w:id="33"/>
    <w:p w14:paraId="4EA494E7" w14:textId="7F27EC49" w:rsidR="0034599B" w:rsidRPr="0034599B" w:rsidRDefault="0034599B" w:rsidP="0034599B">
      <w:pPr>
        <w:spacing w:line="240" w:lineRule="auto"/>
        <w:jc w:val="both"/>
        <w:rPr>
          <w:rFonts w:ascii="Arial" w:hAnsi="Arial" w:cs="Arial"/>
          <w:b/>
        </w:rPr>
      </w:pPr>
      <w:r w:rsidRPr="0034599B">
        <w:rPr>
          <w:rFonts w:ascii="Arial" w:hAnsi="Arial" w:cs="Arial"/>
          <w:b/>
        </w:rPr>
        <w:t xml:space="preserve">POLICY:  The site has policy and procedures requiring the use of CHEERS and indicating how home visitors partner with parents to assess, address and promote nurturing parent-child interaction, attachment and bonding. Supervisors support home visitors and the CHEERS Check-In (CCI) tool is used at least twice annually. </w:t>
      </w:r>
    </w:p>
    <w:p w14:paraId="32971E46" w14:textId="2E4AE964" w:rsidR="0034599B" w:rsidRPr="0034599B" w:rsidRDefault="0034599B" w:rsidP="0034599B">
      <w:pPr>
        <w:spacing w:line="240" w:lineRule="auto"/>
        <w:jc w:val="both"/>
        <w:rPr>
          <w:rFonts w:ascii="Arial" w:hAnsi="Arial" w:cs="Arial"/>
          <w:b/>
        </w:rPr>
      </w:pPr>
      <w:r w:rsidRPr="0034599B">
        <w:rPr>
          <w:rFonts w:ascii="Arial" w:hAnsi="Arial" w:cs="Arial"/>
          <w:b/>
        </w:rPr>
        <w:t>NOTE:  6-3. B, 6-3.C and 6-3.E are ESSENTIAL STANDARDS</w:t>
      </w:r>
    </w:p>
    <w:p w14:paraId="10D604F4" w14:textId="53A56AAA" w:rsidR="0034599B" w:rsidRPr="0034599B" w:rsidRDefault="00A3052C" w:rsidP="0034599B">
      <w:pPr>
        <w:spacing w:line="240" w:lineRule="auto"/>
        <w:jc w:val="both"/>
        <w:rPr>
          <w:rFonts w:ascii="Arial" w:hAnsi="Arial" w:cs="Arial"/>
          <w:u w:val="single"/>
        </w:rPr>
      </w:pPr>
      <w:r>
        <w:rPr>
          <w:rFonts w:ascii="Arial" w:hAnsi="Arial" w:cs="Arial"/>
          <w:u w:val="single"/>
        </w:rPr>
        <w:t>HFNY</w:t>
      </w:r>
      <w:r w:rsidRPr="0034599B">
        <w:rPr>
          <w:rFonts w:ascii="Arial" w:hAnsi="Arial" w:cs="Arial"/>
          <w:u w:val="single"/>
        </w:rPr>
        <w:t xml:space="preserve"> </w:t>
      </w:r>
      <w:r w:rsidR="0034599B" w:rsidRPr="0034599B">
        <w:rPr>
          <w:rFonts w:ascii="Arial" w:hAnsi="Arial" w:cs="Arial"/>
          <w:u w:val="single"/>
        </w:rPr>
        <w:t xml:space="preserve">Policy Guidelines </w:t>
      </w:r>
    </w:p>
    <w:p w14:paraId="041445A8" w14:textId="0507B777" w:rsidR="0034599B" w:rsidRPr="0034599B" w:rsidRDefault="0034599B" w:rsidP="00CC1B49">
      <w:pPr>
        <w:numPr>
          <w:ilvl w:val="0"/>
          <w:numId w:val="53"/>
        </w:numPr>
        <w:spacing w:after="0" w:line="240" w:lineRule="auto"/>
        <w:jc w:val="both"/>
        <w:rPr>
          <w:rFonts w:ascii="Arial" w:hAnsi="Arial" w:cs="Arial"/>
          <w:highlight w:val="yellow"/>
        </w:rPr>
      </w:pPr>
      <w:r w:rsidRPr="0034599B">
        <w:rPr>
          <w:rFonts w:ascii="Arial" w:hAnsi="Arial" w:cs="Arial"/>
          <w:highlight w:val="yellow"/>
        </w:rPr>
        <w:t>During each home visit (including virtual visits and any group session being counted as a home visit) with the exception of home visits where the FROG Scale or CCI tool is administered, the home visitor will partner with parents to observe and assess parent-child interaction using CHEERS and identify areas of strengths, needs and concerns.  The home visitor consistently uses teachable moments to reinforce the parent’s positive interactions, to promote nurturing relationship skills and to address any concerns identified through CHEERS observation.</w:t>
      </w:r>
    </w:p>
    <w:p w14:paraId="18C0F0E9" w14:textId="77777777" w:rsidR="0034599B" w:rsidRPr="0034599B" w:rsidRDefault="0034599B" w:rsidP="00CC1B49">
      <w:pPr>
        <w:numPr>
          <w:ilvl w:val="0"/>
          <w:numId w:val="53"/>
        </w:numPr>
        <w:spacing w:after="0" w:line="240" w:lineRule="auto"/>
        <w:jc w:val="both"/>
        <w:rPr>
          <w:rFonts w:ascii="Arial" w:hAnsi="Arial" w:cs="Arial"/>
          <w:highlight w:val="yellow"/>
        </w:rPr>
      </w:pPr>
      <w:r w:rsidRPr="0034599B">
        <w:rPr>
          <w:rFonts w:ascii="Arial" w:hAnsi="Arial" w:cs="Arial"/>
          <w:highlight w:val="yellow"/>
        </w:rPr>
        <w:t xml:space="preserve">The home visitor will endeavor to assess all domains of CHEERS across multiple home visits. All observations are documented in the Home Visit Log.  Documentation includes parent strengths, needs, and any concerns observed during parent child interactions.  </w:t>
      </w:r>
    </w:p>
    <w:p w14:paraId="3CE6DAEF" w14:textId="77777777" w:rsidR="0034599B" w:rsidRPr="0034599B" w:rsidRDefault="0034599B" w:rsidP="00CC1B49">
      <w:pPr>
        <w:numPr>
          <w:ilvl w:val="0"/>
          <w:numId w:val="53"/>
        </w:numPr>
        <w:spacing w:after="0" w:line="240" w:lineRule="auto"/>
        <w:contextualSpacing/>
        <w:jc w:val="both"/>
        <w:rPr>
          <w:rFonts w:ascii="Arial" w:hAnsi="Arial" w:cs="Arial"/>
          <w:highlight w:val="yellow"/>
        </w:rPr>
      </w:pPr>
      <w:r w:rsidRPr="0034599B">
        <w:rPr>
          <w:rFonts w:ascii="Arial" w:hAnsi="Arial" w:cs="Arial"/>
          <w:highlight w:val="yellow"/>
        </w:rPr>
        <w:t xml:space="preserve">When enrolled </w:t>
      </w:r>
      <w:r w:rsidRPr="0034599B">
        <w:rPr>
          <w:rFonts w:ascii="Arial" w:hAnsi="Arial" w:cs="Arial"/>
          <w:b/>
          <w:highlight w:val="yellow"/>
        </w:rPr>
        <w:t>prenatally</w:t>
      </w:r>
      <w:r w:rsidRPr="0034599B">
        <w:rPr>
          <w:rFonts w:ascii="Arial" w:hAnsi="Arial" w:cs="Arial"/>
          <w:highlight w:val="yellow"/>
        </w:rPr>
        <w:t xml:space="preserve">, </w:t>
      </w:r>
      <w:r w:rsidRPr="0034599B">
        <w:rPr>
          <w:rFonts w:ascii="Arial" w:hAnsi="Arial" w:cs="Arial"/>
          <w:highlight w:val="yellow"/>
          <w:u w:val="single"/>
        </w:rPr>
        <w:t>at least one component</w:t>
      </w:r>
      <w:r w:rsidRPr="0034599B">
        <w:rPr>
          <w:rFonts w:ascii="Arial" w:hAnsi="Arial" w:cs="Arial"/>
          <w:highlight w:val="yellow"/>
        </w:rPr>
        <w:t xml:space="preserve"> of CHEERS is documented beginning at </w:t>
      </w:r>
      <w:r w:rsidRPr="0034599B">
        <w:rPr>
          <w:rFonts w:ascii="Arial" w:hAnsi="Arial" w:cs="Arial"/>
          <w:b/>
          <w:highlight w:val="yellow"/>
        </w:rPr>
        <w:t>24 weeks gestation</w:t>
      </w:r>
      <w:r w:rsidRPr="0034599B">
        <w:rPr>
          <w:rFonts w:ascii="Arial" w:hAnsi="Arial" w:cs="Arial"/>
          <w:highlight w:val="yellow"/>
        </w:rPr>
        <w:t xml:space="preserve">, </w:t>
      </w:r>
      <w:r w:rsidRPr="0034599B">
        <w:rPr>
          <w:rFonts w:ascii="Arial" w:hAnsi="Arial" w:cs="Arial"/>
          <w:highlight w:val="yellow"/>
          <w:u w:val="single"/>
        </w:rPr>
        <w:t>at least two components</w:t>
      </w:r>
      <w:r w:rsidRPr="0034599B">
        <w:rPr>
          <w:rFonts w:ascii="Arial" w:hAnsi="Arial" w:cs="Arial"/>
          <w:highlight w:val="yellow"/>
        </w:rPr>
        <w:t xml:space="preserve"> are documented beginning in the third trimester and throughout the time families remain in services.</w:t>
      </w:r>
    </w:p>
    <w:p w14:paraId="7F69D6D1" w14:textId="77777777" w:rsidR="0034599B" w:rsidRPr="0034599B" w:rsidRDefault="0034599B" w:rsidP="00CC1B49">
      <w:pPr>
        <w:numPr>
          <w:ilvl w:val="0"/>
          <w:numId w:val="53"/>
        </w:numPr>
        <w:spacing w:before="240" w:after="240" w:line="240" w:lineRule="auto"/>
        <w:contextualSpacing/>
        <w:jc w:val="both"/>
        <w:rPr>
          <w:rFonts w:ascii="Arial" w:hAnsi="Arial" w:cs="Arial"/>
          <w:highlight w:val="yellow"/>
        </w:rPr>
      </w:pPr>
      <w:r w:rsidRPr="0034599B">
        <w:rPr>
          <w:rFonts w:ascii="Arial" w:hAnsi="Arial" w:cs="Arial"/>
          <w:highlight w:val="yellow"/>
        </w:rPr>
        <w:t>While it is preferable to document CHEERS based on behavioral observation, CHEERS may also be documented based on a parent report, especially in cases of prenatal visits, virtual visits, or when the child is sleeping. This might include what the parent has noticed about the child’s behavior, parenting stressors and strengths, preparations for the new baby coming home, or preparations for developmental changes.</w:t>
      </w:r>
    </w:p>
    <w:p w14:paraId="1A630185" w14:textId="77777777" w:rsidR="0034599B" w:rsidRPr="0034599B" w:rsidRDefault="0034599B" w:rsidP="00CC1B49">
      <w:pPr>
        <w:numPr>
          <w:ilvl w:val="0"/>
          <w:numId w:val="53"/>
        </w:numPr>
        <w:spacing w:after="0" w:line="240" w:lineRule="auto"/>
        <w:contextualSpacing/>
        <w:jc w:val="both"/>
        <w:rPr>
          <w:rFonts w:ascii="Arial" w:hAnsi="Arial" w:cs="Arial"/>
        </w:rPr>
      </w:pPr>
      <w:r w:rsidRPr="0034599B">
        <w:rPr>
          <w:rFonts w:ascii="Arial" w:hAnsi="Arial" w:cs="Arial"/>
        </w:rPr>
        <w:t xml:space="preserve">The home visitor supports positive interactions between parent and child by using the Reflective Strategies and helps parents practice skill building activities during home visits. This includes activities from curricula (i.e., Growing Great Kids, Partners for a Healthy Baby), which are used at a frequency planned by the supervisor and home visitor for each family. </w:t>
      </w:r>
    </w:p>
    <w:p w14:paraId="633E0CE0" w14:textId="77777777" w:rsidR="0034599B" w:rsidRPr="0034599B" w:rsidRDefault="0034599B" w:rsidP="00CC1B49">
      <w:pPr>
        <w:numPr>
          <w:ilvl w:val="0"/>
          <w:numId w:val="53"/>
        </w:numPr>
        <w:spacing w:after="0" w:line="240" w:lineRule="auto"/>
        <w:contextualSpacing/>
        <w:jc w:val="both"/>
        <w:rPr>
          <w:rFonts w:ascii="Arial" w:hAnsi="Arial" w:cs="Arial"/>
        </w:rPr>
      </w:pPr>
      <w:r w:rsidRPr="0034599B">
        <w:rPr>
          <w:rFonts w:ascii="Arial" w:hAnsi="Arial" w:cs="Arial"/>
        </w:rPr>
        <w:t>The home visitor and supervisor discuss the parent-child relationship and parent-child interactions during supervision and develop plans to address any needs or concerns based on the observations of the home visitor. These discussions are documented in supervision notes i</w:t>
      </w:r>
      <w:r w:rsidRPr="0034599B">
        <w:rPr>
          <w:rFonts w:ascii="Arial" w:hAnsi="Arial" w:cs="Arial"/>
          <w:highlight w:val="yellow"/>
        </w:rPr>
        <w:t xml:space="preserve">ncluding the supervisor’s voice regarding suggestions, exploration, and reflective supervisions and any activities or strategies to address the concerns are added to the Service Plan  </w:t>
      </w:r>
      <w:r w:rsidRPr="0034599B">
        <w:rPr>
          <w:rFonts w:ascii="Arial" w:hAnsi="Arial" w:cs="Arial"/>
          <w:b/>
          <w:highlight w:val="yellow"/>
        </w:rPr>
        <w:t>(6-3C and 6-3E)</w:t>
      </w:r>
      <w:r w:rsidRPr="0034599B">
        <w:rPr>
          <w:rFonts w:ascii="Arial" w:hAnsi="Arial" w:cs="Arial"/>
          <w:highlight w:val="yellow"/>
        </w:rPr>
        <w:t xml:space="preserve">. </w:t>
      </w:r>
    </w:p>
    <w:p w14:paraId="5E80EB1A" w14:textId="77777777" w:rsidR="0034599B" w:rsidRPr="0034599B" w:rsidRDefault="0034599B" w:rsidP="00CC1B49">
      <w:pPr>
        <w:numPr>
          <w:ilvl w:val="0"/>
          <w:numId w:val="53"/>
        </w:numPr>
        <w:spacing w:after="0" w:line="240" w:lineRule="auto"/>
        <w:contextualSpacing/>
        <w:jc w:val="both"/>
        <w:rPr>
          <w:rFonts w:ascii="Arial" w:hAnsi="Arial" w:cs="Arial"/>
          <w:highlight w:val="yellow"/>
        </w:rPr>
      </w:pPr>
      <w:r w:rsidRPr="0034599B">
        <w:rPr>
          <w:rFonts w:ascii="Arial" w:hAnsi="Arial" w:cs="Arial"/>
          <w:highlight w:val="yellow"/>
        </w:rPr>
        <w:t>When there are consecutive visits where CHEERS is documented by parent report, supervisors will work with home visitors to explore barriers to target children being present during the visit and develop a plan to offer a subsequent visit when the target child is awake/available. These discussions will be documented in supervision notes.</w:t>
      </w:r>
    </w:p>
    <w:p w14:paraId="12C83CB5" w14:textId="77777777" w:rsidR="0034599B" w:rsidRPr="0034599B" w:rsidRDefault="0034599B" w:rsidP="00CC1B49">
      <w:pPr>
        <w:numPr>
          <w:ilvl w:val="0"/>
          <w:numId w:val="53"/>
        </w:numPr>
        <w:spacing w:after="0" w:line="240" w:lineRule="auto"/>
        <w:contextualSpacing/>
        <w:jc w:val="both"/>
        <w:rPr>
          <w:rFonts w:ascii="Arial" w:hAnsi="Arial" w:cs="Arial"/>
          <w:highlight w:val="yellow"/>
        </w:rPr>
      </w:pPr>
      <w:r w:rsidRPr="0034599B">
        <w:rPr>
          <w:rFonts w:ascii="Arial" w:hAnsi="Arial" w:cs="Arial"/>
          <w:highlight w:val="yellow"/>
        </w:rPr>
        <w:t xml:space="preserve">The site utilizes the CHEERS Check-In (CCI) tool at least twice annually during each year of the child’s life from birth through thirty-six (36) months. The results of the CHEERS Check-In are reviewed in supervision and the supervisor and home visitor work together to develop a plan (documented on the Service Plan) to address any concerns. Any CHEERS Check-In score below a 4, should be added to the Service Plan with strategies to address concerns.  Items rated as 5 are to be strengthened and items rated 6 or 7 are to be promoted </w:t>
      </w:r>
      <w:r w:rsidRPr="0034599B">
        <w:rPr>
          <w:rFonts w:ascii="Arial" w:hAnsi="Arial" w:cs="Arial"/>
          <w:b/>
          <w:highlight w:val="yellow"/>
        </w:rPr>
        <w:t>(6-3D)</w:t>
      </w:r>
      <w:r w:rsidRPr="0034599B">
        <w:rPr>
          <w:rFonts w:ascii="Arial" w:hAnsi="Arial" w:cs="Arial"/>
          <w:highlight w:val="yellow"/>
        </w:rPr>
        <w:t>.</w:t>
      </w:r>
    </w:p>
    <w:p w14:paraId="3C7328CD" w14:textId="448D820E" w:rsidR="0034599B" w:rsidRPr="0034599B" w:rsidRDefault="0034599B" w:rsidP="00CC1B49">
      <w:pPr>
        <w:numPr>
          <w:ilvl w:val="0"/>
          <w:numId w:val="53"/>
        </w:numPr>
        <w:spacing w:after="0" w:line="240" w:lineRule="auto"/>
        <w:contextualSpacing/>
        <w:jc w:val="both"/>
        <w:rPr>
          <w:rFonts w:ascii="Arial" w:hAnsi="Arial" w:cs="Arial"/>
          <w:highlight w:val="yellow"/>
        </w:rPr>
      </w:pPr>
      <w:r w:rsidRPr="0034599B">
        <w:rPr>
          <w:rFonts w:ascii="Arial" w:hAnsi="Arial" w:cs="Arial"/>
          <w:highlight w:val="yellow"/>
        </w:rPr>
        <w:t>If PC1 declines tool administration, it is documented on the CCI form.</w:t>
      </w:r>
    </w:p>
    <w:p w14:paraId="03C32656" w14:textId="77777777" w:rsidR="0034599B" w:rsidRPr="0034599B" w:rsidRDefault="0034599B" w:rsidP="0034599B">
      <w:pPr>
        <w:spacing w:after="0" w:line="240" w:lineRule="auto"/>
        <w:ind w:left="720"/>
        <w:contextualSpacing/>
        <w:jc w:val="both"/>
        <w:rPr>
          <w:rFonts w:ascii="Arial" w:hAnsi="Arial" w:cs="Arial"/>
          <w:highlight w:val="yellow"/>
        </w:rPr>
      </w:pPr>
    </w:p>
    <w:p w14:paraId="16448761" w14:textId="43FC95D0" w:rsidR="0034599B" w:rsidRPr="00115C7F" w:rsidRDefault="0034599B" w:rsidP="00115C7F">
      <w:pPr>
        <w:spacing w:line="240" w:lineRule="auto"/>
        <w:jc w:val="both"/>
        <w:rPr>
          <w:rFonts w:ascii="Arial" w:hAnsi="Arial" w:cs="Arial"/>
        </w:rPr>
      </w:pPr>
      <w:r w:rsidRPr="0034599B">
        <w:rPr>
          <w:rFonts w:ascii="Arial" w:hAnsi="Arial" w:cs="Arial"/>
          <w:noProof/>
        </w:rPr>
        <mc:AlternateContent>
          <mc:Choice Requires="wps">
            <w:drawing>
              <wp:anchor distT="4294967276" distB="4294967276" distL="114300" distR="114300" simplePos="0" relativeHeight="251658247" behindDoc="0" locked="0" layoutInCell="1" hidden="0" allowOverlap="1" wp14:anchorId="413198D1" wp14:editId="26C07094">
                <wp:simplePos x="0" y="0"/>
                <wp:positionH relativeFrom="column">
                  <wp:posOffset>1</wp:posOffset>
                </wp:positionH>
                <wp:positionV relativeFrom="paragraph">
                  <wp:posOffset>5077</wp:posOffset>
                </wp:positionV>
                <wp:extent cx="5776595" cy="22225"/>
                <wp:effectExtent l="0" t="0" r="0" b="0"/>
                <wp:wrapNone/>
                <wp:docPr id="2" name="Straight Arrow Connector 2"/>
                <wp:cNvGraphicFramePr/>
                <a:graphic xmlns:a="http://schemas.openxmlformats.org/drawingml/2006/main">
                  <a:graphicData uri="http://schemas.microsoft.com/office/word/2010/wordprocessingShape">
                    <wps:wsp>
                      <wps:cNvCnPr/>
                      <wps:spPr>
                        <a:xfrm>
                          <a:off x="2462465" y="3780000"/>
                          <a:ext cx="5767070"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E622FFD" id="Straight Arrow Connector 2" o:spid="_x0000_s1026" type="#_x0000_t32" style="position:absolute;margin-left:0;margin-top:.4pt;width:454.85pt;height:1.75pt;z-index:251658247;visibility:visible;mso-wrap-style:square;mso-wrap-distance-left:9pt;mso-wrap-distance-top:-56e-5mm;mso-wrap-distance-right:9pt;mso-wrap-distance-bottom:-56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">
                <v:stroke startarrowwidth="narrow" startarrowlength="short" endarrowwidth="narrow" endarrowlength="short" joinstyle="miter"/>
              </v:shape>
            </w:pict>
          </mc:Fallback>
        </mc:AlternateContent>
      </w:r>
    </w:p>
    <w:p w14:paraId="1928DA41" w14:textId="65C41732" w:rsidR="0034599B" w:rsidRPr="0034599B" w:rsidRDefault="0034599B" w:rsidP="0034599B">
      <w:pPr>
        <w:spacing w:line="251" w:lineRule="auto"/>
        <w:ind w:hanging="10"/>
        <w:rPr>
          <w:rFonts w:ascii="Arial" w:hAnsi="Arial" w:cs="Arial"/>
          <w:highlight w:val="white"/>
        </w:rPr>
      </w:pPr>
      <w:permStart w:id="1676046015" w:edGrp="everyone"/>
      <w:r w:rsidRPr="0034599B">
        <w:rPr>
          <w:rFonts w:ascii="Arial" w:hAnsi="Arial" w:cs="Arial"/>
          <w:b/>
        </w:rPr>
        <w:t>The site will adhere to all NYS polic</w:t>
      </w:r>
      <w:r w:rsidR="00F906FC">
        <w:rPr>
          <w:rFonts w:ascii="Arial" w:hAnsi="Arial" w:cs="Arial"/>
          <w:b/>
        </w:rPr>
        <w:t>y guidelines</w:t>
      </w:r>
      <w:r w:rsidRPr="0034599B">
        <w:rPr>
          <w:rFonts w:ascii="Arial" w:hAnsi="Arial" w:cs="Arial"/>
          <w:b/>
        </w:rPr>
        <w:t xml:space="preserve"> specified above. In addition, please insert site-specific procedures </w:t>
      </w:r>
      <w:r w:rsidR="00F906FC">
        <w:rPr>
          <w:rFonts w:ascii="Arial" w:hAnsi="Arial" w:cs="Arial"/>
          <w:b/>
        </w:rPr>
        <w:t>that describe</w:t>
      </w:r>
      <w:r w:rsidRPr="0034599B">
        <w:rPr>
          <w:rFonts w:ascii="Arial" w:hAnsi="Arial" w:cs="Arial"/>
          <w:b/>
        </w:rPr>
        <w:t xml:space="preserve">: </w:t>
      </w:r>
    </w:p>
    <w:p w14:paraId="4F49BF56" w14:textId="77777777" w:rsidR="0034599B" w:rsidRPr="0034599B" w:rsidRDefault="0034599B" w:rsidP="00CC1B49">
      <w:pPr>
        <w:numPr>
          <w:ilvl w:val="0"/>
          <w:numId w:val="66"/>
        </w:numPr>
        <w:spacing w:after="0" w:line="240" w:lineRule="auto"/>
        <w:ind w:left="360"/>
        <w:jc w:val="both"/>
        <w:rPr>
          <w:rFonts w:ascii="Arial" w:hAnsi="Arial" w:cs="Arial"/>
        </w:rPr>
      </w:pPr>
      <w:r w:rsidRPr="0034599B">
        <w:rPr>
          <w:rFonts w:ascii="Arial" w:hAnsi="Arial" w:cs="Arial"/>
        </w:rPr>
        <w:t>How home visitors will use CHEERS to partner (</w:t>
      </w:r>
      <w:proofErr w:type="gramStart"/>
      <w:r w:rsidRPr="0034599B">
        <w:rPr>
          <w:rFonts w:ascii="Arial" w:hAnsi="Arial" w:cs="Arial"/>
        </w:rPr>
        <w:t>i.e.</w:t>
      </w:r>
      <w:proofErr w:type="gramEnd"/>
      <w:r w:rsidRPr="0034599B">
        <w:rPr>
          <w:rFonts w:ascii="Arial" w:hAnsi="Arial" w:cs="Arial"/>
        </w:rPr>
        <w:t xml:space="preserve"> using the parent materials from the CHEERS Handbook) with parents to assess parent-child relationships </w:t>
      </w:r>
      <w:r w:rsidRPr="0034599B">
        <w:rPr>
          <w:rFonts w:ascii="Arial" w:hAnsi="Arial" w:cs="Arial"/>
          <w:b/>
          <w:highlight w:val="yellow"/>
        </w:rPr>
        <w:t>on all home visits unless when conducting FROG or CCI</w:t>
      </w:r>
      <w:r w:rsidRPr="0034599B">
        <w:rPr>
          <w:rFonts w:ascii="Arial" w:hAnsi="Arial" w:cs="Arial"/>
          <w:highlight w:val="yellow"/>
        </w:rPr>
        <w:t xml:space="preserve">.  </w:t>
      </w:r>
    </w:p>
    <w:p w14:paraId="5B3E2A45" w14:textId="77777777" w:rsidR="0034599B" w:rsidRPr="0034599B" w:rsidRDefault="0034599B" w:rsidP="00CC1B49">
      <w:pPr>
        <w:numPr>
          <w:ilvl w:val="0"/>
          <w:numId w:val="66"/>
        </w:numPr>
        <w:spacing w:after="0" w:line="240" w:lineRule="auto"/>
        <w:ind w:left="360"/>
        <w:jc w:val="both"/>
        <w:rPr>
          <w:rFonts w:ascii="Arial" w:hAnsi="Arial" w:cs="Arial"/>
        </w:rPr>
      </w:pPr>
      <w:r w:rsidRPr="0034599B">
        <w:rPr>
          <w:rFonts w:ascii="Arial" w:hAnsi="Arial" w:cs="Arial"/>
        </w:rPr>
        <w:t>How home visitors will document CHEERS if a group visit occurs for Level 1 or L1P families</w:t>
      </w:r>
    </w:p>
    <w:p w14:paraId="7AE885B6" w14:textId="77777777" w:rsidR="0034599B" w:rsidRPr="0034599B" w:rsidRDefault="0034599B" w:rsidP="00CC1B49">
      <w:pPr>
        <w:numPr>
          <w:ilvl w:val="0"/>
          <w:numId w:val="66"/>
        </w:numPr>
        <w:spacing w:after="0" w:line="240" w:lineRule="auto"/>
        <w:ind w:left="360"/>
        <w:jc w:val="both"/>
        <w:rPr>
          <w:rFonts w:ascii="Arial" w:hAnsi="Arial" w:cs="Arial"/>
        </w:rPr>
      </w:pPr>
      <w:r w:rsidRPr="0034599B">
        <w:rPr>
          <w:rFonts w:ascii="Arial" w:hAnsi="Arial" w:cs="Arial"/>
        </w:rPr>
        <w:t>How home visitors will utilize the Home Visit Log to document all observations including parent strengths, needs, and any concerns observed during parent child interaction</w:t>
      </w:r>
    </w:p>
    <w:p w14:paraId="455E7F7E" w14:textId="77777777" w:rsidR="0034599B" w:rsidRPr="0034599B" w:rsidRDefault="0034599B" w:rsidP="00CC1B49">
      <w:pPr>
        <w:numPr>
          <w:ilvl w:val="0"/>
          <w:numId w:val="66"/>
        </w:numPr>
        <w:spacing w:after="0" w:line="240" w:lineRule="auto"/>
        <w:ind w:left="360"/>
        <w:jc w:val="both"/>
        <w:rPr>
          <w:rFonts w:ascii="Arial" w:hAnsi="Arial" w:cs="Arial"/>
        </w:rPr>
      </w:pPr>
      <w:r w:rsidRPr="0034599B">
        <w:rPr>
          <w:rFonts w:ascii="Arial" w:hAnsi="Arial" w:cs="Arial"/>
        </w:rPr>
        <w:t>How strength-based intervention tools (i.e., the HFA Reflective Strategies) and curricula will be used to promote positive parent-child interactions.</w:t>
      </w:r>
    </w:p>
    <w:p w14:paraId="554DDFA9" w14:textId="77777777" w:rsidR="0034599B" w:rsidRPr="0034599B" w:rsidRDefault="0034599B" w:rsidP="00CC1B49">
      <w:pPr>
        <w:numPr>
          <w:ilvl w:val="0"/>
          <w:numId w:val="66"/>
        </w:numPr>
        <w:spacing w:after="0" w:line="240" w:lineRule="auto"/>
        <w:ind w:left="360"/>
        <w:jc w:val="both"/>
        <w:rPr>
          <w:rFonts w:ascii="Arial" w:hAnsi="Arial" w:cs="Arial"/>
        </w:rPr>
      </w:pPr>
      <w:r w:rsidRPr="0034599B">
        <w:rPr>
          <w:rFonts w:ascii="Arial" w:hAnsi="Arial" w:cs="Arial"/>
        </w:rPr>
        <w:t>How supervisors will work with home visitors to develop plans for increasing positive parent-child interactions, review the Service Plan and how discussions will be documented in supervision notes noting supervisor’s support.</w:t>
      </w:r>
    </w:p>
    <w:p w14:paraId="278A3CE6" w14:textId="77777777" w:rsidR="0034599B" w:rsidRPr="0034599B" w:rsidRDefault="0034599B" w:rsidP="00CC1B49">
      <w:pPr>
        <w:numPr>
          <w:ilvl w:val="0"/>
          <w:numId w:val="66"/>
        </w:numPr>
        <w:spacing w:after="0" w:line="240" w:lineRule="auto"/>
        <w:ind w:left="360"/>
        <w:jc w:val="both"/>
        <w:rPr>
          <w:rFonts w:ascii="Arial" w:hAnsi="Arial" w:cs="Arial"/>
        </w:rPr>
      </w:pPr>
      <w:r w:rsidRPr="0034599B">
        <w:rPr>
          <w:rFonts w:ascii="Arial" w:hAnsi="Arial" w:cs="Arial"/>
        </w:rPr>
        <w:t>How supervisors will work with home visitors to explore barriers to target children present at visits when there are consecutive visits where CHEERS is documented by parent report.</w:t>
      </w:r>
    </w:p>
    <w:p w14:paraId="7D4F099C" w14:textId="77777777" w:rsidR="0034599B" w:rsidRPr="0034599B" w:rsidRDefault="0034599B" w:rsidP="00CC1B49">
      <w:pPr>
        <w:numPr>
          <w:ilvl w:val="0"/>
          <w:numId w:val="66"/>
        </w:numPr>
        <w:spacing w:after="0" w:line="240" w:lineRule="auto"/>
        <w:ind w:left="360"/>
        <w:jc w:val="both"/>
        <w:rPr>
          <w:rFonts w:ascii="Arial" w:hAnsi="Arial" w:cs="Arial"/>
          <w:highlight w:val="yellow"/>
        </w:rPr>
      </w:pPr>
      <w:r w:rsidRPr="0034599B">
        <w:rPr>
          <w:rFonts w:ascii="Arial" w:hAnsi="Arial" w:cs="Arial"/>
          <w:highlight w:val="yellow"/>
        </w:rPr>
        <w:t xml:space="preserve">How home visitors will use the CHEERS Check-In tool twice per year per the HFA suggested schedule and how discussions, plans and strategies with the supervisor are documented. </w:t>
      </w:r>
    </w:p>
    <w:p w14:paraId="5C309F81" w14:textId="77777777" w:rsidR="0034599B" w:rsidRPr="0034599B" w:rsidRDefault="0034599B" w:rsidP="00CC1B49">
      <w:pPr>
        <w:numPr>
          <w:ilvl w:val="0"/>
          <w:numId w:val="66"/>
        </w:numPr>
        <w:spacing w:after="0" w:line="240" w:lineRule="auto"/>
        <w:ind w:left="360"/>
        <w:jc w:val="both"/>
        <w:rPr>
          <w:rFonts w:ascii="Arial" w:hAnsi="Arial" w:cs="Arial"/>
          <w:highlight w:val="yellow"/>
        </w:rPr>
      </w:pPr>
      <w:r w:rsidRPr="0034599B">
        <w:rPr>
          <w:rFonts w:ascii="Arial" w:hAnsi="Arial" w:cs="Arial"/>
          <w:highlight w:val="yellow"/>
        </w:rPr>
        <w:t>How PC1’s refusal to CCI administration will be discussed with supervisors.</w:t>
      </w:r>
    </w:p>
    <w:permEnd w:id="1676046015"/>
    <w:p w14:paraId="2741C0C9" w14:textId="0C8776B4" w:rsidR="0034599B" w:rsidRPr="0034599B" w:rsidRDefault="0034599B" w:rsidP="0034599B">
      <w:pPr>
        <w:spacing w:line="240" w:lineRule="auto"/>
        <w:jc w:val="both"/>
        <w:rPr>
          <w:rFonts w:ascii="Arial" w:hAnsi="Arial" w:cs="Arial"/>
        </w:rPr>
      </w:pPr>
      <w:r w:rsidRPr="0034599B">
        <w:rPr>
          <w:rFonts w:ascii="Arial" w:hAnsi="Arial" w:cs="Arial"/>
          <w:noProof/>
        </w:rPr>
        <mc:AlternateContent>
          <mc:Choice Requires="wps">
            <w:drawing>
              <wp:anchor distT="4294967276" distB="4294967276" distL="114300" distR="114300" simplePos="0" relativeHeight="251658248" behindDoc="0" locked="0" layoutInCell="1" hidden="0" allowOverlap="1" wp14:anchorId="3FABB1C3" wp14:editId="38CF5112">
                <wp:simplePos x="0" y="0"/>
                <wp:positionH relativeFrom="column">
                  <wp:posOffset>12701</wp:posOffset>
                </wp:positionH>
                <wp:positionV relativeFrom="paragraph">
                  <wp:posOffset>144777</wp:posOffset>
                </wp:positionV>
                <wp:extent cx="5776595" cy="22225"/>
                <wp:effectExtent l="0" t="0" r="0" b="0"/>
                <wp:wrapNone/>
                <wp:docPr id="1" name="Straight Arrow Connector 1"/>
                <wp:cNvGraphicFramePr/>
                <a:graphic xmlns:a="http://schemas.openxmlformats.org/drawingml/2006/main">
                  <a:graphicData uri="http://schemas.microsoft.com/office/word/2010/wordprocessingShape">
                    <wps:wsp>
                      <wps:cNvCnPr/>
                      <wps:spPr>
                        <a:xfrm>
                          <a:off x="2462465" y="3780000"/>
                          <a:ext cx="5767070"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AD9ECE3" id="Straight Arrow Connector 1" o:spid="_x0000_s1026" type="#_x0000_t32" style="position:absolute;margin-left:1pt;margin-top:11.4pt;width:454.85pt;height:1.75pt;z-index:251658248;visibility:visible;mso-wrap-style:square;mso-wrap-distance-left:9pt;mso-wrap-distance-top:-56e-5mm;mso-wrap-distance-right:9pt;mso-wrap-distance-bottom:-56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">
                <v:stroke startarrowwidth="narrow" startarrowlength="short" endarrowwidth="narrow" endarrowlength="short" joinstyle="miter"/>
              </v:shape>
            </w:pict>
          </mc:Fallback>
        </mc:AlternateContent>
      </w:r>
    </w:p>
    <w:p w14:paraId="31ABCDB2" w14:textId="213FCA1E" w:rsidR="0034599B" w:rsidRPr="0034599B" w:rsidRDefault="0034599B" w:rsidP="0034599B">
      <w:pPr>
        <w:spacing w:line="240" w:lineRule="auto"/>
        <w:rPr>
          <w:rFonts w:ascii="Arial" w:hAnsi="Arial" w:cs="Arial"/>
        </w:rPr>
      </w:pPr>
      <w:r w:rsidRPr="0034599B">
        <w:rPr>
          <w:rFonts w:ascii="Arial" w:hAnsi="Arial" w:cs="Arial"/>
        </w:rPr>
        <w:t xml:space="preserve">Tip: The suggested schedule for completing the CHEERS Check-In is that it is administered at 4, 8, 16, 20, 28, and 32 months of age. </w:t>
      </w:r>
    </w:p>
    <w:p w14:paraId="4CEF37D2" w14:textId="77777777" w:rsidR="0034599B" w:rsidRDefault="0034599B" w:rsidP="0034599B">
      <w:pPr>
        <w:spacing w:line="240" w:lineRule="auto"/>
        <w:rPr>
          <w:rFonts w:ascii="Arial" w:hAnsi="Arial" w:cs="Arial"/>
          <w:b/>
        </w:rPr>
      </w:pPr>
    </w:p>
    <w:p w14:paraId="1E2E9559" w14:textId="77777777" w:rsidR="0034599B" w:rsidRDefault="0034599B" w:rsidP="0034599B">
      <w:pPr>
        <w:spacing w:line="240" w:lineRule="auto"/>
        <w:rPr>
          <w:rFonts w:ascii="Arial" w:hAnsi="Arial" w:cs="Arial"/>
          <w:b/>
        </w:rPr>
      </w:pPr>
    </w:p>
    <w:p w14:paraId="56A00CB3" w14:textId="77777777" w:rsidR="00115C7F" w:rsidRDefault="00115C7F">
      <w:pPr>
        <w:rPr>
          <w:rFonts w:ascii="Arial" w:hAnsi="Arial" w:cs="Arial"/>
          <w:b/>
        </w:rPr>
      </w:pPr>
      <w:r>
        <w:rPr>
          <w:rFonts w:ascii="Arial" w:hAnsi="Arial" w:cs="Arial"/>
          <w:b/>
        </w:rPr>
        <w:br w:type="page"/>
      </w:r>
    </w:p>
    <w:p w14:paraId="13A1F3E2" w14:textId="4434FA70" w:rsidR="0034599B" w:rsidRPr="0034599B" w:rsidRDefault="0034599B" w:rsidP="00BF7977">
      <w:pPr>
        <w:spacing w:after="0" w:line="240" w:lineRule="auto"/>
        <w:rPr>
          <w:rFonts w:ascii="Arial" w:hAnsi="Arial" w:cs="Arial"/>
          <w:b/>
        </w:rPr>
      </w:pPr>
      <w:bookmarkStart w:id="35" w:name="Policy18"/>
      <w:r w:rsidRPr="0034599B">
        <w:rPr>
          <w:rFonts w:ascii="Arial" w:hAnsi="Arial" w:cs="Arial"/>
          <w:b/>
        </w:rPr>
        <w:t>P</w:t>
      </w:r>
      <w:r w:rsidR="00115C7F">
        <w:rPr>
          <w:rFonts w:ascii="Arial" w:hAnsi="Arial" w:cs="Arial"/>
          <w:b/>
        </w:rPr>
        <w:t>ROMOTING</w:t>
      </w:r>
      <w:r w:rsidRPr="0034599B">
        <w:rPr>
          <w:rFonts w:ascii="Arial" w:hAnsi="Arial" w:cs="Arial"/>
          <w:b/>
        </w:rPr>
        <w:t xml:space="preserve"> </w:t>
      </w:r>
      <w:r w:rsidR="00115C7F">
        <w:rPr>
          <w:rFonts w:ascii="Arial" w:hAnsi="Arial" w:cs="Arial"/>
          <w:b/>
        </w:rPr>
        <w:t>CHILD DEVELOPMENT</w:t>
      </w:r>
      <w:r w:rsidRPr="0034599B">
        <w:rPr>
          <w:rFonts w:ascii="Arial" w:hAnsi="Arial" w:cs="Arial"/>
          <w:b/>
        </w:rPr>
        <w:t xml:space="preserve">, </w:t>
      </w:r>
      <w:r w:rsidR="00115C7F">
        <w:rPr>
          <w:rFonts w:ascii="Arial" w:hAnsi="Arial" w:cs="Arial"/>
          <w:b/>
        </w:rPr>
        <w:t>PARENTING SKILLS</w:t>
      </w:r>
      <w:r w:rsidRPr="0034599B">
        <w:rPr>
          <w:rFonts w:ascii="Arial" w:hAnsi="Arial" w:cs="Arial"/>
          <w:b/>
        </w:rPr>
        <w:t xml:space="preserve">, </w:t>
      </w:r>
      <w:r w:rsidR="00F906FC">
        <w:rPr>
          <w:rFonts w:ascii="Arial" w:hAnsi="Arial" w:cs="Arial"/>
          <w:b/>
        </w:rPr>
        <w:t>&amp; HEALTH AND SAFETY</w:t>
      </w:r>
    </w:p>
    <w:p w14:paraId="4715DE7F" w14:textId="5AD9050C" w:rsidR="0034599B" w:rsidRPr="0034599B" w:rsidRDefault="0034599B" w:rsidP="00BF7977">
      <w:pPr>
        <w:spacing w:after="0" w:line="240" w:lineRule="auto"/>
        <w:jc w:val="both"/>
        <w:rPr>
          <w:rFonts w:ascii="Arial" w:hAnsi="Arial" w:cs="Arial"/>
        </w:rPr>
      </w:pPr>
      <w:r w:rsidRPr="0034599B">
        <w:rPr>
          <w:rFonts w:ascii="Arial" w:hAnsi="Arial" w:cs="Arial"/>
        </w:rPr>
        <w:t>(EFFECTIVE 1-30-2023)</w:t>
      </w:r>
    </w:p>
    <w:p w14:paraId="49078A70" w14:textId="1AF3FFA9" w:rsidR="0034599B" w:rsidRDefault="0034599B" w:rsidP="00BF7977">
      <w:pPr>
        <w:spacing w:after="0" w:line="240" w:lineRule="auto"/>
        <w:jc w:val="both"/>
        <w:rPr>
          <w:rFonts w:ascii="Arial" w:hAnsi="Arial" w:cs="Arial"/>
          <w:b/>
        </w:rPr>
      </w:pPr>
      <w:r w:rsidRPr="0034599B">
        <w:rPr>
          <w:rFonts w:ascii="Arial" w:hAnsi="Arial" w:cs="Arial"/>
          <w:b/>
        </w:rPr>
        <w:t>HFA Best Practice Standard 6-4.A</w:t>
      </w:r>
    </w:p>
    <w:p w14:paraId="1DA3AFCB" w14:textId="77777777" w:rsidR="00BF7977" w:rsidRPr="0034599B" w:rsidRDefault="00BF7977" w:rsidP="00BF7977">
      <w:pPr>
        <w:spacing w:after="0" w:line="240" w:lineRule="auto"/>
        <w:jc w:val="both"/>
        <w:rPr>
          <w:rFonts w:ascii="Arial" w:hAnsi="Arial" w:cs="Arial"/>
        </w:rPr>
      </w:pPr>
    </w:p>
    <w:bookmarkEnd w:id="35"/>
    <w:p w14:paraId="3B7021AD" w14:textId="1DCDFE5C" w:rsidR="0034599B" w:rsidRPr="0034599B" w:rsidRDefault="0034599B" w:rsidP="0034599B">
      <w:pPr>
        <w:spacing w:line="240" w:lineRule="auto"/>
        <w:jc w:val="both"/>
        <w:rPr>
          <w:rFonts w:ascii="Arial" w:hAnsi="Arial" w:cs="Arial"/>
          <w:b/>
        </w:rPr>
      </w:pPr>
      <w:r w:rsidRPr="0034599B">
        <w:rPr>
          <w:rFonts w:ascii="Arial" w:hAnsi="Arial" w:cs="Arial"/>
          <w:b/>
        </w:rPr>
        <w:t xml:space="preserve">POLICY: The site utilizes evidence-informed curriculum materials selected from the HFNY current list of approved primary and supplemental curricula to promote child development, nurture parent-child relationships, parenting skills, and health and safety practices with families.   </w:t>
      </w:r>
    </w:p>
    <w:p w14:paraId="4D38BAE6" w14:textId="5531D7C2" w:rsidR="0034599B" w:rsidRPr="0034599B" w:rsidRDefault="00F906FC" w:rsidP="0034599B">
      <w:pPr>
        <w:spacing w:line="240" w:lineRule="auto"/>
        <w:jc w:val="both"/>
        <w:rPr>
          <w:rFonts w:ascii="Arial" w:hAnsi="Arial" w:cs="Arial"/>
          <w:u w:val="single"/>
        </w:rPr>
      </w:pPr>
      <w:r>
        <w:rPr>
          <w:rFonts w:ascii="Arial" w:hAnsi="Arial" w:cs="Arial"/>
          <w:u w:val="single"/>
        </w:rPr>
        <w:t>HFNY</w:t>
      </w:r>
      <w:r w:rsidR="0034599B" w:rsidRPr="0034599B">
        <w:rPr>
          <w:rFonts w:ascii="Arial" w:hAnsi="Arial" w:cs="Arial"/>
          <w:u w:val="single"/>
        </w:rPr>
        <w:t xml:space="preserve"> Policy Guidelines </w:t>
      </w:r>
    </w:p>
    <w:p w14:paraId="1466FA79" w14:textId="77777777" w:rsidR="0034599B" w:rsidRPr="0034599B" w:rsidRDefault="0034599B" w:rsidP="00CC1B49">
      <w:pPr>
        <w:numPr>
          <w:ilvl w:val="0"/>
          <w:numId w:val="55"/>
        </w:numPr>
        <w:spacing w:after="0" w:line="240" w:lineRule="auto"/>
        <w:jc w:val="both"/>
        <w:rPr>
          <w:rFonts w:ascii="Arial" w:hAnsi="Arial" w:cs="Arial"/>
          <w:highlight w:val="yellow"/>
        </w:rPr>
      </w:pPr>
      <w:r w:rsidRPr="0034599B">
        <w:rPr>
          <w:rFonts w:ascii="Arial" w:hAnsi="Arial" w:cs="Arial"/>
          <w:highlight w:val="yellow"/>
        </w:rPr>
        <w:t xml:space="preserve">Home visitors use evidence-informed curricula promoting child development, parenting skills and health and safety of the family in most home visits. Use of curricula is an important aspect of home visiting services, however the primary focus of each visit is on the relationship between caregivers and child. </w:t>
      </w:r>
    </w:p>
    <w:p w14:paraId="4DA3C388" w14:textId="77777777" w:rsidR="0034599B" w:rsidRPr="0034599B" w:rsidRDefault="0034599B" w:rsidP="00CC1B49">
      <w:pPr>
        <w:numPr>
          <w:ilvl w:val="0"/>
          <w:numId w:val="55"/>
        </w:numPr>
        <w:spacing w:after="0" w:line="240" w:lineRule="auto"/>
        <w:jc w:val="both"/>
        <w:rPr>
          <w:rFonts w:ascii="Arial" w:hAnsi="Arial" w:cs="Arial"/>
          <w:highlight w:val="yellow"/>
        </w:rPr>
      </w:pPr>
      <w:r w:rsidRPr="0034599B">
        <w:rPr>
          <w:rFonts w:ascii="Arial" w:hAnsi="Arial" w:cs="Arial"/>
          <w:highlight w:val="yellow"/>
        </w:rPr>
        <w:t xml:space="preserve">Programs will select from the list of HFNY approved curricula, parenting materials and home visitors will use them in a strength-based approach, building on parental capacity and in response to parent-child interests and or desires, or as a result of observations made during home visits </w:t>
      </w:r>
      <w:r w:rsidRPr="0034599B">
        <w:rPr>
          <w:rFonts w:ascii="Arial" w:hAnsi="Arial" w:cs="Arial"/>
          <w:b/>
          <w:highlight w:val="yellow"/>
        </w:rPr>
        <w:t>(6-4.B)</w:t>
      </w:r>
      <w:r w:rsidRPr="0034599B">
        <w:rPr>
          <w:rFonts w:ascii="Arial" w:hAnsi="Arial" w:cs="Arial"/>
          <w:highlight w:val="yellow"/>
        </w:rPr>
        <w:t xml:space="preserve">. </w:t>
      </w:r>
    </w:p>
    <w:p w14:paraId="1E910E80" w14:textId="77777777" w:rsidR="0034599B" w:rsidRPr="0034599B" w:rsidRDefault="0034599B" w:rsidP="00CC1B49">
      <w:pPr>
        <w:numPr>
          <w:ilvl w:val="0"/>
          <w:numId w:val="55"/>
        </w:numPr>
        <w:spacing w:after="0" w:line="240" w:lineRule="auto"/>
        <w:jc w:val="both"/>
        <w:rPr>
          <w:rFonts w:ascii="Arial" w:hAnsi="Arial" w:cs="Arial"/>
        </w:rPr>
      </w:pPr>
      <w:r w:rsidRPr="0034599B">
        <w:rPr>
          <w:rFonts w:ascii="Arial" w:hAnsi="Arial" w:cs="Arial"/>
        </w:rPr>
        <w:t xml:space="preserve">Home visitors will share health and safety information that includes prevention strategies as well as areas of concern observed in the home. </w:t>
      </w:r>
      <w:r w:rsidRPr="0034599B">
        <w:rPr>
          <w:rFonts w:ascii="Arial" w:hAnsi="Arial" w:cs="Arial"/>
          <w:highlight w:val="yellow"/>
        </w:rPr>
        <w:t xml:space="preserve">Programs will adhere to the timeframes established in the HFNY Critical Health and Safety Topics List, which can be found under appendices in the policy 6 reference table. Concerns that can result in harm are addressed frequently until resolved and plans are developed in discussions with the supervisor and documented on the Service Plan and Supervision Form </w:t>
      </w:r>
      <w:r w:rsidRPr="0034599B">
        <w:rPr>
          <w:rFonts w:ascii="Arial" w:hAnsi="Arial" w:cs="Arial"/>
          <w:b/>
          <w:highlight w:val="yellow"/>
        </w:rPr>
        <w:t>(6-4C)</w:t>
      </w:r>
      <w:r w:rsidRPr="0034599B">
        <w:rPr>
          <w:rFonts w:ascii="Arial" w:hAnsi="Arial" w:cs="Arial"/>
          <w:highlight w:val="yellow"/>
        </w:rPr>
        <w:t>.</w:t>
      </w:r>
    </w:p>
    <w:p w14:paraId="3DE61306" w14:textId="77777777" w:rsidR="0034599B" w:rsidRPr="0034599B" w:rsidRDefault="0034599B" w:rsidP="00CC1B49">
      <w:pPr>
        <w:numPr>
          <w:ilvl w:val="0"/>
          <w:numId w:val="55"/>
        </w:numPr>
        <w:spacing w:after="0" w:line="240" w:lineRule="auto"/>
        <w:jc w:val="both"/>
        <w:rPr>
          <w:rFonts w:ascii="Arial" w:hAnsi="Arial" w:cs="Arial"/>
        </w:rPr>
      </w:pPr>
      <w:r w:rsidRPr="0034599B">
        <w:rPr>
          <w:rFonts w:ascii="Arial" w:hAnsi="Arial" w:cs="Arial"/>
        </w:rPr>
        <w:t xml:space="preserve">Home visitors promote safer sleep practices with pregnant parents and families with an infant from birth to twelve months of age </w:t>
      </w:r>
      <w:r w:rsidRPr="0034599B">
        <w:rPr>
          <w:rFonts w:ascii="Arial" w:hAnsi="Arial" w:cs="Arial"/>
          <w:b/>
        </w:rPr>
        <w:t>(6-4D)</w:t>
      </w:r>
      <w:r w:rsidRPr="0034599B">
        <w:rPr>
          <w:rFonts w:ascii="Arial" w:hAnsi="Arial" w:cs="Arial"/>
        </w:rPr>
        <w:t>.</w:t>
      </w:r>
    </w:p>
    <w:p w14:paraId="3E74B4CE" w14:textId="77777777" w:rsidR="0034599B" w:rsidRPr="0034599B" w:rsidRDefault="0034599B" w:rsidP="00CC1B49">
      <w:pPr>
        <w:numPr>
          <w:ilvl w:val="0"/>
          <w:numId w:val="55"/>
        </w:numPr>
        <w:spacing w:after="0" w:line="240" w:lineRule="auto"/>
        <w:jc w:val="both"/>
        <w:rPr>
          <w:rFonts w:ascii="Arial" w:hAnsi="Arial" w:cs="Arial"/>
        </w:rPr>
      </w:pPr>
      <w:r w:rsidRPr="0034599B">
        <w:rPr>
          <w:rFonts w:ascii="Arial" w:hAnsi="Arial" w:cs="Arial"/>
        </w:rPr>
        <w:t xml:space="preserve">All curriculum, handouts, and critical health and </w:t>
      </w:r>
      <w:r w:rsidRPr="0034599B">
        <w:rPr>
          <w:rFonts w:ascii="Arial" w:hAnsi="Arial" w:cs="Arial"/>
          <w:highlight w:val="yellow"/>
        </w:rPr>
        <w:t>safety topic materials</w:t>
      </w:r>
      <w:r w:rsidRPr="0034599B">
        <w:rPr>
          <w:rFonts w:ascii="Arial" w:hAnsi="Arial" w:cs="Arial"/>
        </w:rPr>
        <w:t xml:space="preserve"> provided are documented on the Home Visit Log. The home visitor provides detailed information on home visit logs to capture what was shared during the home visits and the family’s response to the information. </w:t>
      </w:r>
    </w:p>
    <w:p w14:paraId="77117CAE" w14:textId="1E4CEC92" w:rsidR="0034599B" w:rsidRPr="0034599B" w:rsidRDefault="0034599B" w:rsidP="00CC1B49">
      <w:pPr>
        <w:numPr>
          <w:ilvl w:val="0"/>
          <w:numId w:val="55"/>
        </w:numPr>
        <w:spacing w:after="0" w:line="240" w:lineRule="auto"/>
        <w:jc w:val="both"/>
        <w:rPr>
          <w:rFonts w:ascii="Arial" w:hAnsi="Arial" w:cs="Arial"/>
        </w:rPr>
      </w:pPr>
      <w:r w:rsidRPr="0034599B">
        <w:rPr>
          <w:rFonts w:ascii="Arial" w:hAnsi="Arial" w:cs="Arial"/>
        </w:rPr>
        <w:t xml:space="preserve">Additional handouts and brochures promoting positive parent child interaction, knowledge of child development and health and safety practices, approved by the site, are used to supplement the use of curriculum.   </w:t>
      </w:r>
    </w:p>
    <w:p w14:paraId="2B7E78AD" w14:textId="386A52E7" w:rsidR="0034599B" w:rsidRPr="0034599B" w:rsidRDefault="00147A34" w:rsidP="0034599B">
      <w:pPr>
        <w:spacing w:line="251" w:lineRule="auto"/>
        <w:ind w:hanging="10"/>
        <w:rPr>
          <w:rFonts w:ascii="Arial" w:hAnsi="Arial" w:cs="Arial"/>
        </w:rPr>
      </w:pPr>
      <w:r>
        <w:rPr>
          <w:rFonts w:ascii="Arial" w:hAnsi="Arial" w:cs="Arial"/>
          <w:noProof/>
        </w:rPr>
        <w:pict w14:anchorId="1DB367ED">
          <v:rect id="_x0000_i1049" alt="" style="width:468pt;height:.05pt;mso-width-percent:0;mso-height-percent:0;mso-width-percent:0;mso-height-percent:0" o:hralign="center" o:hrstd="t" o:hr="t" fillcolor="#a0a0a0" stroked="f"/>
        </w:pict>
      </w:r>
    </w:p>
    <w:p w14:paraId="2DE8577F" w14:textId="12B79A07" w:rsidR="0034599B" w:rsidRPr="0034599B" w:rsidRDefault="0034599B" w:rsidP="0034599B">
      <w:pPr>
        <w:spacing w:line="251" w:lineRule="auto"/>
        <w:ind w:hanging="10"/>
        <w:rPr>
          <w:rFonts w:ascii="Arial" w:hAnsi="Arial" w:cs="Arial"/>
        </w:rPr>
      </w:pPr>
      <w:permStart w:id="970079977" w:edGrp="everyone"/>
      <w:r w:rsidRPr="0034599B">
        <w:rPr>
          <w:rFonts w:ascii="Arial" w:hAnsi="Arial" w:cs="Arial"/>
          <w:b/>
        </w:rPr>
        <w:t>The site will adhere to all NYS poli</w:t>
      </w:r>
      <w:r w:rsidR="00F906FC">
        <w:rPr>
          <w:rFonts w:ascii="Arial" w:hAnsi="Arial" w:cs="Arial"/>
          <w:b/>
        </w:rPr>
        <w:t>cy guidelines</w:t>
      </w:r>
      <w:r w:rsidRPr="0034599B">
        <w:rPr>
          <w:rFonts w:ascii="Arial" w:hAnsi="Arial" w:cs="Arial"/>
          <w:b/>
        </w:rPr>
        <w:t xml:space="preserve"> specified above. In addition, please insert site-specific procedures </w:t>
      </w:r>
      <w:r w:rsidR="00F906FC">
        <w:rPr>
          <w:rFonts w:ascii="Arial" w:hAnsi="Arial" w:cs="Arial"/>
          <w:b/>
        </w:rPr>
        <w:t>that describe</w:t>
      </w:r>
      <w:r w:rsidRPr="0034599B">
        <w:rPr>
          <w:rFonts w:ascii="Arial" w:hAnsi="Arial" w:cs="Arial"/>
          <w:b/>
        </w:rPr>
        <w:t xml:space="preserve">: </w:t>
      </w:r>
    </w:p>
    <w:p w14:paraId="45716406" w14:textId="77777777" w:rsidR="0034599B" w:rsidRPr="0034599B" w:rsidRDefault="0034599B" w:rsidP="00CC1B49">
      <w:pPr>
        <w:numPr>
          <w:ilvl w:val="0"/>
          <w:numId w:val="51"/>
        </w:numPr>
        <w:spacing w:after="0" w:line="240" w:lineRule="auto"/>
        <w:ind w:left="360"/>
        <w:jc w:val="both"/>
        <w:rPr>
          <w:rFonts w:ascii="Arial" w:hAnsi="Arial" w:cs="Arial"/>
        </w:rPr>
      </w:pPr>
      <w:r w:rsidRPr="0034599B">
        <w:rPr>
          <w:rFonts w:ascii="Arial" w:hAnsi="Arial" w:cs="Arial"/>
        </w:rPr>
        <w:t xml:space="preserve">How home visitors promote child development, including any curricula and/or tools to be used in most home visits. </w:t>
      </w:r>
    </w:p>
    <w:p w14:paraId="2A171F8F" w14:textId="77777777" w:rsidR="0034599B" w:rsidRPr="0034599B" w:rsidRDefault="0034599B" w:rsidP="00CC1B49">
      <w:pPr>
        <w:numPr>
          <w:ilvl w:val="0"/>
          <w:numId w:val="51"/>
        </w:numPr>
        <w:spacing w:after="0" w:line="240" w:lineRule="auto"/>
        <w:ind w:left="360"/>
        <w:jc w:val="both"/>
        <w:rPr>
          <w:rFonts w:ascii="Arial" w:hAnsi="Arial" w:cs="Arial"/>
        </w:rPr>
      </w:pPr>
      <w:r w:rsidRPr="0034599B">
        <w:rPr>
          <w:rFonts w:ascii="Arial" w:hAnsi="Arial" w:cs="Arial"/>
        </w:rPr>
        <w:t xml:space="preserve">How home visitors promote parenting skills, including any curricula and/or tools to be used in most home visits. </w:t>
      </w:r>
    </w:p>
    <w:p w14:paraId="54228192" w14:textId="77777777" w:rsidR="0034599B" w:rsidRPr="0034599B" w:rsidRDefault="0034599B" w:rsidP="00CC1B49">
      <w:pPr>
        <w:numPr>
          <w:ilvl w:val="0"/>
          <w:numId w:val="51"/>
        </w:numPr>
        <w:spacing w:after="0" w:line="240" w:lineRule="auto"/>
        <w:ind w:left="360"/>
        <w:jc w:val="both"/>
        <w:rPr>
          <w:rFonts w:ascii="Arial" w:hAnsi="Arial" w:cs="Arial"/>
          <w:highlight w:val="yellow"/>
        </w:rPr>
      </w:pPr>
      <w:r w:rsidRPr="0034599B">
        <w:rPr>
          <w:rFonts w:ascii="Arial" w:hAnsi="Arial" w:cs="Arial"/>
          <w:highlight w:val="yellow"/>
        </w:rPr>
        <w:t>How home visitors promote health and safety related practices, including using the HFNY Critical Health and Safety Topics List and any other curricula and/or tools to be used in home visits.</w:t>
      </w:r>
    </w:p>
    <w:p w14:paraId="4AD1A8F6" w14:textId="77777777" w:rsidR="0034599B" w:rsidRPr="0034599B" w:rsidRDefault="0034599B" w:rsidP="00CC1B49">
      <w:pPr>
        <w:numPr>
          <w:ilvl w:val="0"/>
          <w:numId w:val="51"/>
        </w:numPr>
        <w:spacing w:after="0" w:line="240" w:lineRule="auto"/>
        <w:ind w:left="360"/>
        <w:jc w:val="both"/>
        <w:rPr>
          <w:rFonts w:ascii="Arial" w:hAnsi="Arial" w:cs="Arial"/>
          <w:highlight w:val="yellow"/>
        </w:rPr>
      </w:pPr>
      <w:r w:rsidRPr="0034599B">
        <w:rPr>
          <w:rFonts w:ascii="Arial" w:hAnsi="Arial" w:cs="Arial"/>
          <w:highlight w:val="yellow"/>
        </w:rPr>
        <w:t>How evidence-informed parenting materials are shared with families using a strength-based approach that builds on parental capacity and in response to parent-child interests.</w:t>
      </w:r>
    </w:p>
    <w:p w14:paraId="684BC6EC" w14:textId="77777777" w:rsidR="0034599B" w:rsidRPr="0034599B" w:rsidRDefault="0034599B" w:rsidP="00CC1B49">
      <w:pPr>
        <w:numPr>
          <w:ilvl w:val="0"/>
          <w:numId w:val="51"/>
        </w:numPr>
        <w:spacing w:after="0" w:line="240" w:lineRule="auto"/>
        <w:ind w:left="360"/>
        <w:jc w:val="both"/>
        <w:rPr>
          <w:rFonts w:ascii="Arial" w:hAnsi="Arial" w:cs="Arial"/>
          <w:highlight w:val="yellow"/>
        </w:rPr>
      </w:pPr>
      <w:r w:rsidRPr="0034599B">
        <w:rPr>
          <w:rFonts w:ascii="Arial" w:hAnsi="Arial" w:cs="Arial"/>
          <w:highlight w:val="yellow"/>
        </w:rPr>
        <w:t xml:space="preserve">How the supervisor and the home visitor will use the service plan to document curriculum used to address risk factors and safety concerns. </w:t>
      </w:r>
    </w:p>
    <w:p w14:paraId="3E1B389B" w14:textId="77777777" w:rsidR="0034599B" w:rsidRPr="0034599B" w:rsidRDefault="0034599B" w:rsidP="00CC1B49">
      <w:pPr>
        <w:numPr>
          <w:ilvl w:val="0"/>
          <w:numId w:val="51"/>
        </w:numPr>
        <w:spacing w:after="0" w:line="240" w:lineRule="auto"/>
        <w:ind w:left="360"/>
        <w:jc w:val="both"/>
        <w:rPr>
          <w:rFonts w:ascii="Arial" w:hAnsi="Arial" w:cs="Arial"/>
        </w:rPr>
      </w:pPr>
      <w:r w:rsidRPr="0034599B">
        <w:rPr>
          <w:rFonts w:ascii="Arial" w:hAnsi="Arial" w:cs="Arial"/>
        </w:rPr>
        <w:t xml:space="preserve">How the home visitor will document in the home visit log what curriculum was used in the home visit. </w:t>
      </w:r>
    </w:p>
    <w:p w14:paraId="756CA484" w14:textId="564B6E2A" w:rsidR="0034599B" w:rsidRPr="0034599B" w:rsidRDefault="0034599B" w:rsidP="00CC1B49">
      <w:pPr>
        <w:numPr>
          <w:ilvl w:val="0"/>
          <w:numId w:val="51"/>
        </w:numPr>
        <w:spacing w:after="0" w:line="240" w:lineRule="auto"/>
        <w:ind w:left="360"/>
        <w:jc w:val="both"/>
        <w:rPr>
          <w:rFonts w:ascii="Arial" w:hAnsi="Arial" w:cs="Arial"/>
          <w:highlight w:val="yellow"/>
        </w:rPr>
      </w:pPr>
      <w:r w:rsidRPr="0034599B">
        <w:rPr>
          <w:rFonts w:ascii="Arial" w:hAnsi="Arial" w:cs="Arial"/>
          <w:highlight w:val="yellow"/>
        </w:rPr>
        <w:t>How information regarding safer sleep is shared with families both prenatally and during the first year of the child’s life.</w:t>
      </w:r>
    </w:p>
    <w:permEnd w:id="970079977"/>
    <w:p w14:paraId="63F062F9" w14:textId="61FB317F" w:rsidR="0034599B" w:rsidRPr="0034599B" w:rsidRDefault="00147A34" w:rsidP="0034599B">
      <w:pPr>
        <w:spacing w:line="240" w:lineRule="auto"/>
        <w:jc w:val="both"/>
        <w:rPr>
          <w:rFonts w:ascii="Arial" w:hAnsi="Arial" w:cs="Arial"/>
        </w:rPr>
      </w:pPr>
      <w:r>
        <w:rPr>
          <w:rFonts w:ascii="Arial" w:hAnsi="Arial" w:cs="Arial"/>
          <w:noProof/>
        </w:rPr>
        <w:pict w14:anchorId="24B9D4A4">
          <v:rect id="_x0000_i1050" alt="" style="width:468pt;height:.05pt;mso-width-percent:0;mso-height-percent:0;mso-width-percent:0;mso-height-percent:0" o:hralign="center" o:hrstd="t" o:hr="t" fillcolor="#a0a0a0" stroked="f"/>
        </w:pict>
      </w:r>
    </w:p>
    <w:p w14:paraId="396AA5C8" w14:textId="26CE35A0" w:rsidR="0034599B" w:rsidRDefault="0034599B" w:rsidP="0034599B">
      <w:pPr>
        <w:spacing w:line="240" w:lineRule="auto"/>
        <w:rPr>
          <w:rFonts w:ascii="Arial" w:eastAsia="Times New Roman" w:hAnsi="Arial" w:cs="Arial"/>
        </w:rPr>
      </w:pPr>
    </w:p>
    <w:p w14:paraId="4FEBF1F9" w14:textId="77777777" w:rsidR="0034599B" w:rsidRPr="0034599B" w:rsidRDefault="0034599B" w:rsidP="0034599B">
      <w:pPr>
        <w:spacing w:line="240" w:lineRule="auto"/>
        <w:rPr>
          <w:rFonts w:ascii="Arial" w:eastAsia="Times New Roman" w:hAnsi="Arial" w:cs="Arial"/>
        </w:rPr>
      </w:pPr>
    </w:p>
    <w:p w14:paraId="56BDDC35" w14:textId="77777777" w:rsidR="005E3F9B" w:rsidRDefault="005E3F9B">
      <w:pPr>
        <w:rPr>
          <w:rFonts w:ascii="Arial" w:hAnsi="Arial" w:cs="Arial"/>
          <w:b/>
          <w:smallCaps/>
        </w:rPr>
      </w:pPr>
      <w:r>
        <w:rPr>
          <w:rFonts w:ascii="Arial" w:hAnsi="Arial" w:cs="Arial"/>
          <w:b/>
          <w:smallCaps/>
        </w:rPr>
        <w:br w:type="page"/>
      </w:r>
    </w:p>
    <w:p w14:paraId="3D7EABC6" w14:textId="77777777" w:rsidR="00BF7977" w:rsidRDefault="0034599B" w:rsidP="00BF7977">
      <w:pPr>
        <w:spacing w:after="0" w:line="240" w:lineRule="auto"/>
        <w:jc w:val="both"/>
        <w:rPr>
          <w:rFonts w:ascii="Arial" w:hAnsi="Arial" w:cs="Arial"/>
          <w:b/>
          <w:smallCaps/>
        </w:rPr>
      </w:pPr>
      <w:bookmarkStart w:id="36" w:name="Policy19"/>
      <w:r w:rsidRPr="0034599B">
        <w:rPr>
          <w:rFonts w:ascii="Arial" w:hAnsi="Arial" w:cs="Arial"/>
          <w:b/>
          <w:smallCaps/>
        </w:rPr>
        <w:t xml:space="preserve">DEVELOPMENTAL SCREENING </w:t>
      </w:r>
    </w:p>
    <w:p w14:paraId="40F0AA9A" w14:textId="1A1F4AA0" w:rsidR="0034599B" w:rsidRPr="0034599B" w:rsidRDefault="0034599B" w:rsidP="00BF7977">
      <w:pPr>
        <w:spacing w:after="0" w:line="240" w:lineRule="auto"/>
        <w:jc w:val="both"/>
        <w:rPr>
          <w:rFonts w:ascii="Arial" w:hAnsi="Arial" w:cs="Arial"/>
          <w:smallCaps/>
        </w:rPr>
      </w:pPr>
      <w:r w:rsidRPr="0034599B">
        <w:rPr>
          <w:rFonts w:ascii="Arial" w:hAnsi="Arial" w:cs="Arial"/>
          <w:smallCaps/>
        </w:rPr>
        <w:t>(EFFECTIVE 01-30-2023)</w:t>
      </w:r>
    </w:p>
    <w:p w14:paraId="4BE64ED0" w14:textId="1B58685D" w:rsidR="0034599B" w:rsidRDefault="0034599B" w:rsidP="00BF7977">
      <w:pPr>
        <w:spacing w:after="0" w:line="240" w:lineRule="auto"/>
        <w:jc w:val="both"/>
        <w:rPr>
          <w:rFonts w:ascii="Arial" w:hAnsi="Arial" w:cs="Arial"/>
          <w:b/>
        </w:rPr>
      </w:pPr>
      <w:r w:rsidRPr="0034599B">
        <w:rPr>
          <w:rFonts w:ascii="Arial" w:hAnsi="Arial" w:cs="Arial"/>
          <w:b/>
        </w:rPr>
        <w:t>HFA Best Practice Standard 6-5.A</w:t>
      </w:r>
    </w:p>
    <w:p w14:paraId="29A87621" w14:textId="77777777" w:rsidR="00BF7977" w:rsidRPr="0034599B" w:rsidRDefault="00BF7977" w:rsidP="00BF7977">
      <w:pPr>
        <w:spacing w:after="0" w:line="240" w:lineRule="auto"/>
        <w:jc w:val="both"/>
        <w:rPr>
          <w:rFonts w:ascii="Arial" w:hAnsi="Arial" w:cs="Arial"/>
        </w:rPr>
      </w:pPr>
    </w:p>
    <w:bookmarkEnd w:id="36"/>
    <w:p w14:paraId="558EC116" w14:textId="29AEB5CD" w:rsidR="0034599B" w:rsidRPr="0034599B" w:rsidRDefault="0034599B" w:rsidP="0034599B">
      <w:pPr>
        <w:spacing w:line="240" w:lineRule="auto"/>
        <w:jc w:val="both"/>
        <w:rPr>
          <w:rFonts w:ascii="Arial" w:hAnsi="Arial" w:cs="Arial"/>
        </w:rPr>
      </w:pPr>
      <w:r w:rsidRPr="0034599B">
        <w:rPr>
          <w:rFonts w:ascii="Arial" w:hAnsi="Arial" w:cs="Arial"/>
          <w:b/>
        </w:rPr>
        <w:t xml:space="preserve">POLICY: Sites monitor the development of participating infants and children with the most current version of the Ages and Stages Questionnaire and the most current version of the Ages and Stages Questionnaire SE which are standardized developmental screens and track all children suspected of developmental delay, with appropriate referrals and follow-up as needed. </w:t>
      </w:r>
    </w:p>
    <w:p w14:paraId="6922D421" w14:textId="2E8132DE" w:rsidR="0034599B" w:rsidRPr="0034599B" w:rsidRDefault="0034599B" w:rsidP="0034599B">
      <w:pPr>
        <w:spacing w:line="240" w:lineRule="auto"/>
        <w:jc w:val="both"/>
        <w:rPr>
          <w:rFonts w:ascii="Arial" w:hAnsi="Arial" w:cs="Arial"/>
        </w:rPr>
      </w:pPr>
      <w:r w:rsidRPr="0034599B">
        <w:rPr>
          <w:rFonts w:ascii="Arial" w:hAnsi="Arial" w:cs="Arial"/>
          <w:u w:val="single"/>
        </w:rPr>
        <w:t xml:space="preserve">NYS Policy Guidelines </w:t>
      </w:r>
    </w:p>
    <w:p w14:paraId="7830F597" w14:textId="77777777" w:rsidR="0034599B" w:rsidRPr="0034599B" w:rsidRDefault="0034599B" w:rsidP="00CC1B49">
      <w:pPr>
        <w:numPr>
          <w:ilvl w:val="0"/>
          <w:numId w:val="59"/>
        </w:numPr>
        <w:spacing w:after="0" w:line="240" w:lineRule="auto"/>
        <w:jc w:val="both"/>
        <w:rPr>
          <w:rFonts w:ascii="Arial" w:hAnsi="Arial" w:cs="Arial"/>
          <w:highlight w:val="yellow"/>
        </w:rPr>
      </w:pPr>
      <w:r w:rsidRPr="0034599B">
        <w:rPr>
          <w:rFonts w:ascii="Arial" w:hAnsi="Arial" w:cs="Arial"/>
          <w:highlight w:val="yellow"/>
        </w:rPr>
        <w:t xml:space="preserve">The most current version of the Ages and Stages Questionnaire (ASQ) and ASQ-Social/Emotional (SE) are used to monitor child development  for all target children, unless developmentally inappropriate. All staff who administer the ASQ and the ASQ:SE will complete training on the use of the tool prior to using it </w:t>
      </w:r>
      <w:r w:rsidRPr="0034599B">
        <w:rPr>
          <w:rFonts w:ascii="Arial" w:hAnsi="Arial" w:cs="Arial"/>
          <w:b/>
          <w:highlight w:val="yellow"/>
        </w:rPr>
        <w:t>(10-4)</w:t>
      </w:r>
      <w:r w:rsidRPr="0034599B">
        <w:rPr>
          <w:rFonts w:ascii="Arial" w:hAnsi="Arial" w:cs="Arial"/>
          <w:highlight w:val="yellow"/>
        </w:rPr>
        <w:t>.</w:t>
      </w:r>
    </w:p>
    <w:p w14:paraId="094A8883" w14:textId="77777777" w:rsidR="0034599B" w:rsidRPr="0034599B" w:rsidRDefault="0034599B" w:rsidP="00CC1B49">
      <w:pPr>
        <w:numPr>
          <w:ilvl w:val="0"/>
          <w:numId w:val="59"/>
        </w:numPr>
        <w:spacing w:after="0" w:line="240" w:lineRule="auto"/>
        <w:jc w:val="both"/>
        <w:rPr>
          <w:rFonts w:ascii="Arial" w:hAnsi="Arial" w:cs="Arial"/>
        </w:rPr>
      </w:pPr>
      <w:r w:rsidRPr="0034599B">
        <w:rPr>
          <w:rFonts w:ascii="Arial" w:hAnsi="Arial" w:cs="Arial"/>
        </w:rPr>
        <w:t xml:space="preserve">If the child is engaged in early intervention services, the home visitor is not required to complete the ASQ during that time but should coordinate services and obtain updates from early Intervention (with signed caregiver consent). </w:t>
      </w:r>
      <w:r w:rsidRPr="0034599B">
        <w:rPr>
          <w:rFonts w:ascii="Arial" w:hAnsi="Arial" w:cs="Arial"/>
          <w:highlight w:val="yellow"/>
        </w:rPr>
        <w:t>If the family declines the opportunity to screen their child, it is documented on the home visit log</w:t>
      </w:r>
      <w:r w:rsidRPr="0034599B">
        <w:rPr>
          <w:rFonts w:ascii="Arial" w:hAnsi="Arial" w:cs="Arial"/>
        </w:rPr>
        <w:t>.</w:t>
      </w:r>
    </w:p>
    <w:p w14:paraId="0B63B760" w14:textId="77777777" w:rsidR="0034599B" w:rsidRPr="0034599B" w:rsidRDefault="0034599B" w:rsidP="00CC1B49">
      <w:pPr>
        <w:numPr>
          <w:ilvl w:val="0"/>
          <w:numId w:val="59"/>
        </w:numPr>
        <w:spacing w:after="0" w:line="240" w:lineRule="auto"/>
        <w:jc w:val="both"/>
        <w:rPr>
          <w:rFonts w:ascii="Arial" w:hAnsi="Arial" w:cs="Arial"/>
        </w:rPr>
      </w:pPr>
      <w:r w:rsidRPr="0034599B">
        <w:rPr>
          <w:rFonts w:ascii="Arial" w:hAnsi="Arial" w:cs="Arial"/>
        </w:rPr>
        <w:t xml:space="preserve">The ASQ is administered at least twice per year for each year of the child’s life until age three, </w:t>
      </w:r>
      <w:r w:rsidRPr="0034599B">
        <w:rPr>
          <w:rFonts w:ascii="Arial" w:hAnsi="Arial" w:cs="Arial"/>
          <w:highlight w:val="yellow"/>
        </w:rPr>
        <w:t>(typically at 4, 8, 12, 18, 24, 30, 36),</w:t>
      </w:r>
      <w:r w:rsidRPr="0034599B">
        <w:rPr>
          <w:rFonts w:ascii="Arial" w:hAnsi="Arial" w:cs="Arial"/>
        </w:rPr>
        <w:t xml:space="preserve"> and at least once between </w:t>
      </w:r>
      <w:r w:rsidRPr="0034599B">
        <w:rPr>
          <w:rFonts w:ascii="Arial" w:hAnsi="Arial" w:cs="Arial"/>
          <w:highlight w:val="yellow"/>
        </w:rPr>
        <w:t>37 and 48 months and once between 49 and 60 months.</w:t>
      </w:r>
    </w:p>
    <w:p w14:paraId="0B7E90AE" w14:textId="77777777" w:rsidR="0034599B" w:rsidRPr="0034599B" w:rsidRDefault="0034599B" w:rsidP="00CC1B49">
      <w:pPr>
        <w:numPr>
          <w:ilvl w:val="0"/>
          <w:numId w:val="59"/>
        </w:numPr>
        <w:spacing w:after="0" w:line="240" w:lineRule="auto"/>
        <w:jc w:val="both"/>
        <w:rPr>
          <w:rFonts w:ascii="Arial" w:hAnsi="Arial" w:cs="Arial"/>
        </w:rPr>
      </w:pPr>
      <w:r w:rsidRPr="0034599B">
        <w:rPr>
          <w:rFonts w:ascii="Arial" w:hAnsi="Arial" w:cs="Arial"/>
        </w:rPr>
        <w:t>The ASQ:SE is to be administered at a minimum of once per year and can be done as early as 6 months.</w:t>
      </w:r>
    </w:p>
    <w:p w14:paraId="11811C89" w14:textId="77777777" w:rsidR="0034599B" w:rsidRPr="0034599B" w:rsidRDefault="0034599B" w:rsidP="00CC1B49">
      <w:pPr>
        <w:numPr>
          <w:ilvl w:val="0"/>
          <w:numId w:val="59"/>
        </w:numPr>
        <w:spacing w:after="0" w:line="240" w:lineRule="auto"/>
        <w:jc w:val="both"/>
        <w:rPr>
          <w:rFonts w:ascii="Arial" w:hAnsi="Arial" w:cs="Arial"/>
        </w:rPr>
      </w:pPr>
      <w:r w:rsidRPr="0034599B">
        <w:rPr>
          <w:rFonts w:ascii="Arial" w:hAnsi="Arial" w:cs="Arial"/>
        </w:rPr>
        <w:t>The ASQ and ASQ:SE are used in partnership with parents, during the home visit and are administered in accordance with tool instructions to ensure accuracy, including adjusting for prematurity when needed.</w:t>
      </w:r>
    </w:p>
    <w:p w14:paraId="21306586" w14:textId="77777777" w:rsidR="0034599B" w:rsidRPr="0034599B" w:rsidRDefault="0034599B" w:rsidP="00CC1B49">
      <w:pPr>
        <w:numPr>
          <w:ilvl w:val="0"/>
          <w:numId w:val="59"/>
        </w:numPr>
        <w:spacing w:after="0" w:line="240" w:lineRule="auto"/>
        <w:jc w:val="both"/>
        <w:rPr>
          <w:rFonts w:ascii="Arial" w:hAnsi="Arial" w:cs="Arial"/>
        </w:rPr>
      </w:pPr>
      <w:r w:rsidRPr="0034599B">
        <w:rPr>
          <w:rFonts w:ascii="Arial" w:hAnsi="Arial" w:cs="Arial"/>
        </w:rPr>
        <w:t>All ASQ and ASQ:SE are reviewed, documented and followed up by a Developmental Specialist.</w:t>
      </w:r>
    </w:p>
    <w:p w14:paraId="58B39088" w14:textId="77777777" w:rsidR="0034599B" w:rsidRPr="0034599B" w:rsidRDefault="0034599B" w:rsidP="00CC1B49">
      <w:pPr>
        <w:numPr>
          <w:ilvl w:val="0"/>
          <w:numId w:val="59"/>
        </w:numPr>
        <w:spacing w:after="0" w:line="240" w:lineRule="auto"/>
        <w:jc w:val="both"/>
        <w:rPr>
          <w:rFonts w:ascii="Arial" w:hAnsi="Arial" w:cs="Arial"/>
        </w:rPr>
      </w:pPr>
      <w:r w:rsidRPr="0034599B">
        <w:rPr>
          <w:rFonts w:ascii="Arial" w:hAnsi="Arial" w:cs="Arial"/>
        </w:rPr>
        <w:t xml:space="preserve">All administration dates and scores are entered into the MIS ASQ and ASQ:SE forms. </w:t>
      </w:r>
    </w:p>
    <w:p w14:paraId="7BBC9CDA" w14:textId="77777777" w:rsidR="0034599B" w:rsidRPr="0034599B" w:rsidRDefault="0034599B" w:rsidP="00CC1B49">
      <w:pPr>
        <w:numPr>
          <w:ilvl w:val="0"/>
          <w:numId w:val="59"/>
        </w:numPr>
        <w:spacing w:after="0" w:line="240" w:lineRule="auto"/>
        <w:jc w:val="both"/>
        <w:rPr>
          <w:rFonts w:ascii="Arial" w:hAnsi="Arial" w:cs="Arial"/>
          <w:highlight w:val="yellow"/>
        </w:rPr>
      </w:pPr>
      <w:r w:rsidRPr="0034599B">
        <w:rPr>
          <w:rFonts w:ascii="Arial" w:hAnsi="Arial" w:cs="Arial"/>
          <w:highlight w:val="yellow"/>
        </w:rPr>
        <w:t>In the event an ASQ or ASQ:SE indicates a possible delay in one or more developmental areas, the home visitor discusses the results with the parent and the supervisor, these discussions are documented in the Home Visit Log and Supervision Notes. If deemed appropriate, the home visitor facilitates a referral to the local Early Intervention Services, the child’s primary care physician and/or CPSE, with parents’ signed consent unless the family declines the service (declines should be documented in the family file and/or Case Notes).</w:t>
      </w:r>
    </w:p>
    <w:p w14:paraId="094F98B9" w14:textId="2BA1652B" w:rsidR="0034599B" w:rsidRPr="0034599B" w:rsidRDefault="0034599B" w:rsidP="00CC1B49">
      <w:pPr>
        <w:numPr>
          <w:ilvl w:val="0"/>
          <w:numId w:val="59"/>
        </w:numPr>
        <w:spacing w:after="0" w:line="240" w:lineRule="auto"/>
        <w:jc w:val="both"/>
        <w:rPr>
          <w:rFonts w:ascii="Arial" w:hAnsi="Arial" w:cs="Arial"/>
        </w:rPr>
      </w:pPr>
      <w:r w:rsidRPr="0034599B">
        <w:rPr>
          <w:rFonts w:ascii="Arial" w:hAnsi="Arial" w:cs="Arial"/>
        </w:rPr>
        <w:t xml:space="preserve">The supervisor ensures all children with a suspected developmental delay are closely monitored and tracked. The supervisor ensures necessary follow-up and that the home visitor is providing appropriate resources to the family; these are documented in Supervision Notes. MIS system documents referrals, follow-up, and the utilization of developmental resources, services and intervention </w:t>
      </w:r>
      <w:r w:rsidRPr="0034599B">
        <w:rPr>
          <w:rFonts w:ascii="Arial" w:hAnsi="Arial" w:cs="Arial"/>
          <w:b/>
        </w:rPr>
        <w:t>(6-5D)</w:t>
      </w:r>
      <w:r w:rsidRPr="0034599B">
        <w:rPr>
          <w:rFonts w:ascii="Arial" w:hAnsi="Arial" w:cs="Arial"/>
        </w:rPr>
        <w:t>.</w:t>
      </w:r>
    </w:p>
    <w:p w14:paraId="749473BC" w14:textId="7CA6BD35" w:rsidR="0034599B" w:rsidRPr="0034599B" w:rsidRDefault="00147A34" w:rsidP="0034599B">
      <w:pPr>
        <w:spacing w:line="251" w:lineRule="auto"/>
        <w:ind w:hanging="10"/>
        <w:rPr>
          <w:rFonts w:ascii="Arial" w:hAnsi="Arial" w:cs="Arial"/>
        </w:rPr>
      </w:pPr>
      <w:r>
        <w:rPr>
          <w:rFonts w:ascii="Arial" w:hAnsi="Arial" w:cs="Arial"/>
          <w:noProof/>
        </w:rPr>
        <w:pict w14:anchorId="44A73C3C">
          <v:rect id="_x0000_i1051" alt="" style="width:468pt;height:.05pt;mso-width-percent:0;mso-height-percent:0;mso-width-percent:0;mso-height-percent:0" o:hralign="center" o:hrstd="t" o:hr="t" fillcolor="#a0a0a0" stroked="f"/>
        </w:pict>
      </w:r>
    </w:p>
    <w:p w14:paraId="00C80D38" w14:textId="50E9A0D9" w:rsidR="0034599B" w:rsidRPr="0034599B" w:rsidRDefault="0034599B" w:rsidP="0034599B">
      <w:pPr>
        <w:spacing w:line="251" w:lineRule="auto"/>
        <w:ind w:hanging="10"/>
        <w:rPr>
          <w:rFonts w:ascii="Arial" w:hAnsi="Arial" w:cs="Arial"/>
          <w:b/>
        </w:rPr>
      </w:pPr>
      <w:permStart w:id="234388565" w:edGrp="everyone"/>
      <w:r w:rsidRPr="0034599B">
        <w:rPr>
          <w:rFonts w:ascii="Arial" w:hAnsi="Arial" w:cs="Arial"/>
          <w:b/>
        </w:rPr>
        <w:t xml:space="preserve">The site will adhere to all NYS policies specified above. In addition, please insert site-specific procedures below: </w:t>
      </w:r>
    </w:p>
    <w:p w14:paraId="15AFCA3B" w14:textId="77777777" w:rsidR="0034599B" w:rsidRPr="0034599B" w:rsidRDefault="0034599B" w:rsidP="00CC1B49">
      <w:pPr>
        <w:numPr>
          <w:ilvl w:val="0"/>
          <w:numId w:val="67"/>
        </w:numPr>
        <w:spacing w:after="0" w:line="240" w:lineRule="auto"/>
        <w:ind w:left="360"/>
        <w:jc w:val="both"/>
        <w:rPr>
          <w:rFonts w:ascii="Arial" w:hAnsi="Arial" w:cs="Arial"/>
        </w:rPr>
      </w:pPr>
      <w:r w:rsidRPr="0034599B">
        <w:rPr>
          <w:rFonts w:ascii="Arial" w:hAnsi="Arial" w:cs="Arial"/>
        </w:rPr>
        <w:t xml:space="preserve">Describe how staff are trained in the use of the most current versions of ASQ and ASQ:SE tools prior to administering them with families. </w:t>
      </w:r>
    </w:p>
    <w:p w14:paraId="13EDE559" w14:textId="77777777" w:rsidR="0034599B" w:rsidRPr="0034599B" w:rsidRDefault="0034599B" w:rsidP="00CC1B49">
      <w:pPr>
        <w:numPr>
          <w:ilvl w:val="0"/>
          <w:numId w:val="67"/>
        </w:numPr>
        <w:spacing w:after="0" w:line="240" w:lineRule="auto"/>
        <w:ind w:left="360"/>
        <w:jc w:val="both"/>
        <w:rPr>
          <w:rFonts w:ascii="Arial" w:hAnsi="Arial" w:cs="Arial"/>
          <w:highlight w:val="yellow"/>
        </w:rPr>
      </w:pPr>
      <w:r w:rsidRPr="0034599B">
        <w:rPr>
          <w:rFonts w:ascii="Arial" w:hAnsi="Arial" w:cs="Arial"/>
          <w:highlight w:val="yellow"/>
        </w:rPr>
        <w:t xml:space="preserve">Describe how your site utilizes the most current version of the ASQ and ASQ:SE as developmental screening tools with all families unless developmentally inappropriate or if the child is already receiving early intervention </w:t>
      </w:r>
      <w:proofErr w:type="gramStart"/>
      <w:r w:rsidRPr="0034599B">
        <w:rPr>
          <w:rFonts w:ascii="Arial" w:hAnsi="Arial" w:cs="Arial"/>
          <w:highlight w:val="yellow"/>
        </w:rPr>
        <w:t>services</w:t>
      </w:r>
      <w:proofErr w:type="gramEnd"/>
    </w:p>
    <w:p w14:paraId="288430E2" w14:textId="77777777" w:rsidR="0034599B" w:rsidRPr="0034599B" w:rsidRDefault="0034599B" w:rsidP="00CC1B49">
      <w:pPr>
        <w:numPr>
          <w:ilvl w:val="0"/>
          <w:numId w:val="67"/>
        </w:numPr>
        <w:spacing w:after="0" w:line="240" w:lineRule="auto"/>
        <w:ind w:left="360"/>
        <w:jc w:val="both"/>
        <w:rPr>
          <w:rFonts w:ascii="Arial" w:hAnsi="Arial" w:cs="Arial"/>
        </w:rPr>
      </w:pPr>
      <w:r w:rsidRPr="0034599B">
        <w:rPr>
          <w:rFonts w:ascii="Arial" w:hAnsi="Arial" w:cs="Arial"/>
        </w:rPr>
        <w:t>Describe the timeframes for administration of the developmental screening tools.</w:t>
      </w:r>
    </w:p>
    <w:p w14:paraId="72540A01" w14:textId="77777777" w:rsidR="0034599B" w:rsidRPr="0034599B" w:rsidRDefault="0034599B" w:rsidP="00CC1B49">
      <w:pPr>
        <w:numPr>
          <w:ilvl w:val="0"/>
          <w:numId w:val="67"/>
        </w:numPr>
        <w:spacing w:after="0" w:line="240" w:lineRule="auto"/>
        <w:ind w:left="360"/>
        <w:jc w:val="both"/>
        <w:rPr>
          <w:rFonts w:ascii="Arial" w:hAnsi="Arial" w:cs="Arial"/>
        </w:rPr>
      </w:pPr>
      <w:r w:rsidRPr="0034599B">
        <w:rPr>
          <w:rFonts w:ascii="Arial" w:hAnsi="Arial" w:cs="Arial"/>
        </w:rPr>
        <w:t>Describe how ASQ and ASQ:SE are reviewed by the Developmental Specialist and the follow up process when the child is suspected of having a developmental delay.</w:t>
      </w:r>
    </w:p>
    <w:p w14:paraId="1D10BDE4" w14:textId="77777777" w:rsidR="0034599B" w:rsidRPr="0034599B" w:rsidRDefault="0034599B" w:rsidP="00CC1B49">
      <w:pPr>
        <w:numPr>
          <w:ilvl w:val="0"/>
          <w:numId w:val="67"/>
        </w:numPr>
        <w:spacing w:after="0" w:line="240" w:lineRule="auto"/>
        <w:ind w:left="360"/>
        <w:jc w:val="both"/>
        <w:rPr>
          <w:rFonts w:ascii="Arial" w:hAnsi="Arial" w:cs="Arial"/>
        </w:rPr>
      </w:pPr>
      <w:r w:rsidRPr="0034599B">
        <w:rPr>
          <w:rFonts w:ascii="Arial" w:hAnsi="Arial" w:cs="Arial"/>
        </w:rPr>
        <w:t>Describe how the home visitor and supervisor discuss and develop plans and interventions and how these are documented on the Supervision Form and referrals are made.</w:t>
      </w:r>
    </w:p>
    <w:p w14:paraId="265196E4" w14:textId="23B5A5EC" w:rsidR="0034599B" w:rsidRPr="0034599B" w:rsidRDefault="00147A34" w:rsidP="0034599B">
      <w:pPr>
        <w:spacing w:line="240" w:lineRule="auto"/>
        <w:rPr>
          <w:rFonts w:ascii="Arial" w:hAnsi="Arial" w:cs="Arial"/>
        </w:rPr>
      </w:pPr>
      <w:r>
        <w:rPr>
          <w:rFonts w:ascii="Arial" w:hAnsi="Arial" w:cs="Arial"/>
          <w:noProof/>
        </w:rPr>
        <w:pict w14:anchorId="60650BA9">
          <v:rect id="_x0000_i1052" alt="" style="width:468pt;height:.05pt;mso-width-percent:0;mso-height-percent:0;mso-width-percent:0;mso-height-percent:0" o:hralign="center" o:hrstd="t" o:hr="t" fillcolor="#a0a0a0" stroked="f"/>
        </w:pict>
      </w:r>
      <w:permEnd w:id="234388565"/>
    </w:p>
    <w:p w14:paraId="2316721C" w14:textId="77777777" w:rsidR="0034599B" w:rsidRPr="0034599B" w:rsidRDefault="0034599B" w:rsidP="0034599B">
      <w:pPr>
        <w:spacing w:line="240" w:lineRule="auto"/>
        <w:jc w:val="both"/>
        <w:rPr>
          <w:rFonts w:ascii="Arial" w:hAnsi="Arial" w:cs="Arial"/>
        </w:rPr>
      </w:pPr>
    </w:p>
    <w:p w14:paraId="29E5D2AA" w14:textId="77777777" w:rsidR="0034599B" w:rsidRPr="0034599B" w:rsidRDefault="0034599B" w:rsidP="0034599B">
      <w:pPr>
        <w:spacing w:line="240" w:lineRule="auto"/>
        <w:rPr>
          <w:rFonts w:ascii="Arial" w:hAnsi="Arial" w:cs="Arial"/>
          <w:b/>
        </w:rPr>
      </w:pPr>
    </w:p>
    <w:p w14:paraId="4B75F2E2" w14:textId="77777777" w:rsidR="0034599B" w:rsidRPr="0034599B" w:rsidRDefault="0034599B" w:rsidP="0034599B">
      <w:pPr>
        <w:spacing w:line="240" w:lineRule="auto"/>
        <w:rPr>
          <w:rFonts w:ascii="Arial" w:hAnsi="Arial" w:cs="Arial"/>
          <w:b/>
        </w:rPr>
      </w:pPr>
    </w:p>
    <w:p w14:paraId="2CDF73D8" w14:textId="77777777" w:rsidR="0034599B" w:rsidRPr="0034599B" w:rsidRDefault="0034599B" w:rsidP="0034599B">
      <w:pPr>
        <w:spacing w:line="240" w:lineRule="auto"/>
        <w:contextualSpacing/>
        <w:jc w:val="center"/>
        <w:rPr>
          <w:rFonts w:ascii="Arial" w:hAnsi="Arial" w:cs="Arial"/>
          <w:b/>
        </w:rPr>
      </w:pPr>
    </w:p>
    <w:p w14:paraId="5A63258A" w14:textId="77777777" w:rsidR="0034599B" w:rsidRPr="0034599B" w:rsidRDefault="0034599B" w:rsidP="0034599B">
      <w:pPr>
        <w:spacing w:line="240" w:lineRule="auto"/>
        <w:contextualSpacing/>
        <w:jc w:val="center"/>
        <w:rPr>
          <w:rFonts w:ascii="Arial" w:hAnsi="Arial" w:cs="Arial"/>
          <w:b/>
        </w:rPr>
      </w:pPr>
    </w:p>
    <w:p w14:paraId="79DCEB5C" w14:textId="77777777" w:rsidR="00985D5A" w:rsidRDefault="00985D5A">
      <w:pPr>
        <w:rPr>
          <w:rFonts w:ascii="Arial" w:hAnsi="Arial" w:cs="Arial"/>
          <w:b/>
        </w:rPr>
      </w:pPr>
      <w:r>
        <w:rPr>
          <w:rFonts w:ascii="Arial" w:hAnsi="Arial" w:cs="Arial"/>
          <w:b/>
        </w:rPr>
        <w:br w:type="page"/>
      </w:r>
    </w:p>
    <w:p w14:paraId="2F246860" w14:textId="4A45FBE2" w:rsidR="0034599B" w:rsidRPr="0034599B" w:rsidRDefault="0034599B" w:rsidP="00985D5A">
      <w:pPr>
        <w:spacing w:line="240" w:lineRule="auto"/>
        <w:contextualSpacing/>
        <w:jc w:val="center"/>
        <w:rPr>
          <w:rFonts w:ascii="Arial" w:eastAsia="Times New Roman" w:hAnsi="Arial" w:cs="Arial"/>
        </w:rPr>
      </w:pPr>
      <w:r w:rsidRPr="0034599B">
        <w:rPr>
          <w:rFonts w:ascii="Arial" w:hAnsi="Arial" w:cs="Arial"/>
          <w:b/>
        </w:rPr>
        <w:t>Reference Table</w:t>
      </w:r>
    </w:p>
    <w:p w14:paraId="79C32420" w14:textId="15AB3948" w:rsidR="0034599B" w:rsidRPr="0034599B" w:rsidRDefault="0034599B" w:rsidP="0034599B">
      <w:pPr>
        <w:spacing w:line="240" w:lineRule="auto"/>
        <w:contextualSpacing/>
        <w:jc w:val="center"/>
        <w:rPr>
          <w:rFonts w:ascii="Arial" w:eastAsia="Times New Roman" w:hAnsi="Arial" w:cs="Arial"/>
        </w:rPr>
      </w:pPr>
      <w:r w:rsidRPr="0034599B">
        <w:rPr>
          <w:rFonts w:ascii="Arial" w:hAnsi="Arial" w:cs="Arial"/>
          <w:b/>
        </w:rPr>
        <w:t>Best Practice Standard 6 </w:t>
      </w:r>
    </w:p>
    <w:p w14:paraId="4E4DDCC1" w14:textId="64C12B10" w:rsidR="0034599B" w:rsidRPr="0034599B" w:rsidRDefault="0034599B" w:rsidP="0034599B">
      <w:pPr>
        <w:spacing w:line="240" w:lineRule="auto"/>
        <w:contextualSpacing/>
        <w:jc w:val="center"/>
        <w:rPr>
          <w:rFonts w:ascii="Arial" w:eastAsia="Times New Roman" w:hAnsi="Arial" w:cs="Arial"/>
        </w:rPr>
      </w:pPr>
      <w:r w:rsidRPr="0034599B">
        <w:rPr>
          <w:rFonts w:ascii="Arial" w:hAnsi="Arial" w:cs="Arial"/>
          <w:i/>
        </w:rPr>
        <w:t>This reference table contains a list of reports in the MIS that can be used to help programs monitor fidelity as well as helpful links and documents related to each policy.</w:t>
      </w:r>
      <w:r w:rsidRPr="0034599B">
        <w:rPr>
          <w:rFonts w:ascii="Arial" w:hAnsi="Arial" w:cs="Arial"/>
        </w:rPr>
        <w:br/>
      </w:r>
    </w:p>
    <w:tbl>
      <w:tblPr>
        <w:tblW w:w="9360" w:type="dxa"/>
        <w:tblInd w:w="-100" w:type="dxa"/>
        <w:tblLayout w:type="fixed"/>
        <w:tblLook w:val="0400" w:firstRow="0" w:lastRow="0" w:firstColumn="0" w:lastColumn="0" w:noHBand="0" w:noVBand="1"/>
      </w:tblPr>
      <w:tblGrid>
        <w:gridCol w:w="1980"/>
        <w:gridCol w:w="4140"/>
        <w:gridCol w:w="3240"/>
      </w:tblGrid>
      <w:tr w:rsidR="0034599B" w:rsidRPr="0034599B" w14:paraId="1E4C790E" w14:textId="77777777" w:rsidTr="00361DC5">
        <w:trPr>
          <w:trHeight w:val="450"/>
        </w:trPr>
        <w:tc>
          <w:tcPr>
            <w:tcW w:w="198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1C1ABF24" w14:textId="77777777" w:rsidR="0034599B" w:rsidRPr="0034599B" w:rsidRDefault="0034599B">
            <w:pPr>
              <w:spacing w:line="240" w:lineRule="auto"/>
              <w:rPr>
                <w:rFonts w:ascii="Arial" w:eastAsia="Times New Roman" w:hAnsi="Arial" w:cs="Arial"/>
              </w:rPr>
            </w:pPr>
            <w:r w:rsidRPr="0034599B">
              <w:rPr>
                <w:rFonts w:ascii="Arial" w:hAnsi="Arial" w:cs="Arial"/>
                <w:b/>
              </w:rPr>
              <w:t>Policy</w:t>
            </w:r>
          </w:p>
        </w:tc>
        <w:tc>
          <w:tcPr>
            <w:tcW w:w="41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4923988D" w14:textId="77777777" w:rsidR="0034599B" w:rsidRPr="0034599B" w:rsidRDefault="0034599B">
            <w:pPr>
              <w:spacing w:line="240" w:lineRule="auto"/>
              <w:rPr>
                <w:rFonts w:ascii="Arial" w:eastAsia="Times New Roman" w:hAnsi="Arial" w:cs="Arial"/>
              </w:rPr>
            </w:pPr>
            <w:r w:rsidRPr="0034599B">
              <w:rPr>
                <w:rFonts w:ascii="Arial" w:hAnsi="Arial" w:cs="Arial"/>
                <w:b/>
              </w:rPr>
              <w:t xml:space="preserve">MIS </w:t>
            </w:r>
            <w:r w:rsidRPr="0034599B">
              <w:rPr>
                <w:rFonts w:ascii="Arial" w:hAnsi="Arial" w:cs="Arial"/>
                <w:b/>
                <w:color w:val="141337"/>
              </w:rPr>
              <w:t>Reports &amp; Forms</w:t>
            </w:r>
          </w:p>
        </w:tc>
        <w:tc>
          <w:tcPr>
            <w:tcW w:w="32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75A03635" w14:textId="77777777" w:rsidR="0034599B" w:rsidRPr="0034599B" w:rsidRDefault="0034599B">
            <w:pPr>
              <w:spacing w:line="240" w:lineRule="auto"/>
              <w:rPr>
                <w:rFonts w:ascii="Arial" w:eastAsia="Times New Roman" w:hAnsi="Arial" w:cs="Arial"/>
              </w:rPr>
            </w:pPr>
            <w:r w:rsidRPr="0034599B">
              <w:rPr>
                <w:rFonts w:ascii="Arial" w:hAnsi="Arial" w:cs="Arial"/>
                <w:b/>
              </w:rPr>
              <w:t>Appendix &amp; Links</w:t>
            </w:r>
          </w:p>
        </w:tc>
      </w:tr>
      <w:tr w:rsidR="0034599B" w:rsidRPr="0034599B" w14:paraId="7D963159" w14:textId="77777777" w:rsidTr="00361DC5">
        <w:trPr>
          <w:trHeight w:val="1797"/>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CCD3D7" w14:textId="77777777" w:rsidR="0034599B" w:rsidRPr="0034599B" w:rsidRDefault="0034599B">
            <w:pPr>
              <w:spacing w:line="240" w:lineRule="auto"/>
              <w:rPr>
                <w:rFonts w:ascii="Arial" w:eastAsia="Times New Roman" w:hAnsi="Arial" w:cs="Arial"/>
              </w:rPr>
            </w:pPr>
            <w:r w:rsidRPr="0034599B">
              <w:rPr>
                <w:rFonts w:ascii="Arial" w:eastAsia="Times New Roman" w:hAnsi="Arial" w:cs="Arial"/>
              </w:rPr>
              <w:t xml:space="preserve">6-1A </w:t>
            </w:r>
          </w:p>
          <w:p w14:paraId="1D0CC469" w14:textId="699E9B83" w:rsidR="0034599B" w:rsidRPr="0034599B" w:rsidRDefault="0034599B">
            <w:pPr>
              <w:spacing w:line="240" w:lineRule="auto"/>
              <w:rPr>
                <w:rFonts w:ascii="Arial" w:eastAsia="Times New Roman" w:hAnsi="Arial" w:cs="Arial"/>
              </w:rPr>
            </w:pPr>
            <w:r w:rsidRPr="0034599B">
              <w:rPr>
                <w:rFonts w:ascii="Arial" w:eastAsia="Times New Roman" w:hAnsi="Arial" w:cs="Arial"/>
              </w:rPr>
              <w:t>Addressing Risk Factors and Challenging Issues</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D7B4A2" w14:textId="77777777" w:rsidR="0034599B" w:rsidRPr="0034599B" w:rsidRDefault="0034599B" w:rsidP="00CC1B49">
            <w:pPr>
              <w:numPr>
                <w:ilvl w:val="0"/>
                <w:numId w:val="57"/>
              </w:numPr>
              <w:spacing w:after="0" w:line="240" w:lineRule="auto"/>
              <w:rPr>
                <w:rFonts w:ascii="Arial" w:hAnsi="Arial" w:cs="Arial"/>
              </w:rPr>
            </w:pPr>
            <w:r w:rsidRPr="0034599B">
              <w:rPr>
                <w:rFonts w:ascii="Arial" w:hAnsi="Arial" w:cs="Arial"/>
              </w:rPr>
              <w:t>Analysis/Assessment PC1 Issues</w:t>
            </w:r>
          </w:p>
          <w:p w14:paraId="27395F14" w14:textId="77777777" w:rsidR="0034599B" w:rsidRPr="0034599B" w:rsidRDefault="0034599B" w:rsidP="00CC1B49">
            <w:pPr>
              <w:numPr>
                <w:ilvl w:val="0"/>
                <w:numId w:val="57"/>
              </w:numPr>
              <w:spacing w:after="0" w:line="240" w:lineRule="auto"/>
              <w:rPr>
                <w:rFonts w:ascii="Arial" w:hAnsi="Arial" w:cs="Arial"/>
              </w:rPr>
            </w:pPr>
            <w:r w:rsidRPr="0034599B">
              <w:rPr>
                <w:rFonts w:ascii="Arial" w:hAnsi="Arial" w:cs="Arial"/>
              </w:rPr>
              <w:t>Accreditation/6-1.B Service Plan Analysis Report</w:t>
            </w:r>
          </w:p>
          <w:p w14:paraId="51E686F7" w14:textId="04FBD2D1" w:rsidR="0034599B" w:rsidRPr="0034599B" w:rsidRDefault="0034599B" w:rsidP="00CC1B49">
            <w:pPr>
              <w:numPr>
                <w:ilvl w:val="0"/>
                <w:numId w:val="57"/>
              </w:numPr>
              <w:spacing w:after="0" w:line="240" w:lineRule="auto"/>
              <w:rPr>
                <w:rFonts w:ascii="Arial" w:hAnsi="Arial" w:cs="Arial"/>
              </w:rPr>
            </w:pPr>
            <w:r w:rsidRPr="0034599B">
              <w:rPr>
                <w:rFonts w:ascii="Arial" w:hAnsi="Arial" w:cs="Arial"/>
              </w:rPr>
              <w:t>Analysis-Active Service Plans Report</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D495D6" w14:textId="72812A25" w:rsidR="0034599B" w:rsidRPr="0034599B" w:rsidRDefault="00147A34" w:rsidP="00CC1B49">
            <w:pPr>
              <w:numPr>
                <w:ilvl w:val="0"/>
                <w:numId w:val="52"/>
              </w:numPr>
              <w:spacing w:after="0" w:line="240" w:lineRule="auto"/>
              <w:jc w:val="both"/>
              <w:rPr>
                <w:rFonts w:ascii="Arial" w:eastAsia="Times New Roman" w:hAnsi="Arial" w:cs="Arial"/>
              </w:rPr>
            </w:pPr>
            <w:hyperlink r:id="rId31">
              <w:r w:rsidR="0034599B" w:rsidRPr="0034599B">
                <w:rPr>
                  <w:rFonts w:ascii="Arial" w:eastAsia="Times New Roman" w:hAnsi="Arial" w:cs="Arial"/>
                  <w:color w:val="1155CC"/>
                  <w:u w:val="single"/>
                </w:rPr>
                <w:t xml:space="preserve">HFNY </w:t>
              </w:r>
              <w:r w:rsidR="00361DC5">
                <w:rPr>
                  <w:rFonts w:ascii="Arial" w:eastAsia="Times New Roman" w:hAnsi="Arial" w:cs="Arial"/>
                  <w:color w:val="1155CC"/>
                  <w:u w:val="single"/>
                </w:rPr>
                <w:t>Supervision</w:t>
              </w:r>
            </w:hyperlink>
            <w:r w:rsidR="00361DC5">
              <w:rPr>
                <w:rFonts w:ascii="Arial" w:eastAsia="Times New Roman" w:hAnsi="Arial" w:cs="Arial"/>
                <w:color w:val="1155CC"/>
                <w:u w:val="single"/>
              </w:rPr>
              <w:t xml:space="preserve"> Note Guidelines</w:t>
            </w:r>
          </w:p>
          <w:p w14:paraId="5D84FFFE" w14:textId="77777777" w:rsidR="0034599B" w:rsidRPr="0034599B" w:rsidRDefault="0034599B">
            <w:pPr>
              <w:spacing w:line="240" w:lineRule="auto"/>
              <w:ind w:left="720"/>
              <w:jc w:val="both"/>
              <w:rPr>
                <w:rFonts w:ascii="Arial" w:eastAsia="Times New Roman" w:hAnsi="Arial" w:cs="Arial"/>
              </w:rPr>
            </w:pPr>
          </w:p>
          <w:p w14:paraId="525D9787" w14:textId="77777777" w:rsidR="0034599B" w:rsidRPr="0034599B" w:rsidRDefault="00147A34" w:rsidP="00CC1B49">
            <w:pPr>
              <w:numPr>
                <w:ilvl w:val="0"/>
                <w:numId w:val="52"/>
              </w:numPr>
              <w:spacing w:after="0" w:line="240" w:lineRule="auto"/>
              <w:jc w:val="both"/>
              <w:rPr>
                <w:rFonts w:ascii="Arial" w:eastAsia="Times New Roman" w:hAnsi="Arial" w:cs="Arial"/>
              </w:rPr>
            </w:pPr>
            <w:hyperlink r:id="rId32">
              <w:r w:rsidR="0034599B" w:rsidRPr="0034599B">
                <w:rPr>
                  <w:rFonts w:ascii="Arial" w:eastAsia="Times New Roman" w:hAnsi="Arial" w:cs="Arial"/>
                  <w:color w:val="1155CC"/>
                  <w:u w:val="single"/>
                </w:rPr>
                <w:t>PCANY Service Plan Handbook</w:t>
              </w:r>
            </w:hyperlink>
          </w:p>
          <w:p w14:paraId="4C554072" w14:textId="77777777" w:rsidR="0034599B" w:rsidRPr="0034599B" w:rsidRDefault="0034599B" w:rsidP="0034599B">
            <w:pPr>
              <w:spacing w:line="240" w:lineRule="auto"/>
              <w:jc w:val="both"/>
              <w:rPr>
                <w:rFonts w:ascii="Arial" w:eastAsia="Times New Roman" w:hAnsi="Arial" w:cs="Arial"/>
              </w:rPr>
            </w:pPr>
          </w:p>
        </w:tc>
      </w:tr>
      <w:tr w:rsidR="0034599B" w:rsidRPr="0034599B" w14:paraId="7C110A76" w14:textId="77777777" w:rsidTr="00361DC5">
        <w:trPr>
          <w:trHeight w:val="42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F01EAB" w14:textId="77777777" w:rsidR="0034599B" w:rsidRPr="0034599B" w:rsidRDefault="0034599B">
            <w:pPr>
              <w:spacing w:line="240" w:lineRule="auto"/>
              <w:rPr>
                <w:rFonts w:ascii="Arial" w:eastAsia="Times New Roman" w:hAnsi="Arial" w:cs="Arial"/>
              </w:rPr>
            </w:pPr>
            <w:r w:rsidRPr="0034599B">
              <w:rPr>
                <w:rFonts w:ascii="Arial" w:eastAsia="Times New Roman" w:hAnsi="Arial" w:cs="Arial"/>
              </w:rPr>
              <w:t xml:space="preserve">6-2A </w:t>
            </w:r>
          </w:p>
          <w:p w14:paraId="67D538FF" w14:textId="77777777" w:rsidR="0034599B" w:rsidRPr="0034599B" w:rsidRDefault="0034599B">
            <w:pPr>
              <w:spacing w:line="240" w:lineRule="auto"/>
              <w:rPr>
                <w:rFonts w:ascii="Arial" w:eastAsia="Times New Roman" w:hAnsi="Arial" w:cs="Arial"/>
              </w:rPr>
            </w:pPr>
            <w:r w:rsidRPr="0034599B">
              <w:rPr>
                <w:rFonts w:ascii="Arial" w:eastAsia="Times New Roman" w:hAnsi="Arial" w:cs="Arial"/>
              </w:rPr>
              <w:t xml:space="preserve">Family Goal Plan- </w:t>
            </w:r>
          </w:p>
          <w:p w14:paraId="79F87549" w14:textId="77777777" w:rsidR="0034599B" w:rsidRPr="0034599B" w:rsidRDefault="0034599B">
            <w:pPr>
              <w:spacing w:line="240" w:lineRule="auto"/>
              <w:rPr>
                <w:rFonts w:ascii="Arial" w:eastAsia="Times New Roman" w:hAnsi="Arial" w:cs="Arial"/>
              </w:rPr>
            </w:pP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86BE1" w14:textId="77777777" w:rsidR="0034599B" w:rsidRPr="0034599B" w:rsidRDefault="0034599B" w:rsidP="00CC1B49">
            <w:pPr>
              <w:numPr>
                <w:ilvl w:val="0"/>
                <w:numId w:val="56"/>
              </w:numPr>
              <w:spacing w:after="0" w:line="240" w:lineRule="auto"/>
              <w:rPr>
                <w:rFonts w:ascii="Arial" w:hAnsi="Arial" w:cs="Arial"/>
                <w:color w:val="222222"/>
              </w:rPr>
            </w:pPr>
            <w:r w:rsidRPr="0034599B">
              <w:rPr>
                <w:rFonts w:ascii="Arial" w:hAnsi="Arial" w:cs="Arial"/>
                <w:color w:val="222222"/>
              </w:rPr>
              <w:t>Accreditation/6-2B/C Family Goal Plan Report</w:t>
            </w:r>
          </w:p>
          <w:p w14:paraId="7D0F620A" w14:textId="77777777" w:rsidR="0034599B" w:rsidRPr="0034599B" w:rsidRDefault="0034599B" w:rsidP="00CC1B49">
            <w:pPr>
              <w:numPr>
                <w:ilvl w:val="0"/>
                <w:numId w:val="56"/>
              </w:numPr>
              <w:spacing w:after="0" w:line="240" w:lineRule="auto"/>
              <w:rPr>
                <w:rFonts w:ascii="Arial" w:hAnsi="Arial" w:cs="Arial"/>
                <w:color w:val="222222"/>
              </w:rPr>
            </w:pPr>
            <w:r w:rsidRPr="0034599B">
              <w:rPr>
                <w:rFonts w:ascii="Arial" w:hAnsi="Arial" w:cs="Arial"/>
                <w:color w:val="222222"/>
              </w:rPr>
              <w:t xml:space="preserve">Dashboards (Initial FGP due date) </w:t>
            </w:r>
          </w:p>
          <w:p w14:paraId="11954728" w14:textId="77777777" w:rsidR="0034599B" w:rsidRPr="0034599B" w:rsidRDefault="0034599B" w:rsidP="0034599B">
            <w:pPr>
              <w:spacing w:line="240" w:lineRule="auto"/>
              <w:rPr>
                <w:rFonts w:ascii="Arial" w:hAnsi="Arial" w:cs="Arial"/>
                <w:color w:val="222222"/>
              </w:rPr>
            </w:pP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78DF1" w14:textId="77777777" w:rsidR="0034599B" w:rsidRPr="0034599B" w:rsidRDefault="00147A34" w:rsidP="00CC1B49">
            <w:pPr>
              <w:numPr>
                <w:ilvl w:val="0"/>
                <w:numId w:val="54"/>
              </w:numPr>
              <w:spacing w:after="0" w:line="240" w:lineRule="auto"/>
              <w:jc w:val="both"/>
              <w:rPr>
                <w:rFonts w:ascii="Arial" w:hAnsi="Arial" w:cs="Arial"/>
              </w:rPr>
            </w:pPr>
            <w:hyperlink r:id="rId33">
              <w:r w:rsidR="0034599B" w:rsidRPr="0034599B">
                <w:rPr>
                  <w:rFonts w:ascii="Arial" w:hAnsi="Arial" w:cs="Arial"/>
                  <w:color w:val="1155CC"/>
                  <w:u w:val="single"/>
                </w:rPr>
                <w:t>Guide to FGP</w:t>
              </w:r>
            </w:hyperlink>
          </w:p>
          <w:p w14:paraId="366D2A2C" w14:textId="77777777" w:rsidR="0034599B" w:rsidRPr="0034599B" w:rsidRDefault="0034599B">
            <w:pPr>
              <w:spacing w:line="240" w:lineRule="auto"/>
              <w:ind w:left="720"/>
              <w:jc w:val="both"/>
              <w:rPr>
                <w:rFonts w:ascii="Arial" w:eastAsia="Times New Roman" w:hAnsi="Arial" w:cs="Arial"/>
              </w:rPr>
            </w:pPr>
          </w:p>
          <w:p w14:paraId="14F7A8BD" w14:textId="77777777" w:rsidR="0034599B" w:rsidRPr="0034599B" w:rsidRDefault="0034599B">
            <w:pPr>
              <w:spacing w:line="240" w:lineRule="auto"/>
              <w:ind w:left="720"/>
              <w:jc w:val="both"/>
              <w:rPr>
                <w:rFonts w:ascii="Arial" w:eastAsia="Times New Roman" w:hAnsi="Arial" w:cs="Arial"/>
              </w:rPr>
            </w:pPr>
          </w:p>
        </w:tc>
      </w:tr>
      <w:tr w:rsidR="0034599B" w:rsidRPr="0034599B" w14:paraId="2BF5D4A3" w14:textId="77777777" w:rsidTr="00361DC5">
        <w:trPr>
          <w:trHeight w:val="42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B4CBA" w14:textId="77777777" w:rsidR="0034599B" w:rsidRPr="0034599B" w:rsidRDefault="0034599B">
            <w:pPr>
              <w:spacing w:line="240" w:lineRule="auto"/>
              <w:rPr>
                <w:rFonts w:ascii="Arial" w:eastAsia="Times New Roman" w:hAnsi="Arial" w:cs="Arial"/>
              </w:rPr>
            </w:pPr>
            <w:r w:rsidRPr="0034599B">
              <w:rPr>
                <w:rFonts w:ascii="Arial" w:eastAsia="Times New Roman" w:hAnsi="Arial" w:cs="Arial"/>
              </w:rPr>
              <w:t xml:space="preserve">6-3A </w:t>
            </w:r>
          </w:p>
          <w:p w14:paraId="764B38C9" w14:textId="77777777" w:rsidR="0034599B" w:rsidRPr="0034599B" w:rsidRDefault="0034599B">
            <w:pPr>
              <w:spacing w:line="240" w:lineRule="auto"/>
              <w:rPr>
                <w:rFonts w:ascii="Arial" w:eastAsia="Times New Roman" w:hAnsi="Arial" w:cs="Arial"/>
              </w:rPr>
            </w:pPr>
            <w:r w:rsidRPr="0034599B">
              <w:rPr>
                <w:rFonts w:ascii="Arial" w:eastAsia="Times New Roman" w:hAnsi="Arial" w:cs="Arial"/>
              </w:rPr>
              <w:t>Assessing Parent Child Interaction (PCI)</w:t>
            </w:r>
          </w:p>
          <w:p w14:paraId="3ECE6038" w14:textId="77777777" w:rsidR="0034599B" w:rsidRPr="0034599B" w:rsidRDefault="0034599B">
            <w:pPr>
              <w:spacing w:line="240" w:lineRule="auto"/>
              <w:rPr>
                <w:rFonts w:ascii="Arial" w:eastAsia="Times New Roman" w:hAnsi="Arial" w:cs="Arial"/>
              </w:rPr>
            </w:pP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4E1F16" w14:textId="77777777" w:rsidR="0034599B" w:rsidRPr="0034599B" w:rsidRDefault="0034599B" w:rsidP="00CC1B49">
            <w:pPr>
              <w:numPr>
                <w:ilvl w:val="0"/>
                <w:numId w:val="56"/>
              </w:numPr>
              <w:spacing w:after="0" w:line="240" w:lineRule="auto"/>
              <w:rPr>
                <w:rFonts w:ascii="Arial" w:hAnsi="Arial" w:cs="Arial"/>
                <w:color w:val="222222"/>
              </w:rPr>
            </w:pPr>
            <w:r w:rsidRPr="0034599B">
              <w:rPr>
                <w:rFonts w:ascii="Arial" w:hAnsi="Arial" w:cs="Arial"/>
                <w:color w:val="222222"/>
              </w:rPr>
              <w:t>Accreditation- 6-3.D CHEERS Check-in Observations</w:t>
            </w:r>
          </w:p>
          <w:p w14:paraId="660B4131" w14:textId="77777777" w:rsidR="0034599B" w:rsidRPr="0034599B" w:rsidRDefault="0034599B" w:rsidP="00CC1B49">
            <w:pPr>
              <w:numPr>
                <w:ilvl w:val="0"/>
                <w:numId w:val="56"/>
              </w:numPr>
              <w:spacing w:after="0" w:line="240" w:lineRule="auto"/>
              <w:rPr>
                <w:rFonts w:ascii="Arial" w:hAnsi="Arial" w:cs="Arial"/>
                <w:color w:val="222222"/>
              </w:rPr>
            </w:pPr>
            <w:r w:rsidRPr="0034599B">
              <w:rPr>
                <w:rFonts w:ascii="Arial" w:hAnsi="Arial" w:cs="Arial"/>
                <w:color w:val="222222"/>
              </w:rPr>
              <w:t>Lists-CHEERS Check-In History Report</w:t>
            </w:r>
          </w:p>
          <w:p w14:paraId="58D0E977" w14:textId="77777777" w:rsidR="0034599B" w:rsidRPr="0034599B" w:rsidRDefault="0034599B" w:rsidP="00CC1B49">
            <w:pPr>
              <w:numPr>
                <w:ilvl w:val="0"/>
                <w:numId w:val="56"/>
              </w:numPr>
              <w:spacing w:after="0" w:line="240" w:lineRule="auto"/>
              <w:rPr>
                <w:rFonts w:ascii="Arial" w:hAnsi="Arial" w:cs="Arial"/>
                <w:color w:val="222222"/>
              </w:rPr>
            </w:pPr>
            <w:r w:rsidRPr="0034599B">
              <w:rPr>
                <w:rFonts w:ascii="Arial" w:hAnsi="Arial" w:cs="Arial"/>
                <w:color w:val="222222"/>
              </w:rPr>
              <w:t>Dashboards and Ticklers</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994CF3" w14:textId="77777777" w:rsidR="0034599B" w:rsidRPr="0034599B" w:rsidRDefault="0034599B" w:rsidP="0034599B">
            <w:pPr>
              <w:spacing w:line="240" w:lineRule="auto"/>
              <w:jc w:val="both"/>
              <w:rPr>
                <w:rFonts w:ascii="Arial" w:hAnsi="Arial" w:cs="Arial"/>
                <w:color w:val="222222"/>
              </w:rPr>
            </w:pPr>
          </w:p>
          <w:p w14:paraId="51958D65" w14:textId="20EB8E7C" w:rsidR="0034599B" w:rsidRPr="0034599B" w:rsidRDefault="00147A34" w:rsidP="00CC1B49">
            <w:pPr>
              <w:numPr>
                <w:ilvl w:val="0"/>
                <w:numId w:val="61"/>
              </w:numPr>
              <w:spacing w:after="0" w:line="240" w:lineRule="auto"/>
              <w:jc w:val="both"/>
              <w:rPr>
                <w:rFonts w:ascii="Arial" w:hAnsi="Arial" w:cs="Arial"/>
              </w:rPr>
            </w:pPr>
            <w:hyperlink r:id="rId34">
              <w:r w:rsidR="0034599B" w:rsidRPr="0034599B">
                <w:rPr>
                  <w:rFonts w:ascii="Arial" w:hAnsi="Arial" w:cs="Arial"/>
                  <w:color w:val="1155CC"/>
                  <w:u w:val="single"/>
                </w:rPr>
                <w:t xml:space="preserve">CHEERS Handbook </w:t>
              </w:r>
            </w:hyperlink>
          </w:p>
          <w:p w14:paraId="20C18F55" w14:textId="4FA6A45F" w:rsidR="0034599B" w:rsidRPr="0034599B" w:rsidRDefault="00147A34" w:rsidP="00CC1B49">
            <w:pPr>
              <w:numPr>
                <w:ilvl w:val="0"/>
                <w:numId w:val="61"/>
              </w:numPr>
              <w:spacing w:after="0" w:line="240" w:lineRule="auto"/>
              <w:jc w:val="both"/>
              <w:rPr>
                <w:rFonts w:ascii="Arial" w:eastAsia="Times New Roman" w:hAnsi="Arial" w:cs="Arial"/>
              </w:rPr>
            </w:pPr>
            <w:hyperlink r:id="rId35">
              <w:r w:rsidR="0034599B" w:rsidRPr="0034599B">
                <w:rPr>
                  <w:rFonts w:ascii="Arial" w:eastAsia="Times New Roman" w:hAnsi="Arial" w:cs="Arial"/>
                  <w:color w:val="1155CC"/>
                  <w:u w:val="single"/>
                </w:rPr>
                <w:t>Transfer of Learning: Inservice Trainings</w:t>
              </w:r>
            </w:hyperlink>
          </w:p>
          <w:p w14:paraId="3CA47530" w14:textId="77777777" w:rsidR="0034599B" w:rsidRPr="0034599B" w:rsidRDefault="00147A34" w:rsidP="00CC1B49">
            <w:pPr>
              <w:numPr>
                <w:ilvl w:val="0"/>
                <w:numId w:val="61"/>
              </w:numPr>
              <w:spacing w:after="0" w:line="240" w:lineRule="auto"/>
              <w:jc w:val="both"/>
              <w:rPr>
                <w:rFonts w:ascii="Arial" w:eastAsia="Times New Roman" w:hAnsi="Arial" w:cs="Arial"/>
              </w:rPr>
            </w:pPr>
            <w:hyperlink r:id="rId36">
              <w:r w:rsidR="0034599B" w:rsidRPr="0034599B">
                <w:rPr>
                  <w:rFonts w:ascii="Arial" w:eastAsia="Times New Roman" w:hAnsi="Arial" w:cs="Arial"/>
                  <w:color w:val="1155CC"/>
                  <w:u w:val="single"/>
                </w:rPr>
                <w:t>HV Log Guidelines</w:t>
              </w:r>
            </w:hyperlink>
          </w:p>
          <w:p w14:paraId="3D9C304D" w14:textId="204066A4" w:rsidR="0034599B" w:rsidRPr="0034599B" w:rsidRDefault="0034599B">
            <w:pPr>
              <w:spacing w:line="240" w:lineRule="auto"/>
              <w:jc w:val="both"/>
              <w:rPr>
                <w:rFonts w:ascii="Arial" w:eastAsia="Times New Roman" w:hAnsi="Arial" w:cs="Arial"/>
              </w:rPr>
            </w:pPr>
          </w:p>
        </w:tc>
      </w:tr>
      <w:tr w:rsidR="0034599B" w:rsidRPr="0034599B" w14:paraId="5FA31EE7" w14:textId="77777777" w:rsidTr="00361DC5">
        <w:trPr>
          <w:trHeight w:val="28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B42D1" w14:textId="77777777" w:rsidR="0034599B" w:rsidRPr="0034599B" w:rsidRDefault="0034599B">
            <w:pPr>
              <w:spacing w:line="240" w:lineRule="auto"/>
              <w:rPr>
                <w:rFonts w:ascii="Arial" w:eastAsia="Times New Roman" w:hAnsi="Arial" w:cs="Arial"/>
              </w:rPr>
            </w:pPr>
            <w:r w:rsidRPr="0034599B">
              <w:rPr>
                <w:rFonts w:ascii="Arial" w:eastAsia="Times New Roman" w:hAnsi="Arial" w:cs="Arial"/>
              </w:rPr>
              <w:t xml:space="preserve">6-4A </w:t>
            </w:r>
          </w:p>
          <w:p w14:paraId="2C6EF7FC" w14:textId="77777777" w:rsidR="0034599B" w:rsidRPr="0034599B" w:rsidRDefault="0034599B">
            <w:pPr>
              <w:spacing w:line="240" w:lineRule="auto"/>
              <w:rPr>
                <w:rFonts w:ascii="Arial" w:eastAsia="Times New Roman" w:hAnsi="Arial" w:cs="Arial"/>
              </w:rPr>
            </w:pPr>
            <w:r w:rsidRPr="0034599B">
              <w:rPr>
                <w:rFonts w:ascii="Arial" w:eastAsia="Times New Roman" w:hAnsi="Arial" w:cs="Arial"/>
              </w:rPr>
              <w:t>Promoting Child Development</w:t>
            </w:r>
          </w:p>
          <w:p w14:paraId="382C50E5" w14:textId="77777777" w:rsidR="0034599B" w:rsidRPr="0034599B" w:rsidRDefault="0034599B">
            <w:pPr>
              <w:spacing w:line="240" w:lineRule="auto"/>
              <w:rPr>
                <w:rFonts w:ascii="Arial" w:eastAsia="Times New Roman" w:hAnsi="Arial" w:cs="Arial"/>
              </w:rPr>
            </w:pP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282C92" w14:textId="77777777" w:rsidR="0034599B" w:rsidRPr="0034599B" w:rsidRDefault="0034599B" w:rsidP="00CC1B49">
            <w:pPr>
              <w:numPr>
                <w:ilvl w:val="0"/>
                <w:numId w:val="56"/>
              </w:numPr>
              <w:spacing w:after="0" w:line="240" w:lineRule="auto"/>
              <w:rPr>
                <w:rFonts w:ascii="Arial" w:hAnsi="Arial" w:cs="Arial"/>
                <w:color w:val="222222"/>
              </w:rPr>
            </w:pPr>
            <w:r w:rsidRPr="0034599B">
              <w:rPr>
                <w:rFonts w:ascii="Arial" w:hAnsi="Arial" w:cs="Arial"/>
                <w:color w:val="222222"/>
              </w:rPr>
              <w:t>Analysis- Approved Curriculum Monitoring</w:t>
            </w:r>
          </w:p>
          <w:p w14:paraId="7B42AC89" w14:textId="77777777" w:rsidR="0034599B" w:rsidRPr="0034599B" w:rsidRDefault="0034599B" w:rsidP="00CC1B49">
            <w:pPr>
              <w:numPr>
                <w:ilvl w:val="0"/>
                <w:numId w:val="56"/>
              </w:numPr>
              <w:spacing w:after="0" w:line="240" w:lineRule="auto"/>
              <w:rPr>
                <w:rFonts w:ascii="Arial" w:hAnsi="Arial" w:cs="Arial"/>
                <w:color w:val="222222"/>
              </w:rPr>
            </w:pPr>
            <w:r w:rsidRPr="0034599B">
              <w:rPr>
                <w:rFonts w:ascii="Arial" w:hAnsi="Arial" w:cs="Arial"/>
                <w:color w:val="222222"/>
              </w:rPr>
              <w:t>Accreditation- Use of Health and Safety and Safer Sleep Practice</w:t>
            </w:r>
          </w:p>
        </w:tc>
        <w:bookmarkStart w:id="37" w:name="_30j0zll" w:colFirst="0" w:colLast="0"/>
        <w:bookmarkEnd w:id="37"/>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1F942" w14:textId="77777777" w:rsidR="0034599B" w:rsidRPr="0034599B" w:rsidRDefault="0034599B" w:rsidP="00CC1B49">
            <w:pPr>
              <w:numPr>
                <w:ilvl w:val="0"/>
                <w:numId w:val="63"/>
              </w:numPr>
              <w:spacing w:after="0" w:line="240" w:lineRule="auto"/>
              <w:jc w:val="both"/>
              <w:rPr>
                <w:rFonts w:ascii="Arial" w:hAnsi="Arial" w:cs="Arial"/>
              </w:rPr>
            </w:pPr>
            <w:r w:rsidRPr="0034599B">
              <w:rPr>
                <w:rFonts w:ascii="Arial" w:hAnsi="Arial" w:cs="Arial"/>
              </w:rPr>
              <w:fldChar w:fldCharType="begin"/>
            </w:r>
            <w:r w:rsidRPr="0034599B">
              <w:rPr>
                <w:rFonts w:ascii="Arial" w:hAnsi="Arial" w:cs="Arial"/>
              </w:rPr>
              <w:instrText>HYPERLINK "https://www.healthyfamiliesnewyork.org/Staff/curriculum.htm" \h</w:instrText>
            </w:r>
            <w:r w:rsidRPr="0034599B">
              <w:rPr>
                <w:rFonts w:ascii="Arial" w:hAnsi="Arial" w:cs="Arial"/>
              </w:rPr>
            </w:r>
            <w:r w:rsidRPr="0034599B">
              <w:rPr>
                <w:rFonts w:ascii="Arial" w:hAnsi="Arial" w:cs="Arial"/>
              </w:rPr>
              <w:fldChar w:fldCharType="separate"/>
            </w:r>
            <w:r w:rsidRPr="0034599B">
              <w:rPr>
                <w:rFonts w:ascii="Arial" w:hAnsi="Arial" w:cs="Arial"/>
                <w:color w:val="1155CC"/>
                <w:u w:val="single"/>
              </w:rPr>
              <w:t xml:space="preserve">HFNY Curriculum </w:t>
            </w:r>
            <w:r w:rsidRPr="0034599B">
              <w:rPr>
                <w:rFonts w:ascii="Arial" w:hAnsi="Arial" w:cs="Arial"/>
                <w:color w:val="1155CC"/>
                <w:u w:val="single"/>
              </w:rPr>
              <w:fldChar w:fldCharType="end"/>
            </w:r>
          </w:p>
          <w:p w14:paraId="5DAA5A03" w14:textId="77777777" w:rsidR="0034599B" w:rsidRPr="0034599B" w:rsidRDefault="0034599B" w:rsidP="0034599B">
            <w:pPr>
              <w:spacing w:line="240" w:lineRule="auto"/>
              <w:jc w:val="both"/>
              <w:rPr>
                <w:rFonts w:ascii="Arial" w:eastAsia="Times New Roman" w:hAnsi="Arial" w:cs="Arial"/>
              </w:rPr>
            </w:pPr>
            <w:bookmarkStart w:id="38" w:name="_u4cslzoyeo6b" w:colFirst="0" w:colLast="0"/>
            <w:bookmarkStart w:id="39" w:name="_i486qjlzz16h" w:colFirst="0" w:colLast="0"/>
            <w:bookmarkEnd w:id="38"/>
            <w:bookmarkEnd w:id="39"/>
          </w:p>
          <w:bookmarkStart w:id="40" w:name="_q1e556i9k0jm" w:colFirst="0" w:colLast="0"/>
          <w:bookmarkEnd w:id="40"/>
          <w:p w14:paraId="5F3A6E37" w14:textId="4AA72422" w:rsidR="0034599B" w:rsidRPr="0034599B" w:rsidRDefault="0034599B" w:rsidP="00CC1B49">
            <w:pPr>
              <w:numPr>
                <w:ilvl w:val="0"/>
                <w:numId w:val="63"/>
              </w:numPr>
              <w:spacing w:after="0" w:line="240" w:lineRule="auto"/>
              <w:jc w:val="both"/>
              <w:rPr>
                <w:rFonts w:ascii="Arial" w:eastAsia="Times New Roman" w:hAnsi="Arial" w:cs="Arial"/>
              </w:rPr>
            </w:pPr>
            <w:r w:rsidRPr="0034599B">
              <w:rPr>
                <w:rFonts w:ascii="Arial" w:hAnsi="Arial" w:cs="Arial"/>
              </w:rPr>
              <w:fldChar w:fldCharType="begin"/>
            </w:r>
            <w:r w:rsidRPr="0034599B">
              <w:rPr>
                <w:rFonts w:ascii="Arial" w:hAnsi="Arial" w:cs="Arial"/>
              </w:rPr>
              <w:instrText>HYPERLINK "https://docs.google.com/document/d/1f5Z-V_1ZY44WQTiL9CrA69MmVKRNWy9C0_gVKXlvBXw/edit" \h</w:instrText>
            </w:r>
            <w:r w:rsidRPr="0034599B">
              <w:rPr>
                <w:rFonts w:ascii="Arial" w:hAnsi="Arial" w:cs="Arial"/>
              </w:rPr>
            </w:r>
            <w:r w:rsidRPr="0034599B">
              <w:rPr>
                <w:rFonts w:ascii="Arial" w:hAnsi="Arial" w:cs="Arial"/>
              </w:rPr>
              <w:fldChar w:fldCharType="separate"/>
            </w:r>
            <w:r w:rsidRPr="0034599B">
              <w:rPr>
                <w:rFonts w:ascii="Arial" w:eastAsia="Times New Roman" w:hAnsi="Arial" w:cs="Arial"/>
                <w:color w:val="1155CC"/>
                <w:u w:val="single"/>
              </w:rPr>
              <w:t>HFNY Critical Health and Safety List</w:t>
            </w:r>
            <w:r w:rsidRPr="0034599B">
              <w:rPr>
                <w:rFonts w:ascii="Arial" w:eastAsia="Times New Roman" w:hAnsi="Arial" w:cs="Arial"/>
                <w:color w:val="1155CC"/>
                <w:u w:val="single"/>
              </w:rPr>
              <w:fldChar w:fldCharType="end"/>
            </w:r>
            <w:bookmarkStart w:id="41" w:name="_7vad032wr2w9" w:colFirst="0" w:colLast="0"/>
            <w:bookmarkEnd w:id="41"/>
          </w:p>
        </w:tc>
      </w:tr>
      <w:tr w:rsidR="0034599B" w:rsidRPr="0034599B" w14:paraId="190D915F" w14:textId="77777777" w:rsidTr="00361DC5">
        <w:trPr>
          <w:trHeight w:val="28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E5657A" w14:textId="77777777" w:rsidR="0034599B" w:rsidRPr="0034599B" w:rsidRDefault="0034599B">
            <w:pPr>
              <w:spacing w:line="240" w:lineRule="auto"/>
              <w:rPr>
                <w:rFonts w:ascii="Arial" w:eastAsia="Times New Roman" w:hAnsi="Arial" w:cs="Arial"/>
              </w:rPr>
            </w:pPr>
            <w:r w:rsidRPr="0034599B">
              <w:rPr>
                <w:rFonts w:ascii="Arial" w:eastAsia="Times New Roman" w:hAnsi="Arial" w:cs="Arial"/>
              </w:rPr>
              <w:t>6-5A Developmental Screening</w:t>
            </w:r>
          </w:p>
          <w:p w14:paraId="6E72BFD3" w14:textId="77777777" w:rsidR="0034599B" w:rsidRPr="0034599B" w:rsidRDefault="0034599B">
            <w:pPr>
              <w:spacing w:line="240" w:lineRule="auto"/>
              <w:rPr>
                <w:rFonts w:ascii="Arial" w:eastAsia="Times New Roman" w:hAnsi="Arial" w:cs="Arial"/>
              </w:rPr>
            </w:pP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35FEEF" w14:textId="77777777" w:rsidR="0034599B" w:rsidRPr="0034599B" w:rsidRDefault="0034599B" w:rsidP="00CC1B49">
            <w:pPr>
              <w:numPr>
                <w:ilvl w:val="0"/>
                <w:numId w:val="56"/>
              </w:numPr>
              <w:spacing w:after="0" w:line="240" w:lineRule="auto"/>
              <w:rPr>
                <w:rFonts w:ascii="Arial" w:hAnsi="Arial" w:cs="Arial"/>
                <w:color w:val="222222"/>
              </w:rPr>
            </w:pPr>
            <w:r w:rsidRPr="0034599B">
              <w:rPr>
                <w:rFonts w:ascii="Arial" w:hAnsi="Arial" w:cs="Arial"/>
                <w:color w:val="222222"/>
              </w:rPr>
              <w:t>6-5.B ASQ Developmental Screening - Details</w:t>
            </w:r>
          </w:p>
          <w:p w14:paraId="0981E547" w14:textId="77777777" w:rsidR="0034599B" w:rsidRPr="0034599B" w:rsidRDefault="0034599B" w:rsidP="00CC1B49">
            <w:pPr>
              <w:numPr>
                <w:ilvl w:val="0"/>
                <w:numId w:val="56"/>
              </w:numPr>
              <w:spacing w:after="0" w:line="240" w:lineRule="auto"/>
              <w:rPr>
                <w:rFonts w:ascii="Arial" w:hAnsi="Arial" w:cs="Arial"/>
                <w:color w:val="222222"/>
              </w:rPr>
            </w:pPr>
            <w:r w:rsidRPr="0034599B">
              <w:rPr>
                <w:rFonts w:ascii="Arial" w:hAnsi="Arial" w:cs="Arial"/>
                <w:color w:val="222222"/>
              </w:rPr>
              <w:t>6-5.C ASQ:SE Developmental Screening - Details</w:t>
            </w:r>
          </w:p>
          <w:p w14:paraId="57458F16" w14:textId="77777777" w:rsidR="0034599B" w:rsidRPr="0034599B" w:rsidRDefault="0034599B" w:rsidP="00CC1B49">
            <w:pPr>
              <w:numPr>
                <w:ilvl w:val="0"/>
                <w:numId w:val="56"/>
              </w:numPr>
              <w:spacing w:after="0" w:line="240" w:lineRule="auto"/>
              <w:rPr>
                <w:rFonts w:ascii="Arial" w:hAnsi="Arial" w:cs="Arial"/>
                <w:color w:val="222222"/>
              </w:rPr>
            </w:pPr>
            <w:r w:rsidRPr="0034599B">
              <w:rPr>
                <w:rFonts w:ascii="Arial" w:hAnsi="Arial" w:cs="Arial"/>
                <w:color w:val="222222"/>
              </w:rPr>
              <w:t>Accreditation- 6-5.D Developmental Delay Tracking and Follow Up</w:t>
            </w:r>
          </w:p>
          <w:p w14:paraId="228F24F9" w14:textId="77777777" w:rsidR="0034599B" w:rsidRPr="0034599B" w:rsidRDefault="0034599B" w:rsidP="00CC1B49">
            <w:pPr>
              <w:numPr>
                <w:ilvl w:val="0"/>
                <w:numId w:val="56"/>
              </w:numPr>
              <w:spacing w:after="0" w:line="240" w:lineRule="auto"/>
              <w:rPr>
                <w:rFonts w:ascii="Arial" w:hAnsi="Arial" w:cs="Arial"/>
                <w:color w:val="222222"/>
              </w:rPr>
            </w:pPr>
            <w:r w:rsidRPr="0034599B">
              <w:rPr>
                <w:rFonts w:ascii="Arial" w:hAnsi="Arial" w:cs="Arial"/>
                <w:color w:val="222222"/>
              </w:rPr>
              <w:t>Performance Targets - HD7</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A2019" w14:textId="77777777" w:rsidR="0034599B" w:rsidRPr="0034599B" w:rsidRDefault="00147A34" w:rsidP="00CC1B49">
            <w:pPr>
              <w:numPr>
                <w:ilvl w:val="0"/>
                <w:numId w:val="58"/>
              </w:numPr>
              <w:spacing w:after="0" w:line="240" w:lineRule="auto"/>
              <w:jc w:val="both"/>
              <w:rPr>
                <w:rFonts w:ascii="Arial" w:hAnsi="Arial" w:cs="Arial"/>
              </w:rPr>
            </w:pPr>
            <w:hyperlink r:id="rId37">
              <w:r w:rsidR="0034599B" w:rsidRPr="0034599B">
                <w:rPr>
                  <w:rFonts w:ascii="Arial" w:eastAsia="Times New Roman" w:hAnsi="Arial" w:cs="Arial"/>
                  <w:color w:val="1155CC"/>
                  <w:u w:val="single"/>
                </w:rPr>
                <w:t>Brookes ASQ Online</w:t>
              </w:r>
            </w:hyperlink>
          </w:p>
          <w:p w14:paraId="5838E09B" w14:textId="77777777" w:rsidR="0034599B" w:rsidRPr="0034599B" w:rsidRDefault="0034599B" w:rsidP="0034599B">
            <w:pPr>
              <w:spacing w:line="240" w:lineRule="auto"/>
              <w:jc w:val="both"/>
              <w:rPr>
                <w:rFonts w:ascii="Arial" w:eastAsia="Times New Roman" w:hAnsi="Arial" w:cs="Arial"/>
                <w:highlight w:val="red"/>
              </w:rPr>
            </w:pPr>
          </w:p>
        </w:tc>
      </w:tr>
    </w:tbl>
    <w:p w14:paraId="388EB50A" w14:textId="77777777" w:rsidR="0034599B" w:rsidRDefault="0034599B" w:rsidP="0034599B">
      <w:pPr>
        <w:rPr>
          <w:sz w:val="24"/>
          <w:szCs w:val="24"/>
        </w:rPr>
      </w:pPr>
    </w:p>
    <w:p w14:paraId="06A95AD8" w14:textId="77777777" w:rsidR="00E22B60" w:rsidRDefault="00E22B60" w:rsidP="00E22B60">
      <w:pPr>
        <w:spacing w:line="240" w:lineRule="auto"/>
        <w:jc w:val="both"/>
        <w:rPr>
          <w:b/>
        </w:rPr>
      </w:pPr>
    </w:p>
    <w:p w14:paraId="137D0CB8" w14:textId="3F5DA5FE" w:rsidR="00E22B60" w:rsidRDefault="00E22B60" w:rsidP="00E22B60">
      <w:pPr>
        <w:spacing w:line="240" w:lineRule="auto"/>
        <w:jc w:val="both"/>
        <w:rPr>
          <w:b/>
        </w:rPr>
      </w:pPr>
    </w:p>
    <w:p w14:paraId="7C2C34A0" w14:textId="5042F99C" w:rsidR="005E3F9B" w:rsidRDefault="00CC1B49" w:rsidP="005E3F9B">
      <w:pPr>
        <w:rPr>
          <w:rFonts w:ascii="Arial" w:hAnsi="Arial" w:cs="Arial"/>
          <w:sz w:val="32"/>
          <w:szCs w:val="32"/>
          <w:u w:val="single"/>
        </w:rPr>
      </w:pPr>
      <w:r>
        <w:rPr>
          <w:rFonts w:ascii="Times New Roman" w:eastAsia="Times New Roman" w:hAnsi="Times New Roman" w:cs="Times New Roman"/>
          <w:noProof/>
          <w:sz w:val="24"/>
          <w:szCs w:val="24"/>
        </w:rPr>
        <mc:AlternateContent>
          <mc:Choice Requires="wps">
            <w:drawing>
              <wp:anchor distT="0" distB="0" distL="114300" distR="114300" simplePos="0" relativeHeight="251658271" behindDoc="0" locked="0" layoutInCell="1" allowOverlap="1" wp14:anchorId="365F1EC1" wp14:editId="346EB19C">
                <wp:simplePos x="0" y="0"/>
                <wp:positionH relativeFrom="page">
                  <wp:align>right</wp:align>
                </wp:positionH>
                <wp:positionV relativeFrom="paragraph">
                  <wp:posOffset>-897147</wp:posOffset>
                </wp:positionV>
                <wp:extent cx="7737894" cy="1362710"/>
                <wp:effectExtent l="0" t="0" r="15875" b="27940"/>
                <wp:wrapNone/>
                <wp:docPr id="30" name="Rectangle 30"/>
                <wp:cNvGraphicFramePr/>
                <a:graphic xmlns:a="http://schemas.openxmlformats.org/drawingml/2006/main">
                  <a:graphicData uri="http://schemas.microsoft.com/office/word/2010/wordprocessingShape">
                    <wps:wsp>
                      <wps:cNvSpPr/>
                      <wps:spPr>
                        <a:xfrm>
                          <a:off x="0" y="0"/>
                          <a:ext cx="7737894" cy="1362710"/>
                        </a:xfrm>
                        <a:prstGeom prst="rect">
                          <a:avLst/>
                        </a:prstGeom>
                        <a:solidFill>
                          <a:srgbClr val="002060"/>
                        </a:solidFill>
                        <a:ln w="25400" cap="flat" cmpd="sng" algn="ctr">
                          <a:solidFill>
                            <a:srgbClr val="8064A2">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D53B57" id="Rectangle 30" o:spid="_x0000_s1026" style="position:absolute;margin-left:558.1pt;margin-top:-70.65pt;width:609.3pt;height:107.3pt;z-index:251658271;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" fillcolor="#002060" strokecolor="#5c4776" strokeweight="2pt">
                <w10:wrap anchorx="page"/>
              </v:rect>
            </w:pict>
          </mc:Fallback>
        </mc:AlternateContent>
      </w:r>
      <w:r w:rsidR="005E3F9B">
        <w:rPr>
          <w:rFonts w:ascii="Times New Roman" w:eastAsia="Times New Roman" w:hAnsi="Times New Roman" w:cs="Times New Roman"/>
          <w:noProof/>
          <w:sz w:val="24"/>
          <w:szCs w:val="24"/>
        </w:rPr>
        <mc:AlternateContent>
          <mc:Choice Requires="wps">
            <w:drawing>
              <wp:anchor distT="0" distB="0" distL="114300" distR="114300" simplePos="0" relativeHeight="251658272" behindDoc="0" locked="0" layoutInCell="1" allowOverlap="1" wp14:anchorId="61D40D3A" wp14:editId="5AD1D9B3">
                <wp:simplePos x="0" y="0"/>
                <wp:positionH relativeFrom="column">
                  <wp:posOffset>-577850</wp:posOffset>
                </wp:positionH>
                <wp:positionV relativeFrom="paragraph">
                  <wp:posOffset>-732934</wp:posOffset>
                </wp:positionV>
                <wp:extent cx="7245985" cy="1043497"/>
                <wp:effectExtent l="0" t="0" r="0" b="4445"/>
                <wp:wrapNone/>
                <wp:docPr id="29" name="Text Box 29"/>
                <wp:cNvGraphicFramePr/>
                <a:graphic xmlns:a="http://schemas.openxmlformats.org/drawingml/2006/main">
                  <a:graphicData uri="http://schemas.microsoft.com/office/word/2010/wordprocessingShape">
                    <wps:wsp>
                      <wps:cNvSpPr txBox="1"/>
                      <wps:spPr>
                        <a:xfrm>
                          <a:off x="0" y="0"/>
                          <a:ext cx="7245985" cy="1043497"/>
                        </a:xfrm>
                        <a:prstGeom prst="rect">
                          <a:avLst/>
                        </a:prstGeom>
                        <a:noFill/>
                        <a:ln w="6350">
                          <a:noFill/>
                        </a:ln>
                      </wps:spPr>
                      <wps:txbx>
                        <w:txbxContent>
                          <w:p w14:paraId="06114882" w14:textId="4AE437DF" w:rsidR="005E3F9B" w:rsidRPr="009E3BAD" w:rsidRDefault="005E3F9B" w:rsidP="005E3F9B">
                            <w:pPr>
                              <w:spacing w:line="240" w:lineRule="auto"/>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2" w:name="BPS7"/>
                            <w:r w:rsidRPr="009E3BA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Standard </w:t>
                            </w:r>
                            <w:r>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9E3BA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87D8B">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Health Care and Community Resources </w:t>
                            </w:r>
                            <w:r>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End w:id="4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40D3A" id="Text Box 29" o:spid="_x0000_s1032" type="#_x0000_t202" style="position:absolute;margin-left:-45.5pt;margin-top:-57.7pt;width:570.55pt;height:82.15pt;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" filled="f" stroked="f" strokeweight=".5pt">
                <v:textbox>
                  <w:txbxContent>
                    <w:p w14:paraId="06114882" w14:textId="4AE437DF" w:rsidR="005E3F9B" w:rsidRPr="009E3BAD" w:rsidRDefault="005E3F9B" w:rsidP="005E3F9B">
                      <w:pPr>
                        <w:spacing w:line="240" w:lineRule="auto"/>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3" w:name="BPS7"/>
                      <w:r w:rsidRPr="009E3BA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Standard </w:t>
                      </w:r>
                      <w:r>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9E3BA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87D8B">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Health Care and Community Resources </w:t>
                      </w:r>
                      <w:r>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End w:id="43"/>
                    </w:p>
                  </w:txbxContent>
                </v:textbox>
              </v:shape>
            </w:pict>
          </mc:Fallback>
        </mc:AlternateContent>
      </w:r>
    </w:p>
    <w:p w14:paraId="46EBDEED" w14:textId="77777777" w:rsidR="005E3F9B" w:rsidRDefault="005E3F9B" w:rsidP="005E3F9B">
      <w:pPr>
        <w:spacing w:before="240" w:line="240" w:lineRule="auto"/>
        <w:rPr>
          <w:rFonts w:ascii="Arial" w:hAnsi="Arial" w:cs="Arial"/>
          <w:bCs/>
          <w:sz w:val="32"/>
          <w:szCs w:val="32"/>
          <w:u w:val="single"/>
        </w:rPr>
      </w:pPr>
    </w:p>
    <w:p w14:paraId="71FEA2F9" w14:textId="77777777" w:rsidR="005E3F9B" w:rsidRDefault="005E3F9B" w:rsidP="00E22B60">
      <w:pPr>
        <w:spacing w:line="240" w:lineRule="auto"/>
        <w:jc w:val="both"/>
        <w:rPr>
          <w:rFonts w:ascii="Arial" w:hAnsi="Arial" w:cs="Arial"/>
          <w:bCs/>
          <w:u w:val="single"/>
        </w:rPr>
      </w:pPr>
      <w:bookmarkStart w:id="44" w:name="Policy20"/>
    </w:p>
    <w:p w14:paraId="1E3E78A0" w14:textId="77777777" w:rsidR="00BF7977" w:rsidRDefault="006F35D2" w:rsidP="00BF7977">
      <w:pPr>
        <w:spacing w:after="0" w:line="240" w:lineRule="auto"/>
        <w:jc w:val="both"/>
        <w:rPr>
          <w:rFonts w:ascii="Arial" w:hAnsi="Arial" w:cs="Arial"/>
          <w:b/>
        </w:rPr>
      </w:pPr>
      <w:r>
        <w:rPr>
          <w:rFonts w:ascii="Arial" w:hAnsi="Arial" w:cs="Arial"/>
          <w:b/>
        </w:rPr>
        <w:t>MEDICAL / HEALTH CARE PROVIDER</w:t>
      </w:r>
      <w:r w:rsidR="00E22B60" w:rsidRPr="00E22B60">
        <w:rPr>
          <w:rFonts w:ascii="Arial" w:hAnsi="Arial" w:cs="Arial"/>
          <w:b/>
        </w:rPr>
        <w:t xml:space="preserve"> </w:t>
      </w:r>
    </w:p>
    <w:p w14:paraId="0E7B0E88" w14:textId="68FBC842" w:rsidR="00E22B60" w:rsidRPr="00E22B60" w:rsidRDefault="00E22B60" w:rsidP="00BF7977">
      <w:pPr>
        <w:spacing w:after="0" w:line="240" w:lineRule="auto"/>
        <w:jc w:val="both"/>
        <w:rPr>
          <w:rFonts w:ascii="Arial" w:hAnsi="Arial" w:cs="Arial"/>
        </w:rPr>
      </w:pPr>
      <w:r w:rsidRPr="00E22B60">
        <w:rPr>
          <w:rFonts w:ascii="Arial" w:hAnsi="Arial" w:cs="Arial"/>
        </w:rPr>
        <w:t>(EFFECTIVE 11/27/2023)</w:t>
      </w:r>
    </w:p>
    <w:p w14:paraId="0AFEFC2E" w14:textId="71374D02" w:rsidR="00E22B60" w:rsidRDefault="00E22B60" w:rsidP="00BF7977">
      <w:pPr>
        <w:spacing w:after="0" w:line="240" w:lineRule="auto"/>
        <w:jc w:val="both"/>
        <w:rPr>
          <w:rFonts w:ascii="Arial" w:hAnsi="Arial" w:cs="Arial"/>
          <w:b/>
        </w:rPr>
      </w:pPr>
      <w:r w:rsidRPr="00E22B60">
        <w:rPr>
          <w:rFonts w:ascii="Arial" w:hAnsi="Arial" w:cs="Arial"/>
          <w:b/>
        </w:rPr>
        <w:t xml:space="preserve">HFA Best Practice Standard 7-1.A </w:t>
      </w:r>
    </w:p>
    <w:p w14:paraId="7192306C" w14:textId="77777777" w:rsidR="00BF7977" w:rsidRPr="00E22B60" w:rsidRDefault="00BF7977" w:rsidP="00BF7977">
      <w:pPr>
        <w:spacing w:after="0" w:line="240" w:lineRule="auto"/>
        <w:jc w:val="both"/>
        <w:rPr>
          <w:rFonts w:ascii="Arial" w:hAnsi="Arial" w:cs="Arial"/>
        </w:rPr>
      </w:pPr>
    </w:p>
    <w:bookmarkEnd w:id="44"/>
    <w:p w14:paraId="4049F3E0" w14:textId="6B1F918F" w:rsidR="00E22B60" w:rsidRPr="00E22B60" w:rsidRDefault="00E22B60" w:rsidP="00E22B60">
      <w:pPr>
        <w:spacing w:line="240" w:lineRule="auto"/>
        <w:jc w:val="both"/>
        <w:rPr>
          <w:rFonts w:ascii="Arial" w:hAnsi="Arial" w:cs="Arial"/>
        </w:rPr>
      </w:pPr>
      <w:r w:rsidRPr="00E22B60">
        <w:rPr>
          <w:rFonts w:ascii="Arial" w:hAnsi="Arial" w:cs="Arial"/>
          <w:b/>
        </w:rPr>
        <w:t xml:space="preserve">POLICY:  All target children will have a </w:t>
      </w:r>
      <w:r w:rsidRPr="00E22B60">
        <w:rPr>
          <w:rFonts w:ascii="Arial" w:hAnsi="Arial" w:cs="Arial"/>
          <w:b/>
          <w:highlight w:val="yellow"/>
        </w:rPr>
        <w:t>medical/</w:t>
      </w:r>
      <w:r w:rsidRPr="00E22B60">
        <w:rPr>
          <w:rFonts w:ascii="Arial" w:hAnsi="Arial" w:cs="Arial"/>
          <w:b/>
        </w:rPr>
        <w:t xml:space="preserve"> health care provider to assure optimal health and development, and support is provided to assist parents in using health care appropriately for their children.</w:t>
      </w:r>
      <w:r w:rsidRPr="00E22B60">
        <w:rPr>
          <w:rFonts w:ascii="Arial" w:hAnsi="Arial" w:cs="Arial"/>
        </w:rPr>
        <w:t xml:space="preserve"> </w:t>
      </w:r>
    </w:p>
    <w:p w14:paraId="701DBDE6" w14:textId="77777777" w:rsidR="00E22B60" w:rsidRPr="00E22B60" w:rsidRDefault="00E22B60" w:rsidP="00E22B60">
      <w:pPr>
        <w:spacing w:line="240" w:lineRule="auto"/>
        <w:jc w:val="both"/>
        <w:rPr>
          <w:rFonts w:ascii="Arial" w:hAnsi="Arial" w:cs="Arial"/>
          <w:u w:val="single"/>
        </w:rPr>
      </w:pPr>
      <w:r w:rsidRPr="00E22B60">
        <w:rPr>
          <w:rFonts w:ascii="Arial" w:hAnsi="Arial" w:cs="Arial"/>
          <w:u w:val="single"/>
        </w:rPr>
        <w:t xml:space="preserve">HFNY Policy Guidelines </w:t>
      </w:r>
    </w:p>
    <w:p w14:paraId="400B257A" w14:textId="77777777" w:rsidR="00E22B60" w:rsidRPr="00E22B60" w:rsidRDefault="00E22B60" w:rsidP="00CC1B49">
      <w:pPr>
        <w:numPr>
          <w:ilvl w:val="0"/>
          <w:numId w:val="73"/>
        </w:numPr>
        <w:spacing w:after="0" w:line="240" w:lineRule="auto"/>
        <w:jc w:val="both"/>
        <w:rPr>
          <w:rFonts w:ascii="Arial" w:hAnsi="Arial" w:cs="Arial"/>
        </w:rPr>
      </w:pPr>
      <w:r w:rsidRPr="00E22B60">
        <w:rPr>
          <w:rFonts w:ascii="Arial" w:hAnsi="Arial" w:cs="Arial"/>
        </w:rPr>
        <w:t xml:space="preserve">Information regarding the medical/health care provider is collected and documented </w:t>
      </w:r>
      <w:r w:rsidRPr="00E22B60">
        <w:rPr>
          <w:rFonts w:ascii="Arial" w:hAnsi="Arial" w:cs="Arial"/>
          <w:highlight w:val="yellow"/>
        </w:rPr>
        <w:t>on the MIS Baseline Form</w:t>
      </w:r>
      <w:r w:rsidRPr="00E22B60">
        <w:rPr>
          <w:rFonts w:ascii="Arial" w:hAnsi="Arial" w:cs="Arial"/>
        </w:rPr>
        <w:t xml:space="preserve">. </w:t>
      </w:r>
    </w:p>
    <w:p w14:paraId="06A99C28" w14:textId="77777777" w:rsidR="00E22B60" w:rsidRPr="00E22B60" w:rsidRDefault="00E22B60" w:rsidP="00CC1B49">
      <w:pPr>
        <w:numPr>
          <w:ilvl w:val="0"/>
          <w:numId w:val="73"/>
        </w:numPr>
        <w:spacing w:after="0" w:line="240" w:lineRule="auto"/>
        <w:jc w:val="both"/>
        <w:rPr>
          <w:rFonts w:ascii="Arial" w:hAnsi="Arial" w:cs="Arial"/>
        </w:rPr>
      </w:pPr>
      <w:r w:rsidRPr="00E22B60">
        <w:rPr>
          <w:rFonts w:ascii="Arial" w:hAnsi="Arial" w:cs="Arial"/>
        </w:rPr>
        <w:t>Home Visitors document the target child’s health care provider on the Target Child Identification and Birth Outcomes form in the MIS, and after that, on the Follow-Up form.</w:t>
      </w:r>
    </w:p>
    <w:p w14:paraId="33D84E0C" w14:textId="77777777" w:rsidR="00E22B60" w:rsidRPr="00E22B60" w:rsidRDefault="00E22B60" w:rsidP="00CC1B49">
      <w:pPr>
        <w:numPr>
          <w:ilvl w:val="0"/>
          <w:numId w:val="73"/>
        </w:numPr>
        <w:spacing w:after="0" w:line="240" w:lineRule="auto"/>
        <w:jc w:val="both"/>
        <w:rPr>
          <w:rFonts w:ascii="Arial" w:hAnsi="Arial" w:cs="Arial"/>
        </w:rPr>
      </w:pPr>
      <w:r w:rsidRPr="00E22B60">
        <w:rPr>
          <w:rFonts w:ascii="Arial" w:hAnsi="Arial" w:cs="Arial"/>
        </w:rPr>
        <w:t xml:space="preserve">Programs also document the current medical provider for the Primary Caretaker 1 on the </w:t>
      </w:r>
      <w:r w:rsidRPr="00E22B60">
        <w:rPr>
          <w:rFonts w:ascii="Arial" w:hAnsi="Arial" w:cs="Arial"/>
          <w:highlight w:val="yellow"/>
        </w:rPr>
        <w:t>Baseline Form</w:t>
      </w:r>
      <w:r w:rsidRPr="00E22B60">
        <w:rPr>
          <w:rFonts w:ascii="Arial" w:hAnsi="Arial" w:cs="Arial"/>
        </w:rPr>
        <w:t xml:space="preserve"> and after that, on the Follow-Up form. </w:t>
      </w:r>
      <w:r w:rsidRPr="00E22B60">
        <w:rPr>
          <w:rFonts w:ascii="Arial" w:hAnsi="Arial" w:cs="Arial"/>
          <w:highlight w:val="yellow"/>
        </w:rPr>
        <w:t xml:space="preserve">There is no need to wait for a Follow-up form to be due when a family has a new doctor, the medical provider tab on the case home page can be updated at any time. </w:t>
      </w:r>
    </w:p>
    <w:p w14:paraId="0C36FFF3" w14:textId="77777777" w:rsidR="00E22B60" w:rsidRPr="00E22B60" w:rsidRDefault="00E22B60" w:rsidP="00CC1B49">
      <w:pPr>
        <w:numPr>
          <w:ilvl w:val="0"/>
          <w:numId w:val="73"/>
        </w:numPr>
        <w:spacing w:after="0" w:line="240" w:lineRule="auto"/>
        <w:jc w:val="both"/>
        <w:rPr>
          <w:rFonts w:ascii="Arial" w:hAnsi="Arial" w:cs="Arial"/>
        </w:rPr>
      </w:pPr>
      <w:r w:rsidRPr="00E22B60">
        <w:rPr>
          <w:rFonts w:ascii="Arial" w:hAnsi="Arial" w:cs="Arial"/>
        </w:rPr>
        <w:t xml:space="preserve">Programs are required to report on Primary Caretaker 1 and Target Child having a medical provider, an HFNY Performance Target, on a quarterly basis. </w:t>
      </w:r>
    </w:p>
    <w:p w14:paraId="3505BBBC" w14:textId="77777777" w:rsidR="00E22B60" w:rsidRPr="00E22B60" w:rsidRDefault="00E22B60" w:rsidP="00CC1B49">
      <w:pPr>
        <w:numPr>
          <w:ilvl w:val="0"/>
          <w:numId w:val="73"/>
        </w:numPr>
        <w:spacing w:after="0" w:line="240" w:lineRule="auto"/>
        <w:jc w:val="both"/>
        <w:rPr>
          <w:rFonts w:ascii="Arial" w:hAnsi="Arial" w:cs="Arial"/>
        </w:rPr>
      </w:pPr>
      <w:r w:rsidRPr="00E22B60">
        <w:rPr>
          <w:rFonts w:ascii="Arial" w:hAnsi="Arial" w:cs="Arial"/>
        </w:rPr>
        <w:t>Home visitors  assist the parent in securing preventive health care services, understanding the importance of a medical home, and reminding parents of upcoming immunizations, well-child and/or prenatal care visits.</w:t>
      </w:r>
    </w:p>
    <w:p w14:paraId="37FFE673" w14:textId="77777777" w:rsidR="00E22B60" w:rsidRPr="00E22B60" w:rsidRDefault="00E22B60" w:rsidP="00CC1B49">
      <w:pPr>
        <w:numPr>
          <w:ilvl w:val="0"/>
          <w:numId w:val="73"/>
        </w:numPr>
        <w:spacing w:after="0" w:line="240" w:lineRule="auto"/>
        <w:jc w:val="both"/>
        <w:rPr>
          <w:rFonts w:ascii="Arial" w:hAnsi="Arial" w:cs="Arial"/>
        </w:rPr>
      </w:pPr>
      <w:r w:rsidRPr="00E22B60">
        <w:rPr>
          <w:rFonts w:ascii="Arial" w:hAnsi="Arial" w:cs="Arial"/>
        </w:rPr>
        <w:t xml:space="preserve">When necessary, Home visitors  assist in coordinating health services through direct communication with the medical provider or physician office staff (with signed consent).  </w:t>
      </w:r>
    </w:p>
    <w:p w14:paraId="6F38AABB" w14:textId="77777777" w:rsidR="00E22B60" w:rsidRPr="00E22B60" w:rsidRDefault="00E22B60" w:rsidP="00CC1B49">
      <w:pPr>
        <w:numPr>
          <w:ilvl w:val="0"/>
          <w:numId w:val="73"/>
        </w:numPr>
        <w:spacing w:after="0" w:line="240" w:lineRule="auto"/>
        <w:jc w:val="both"/>
        <w:rPr>
          <w:rFonts w:ascii="Arial" w:hAnsi="Arial" w:cs="Arial"/>
          <w:highlight w:val="yellow"/>
        </w:rPr>
      </w:pPr>
      <w:r w:rsidRPr="00E22B60">
        <w:rPr>
          <w:rFonts w:ascii="Arial" w:hAnsi="Arial" w:cs="Arial"/>
        </w:rPr>
        <w:t>When barriers to healthcare services are identified, the site develops strategies to address these and h</w:t>
      </w:r>
      <w:r w:rsidRPr="00E22B60">
        <w:rPr>
          <w:rFonts w:ascii="Arial" w:hAnsi="Arial" w:cs="Arial"/>
          <w:highlight w:val="yellow"/>
        </w:rPr>
        <w:t xml:space="preserve">ome visitors  assist families in obtaining well-child care services, when possible. </w:t>
      </w:r>
    </w:p>
    <w:p w14:paraId="6BFAC9C8" w14:textId="77777777" w:rsidR="00E22B60" w:rsidRPr="00E22B60" w:rsidRDefault="00E22B60" w:rsidP="00CC1B49">
      <w:pPr>
        <w:numPr>
          <w:ilvl w:val="0"/>
          <w:numId w:val="73"/>
        </w:numPr>
        <w:spacing w:after="0" w:line="240" w:lineRule="auto"/>
        <w:jc w:val="both"/>
        <w:rPr>
          <w:rFonts w:ascii="Arial" w:hAnsi="Arial" w:cs="Arial"/>
          <w:highlight w:val="yellow"/>
        </w:rPr>
      </w:pPr>
      <w:r w:rsidRPr="00E22B60">
        <w:rPr>
          <w:rFonts w:ascii="Arial" w:hAnsi="Arial" w:cs="Arial"/>
          <w:highlight w:val="yellow"/>
        </w:rPr>
        <w:t xml:space="preserve"> Strategies to address identified barriers to well-child care services are documented in the site </w:t>
      </w:r>
      <w:r w:rsidRPr="00E22B60">
        <w:rPr>
          <w:rFonts w:ascii="Arial" w:hAnsi="Arial" w:cs="Arial"/>
          <w:highlight w:val="cyan"/>
        </w:rPr>
        <w:t>Quarterly Report and Annual Service Review.</w:t>
      </w:r>
    </w:p>
    <w:p w14:paraId="0F1BF59F" w14:textId="77777777" w:rsidR="00E22B60" w:rsidRPr="00E22B60" w:rsidRDefault="00E22B60" w:rsidP="00CC1B49">
      <w:pPr>
        <w:numPr>
          <w:ilvl w:val="0"/>
          <w:numId w:val="73"/>
        </w:numPr>
        <w:spacing w:after="0" w:line="240" w:lineRule="auto"/>
        <w:jc w:val="both"/>
        <w:rPr>
          <w:rFonts w:ascii="Arial" w:hAnsi="Arial" w:cs="Arial"/>
        </w:rPr>
      </w:pPr>
      <w:r w:rsidRPr="00E22B60">
        <w:rPr>
          <w:rFonts w:ascii="Arial" w:hAnsi="Arial" w:cs="Arial"/>
        </w:rPr>
        <w:t xml:space="preserve">Home visitors  track and document the receipt of well-child care care visits according to time frames indicated by the CDC, and any other medical care, on the TC Medical Form in the MIS. </w:t>
      </w:r>
    </w:p>
    <w:p w14:paraId="0FDD047D" w14:textId="530FF1DC" w:rsidR="00E22B60" w:rsidRPr="00E22B60" w:rsidRDefault="00E22B60" w:rsidP="00CC1B49">
      <w:pPr>
        <w:numPr>
          <w:ilvl w:val="0"/>
          <w:numId w:val="73"/>
        </w:numPr>
        <w:spacing w:after="0" w:line="240" w:lineRule="auto"/>
        <w:jc w:val="both"/>
        <w:rPr>
          <w:rFonts w:ascii="Arial" w:hAnsi="Arial" w:cs="Arial"/>
          <w:highlight w:val="yellow"/>
        </w:rPr>
      </w:pPr>
      <w:r w:rsidRPr="00E22B60">
        <w:rPr>
          <w:rFonts w:ascii="Arial" w:hAnsi="Arial" w:cs="Arial"/>
          <w:highlight w:val="yellow"/>
        </w:rPr>
        <w:t>It is strongly recommended that supervisors note any concerns related to linkages to a medical provider on a family’s Service Plan, with planned interventions/activities to address and track progress.</w:t>
      </w:r>
    </w:p>
    <w:p w14:paraId="2D01D8EC" w14:textId="25BE54CC" w:rsidR="00E22B60" w:rsidRPr="00E22B60" w:rsidRDefault="00C40AC5" w:rsidP="00E22B60">
      <w:pPr>
        <w:spacing w:line="240" w:lineRule="auto"/>
        <w:jc w:val="both"/>
        <w:rPr>
          <w:rFonts w:ascii="Arial" w:hAnsi="Arial" w:cs="Arial"/>
        </w:rPr>
      </w:pPr>
      <w:r w:rsidRPr="00E22B60">
        <w:rPr>
          <w:rFonts w:ascii="Arial" w:hAnsi="Arial" w:cs="Arial"/>
          <w:noProof/>
        </w:rPr>
        <mc:AlternateContent>
          <mc:Choice Requires="wps">
            <w:drawing>
              <wp:anchor distT="4294967276" distB="4294967276" distL="114300" distR="114300" simplePos="0" relativeHeight="251658249" behindDoc="0" locked="0" layoutInCell="1" hidden="0" allowOverlap="1" wp14:anchorId="5387244B" wp14:editId="20B6E00A">
                <wp:simplePos x="0" y="0"/>
                <wp:positionH relativeFrom="margin">
                  <wp:align>left</wp:align>
                </wp:positionH>
                <wp:positionV relativeFrom="paragraph">
                  <wp:posOffset>107962</wp:posOffset>
                </wp:positionV>
                <wp:extent cx="5824855" cy="22225"/>
                <wp:effectExtent l="0" t="0" r="23495" b="34925"/>
                <wp:wrapNone/>
                <wp:docPr id="1232964055" name="Straight Arrow Connector 1232964055"/>
                <wp:cNvGraphicFramePr/>
                <a:graphic xmlns:a="http://schemas.openxmlformats.org/drawingml/2006/main">
                  <a:graphicData uri="http://schemas.microsoft.com/office/word/2010/wordprocessingShape">
                    <wps:wsp>
                      <wps:cNvCnPr/>
                      <wps:spPr>
                        <a:xfrm>
                          <a:off x="0" y="0"/>
                          <a:ext cx="5824855" cy="2222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161AAD58" id="Straight Arrow Connector 1232964055" o:spid="_x0000_s1026" type="#_x0000_t32" style="position:absolute;margin-left:0;margin-top:8.5pt;width:458.65pt;height:1.75pt;z-index:251658249;visibility:visible;mso-wrap-style:square;mso-wrap-distance-left:9pt;mso-wrap-distance-top:-56e-5mm;mso-wrap-distance-right:9pt;mso-wrap-distance-bottom:-56e-5mm;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">
                <v:stroke startarrowwidth="narrow" startarrowlength="short" endarrowwidth="narrow" endarrowlength="short"/>
                <w10:wrap anchorx="margin"/>
              </v:shape>
            </w:pict>
          </mc:Fallback>
        </mc:AlternateContent>
      </w:r>
    </w:p>
    <w:p w14:paraId="7C9944A5" w14:textId="68DC8949" w:rsidR="00E22B60" w:rsidRPr="00E22B60" w:rsidRDefault="00E22B60" w:rsidP="00E22B60">
      <w:pPr>
        <w:spacing w:line="240" w:lineRule="auto"/>
        <w:jc w:val="both"/>
        <w:rPr>
          <w:rFonts w:ascii="Arial" w:hAnsi="Arial" w:cs="Arial"/>
          <w:b/>
        </w:rPr>
      </w:pPr>
      <w:permStart w:id="1447691963" w:edGrp="everyone"/>
      <w:r w:rsidRPr="00E22B60">
        <w:rPr>
          <w:rFonts w:ascii="Arial" w:hAnsi="Arial" w:cs="Arial"/>
          <w:b/>
        </w:rPr>
        <w:t xml:space="preserve">Site will adhere to all HFNY Policy Guidelines specified above. Insert site-specific procedures that include: </w:t>
      </w:r>
    </w:p>
    <w:p w14:paraId="1EEB5711" w14:textId="77777777" w:rsidR="00E22B60" w:rsidRPr="00E22B60" w:rsidRDefault="00E22B60" w:rsidP="00CC1B49">
      <w:pPr>
        <w:numPr>
          <w:ilvl w:val="0"/>
          <w:numId w:val="68"/>
        </w:numPr>
        <w:spacing w:after="0" w:line="240" w:lineRule="auto"/>
        <w:ind w:left="360"/>
        <w:rPr>
          <w:rFonts w:ascii="Arial" w:hAnsi="Arial" w:cs="Arial"/>
        </w:rPr>
      </w:pPr>
      <w:r w:rsidRPr="00E22B60">
        <w:rPr>
          <w:rFonts w:ascii="Arial" w:hAnsi="Arial" w:cs="Arial"/>
        </w:rPr>
        <w:t xml:space="preserve">How sites will ensure that all target children have a medical/health care provider. </w:t>
      </w:r>
    </w:p>
    <w:p w14:paraId="4577FB05" w14:textId="77777777" w:rsidR="00E22B60" w:rsidRPr="00E22B60" w:rsidRDefault="00E22B60" w:rsidP="00CC1B49">
      <w:pPr>
        <w:numPr>
          <w:ilvl w:val="0"/>
          <w:numId w:val="68"/>
        </w:numPr>
        <w:spacing w:after="0" w:line="240" w:lineRule="auto"/>
        <w:ind w:left="360"/>
        <w:rPr>
          <w:rFonts w:ascii="Arial" w:hAnsi="Arial" w:cs="Arial"/>
        </w:rPr>
      </w:pPr>
      <w:r w:rsidRPr="00E22B60">
        <w:rPr>
          <w:rFonts w:ascii="Arial" w:hAnsi="Arial" w:cs="Arial"/>
        </w:rPr>
        <w:t xml:space="preserve">How Home Visitors will support parents in using health care appropriately for their children. </w:t>
      </w:r>
    </w:p>
    <w:p w14:paraId="26E5D279" w14:textId="77777777" w:rsidR="00E22B60" w:rsidRPr="00E22B60" w:rsidRDefault="00E22B60" w:rsidP="00CC1B49">
      <w:pPr>
        <w:numPr>
          <w:ilvl w:val="0"/>
          <w:numId w:val="68"/>
        </w:numPr>
        <w:spacing w:after="0" w:line="240" w:lineRule="auto"/>
        <w:ind w:left="360"/>
        <w:rPr>
          <w:rFonts w:ascii="Arial" w:hAnsi="Arial" w:cs="Arial"/>
        </w:rPr>
      </w:pPr>
      <w:r w:rsidRPr="00E22B60">
        <w:rPr>
          <w:rFonts w:ascii="Arial" w:hAnsi="Arial" w:cs="Arial"/>
        </w:rPr>
        <w:t>Specific data to be collected, time frames for collection, and where these are documented.</w:t>
      </w:r>
    </w:p>
    <w:p w14:paraId="70C35074" w14:textId="057D6C39" w:rsidR="00E22B60" w:rsidRPr="00C40AC5" w:rsidRDefault="00E22B60" w:rsidP="00CC1B49">
      <w:pPr>
        <w:numPr>
          <w:ilvl w:val="0"/>
          <w:numId w:val="68"/>
        </w:numPr>
        <w:spacing w:after="0" w:line="240" w:lineRule="auto"/>
        <w:ind w:left="360"/>
        <w:rPr>
          <w:rFonts w:ascii="Arial" w:hAnsi="Arial" w:cs="Arial"/>
          <w:highlight w:val="yellow"/>
        </w:rPr>
      </w:pPr>
      <w:r w:rsidRPr="00E22B60">
        <w:rPr>
          <w:rFonts w:ascii="Arial" w:hAnsi="Arial" w:cs="Arial"/>
          <w:highlight w:val="yellow"/>
        </w:rPr>
        <w:t>How the site will develop strategies to address the identified barriers impacting access to well-</w:t>
      </w:r>
      <w:proofErr w:type="gramStart"/>
      <w:r w:rsidRPr="00E22B60">
        <w:rPr>
          <w:rFonts w:ascii="Arial" w:hAnsi="Arial" w:cs="Arial"/>
          <w:highlight w:val="yellow"/>
        </w:rPr>
        <w:t>child care</w:t>
      </w:r>
      <w:proofErr w:type="gramEnd"/>
      <w:r w:rsidRPr="00E22B60">
        <w:rPr>
          <w:rFonts w:ascii="Arial" w:hAnsi="Arial" w:cs="Arial"/>
          <w:highlight w:val="yellow"/>
        </w:rPr>
        <w:t xml:space="preserve"> (7-1.C).  </w:t>
      </w:r>
    </w:p>
    <w:permEnd w:id="1447691963"/>
    <w:p w14:paraId="6E3D0148" w14:textId="77777777" w:rsidR="006F35D2" w:rsidRDefault="00E22B60" w:rsidP="00E22B60">
      <w:pPr>
        <w:spacing w:line="240" w:lineRule="auto"/>
        <w:jc w:val="both"/>
        <w:rPr>
          <w:rFonts w:ascii="Arial" w:hAnsi="Arial" w:cs="Arial"/>
          <w:b/>
        </w:rPr>
      </w:pPr>
      <w:r w:rsidRPr="00E22B60">
        <w:rPr>
          <w:rFonts w:ascii="Arial" w:hAnsi="Arial" w:cs="Arial"/>
          <w:noProof/>
        </w:rPr>
        <mc:AlternateContent>
          <mc:Choice Requires="wps">
            <w:drawing>
              <wp:anchor distT="4294967276" distB="4294967276" distL="114300" distR="114300" simplePos="0" relativeHeight="251658250" behindDoc="0" locked="0" layoutInCell="1" hidden="0" allowOverlap="1" wp14:anchorId="3FDDBAA7" wp14:editId="384E6865">
                <wp:simplePos x="0" y="0"/>
                <wp:positionH relativeFrom="column">
                  <wp:posOffset>1</wp:posOffset>
                </wp:positionH>
                <wp:positionV relativeFrom="paragraph">
                  <wp:posOffset>5077</wp:posOffset>
                </wp:positionV>
                <wp:extent cx="5824855" cy="22225"/>
                <wp:effectExtent l="0" t="0" r="0" b="0"/>
                <wp:wrapNone/>
                <wp:docPr id="7" name="Straight Arrow Connector 7"/>
                <wp:cNvGraphicFramePr/>
                <a:graphic xmlns:a="http://schemas.openxmlformats.org/drawingml/2006/main">
                  <a:graphicData uri="http://schemas.microsoft.com/office/word/2010/wordprocessingShape">
                    <wps:wsp>
                      <wps:cNvCnPr/>
                      <wps:spPr>
                        <a:xfrm>
                          <a:off x="2438335" y="3780000"/>
                          <a:ext cx="581533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6E4805B4" id="Straight Arrow Connector 7" o:spid="_x0000_s1026" type="#_x0000_t32" style="position:absolute;margin-left:0;margin-top:.4pt;width:458.65pt;height:1.75pt;z-index:251658250;visibility:visible;mso-wrap-style:square;mso-wrap-distance-left:9pt;mso-wrap-distance-top:-56e-5mm;mso-wrap-distance-right:9pt;mso-wrap-distance-bottom:-56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">
                <v:stroke startarrowwidth="narrow" startarrowlength="short" endarrowwidth="narrow" endarrowlength="short"/>
              </v:shape>
            </w:pict>
          </mc:Fallback>
        </mc:AlternateContent>
      </w:r>
    </w:p>
    <w:p w14:paraId="047D384E" w14:textId="77777777" w:rsidR="00BF7977" w:rsidRDefault="00E22B60" w:rsidP="00BF7977">
      <w:pPr>
        <w:spacing w:after="0" w:line="240" w:lineRule="auto"/>
        <w:jc w:val="both"/>
        <w:rPr>
          <w:rFonts w:ascii="Arial" w:hAnsi="Arial" w:cs="Arial"/>
          <w:b/>
        </w:rPr>
      </w:pPr>
      <w:bookmarkStart w:id="45" w:name="Policy21"/>
      <w:r w:rsidRPr="00E22B60">
        <w:rPr>
          <w:rFonts w:ascii="Arial" w:hAnsi="Arial" w:cs="Arial"/>
          <w:b/>
        </w:rPr>
        <w:t xml:space="preserve">IMMUNIZATIONS </w:t>
      </w:r>
    </w:p>
    <w:p w14:paraId="428CF3E4" w14:textId="46960651" w:rsidR="00E22B60" w:rsidRPr="00E22B60" w:rsidRDefault="00E22B60" w:rsidP="00BF7977">
      <w:pPr>
        <w:spacing w:after="0" w:line="240" w:lineRule="auto"/>
        <w:jc w:val="both"/>
        <w:rPr>
          <w:rFonts w:ascii="Arial" w:hAnsi="Arial" w:cs="Arial"/>
        </w:rPr>
      </w:pPr>
      <w:r w:rsidRPr="00E22B60">
        <w:rPr>
          <w:rFonts w:ascii="Arial" w:hAnsi="Arial" w:cs="Arial"/>
        </w:rPr>
        <w:t>(EFFECTIVE 11/27/2023)</w:t>
      </w:r>
    </w:p>
    <w:p w14:paraId="154BD51F" w14:textId="033DCF9B" w:rsidR="00E22B60" w:rsidRDefault="00E22B60" w:rsidP="00BF7977">
      <w:pPr>
        <w:spacing w:after="0" w:line="240" w:lineRule="auto"/>
        <w:jc w:val="both"/>
        <w:rPr>
          <w:rFonts w:ascii="Arial" w:hAnsi="Arial" w:cs="Arial"/>
          <w:b/>
        </w:rPr>
      </w:pPr>
      <w:r w:rsidRPr="00E22B60">
        <w:rPr>
          <w:rFonts w:ascii="Arial" w:hAnsi="Arial" w:cs="Arial"/>
          <w:b/>
        </w:rPr>
        <w:t>HFA Best Practice Standard 7-2.A</w:t>
      </w:r>
    </w:p>
    <w:p w14:paraId="755214CB" w14:textId="77777777" w:rsidR="00BF7977" w:rsidRPr="00E22B60" w:rsidRDefault="00BF7977" w:rsidP="00BF7977">
      <w:pPr>
        <w:spacing w:after="0" w:line="240" w:lineRule="auto"/>
        <w:jc w:val="both"/>
        <w:rPr>
          <w:rFonts w:ascii="Arial" w:hAnsi="Arial" w:cs="Arial"/>
          <w:b/>
        </w:rPr>
      </w:pPr>
    </w:p>
    <w:bookmarkEnd w:id="45"/>
    <w:p w14:paraId="23515956" w14:textId="71437153" w:rsidR="00E22B60" w:rsidRPr="00E22B60" w:rsidRDefault="00E22B60" w:rsidP="00E22B60">
      <w:pPr>
        <w:spacing w:line="240" w:lineRule="auto"/>
        <w:jc w:val="both"/>
        <w:rPr>
          <w:rFonts w:ascii="Arial" w:hAnsi="Arial" w:cs="Arial"/>
          <w:b/>
        </w:rPr>
      </w:pPr>
      <w:r w:rsidRPr="00E22B60">
        <w:rPr>
          <w:rFonts w:ascii="Arial" w:hAnsi="Arial" w:cs="Arial"/>
          <w:b/>
        </w:rPr>
        <w:t xml:space="preserve">POLICY: Families receive education on the importance of immunizations, and children are up to date on their immunizations. </w:t>
      </w:r>
    </w:p>
    <w:p w14:paraId="02DCEB46" w14:textId="77777777" w:rsidR="00E22B60" w:rsidRPr="00E22B60" w:rsidRDefault="00E22B60" w:rsidP="00E22B60">
      <w:pPr>
        <w:spacing w:line="240" w:lineRule="auto"/>
        <w:jc w:val="both"/>
        <w:rPr>
          <w:rFonts w:ascii="Arial" w:hAnsi="Arial" w:cs="Arial"/>
          <w:u w:val="single"/>
        </w:rPr>
      </w:pPr>
      <w:r w:rsidRPr="00E22B60">
        <w:rPr>
          <w:rFonts w:ascii="Arial" w:hAnsi="Arial" w:cs="Arial"/>
          <w:u w:val="single"/>
        </w:rPr>
        <w:t xml:space="preserve">HFNY Policy Guidelines  </w:t>
      </w:r>
    </w:p>
    <w:p w14:paraId="703A844A" w14:textId="77777777" w:rsidR="00E22B60" w:rsidRPr="00E22B60" w:rsidRDefault="00E22B60" w:rsidP="00CC1B49">
      <w:pPr>
        <w:numPr>
          <w:ilvl w:val="0"/>
          <w:numId w:val="81"/>
        </w:numPr>
        <w:spacing w:after="0" w:line="240" w:lineRule="auto"/>
        <w:ind w:left="360"/>
        <w:jc w:val="both"/>
        <w:rPr>
          <w:rFonts w:ascii="Arial" w:hAnsi="Arial" w:cs="Arial"/>
        </w:rPr>
      </w:pPr>
      <w:r w:rsidRPr="00E22B60">
        <w:rPr>
          <w:rFonts w:ascii="Arial" w:hAnsi="Arial" w:cs="Arial"/>
        </w:rPr>
        <w:t xml:space="preserve">Home Visitors provide information to parents regarding the importance of immunizations and encourage timely receipt of immunizations according to the immunization schedule recommended by the </w:t>
      </w:r>
      <w:r w:rsidRPr="00E22B60">
        <w:rPr>
          <w:rFonts w:ascii="Arial" w:hAnsi="Arial" w:cs="Arial"/>
          <w:highlight w:val="yellow"/>
        </w:rPr>
        <w:t xml:space="preserve">Center for Disease Control and Prevention. </w:t>
      </w:r>
      <w:r w:rsidRPr="00E22B60">
        <w:rPr>
          <w:rFonts w:ascii="Arial" w:hAnsi="Arial" w:cs="Arial"/>
        </w:rPr>
        <w:t xml:space="preserve"> </w:t>
      </w:r>
    </w:p>
    <w:p w14:paraId="0FF1FD01" w14:textId="77777777" w:rsidR="00E22B60" w:rsidRPr="00E22B60" w:rsidRDefault="00E22B60" w:rsidP="00CC1B49">
      <w:pPr>
        <w:numPr>
          <w:ilvl w:val="0"/>
          <w:numId w:val="81"/>
        </w:numPr>
        <w:spacing w:after="0" w:line="240" w:lineRule="auto"/>
        <w:ind w:left="360"/>
        <w:jc w:val="both"/>
        <w:rPr>
          <w:rFonts w:ascii="Arial" w:hAnsi="Arial" w:cs="Arial"/>
        </w:rPr>
      </w:pPr>
      <w:r w:rsidRPr="00E22B60">
        <w:rPr>
          <w:rFonts w:ascii="Arial" w:hAnsi="Arial" w:cs="Arial"/>
          <w:highlight w:val="yellow"/>
        </w:rPr>
        <w:t xml:space="preserve">Home Visitors share an immunization schedule with parents for each child (using the </w:t>
      </w:r>
      <w:r w:rsidRPr="00E22B60">
        <w:rPr>
          <w:rFonts w:ascii="Arial" w:hAnsi="Arial" w:cs="Arial"/>
        </w:rPr>
        <w:t>child's</w:t>
      </w:r>
      <w:r w:rsidRPr="00E22B60">
        <w:rPr>
          <w:rFonts w:ascii="Arial" w:hAnsi="Arial" w:cs="Arial"/>
          <w:highlight w:val="yellow"/>
        </w:rPr>
        <w:t xml:space="preserve"> date of birth).  </w:t>
      </w:r>
      <w:r w:rsidRPr="00E22B60">
        <w:rPr>
          <w:rFonts w:ascii="Arial" w:hAnsi="Arial" w:cs="Arial"/>
          <w:highlight w:val="cyan"/>
        </w:rPr>
        <w:t xml:space="preserve">This schedule is then used to track the receipt of immunizations for that child. The site may gather this information either through a family report or medical provider report, however sites are not required to obtain medical provider confirmation of receipt of immunizations.  </w:t>
      </w:r>
    </w:p>
    <w:p w14:paraId="5183CBFB" w14:textId="77777777" w:rsidR="00E22B60" w:rsidRPr="00E22B60" w:rsidRDefault="00E22B60" w:rsidP="00CC1B49">
      <w:pPr>
        <w:numPr>
          <w:ilvl w:val="0"/>
          <w:numId w:val="81"/>
        </w:numPr>
        <w:spacing w:after="0" w:line="240" w:lineRule="auto"/>
        <w:ind w:left="360"/>
        <w:jc w:val="both"/>
        <w:rPr>
          <w:rFonts w:ascii="Arial" w:hAnsi="Arial" w:cs="Arial"/>
        </w:rPr>
      </w:pPr>
      <w:r w:rsidRPr="00E22B60">
        <w:rPr>
          <w:rFonts w:ascii="Arial" w:hAnsi="Arial" w:cs="Arial"/>
          <w:highlight w:val="yellow"/>
        </w:rPr>
        <w:t xml:space="preserve">The Home Visitor refers to the schedule and works with parents to ensure immunizations are scheduled and to assist with addressing any barriers to getting the immunizations (i.e., transportation, </w:t>
      </w:r>
      <w:r w:rsidRPr="00E22B60">
        <w:rPr>
          <w:rFonts w:ascii="Arial" w:hAnsi="Arial" w:cs="Arial"/>
        </w:rPr>
        <w:t>language</w:t>
      </w:r>
      <w:r w:rsidRPr="00E22B60">
        <w:rPr>
          <w:rFonts w:ascii="Arial" w:hAnsi="Arial" w:cs="Arial"/>
          <w:highlight w:val="yellow"/>
        </w:rPr>
        <w:t xml:space="preserve"> barriers, etc.) . </w:t>
      </w:r>
      <w:r w:rsidRPr="00E22B60">
        <w:rPr>
          <w:rFonts w:ascii="Arial" w:hAnsi="Arial" w:cs="Arial"/>
        </w:rPr>
        <w:t xml:space="preserve"> </w:t>
      </w:r>
    </w:p>
    <w:p w14:paraId="48353400" w14:textId="77777777" w:rsidR="00E22B60" w:rsidRPr="00E22B60" w:rsidRDefault="00E22B60" w:rsidP="00CC1B49">
      <w:pPr>
        <w:numPr>
          <w:ilvl w:val="0"/>
          <w:numId w:val="81"/>
        </w:numPr>
        <w:spacing w:after="0" w:line="240" w:lineRule="auto"/>
        <w:ind w:left="360"/>
        <w:jc w:val="both"/>
        <w:rPr>
          <w:rFonts w:ascii="Arial" w:hAnsi="Arial" w:cs="Arial"/>
        </w:rPr>
      </w:pPr>
      <w:r w:rsidRPr="00E22B60">
        <w:rPr>
          <w:rFonts w:ascii="Arial" w:hAnsi="Arial" w:cs="Arial"/>
        </w:rPr>
        <w:t xml:space="preserve">Home Visitors document all scheduled immunizations and well-baby care visits on the TC Medical Form in the MIS.  </w:t>
      </w:r>
    </w:p>
    <w:p w14:paraId="3C18B958" w14:textId="77777777" w:rsidR="00E22B60" w:rsidRPr="00E22B60" w:rsidRDefault="00E22B60" w:rsidP="00CC1B49">
      <w:pPr>
        <w:numPr>
          <w:ilvl w:val="0"/>
          <w:numId w:val="81"/>
        </w:numPr>
        <w:spacing w:after="0" w:line="240" w:lineRule="auto"/>
        <w:ind w:left="360"/>
        <w:jc w:val="both"/>
        <w:rPr>
          <w:rFonts w:ascii="Arial" w:hAnsi="Arial" w:cs="Arial"/>
        </w:rPr>
      </w:pPr>
      <w:r w:rsidRPr="00E22B60">
        <w:rPr>
          <w:rFonts w:ascii="Arial" w:hAnsi="Arial" w:cs="Arial"/>
        </w:rPr>
        <w:t xml:space="preserve">When immunizations are missed, Home Visitors record the explanation on the Home Visit Narrative and work with parents to reschedule and address any barriers to getting the immunizations. </w:t>
      </w:r>
    </w:p>
    <w:p w14:paraId="1D4B1CA3" w14:textId="7AA8B026" w:rsidR="00E22B60" w:rsidRDefault="00E22B60" w:rsidP="00CC1B49">
      <w:pPr>
        <w:numPr>
          <w:ilvl w:val="0"/>
          <w:numId w:val="81"/>
        </w:numPr>
        <w:spacing w:after="0" w:line="240" w:lineRule="auto"/>
        <w:ind w:left="360"/>
        <w:jc w:val="both"/>
        <w:rPr>
          <w:rFonts w:ascii="Arial" w:hAnsi="Arial" w:cs="Arial"/>
        </w:rPr>
      </w:pPr>
      <w:r w:rsidRPr="00E22B60">
        <w:rPr>
          <w:rFonts w:ascii="Arial" w:hAnsi="Arial" w:cs="Arial"/>
        </w:rPr>
        <w:t xml:space="preserve">Should a child have a medical reason for not getting immunizations or the family is declining immunizations due to personal beliefs, this is documented in the family file and on the tracking form.  </w:t>
      </w:r>
    </w:p>
    <w:p w14:paraId="347A9D5D" w14:textId="77777777" w:rsidR="00E22B60" w:rsidRPr="00E22B60" w:rsidRDefault="00E22B60" w:rsidP="00E22B60">
      <w:pPr>
        <w:spacing w:after="0" w:line="240" w:lineRule="auto"/>
        <w:ind w:left="360"/>
        <w:jc w:val="both"/>
        <w:rPr>
          <w:rFonts w:ascii="Arial" w:hAnsi="Arial" w:cs="Arial"/>
        </w:rPr>
      </w:pPr>
    </w:p>
    <w:p w14:paraId="65965215" w14:textId="77777777" w:rsidR="00E22B60" w:rsidRPr="00E22B60" w:rsidRDefault="00E22B60" w:rsidP="00E22B60">
      <w:pPr>
        <w:spacing w:line="240" w:lineRule="auto"/>
        <w:jc w:val="both"/>
        <w:rPr>
          <w:rFonts w:ascii="Arial" w:hAnsi="Arial" w:cs="Arial"/>
        </w:rPr>
      </w:pPr>
      <w:r w:rsidRPr="00E22B60">
        <w:rPr>
          <w:rFonts w:ascii="Arial" w:hAnsi="Arial" w:cs="Arial"/>
          <w:noProof/>
        </w:rPr>
        <mc:AlternateContent>
          <mc:Choice Requires="wps">
            <w:drawing>
              <wp:anchor distT="4294967275" distB="4294967275" distL="114300" distR="114300" simplePos="0" relativeHeight="251658251" behindDoc="0" locked="0" layoutInCell="1" hidden="0" allowOverlap="1" wp14:anchorId="3307BF5D" wp14:editId="4B451000">
                <wp:simplePos x="0" y="0"/>
                <wp:positionH relativeFrom="column">
                  <wp:posOffset>1</wp:posOffset>
                </wp:positionH>
                <wp:positionV relativeFrom="paragraph">
                  <wp:posOffset>5076</wp:posOffset>
                </wp:positionV>
                <wp:extent cx="5824855" cy="22225"/>
                <wp:effectExtent l="0" t="0" r="0" b="0"/>
                <wp:wrapNone/>
                <wp:docPr id="6" name="Straight Arrow Connector 6"/>
                <wp:cNvGraphicFramePr/>
                <a:graphic xmlns:a="http://schemas.openxmlformats.org/drawingml/2006/main">
                  <a:graphicData uri="http://schemas.microsoft.com/office/word/2010/wordprocessingShape">
                    <wps:wsp>
                      <wps:cNvCnPr/>
                      <wps:spPr>
                        <a:xfrm>
                          <a:off x="2438335" y="3780000"/>
                          <a:ext cx="581533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465164D4" id="Straight Arrow Connector 6" o:spid="_x0000_s1026" type="#_x0000_t32" style="position:absolute;margin-left:0;margin-top:.4pt;width:458.65pt;height:1.75pt;z-index:251658251;visibility:visible;mso-wrap-style:square;mso-wrap-distance-left:9pt;mso-wrap-distance-top:-58e-5mm;mso-wrap-distance-right:9pt;mso-wrap-distance-bottom:-58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">
                <v:stroke startarrowwidth="narrow" startarrowlength="short" endarrowwidth="narrow" endarrowlength="short"/>
              </v:shape>
            </w:pict>
          </mc:Fallback>
        </mc:AlternateContent>
      </w:r>
    </w:p>
    <w:p w14:paraId="2D6091A8" w14:textId="03A25CD2" w:rsidR="00E22B60" w:rsidRPr="00E22B60" w:rsidRDefault="00E22B60" w:rsidP="00E22B60">
      <w:pPr>
        <w:spacing w:line="240" w:lineRule="auto"/>
        <w:jc w:val="both"/>
        <w:rPr>
          <w:rFonts w:ascii="Arial" w:hAnsi="Arial" w:cs="Arial"/>
          <w:b/>
        </w:rPr>
      </w:pPr>
      <w:permStart w:id="1980377920" w:edGrp="everyone"/>
      <w:r w:rsidRPr="00E22B60">
        <w:rPr>
          <w:rFonts w:ascii="Arial" w:hAnsi="Arial" w:cs="Arial"/>
          <w:b/>
        </w:rPr>
        <w:t xml:space="preserve">Site will adhere to all HFNY Policy Guidelines specified above. Insert site-specific procedures that include: </w:t>
      </w:r>
    </w:p>
    <w:p w14:paraId="6CC0B4C4" w14:textId="77777777" w:rsidR="00E22B60" w:rsidRPr="00E22B60" w:rsidRDefault="00E22B60" w:rsidP="00CC1B49">
      <w:pPr>
        <w:numPr>
          <w:ilvl w:val="0"/>
          <w:numId w:val="69"/>
        </w:numPr>
        <w:spacing w:after="0" w:line="240" w:lineRule="auto"/>
        <w:ind w:left="288"/>
        <w:jc w:val="both"/>
        <w:rPr>
          <w:rFonts w:ascii="Arial" w:hAnsi="Arial" w:cs="Arial"/>
        </w:rPr>
      </w:pPr>
      <w:r w:rsidRPr="00E22B60">
        <w:rPr>
          <w:rFonts w:ascii="Arial" w:hAnsi="Arial" w:cs="Arial"/>
        </w:rPr>
        <w:t xml:space="preserve">How parents are educated regarding the importance of immunizations   </w:t>
      </w:r>
    </w:p>
    <w:p w14:paraId="37E3C222" w14:textId="77777777" w:rsidR="00E22B60" w:rsidRPr="00E22B60" w:rsidRDefault="00E22B60" w:rsidP="00CC1B49">
      <w:pPr>
        <w:numPr>
          <w:ilvl w:val="0"/>
          <w:numId w:val="69"/>
        </w:numPr>
        <w:spacing w:after="0" w:line="240" w:lineRule="auto"/>
        <w:ind w:left="288"/>
        <w:jc w:val="both"/>
        <w:rPr>
          <w:rFonts w:ascii="Arial" w:hAnsi="Arial" w:cs="Arial"/>
          <w:highlight w:val="yellow"/>
        </w:rPr>
      </w:pPr>
      <w:r w:rsidRPr="00E22B60">
        <w:rPr>
          <w:rFonts w:ascii="Arial" w:hAnsi="Arial" w:cs="Arial"/>
          <w:highlight w:val="yellow"/>
        </w:rPr>
        <w:t xml:space="preserve"> Describe how information related to receipt of immunizations is obtained (i.e. </w:t>
      </w:r>
      <w:r w:rsidRPr="00E22B60">
        <w:rPr>
          <w:rFonts w:ascii="Arial" w:hAnsi="Arial" w:cs="Arial"/>
          <w:highlight w:val="cyan"/>
        </w:rPr>
        <w:t xml:space="preserve">family </w:t>
      </w:r>
      <w:proofErr w:type="gramStart"/>
      <w:r w:rsidRPr="00E22B60">
        <w:rPr>
          <w:rFonts w:ascii="Arial" w:hAnsi="Arial" w:cs="Arial"/>
          <w:highlight w:val="cyan"/>
        </w:rPr>
        <w:t xml:space="preserve">report  </w:t>
      </w:r>
      <w:r w:rsidRPr="00E22B60">
        <w:rPr>
          <w:rFonts w:ascii="Arial" w:hAnsi="Arial" w:cs="Arial"/>
          <w:highlight w:val="yellow"/>
        </w:rPr>
        <w:t>or</w:t>
      </w:r>
      <w:proofErr w:type="gramEnd"/>
      <w:r w:rsidRPr="00E22B60">
        <w:rPr>
          <w:rFonts w:ascii="Arial" w:hAnsi="Arial" w:cs="Arial"/>
          <w:highlight w:val="yellow"/>
        </w:rPr>
        <w:t xml:space="preserve"> medical provider)</w:t>
      </w:r>
    </w:p>
    <w:p w14:paraId="379B60CD" w14:textId="77777777" w:rsidR="00E22B60" w:rsidRPr="00E22B60" w:rsidRDefault="00E22B60" w:rsidP="00CC1B49">
      <w:pPr>
        <w:numPr>
          <w:ilvl w:val="0"/>
          <w:numId w:val="69"/>
        </w:numPr>
        <w:spacing w:after="0" w:line="240" w:lineRule="auto"/>
        <w:ind w:left="288"/>
        <w:jc w:val="both"/>
        <w:rPr>
          <w:rFonts w:ascii="Arial" w:hAnsi="Arial" w:cs="Arial"/>
        </w:rPr>
      </w:pPr>
      <w:r w:rsidRPr="00E22B60">
        <w:rPr>
          <w:rFonts w:ascii="Arial" w:hAnsi="Arial" w:cs="Arial"/>
        </w:rPr>
        <w:t xml:space="preserve">How Home Visitors work with parents when immunization appointments are missed </w:t>
      </w:r>
    </w:p>
    <w:permEnd w:id="1980377920"/>
    <w:p w14:paraId="5EDD7921" w14:textId="77777777" w:rsidR="00E22B60" w:rsidRPr="00E22B60" w:rsidRDefault="00E22B60" w:rsidP="00E22B60">
      <w:pPr>
        <w:spacing w:line="240" w:lineRule="auto"/>
        <w:ind w:left="288"/>
        <w:jc w:val="both"/>
        <w:rPr>
          <w:rFonts w:ascii="Arial" w:hAnsi="Arial" w:cs="Arial"/>
        </w:rPr>
      </w:pPr>
    </w:p>
    <w:p w14:paraId="717CCCF7" w14:textId="77777777" w:rsidR="00E22B60" w:rsidRPr="00E22B60" w:rsidRDefault="00E22B60" w:rsidP="00E22B60">
      <w:pPr>
        <w:spacing w:line="240" w:lineRule="auto"/>
        <w:jc w:val="both"/>
        <w:rPr>
          <w:rFonts w:ascii="Arial" w:hAnsi="Arial" w:cs="Arial"/>
        </w:rPr>
      </w:pPr>
      <w:r w:rsidRPr="00E22B60">
        <w:rPr>
          <w:rFonts w:ascii="Arial" w:hAnsi="Arial" w:cs="Arial"/>
          <w:noProof/>
        </w:rPr>
        <mc:AlternateContent>
          <mc:Choice Requires="wps">
            <w:drawing>
              <wp:anchor distT="4294967275" distB="4294967275" distL="114300" distR="114300" simplePos="0" relativeHeight="251658252" behindDoc="0" locked="0" layoutInCell="1" hidden="0" allowOverlap="1" wp14:anchorId="3383B933" wp14:editId="5F64B444">
                <wp:simplePos x="0" y="0"/>
                <wp:positionH relativeFrom="column">
                  <wp:posOffset>1</wp:posOffset>
                </wp:positionH>
                <wp:positionV relativeFrom="paragraph">
                  <wp:posOffset>5076</wp:posOffset>
                </wp:positionV>
                <wp:extent cx="5824855" cy="22225"/>
                <wp:effectExtent l="0" t="0" r="0" b="0"/>
                <wp:wrapNone/>
                <wp:docPr id="974515393" name="Straight Arrow Connector 974515393"/>
                <wp:cNvGraphicFramePr/>
                <a:graphic xmlns:a="http://schemas.openxmlformats.org/drawingml/2006/main">
                  <a:graphicData uri="http://schemas.microsoft.com/office/word/2010/wordprocessingShape">
                    <wps:wsp>
                      <wps:cNvCnPr/>
                      <wps:spPr>
                        <a:xfrm>
                          <a:off x="2438335" y="3780000"/>
                          <a:ext cx="581533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25C26286" id="Straight Arrow Connector 974515393" o:spid="_x0000_s1026" type="#_x0000_t32" style="position:absolute;margin-left:0;margin-top:.4pt;width:458.65pt;height:1.75pt;z-index:251658252;visibility:visible;mso-wrap-style:square;mso-wrap-distance-left:9pt;mso-wrap-distance-top:-58e-5mm;mso-wrap-distance-right:9pt;mso-wrap-distance-bottom:-58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">
                <v:stroke startarrowwidth="narrow" startarrowlength="short" endarrowwidth="narrow" endarrowlength="short"/>
              </v:shape>
            </w:pict>
          </mc:Fallback>
        </mc:AlternateContent>
      </w:r>
    </w:p>
    <w:p w14:paraId="5BD001BC" w14:textId="77777777" w:rsidR="00E22B60" w:rsidRPr="00E22B60" w:rsidRDefault="00E22B60" w:rsidP="00E22B60">
      <w:pPr>
        <w:spacing w:line="240" w:lineRule="auto"/>
        <w:jc w:val="both"/>
        <w:rPr>
          <w:rFonts w:ascii="Arial" w:hAnsi="Arial" w:cs="Arial"/>
          <w:b/>
        </w:rPr>
      </w:pPr>
    </w:p>
    <w:p w14:paraId="7CEC618D" w14:textId="77777777" w:rsidR="003122F1" w:rsidRDefault="003122F1">
      <w:pPr>
        <w:rPr>
          <w:rFonts w:ascii="Arial" w:hAnsi="Arial" w:cs="Arial"/>
          <w:b/>
        </w:rPr>
      </w:pPr>
      <w:r>
        <w:rPr>
          <w:rFonts w:ascii="Arial" w:hAnsi="Arial" w:cs="Arial"/>
          <w:b/>
        </w:rPr>
        <w:br w:type="page"/>
      </w:r>
    </w:p>
    <w:p w14:paraId="55DF799D" w14:textId="335C7474" w:rsidR="00E22B60" w:rsidRPr="00E22B60" w:rsidRDefault="00E22B60" w:rsidP="00BF7977">
      <w:pPr>
        <w:spacing w:after="0" w:line="240" w:lineRule="auto"/>
        <w:jc w:val="both"/>
        <w:rPr>
          <w:rFonts w:ascii="Arial" w:hAnsi="Arial" w:cs="Arial"/>
          <w:b/>
        </w:rPr>
      </w:pPr>
      <w:bookmarkStart w:id="46" w:name="Policy22"/>
      <w:r w:rsidRPr="00E22B60">
        <w:rPr>
          <w:rFonts w:ascii="Arial" w:hAnsi="Arial" w:cs="Arial"/>
          <w:b/>
        </w:rPr>
        <w:t xml:space="preserve">REFERRALS/ LINKAGES TO HEALTH CARE AND COMMUNITY RESOURCES </w:t>
      </w:r>
    </w:p>
    <w:p w14:paraId="79496096" w14:textId="77777777" w:rsidR="00E22B60" w:rsidRPr="00E22B60" w:rsidRDefault="00E22B60" w:rsidP="00BF7977">
      <w:pPr>
        <w:spacing w:after="0" w:line="240" w:lineRule="auto"/>
        <w:jc w:val="both"/>
        <w:rPr>
          <w:rFonts w:ascii="Arial" w:hAnsi="Arial" w:cs="Arial"/>
          <w:b/>
        </w:rPr>
      </w:pPr>
      <w:r w:rsidRPr="00E22B60">
        <w:rPr>
          <w:rFonts w:ascii="Arial" w:hAnsi="Arial" w:cs="Arial"/>
        </w:rPr>
        <w:t>(EFFECTIVE 11/27/2023)</w:t>
      </w:r>
      <w:r w:rsidRPr="00E22B60">
        <w:rPr>
          <w:rFonts w:ascii="Arial" w:hAnsi="Arial" w:cs="Arial"/>
          <w:b/>
        </w:rPr>
        <w:t xml:space="preserve"> </w:t>
      </w:r>
    </w:p>
    <w:p w14:paraId="40448030" w14:textId="2DCAB602" w:rsidR="00E22B60" w:rsidRDefault="00E22B60" w:rsidP="00BF7977">
      <w:pPr>
        <w:spacing w:after="0" w:line="240" w:lineRule="auto"/>
        <w:jc w:val="both"/>
        <w:rPr>
          <w:rFonts w:ascii="Arial" w:hAnsi="Arial" w:cs="Arial"/>
          <w:b/>
        </w:rPr>
      </w:pPr>
      <w:r w:rsidRPr="00E22B60">
        <w:rPr>
          <w:rFonts w:ascii="Arial" w:hAnsi="Arial" w:cs="Arial"/>
          <w:b/>
        </w:rPr>
        <w:t xml:space="preserve">HFA Best Practice Standard 7-3.A  </w:t>
      </w:r>
    </w:p>
    <w:p w14:paraId="54B53DBF" w14:textId="77777777" w:rsidR="00BF7977" w:rsidRPr="00E22B60" w:rsidRDefault="00BF7977" w:rsidP="00BF7977">
      <w:pPr>
        <w:spacing w:after="0" w:line="240" w:lineRule="auto"/>
        <w:jc w:val="both"/>
        <w:rPr>
          <w:rFonts w:ascii="Arial" w:hAnsi="Arial" w:cs="Arial"/>
          <w:b/>
          <w:u w:val="single"/>
        </w:rPr>
      </w:pPr>
    </w:p>
    <w:bookmarkEnd w:id="46"/>
    <w:p w14:paraId="1EF695D8" w14:textId="77777777" w:rsidR="00E22B60" w:rsidRPr="00E22B60" w:rsidRDefault="00E22B60" w:rsidP="00E22B60">
      <w:pPr>
        <w:spacing w:line="240" w:lineRule="auto"/>
        <w:jc w:val="both"/>
        <w:rPr>
          <w:rFonts w:ascii="Arial" w:hAnsi="Arial" w:cs="Arial"/>
          <w:b/>
        </w:rPr>
      </w:pPr>
      <w:r w:rsidRPr="00E22B60">
        <w:rPr>
          <w:rFonts w:ascii="Arial" w:hAnsi="Arial" w:cs="Arial"/>
          <w:b/>
        </w:rPr>
        <w:t xml:space="preserve">POLICY: Families receive information, referrals, and linkages to available health care resources and other community resources based on family need and interest, and follow-up to ensure that families receive the services to which they were referred. </w:t>
      </w:r>
    </w:p>
    <w:p w14:paraId="7E5A98B9" w14:textId="023193FC" w:rsidR="00E22B60" w:rsidRPr="00E22B60" w:rsidRDefault="00E22B60" w:rsidP="00E22B60">
      <w:pPr>
        <w:spacing w:line="250" w:lineRule="auto"/>
        <w:jc w:val="both"/>
        <w:rPr>
          <w:rFonts w:ascii="Arial" w:hAnsi="Arial" w:cs="Arial"/>
        </w:rPr>
      </w:pPr>
    </w:p>
    <w:p w14:paraId="0404B77A" w14:textId="4BB3B991" w:rsidR="00E22B60" w:rsidRPr="00E22B60" w:rsidRDefault="00E22B60" w:rsidP="00E22B60">
      <w:pPr>
        <w:spacing w:line="240" w:lineRule="auto"/>
        <w:jc w:val="both"/>
        <w:rPr>
          <w:rFonts w:ascii="Arial" w:hAnsi="Arial" w:cs="Arial"/>
          <w:u w:val="single"/>
        </w:rPr>
      </w:pPr>
      <w:r w:rsidRPr="00E22B60">
        <w:rPr>
          <w:rFonts w:ascii="Arial" w:hAnsi="Arial" w:cs="Arial"/>
          <w:u w:val="single"/>
        </w:rPr>
        <w:t xml:space="preserve">HFNY Policy Guidelines  </w:t>
      </w:r>
    </w:p>
    <w:p w14:paraId="43FF882E" w14:textId="77777777" w:rsidR="00E22B60" w:rsidRPr="00E22B60" w:rsidRDefault="00E22B60" w:rsidP="00CC1B49">
      <w:pPr>
        <w:numPr>
          <w:ilvl w:val="0"/>
          <w:numId w:val="80"/>
        </w:numPr>
        <w:spacing w:after="0" w:line="250" w:lineRule="auto"/>
        <w:jc w:val="both"/>
        <w:rPr>
          <w:rFonts w:ascii="Arial" w:hAnsi="Arial" w:cs="Arial"/>
        </w:rPr>
      </w:pPr>
      <w:r w:rsidRPr="00E22B60">
        <w:rPr>
          <w:rFonts w:ascii="Arial" w:hAnsi="Arial" w:cs="Arial"/>
        </w:rPr>
        <w:t xml:space="preserve">During initial assessments and ongoing contact with families, Home Visitor determines needs and provides information, referrals and linkages to health care and other community resources as needs are identified. </w:t>
      </w:r>
    </w:p>
    <w:p w14:paraId="3D1823C7" w14:textId="77777777" w:rsidR="00E22B60" w:rsidRPr="00E22B60" w:rsidRDefault="00E22B60" w:rsidP="00CC1B49">
      <w:pPr>
        <w:numPr>
          <w:ilvl w:val="0"/>
          <w:numId w:val="80"/>
        </w:numPr>
        <w:spacing w:after="0" w:line="250" w:lineRule="auto"/>
        <w:jc w:val="both"/>
        <w:rPr>
          <w:rFonts w:ascii="Arial" w:hAnsi="Arial" w:cs="Arial"/>
        </w:rPr>
      </w:pPr>
      <w:r w:rsidRPr="00E22B60">
        <w:rPr>
          <w:rFonts w:ascii="Arial" w:hAnsi="Arial" w:cs="Arial"/>
        </w:rPr>
        <w:t xml:space="preserve">Home Visitors are knowledgeable and well connected to community services that might be beneficial for families.  </w:t>
      </w:r>
    </w:p>
    <w:p w14:paraId="622165AE" w14:textId="77777777" w:rsidR="00E22B60" w:rsidRPr="00E22B60" w:rsidRDefault="00E22B60" w:rsidP="00CC1B49">
      <w:pPr>
        <w:numPr>
          <w:ilvl w:val="0"/>
          <w:numId w:val="80"/>
        </w:numPr>
        <w:spacing w:after="0" w:line="250" w:lineRule="auto"/>
        <w:jc w:val="both"/>
        <w:rPr>
          <w:rFonts w:ascii="Arial" w:hAnsi="Arial" w:cs="Arial"/>
        </w:rPr>
      </w:pPr>
      <w:r w:rsidRPr="00E22B60">
        <w:rPr>
          <w:rFonts w:ascii="Arial" w:hAnsi="Arial" w:cs="Arial"/>
        </w:rPr>
        <w:t xml:space="preserve">Depending on each family’s capacity and comfort level, Home Visitors  are involved in varying ways and intensity levels when making referrals.  Involvement can range from solely providing referral information to the parent, to making the initial contact with referral source (with signed consent), to accompanying the family to the initial appointment.  </w:t>
      </w:r>
    </w:p>
    <w:p w14:paraId="36469CA1" w14:textId="77777777" w:rsidR="00E22B60" w:rsidRPr="00E22B60" w:rsidRDefault="00E22B60" w:rsidP="00CC1B49">
      <w:pPr>
        <w:numPr>
          <w:ilvl w:val="0"/>
          <w:numId w:val="80"/>
        </w:numPr>
        <w:spacing w:after="0" w:line="250" w:lineRule="auto"/>
        <w:jc w:val="both"/>
        <w:rPr>
          <w:rFonts w:ascii="Arial" w:hAnsi="Arial" w:cs="Arial"/>
        </w:rPr>
      </w:pPr>
      <w:r w:rsidRPr="00E22B60">
        <w:rPr>
          <w:rFonts w:ascii="Arial" w:hAnsi="Arial" w:cs="Arial"/>
        </w:rPr>
        <w:t xml:space="preserve">When referrals are made, Home Visitors  follow-up with the family and/or the referral source (with signed consent), as necessary, to support the connections and promote follow-through.  </w:t>
      </w:r>
    </w:p>
    <w:p w14:paraId="4DF38CDA" w14:textId="5C4B3AB9" w:rsidR="00E22B60" w:rsidRDefault="00E22B60" w:rsidP="00CC1B49">
      <w:pPr>
        <w:numPr>
          <w:ilvl w:val="0"/>
          <w:numId w:val="80"/>
        </w:numPr>
        <w:spacing w:after="0" w:line="250" w:lineRule="auto"/>
        <w:jc w:val="both"/>
        <w:rPr>
          <w:rFonts w:ascii="Arial" w:hAnsi="Arial" w:cs="Arial"/>
        </w:rPr>
      </w:pPr>
      <w:r w:rsidRPr="00E22B60">
        <w:rPr>
          <w:rFonts w:ascii="Arial" w:hAnsi="Arial" w:cs="Arial"/>
        </w:rPr>
        <w:t xml:space="preserve">All referrals, follow-up actions, and outcomes are recorded on the Home Visit Narrative and Service Referral Form.  </w:t>
      </w:r>
    </w:p>
    <w:p w14:paraId="4D18AA4A" w14:textId="77777777" w:rsidR="001819DD" w:rsidRPr="00E22B60" w:rsidRDefault="001819DD" w:rsidP="001819DD">
      <w:pPr>
        <w:spacing w:after="0" w:line="250" w:lineRule="auto"/>
        <w:ind w:left="720"/>
        <w:jc w:val="both"/>
        <w:rPr>
          <w:rFonts w:ascii="Arial" w:hAnsi="Arial" w:cs="Arial"/>
        </w:rPr>
      </w:pPr>
    </w:p>
    <w:p w14:paraId="33158601" w14:textId="2382E023" w:rsidR="00E22B60" w:rsidRPr="00E22B60" w:rsidRDefault="00E22B60" w:rsidP="00E22B60">
      <w:pPr>
        <w:spacing w:line="240" w:lineRule="auto"/>
        <w:jc w:val="both"/>
        <w:rPr>
          <w:rFonts w:ascii="Arial" w:hAnsi="Arial" w:cs="Arial"/>
          <w:b/>
        </w:rPr>
      </w:pPr>
      <w:r w:rsidRPr="00E22B60">
        <w:rPr>
          <w:rFonts w:ascii="Arial" w:hAnsi="Arial" w:cs="Arial"/>
          <w:noProof/>
        </w:rPr>
        <mc:AlternateContent>
          <mc:Choice Requires="wps">
            <w:drawing>
              <wp:anchor distT="4294967275" distB="4294967275" distL="114300" distR="114300" simplePos="0" relativeHeight="251658253" behindDoc="0" locked="0" layoutInCell="1" hidden="0" allowOverlap="1" wp14:anchorId="35646D45" wp14:editId="68C0BE5D">
                <wp:simplePos x="0" y="0"/>
                <wp:positionH relativeFrom="column">
                  <wp:posOffset>1</wp:posOffset>
                </wp:positionH>
                <wp:positionV relativeFrom="paragraph">
                  <wp:posOffset>5076</wp:posOffset>
                </wp:positionV>
                <wp:extent cx="5824855" cy="22225"/>
                <wp:effectExtent l="0" t="0" r="0" b="0"/>
                <wp:wrapNone/>
                <wp:docPr id="983083657" name="Straight Arrow Connector 983083657"/>
                <wp:cNvGraphicFramePr/>
                <a:graphic xmlns:a="http://schemas.openxmlformats.org/drawingml/2006/main">
                  <a:graphicData uri="http://schemas.microsoft.com/office/word/2010/wordprocessingShape">
                    <wps:wsp>
                      <wps:cNvCnPr/>
                      <wps:spPr>
                        <a:xfrm>
                          <a:off x="2438335" y="3780000"/>
                          <a:ext cx="581533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4B651253" id="Straight Arrow Connector 983083657" o:spid="_x0000_s1026" type="#_x0000_t32" style="position:absolute;margin-left:0;margin-top:.4pt;width:458.65pt;height:1.75pt;z-index:251658253;visibility:visible;mso-wrap-style:square;mso-wrap-distance-left:9pt;mso-wrap-distance-top:-58e-5mm;mso-wrap-distance-right:9pt;mso-wrap-distance-bottom:-58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">
                <v:stroke startarrowwidth="narrow" startarrowlength="short" endarrowwidth="narrow" endarrowlength="short"/>
              </v:shape>
            </w:pict>
          </mc:Fallback>
        </mc:AlternateContent>
      </w:r>
      <w:permStart w:id="738013468" w:edGrp="everyone"/>
    </w:p>
    <w:p w14:paraId="530CDBD1" w14:textId="557D1493" w:rsidR="00E22B60" w:rsidRPr="00E22B60" w:rsidRDefault="00E22B60" w:rsidP="00E22B60">
      <w:pPr>
        <w:spacing w:line="240" w:lineRule="auto"/>
        <w:jc w:val="both"/>
        <w:rPr>
          <w:rFonts w:ascii="Arial" w:hAnsi="Arial" w:cs="Arial"/>
          <w:b/>
        </w:rPr>
      </w:pPr>
      <w:r w:rsidRPr="00E22B60">
        <w:rPr>
          <w:rFonts w:ascii="Arial" w:hAnsi="Arial" w:cs="Arial"/>
          <w:b/>
        </w:rPr>
        <w:t xml:space="preserve">Site will adhere to all HFNY Policy Guidelines specified above. Insert site-specific procedures that include: </w:t>
      </w:r>
    </w:p>
    <w:p w14:paraId="2F59C495" w14:textId="77777777" w:rsidR="00E22B60" w:rsidRPr="00E22B60" w:rsidRDefault="00E22B60" w:rsidP="00CC1B49">
      <w:pPr>
        <w:numPr>
          <w:ilvl w:val="0"/>
          <w:numId w:val="77"/>
        </w:numPr>
        <w:spacing w:after="0" w:line="240" w:lineRule="auto"/>
        <w:ind w:left="360"/>
        <w:jc w:val="both"/>
        <w:rPr>
          <w:rFonts w:ascii="Arial" w:hAnsi="Arial" w:cs="Arial"/>
        </w:rPr>
      </w:pPr>
      <w:r w:rsidRPr="00E22B60">
        <w:rPr>
          <w:rFonts w:ascii="Arial" w:hAnsi="Arial" w:cs="Arial"/>
        </w:rPr>
        <w:t xml:space="preserve">The process for assessing need and interest, and providing information, referrals and linkages to available health care and community resources for all participating family members. </w:t>
      </w:r>
    </w:p>
    <w:p w14:paraId="21D751EF" w14:textId="77777777" w:rsidR="00E22B60" w:rsidRPr="00E22B60" w:rsidRDefault="00E22B60" w:rsidP="00CC1B49">
      <w:pPr>
        <w:numPr>
          <w:ilvl w:val="0"/>
          <w:numId w:val="77"/>
        </w:numPr>
        <w:spacing w:after="0" w:line="240" w:lineRule="auto"/>
        <w:ind w:left="360"/>
        <w:jc w:val="both"/>
        <w:rPr>
          <w:rFonts w:ascii="Arial" w:hAnsi="Arial" w:cs="Arial"/>
        </w:rPr>
      </w:pPr>
      <w:r w:rsidRPr="00E22B60">
        <w:rPr>
          <w:rFonts w:ascii="Arial" w:hAnsi="Arial" w:cs="Arial"/>
        </w:rPr>
        <w:t xml:space="preserve">The follow-up mechanisms used to determine whether parents received the services they were referred to, and how well they have met the families’ needs. </w:t>
      </w:r>
    </w:p>
    <w:permEnd w:id="738013468"/>
    <w:p w14:paraId="5C6F1471" w14:textId="77777777" w:rsidR="00E22B60" w:rsidRPr="00E22B60" w:rsidRDefault="00E22B60" w:rsidP="00E22B60">
      <w:pPr>
        <w:spacing w:line="240" w:lineRule="auto"/>
        <w:ind w:left="360"/>
        <w:jc w:val="both"/>
        <w:rPr>
          <w:rFonts w:ascii="Arial" w:hAnsi="Arial" w:cs="Arial"/>
        </w:rPr>
      </w:pPr>
    </w:p>
    <w:p w14:paraId="2C700BFE" w14:textId="77777777" w:rsidR="00E22B60" w:rsidRPr="00E22B60" w:rsidRDefault="00E22B60" w:rsidP="00E22B60">
      <w:pPr>
        <w:spacing w:line="240" w:lineRule="auto"/>
        <w:jc w:val="both"/>
        <w:rPr>
          <w:rFonts w:ascii="Arial" w:hAnsi="Arial" w:cs="Arial"/>
        </w:rPr>
      </w:pPr>
      <w:r w:rsidRPr="00E22B60">
        <w:rPr>
          <w:rFonts w:ascii="Arial" w:hAnsi="Arial" w:cs="Arial"/>
          <w:noProof/>
        </w:rPr>
        <mc:AlternateContent>
          <mc:Choice Requires="wps">
            <w:drawing>
              <wp:anchor distT="4294967275" distB="4294967275" distL="114300" distR="114300" simplePos="0" relativeHeight="251658254" behindDoc="0" locked="0" layoutInCell="1" hidden="0" allowOverlap="1" wp14:anchorId="4553EEDF" wp14:editId="3FFFA8DE">
                <wp:simplePos x="0" y="0"/>
                <wp:positionH relativeFrom="column">
                  <wp:posOffset>1</wp:posOffset>
                </wp:positionH>
                <wp:positionV relativeFrom="paragraph">
                  <wp:posOffset>5076</wp:posOffset>
                </wp:positionV>
                <wp:extent cx="5824855" cy="22225"/>
                <wp:effectExtent l="0" t="0" r="0" b="0"/>
                <wp:wrapNone/>
                <wp:docPr id="3" name="Straight Arrow Connector 3"/>
                <wp:cNvGraphicFramePr/>
                <a:graphic xmlns:a="http://schemas.openxmlformats.org/drawingml/2006/main">
                  <a:graphicData uri="http://schemas.microsoft.com/office/word/2010/wordprocessingShape">
                    <wps:wsp>
                      <wps:cNvCnPr/>
                      <wps:spPr>
                        <a:xfrm>
                          <a:off x="2438335" y="3780000"/>
                          <a:ext cx="581533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4031A6A4" id="Straight Arrow Connector 3" o:spid="_x0000_s1026" type="#_x0000_t32" style="position:absolute;margin-left:0;margin-top:.4pt;width:458.65pt;height:1.75pt;z-index:251658254;visibility:visible;mso-wrap-style:square;mso-wrap-distance-left:9pt;mso-wrap-distance-top:-58e-5mm;mso-wrap-distance-right:9pt;mso-wrap-distance-bottom:-58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">
                <v:stroke startarrowwidth="narrow" startarrowlength="short" endarrowwidth="narrow" endarrowlength="short"/>
              </v:shape>
            </w:pict>
          </mc:Fallback>
        </mc:AlternateContent>
      </w:r>
    </w:p>
    <w:p w14:paraId="6188DA0D" w14:textId="77777777" w:rsidR="00E22B60" w:rsidRPr="00E22B60" w:rsidRDefault="00E22B60" w:rsidP="00E22B60">
      <w:pPr>
        <w:spacing w:line="240" w:lineRule="auto"/>
        <w:jc w:val="both"/>
        <w:rPr>
          <w:rFonts w:ascii="Arial" w:hAnsi="Arial" w:cs="Arial"/>
          <w:b/>
        </w:rPr>
      </w:pPr>
    </w:p>
    <w:p w14:paraId="21A76E0C" w14:textId="77777777" w:rsidR="00CE0E46" w:rsidRDefault="00CE0E46">
      <w:pPr>
        <w:rPr>
          <w:rFonts w:ascii="Arial" w:hAnsi="Arial" w:cs="Arial"/>
          <w:b/>
        </w:rPr>
      </w:pPr>
      <w:r>
        <w:rPr>
          <w:rFonts w:ascii="Arial" w:hAnsi="Arial" w:cs="Arial"/>
          <w:b/>
        </w:rPr>
        <w:br w:type="page"/>
      </w:r>
    </w:p>
    <w:p w14:paraId="2968EDE5" w14:textId="77777777" w:rsidR="00BF7977" w:rsidRDefault="00E22B60" w:rsidP="00BF7977">
      <w:pPr>
        <w:spacing w:after="0" w:line="240" w:lineRule="auto"/>
        <w:jc w:val="both"/>
        <w:rPr>
          <w:rFonts w:ascii="Arial" w:hAnsi="Arial" w:cs="Arial"/>
          <w:b/>
        </w:rPr>
      </w:pPr>
      <w:bookmarkStart w:id="47" w:name="Policy23"/>
      <w:r w:rsidRPr="00E22B60">
        <w:rPr>
          <w:rFonts w:ascii="Arial" w:hAnsi="Arial" w:cs="Arial"/>
          <w:b/>
        </w:rPr>
        <w:t xml:space="preserve">DEPRESSION SCREENING </w:t>
      </w:r>
    </w:p>
    <w:p w14:paraId="5A220933" w14:textId="6E0DFB27" w:rsidR="00E22B60" w:rsidRPr="00E22B60" w:rsidRDefault="00E22B60" w:rsidP="00BF7977">
      <w:pPr>
        <w:spacing w:after="0" w:line="240" w:lineRule="auto"/>
        <w:jc w:val="both"/>
        <w:rPr>
          <w:rFonts w:ascii="Arial" w:hAnsi="Arial" w:cs="Arial"/>
          <w:b/>
        </w:rPr>
      </w:pPr>
      <w:r w:rsidRPr="00E22B60">
        <w:rPr>
          <w:rFonts w:ascii="Arial" w:hAnsi="Arial" w:cs="Arial"/>
        </w:rPr>
        <w:t>(EFFECTIVE 11/27/2023)</w:t>
      </w:r>
    </w:p>
    <w:p w14:paraId="1BF4786A" w14:textId="55638722" w:rsidR="00E22B60" w:rsidRDefault="00E22B60" w:rsidP="00BF7977">
      <w:pPr>
        <w:spacing w:after="0" w:line="240" w:lineRule="auto"/>
        <w:jc w:val="both"/>
        <w:rPr>
          <w:rFonts w:ascii="Arial" w:hAnsi="Arial" w:cs="Arial"/>
          <w:b/>
        </w:rPr>
      </w:pPr>
      <w:r w:rsidRPr="00E22B60">
        <w:rPr>
          <w:rFonts w:ascii="Arial" w:hAnsi="Arial" w:cs="Arial"/>
          <w:b/>
        </w:rPr>
        <w:t xml:space="preserve">HFA Best Practice Standard 7-4.A  </w:t>
      </w:r>
    </w:p>
    <w:p w14:paraId="6643FEE9" w14:textId="77777777" w:rsidR="00BF7977" w:rsidRPr="00E22B60" w:rsidRDefault="00BF7977" w:rsidP="00BF7977">
      <w:pPr>
        <w:spacing w:after="0" w:line="240" w:lineRule="auto"/>
        <w:jc w:val="both"/>
        <w:rPr>
          <w:rFonts w:ascii="Arial" w:hAnsi="Arial" w:cs="Arial"/>
          <w:b/>
        </w:rPr>
      </w:pPr>
    </w:p>
    <w:bookmarkEnd w:id="47"/>
    <w:p w14:paraId="2AB888A9" w14:textId="14832453" w:rsidR="00E22B60" w:rsidRPr="00E22B60" w:rsidRDefault="00E22B60" w:rsidP="00E22B60">
      <w:pPr>
        <w:spacing w:line="240" w:lineRule="auto"/>
        <w:jc w:val="both"/>
        <w:rPr>
          <w:rFonts w:ascii="Arial" w:hAnsi="Arial" w:cs="Arial"/>
        </w:rPr>
      </w:pPr>
      <w:r w:rsidRPr="00E22B60">
        <w:rPr>
          <w:rFonts w:ascii="Arial" w:hAnsi="Arial" w:cs="Arial"/>
          <w:b/>
        </w:rPr>
        <w:t>POLICY: The site conducts depression screening with the primary caregivers in each family using the PHQ-2 and the PHQ-9, standardized instruments.</w:t>
      </w:r>
      <w:r w:rsidRPr="00E22B60">
        <w:rPr>
          <w:rFonts w:ascii="Arial" w:hAnsi="Arial" w:cs="Arial"/>
        </w:rPr>
        <w:t xml:space="preserve"> </w:t>
      </w:r>
    </w:p>
    <w:p w14:paraId="5E4C7A3D" w14:textId="26C2652F" w:rsidR="00E22B60" w:rsidRDefault="00E22B60" w:rsidP="00E22B60">
      <w:pPr>
        <w:spacing w:line="240" w:lineRule="auto"/>
        <w:jc w:val="both"/>
        <w:rPr>
          <w:rFonts w:ascii="Arial" w:hAnsi="Arial" w:cs="Arial"/>
        </w:rPr>
      </w:pPr>
      <w:r w:rsidRPr="00E22B60">
        <w:rPr>
          <w:rFonts w:ascii="Arial" w:hAnsi="Arial" w:cs="Arial"/>
        </w:rPr>
        <w:t xml:space="preserve">PHQ-9 scores are interpreted as follows: </w:t>
      </w:r>
    </w:p>
    <w:p w14:paraId="0AB092EB" w14:textId="77777777" w:rsidR="00E22B60" w:rsidRPr="00E22B60" w:rsidRDefault="00E22B60" w:rsidP="00E22B60">
      <w:pPr>
        <w:spacing w:line="240" w:lineRule="auto"/>
        <w:jc w:val="both"/>
        <w:rPr>
          <w:rFonts w:ascii="Arial" w:hAnsi="Arial" w:cs="Arial"/>
        </w:rPr>
      </w:pPr>
    </w:p>
    <w:tbl>
      <w:tblPr>
        <w:tblW w:w="10087" w:type="dxa"/>
        <w:tblInd w:w="5" w:type="dxa"/>
        <w:tblLayout w:type="fixed"/>
        <w:tblLook w:val="0400" w:firstRow="0" w:lastRow="0" w:firstColumn="0" w:lastColumn="0" w:noHBand="0" w:noVBand="1"/>
      </w:tblPr>
      <w:tblGrid>
        <w:gridCol w:w="1603"/>
        <w:gridCol w:w="4163"/>
        <w:gridCol w:w="4321"/>
      </w:tblGrid>
      <w:tr w:rsidR="00E22B60" w:rsidRPr="00E22B60" w14:paraId="6D32C2C5" w14:textId="77777777">
        <w:trPr>
          <w:trHeight w:val="316"/>
        </w:trPr>
        <w:tc>
          <w:tcPr>
            <w:tcW w:w="1603" w:type="dxa"/>
            <w:tcBorders>
              <w:top w:val="single" w:sz="4" w:space="0" w:color="000000"/>
              <w:left w:val="single" w:sz="4" w:space="0" w:color="000000"/>
              <w:bottom w:val="single" w:sz="4" w:space="0" w:color="000000"/>
              <w:right w:val="single" w:sz="4" w:space="0" w:color="000000"/>
            </w:tcBorders>
            <w:shd w:val="clear" w:color="auto" w:fill="E5E5E5"/>
          </w:tcPr>
          <w:p w14:paraId="36FA6A4D" w14:textId="77777777" w:rsidR="00E22B60" w:rsidRPr="00E22B60" w:rsidRDefault="00E22B60">
            <w:pPr>
              <w:spacing w:line="240" w:lineRule="auto"/>
              <w:jc w:val="both"/>
              <w:rPr>
                <w:rFonts w:ascii="Arial" w:hAnsi="Arial" w:cs="Arial"/>
              </w:rPr>
            </w:pPr>
            <w:r w:rsidRPr="00E22B60">
              <w:rPr>
                <w:rFonts w:ascii="Arial" w:hAnsi="Arial" w:cs="Arial"/>
                <w:b/>
              </w:rPr>
              <w:t xml:space="preserve">Total Score </w:t>
            </w:r>
            <w:r w:rsidRPr="00E22B60">
              <w:rPr>
                <w:rFonts w:ascii="Arial" w:hAnsi="Arial" w:cs="Arial"/>
              </w:rPr>
              <w:t xml:space="preserve"> </w:t>
            </w:r>
          </w:p>
        </w:tc>
        <w:tc>
          <w:tcPr>
            <w:tcW w:w="4163" w:type="dxa"/>
            <w:tcBorders>
              <w:top w:val="single" w:sz="4" w:space="0" w:color="000000"/>
              <w:left w:val="single" w:sz="4" w:space="0" w:color="000000"/>
              <w:bottom w:val="single" w:sz="4" w:space="0" w:color="000000"/>
              <w:right w:val="single" w:sz="4" w:space="0" w:color="000000"/>
            </w:tcBorders>
            <w:shd w:val="clear" w:color="auto" w:fill="E5E5E5"/>
          </w:tcPr>
          <w:p w14:paraId="3FCCD447" w14:textId="77777777" w:rsidR="00E22B60" w:rsidRPr="00E22B60" w:rsidRDefault="00E22B60">
            <w:pPr>
              <w:spacing w:line="240" w:lineRule="auto"/>
              <w:jc w:val="both"/>
              <w:rPr>
                <w:rFonts w:ascii="Arial" w:hAnsi="Arial" w:cs="Arial"/>
              </w:rPr>
            </w:pPr>
            <w:r w:rsidRPr="00E22B60">
              <w:rPr>
                <w:rFonts w:ascii="Arial" w:hAnsi="Arial" w:cs="Arial"/>
                <w:b/>
              </w:rPr>
              <w:t xml:space="preserve">Depression Severity </w:t>
            </w:r>
            <w:r w:rsidRPr="00E22B60">
              <w:rPr>
                <w:rFonts w:ascii="Arial" w:hAnsi="Arial" w:cs="Arial"/>
              </w:rPr>
              <w:t xml:space="preserve"> </w:t>
            </w:r>
          </w:p>
        </w:tc>
        <w:tc>
          <w:tcPr>
            <w:tcW w:w="4321" w:type="dxa"/>
            <w:tcBorders>
              <w:top w:val="single" w:sz="4" w:space="0" w:color="000000"/>
              <w:left w:val="single" w:sz="4" w:space="0" w:color="000000"/>
              <w:bottom w:val="single" w:sz="4" w:space="0" w:color="000000"/>
              <w:right w:val="single" w:sz="4" w:space="0" w:color="000000"/>
            </w:tcBorders>
            <w:shd w:val="clear" w:color="auto" w:fill="E5E5E5"/>
          </w:tcPr>
          <w:p w14:paraId="2FF88C7F" w14:textId="77777777" w:rsidR="00E22B60" w:rsidRPr="00E22B60" w:rsidRDefault="00E22B60">
            <w:pPr>
              <w:spacing w:line="240" w:lineRule="auto"/>
              <w:jc w:val="both"/>
              <w:rPr>
                <w:rFonts w:ascii="Arial" w:hAnsi="Arial" w:cs="Arial"/>
                <w:b/>
              </w:rPr>
            </w:pPr>
            <w:r w:rsidRPr="00E22B60">
              <w:rPr>
                <w:rFonts w:ascii="Arial" w:hAnsi="Arial" w:cs="Arial"/>
                <w:b/>
              </w:rPr>
              <w:t xml:space="preserve">Action Steps </w:t>
            </w:r>
          </w:p>
        </w:tc>
      </w:tr>
      <w:tr w:rsidR="00E22B60" w:rsidRPr="00E22B60" w14:paraId="6233A932" w14:textId="77777777">
        <w:trPr>
          <w:trHeight w:val="331"/>
        </w:trPr>
        <w:tc>
          <w:tcPr>
            <w:tcW w:w="1603" w:type="dxa"/>
            <w:tcBorders>
              <w:top w:val="single" w:sz="4" w:space="0" w:color="000000"/>
              <w:left w:val="single" w:sz="4" w:space="0" w:color="000000"/>
              <w:bottom w:val="single" w:sz="4" w:space="0" w:color="000000"/>
              <w:right w:val="single" w:sz="4" w:space="0" w:color="000000"/>
            </w:tcBorders>
          </w:tcPr>
          <w:p w14:paraId="4F66E937" w14:textId="77777777" w:rsidR="00E22B60" w:rsidRPr="00E22B60" w:rsidRDefault="00E22B60">
            <w:pPr>
              <w:spacing w:line="240" w:lineRule="auto"/>
              <w:jc w:val="both"/>
              <w:rPr>
                <w:rFonts w:ascii="Arial" w:hAnsi="Arial" w:cs="Arial"/>
              </w:rPr>
            </w:pPr>
            <w:r w:rsidRPr="00E22B60">
              <w:rPr>
                <w:rFonts w:ascii="Arial" w:hAnsi="Arial" w:cs="Arial"/>
              </w:rPr>
              <w:t xml:space="preserve">1-4  </w:t>
            </w:r>
          </w:p>
        </w:tc>
        <w:tc>
          <w:tcPr>
            <w:tcW w:w="4163" w:type="dxa"/>
            <w:tcBorders>
              <w:top w:val="single" w:sz="4" w:space="0" w:color="000000"/>
              <w:left w:val="single" w:sz="4" w:space="0" w:color="000000"/>
              <w:bottom w:val="single" w:sz="4" w:space="0" w:color="000000"/>
              <w:right w:val="single" w:sz="4" w:space="0" w:color="000000"/>
            </w:tcBorders>
          </w:tcPr>
          <w:p w14:paraId="3A0DC151" w14:textId="77777777" w:rsidR="00E22B60" w:rsidRPr="00E22B60" w:rsidRDefault="00E22B60">
            <w:pPr>
              <w:spacing w:line="240" w:lineRule="auto"/>
              <w:jc w:val="both"/>
              <w:rPr>
                <w:rFonts w:ascii="Arial" w:hAnsi="Arial" w:cs="Arial"/>
              </w:rPr>
            </w:pPr>
            <w:r w:rsidRPr="00E22B60">
              <w:rPr>
                <w:rFonts w:ascii="Arial" w:hAnsi="Arial" w:cs="Arial"/>
              </w:rPr>
              <w:t xml:space="preserve">None-Minimal </w:t>
            </w:r>
          </w:p>
        </w:tc>
        <w:tc>
          <w:tcPr>
            <w:tcW w:w="4321" w:type="dxa"/>
            <w:tcBorders>
              <w:top w:val="single" w:sz="4" w:space="0" w:color="000000"/>
              <w:left w:val="single" w:sz="4" w:space="0" w:color="000000"/>
              <w:bottom w:val="single" w:sz="4" w:space="0" w:color="000000"/>
              <w:right w:val="single" w:sz="4" w:space="0" w:color="000000"/>
            </w:tcBorders>
          </w:tcPr>
          <w:p w14:paraId="3CBE0E34" w14:textId="77777777" w:rsidR="00E22B60" w:rsidRPr="00E22B60" w:rsidRDefault="00E22B60">
            <w:pPr>
              <w:spacing w:line="240" w:lineRule="auto"/>
              <w:jc w:val="both"/>
              <w:rPr>
                <w:rFonts w:ascii="Arial" w:hAnsi="Arial" w:cs="Arial"/>
              </w:rPr>
            </w:pPr>
            <w:r w:rsidRPr="00E22B60">
              <w:rPr>
                <w:rFonts w:ascii="Arial" w:hAnsi="Arial" w:cs="Arial"/>
              </w:rPr>
              <w:t>Watchful waiting</w:t>
            </w:r>
          </w:p>
        </w:tc>
      </w:tr>
      <w:tr w:rsidR="00E22B60" w:rsidRPr="00E22B60" w14:paraId="4A8F01E4" w14:textId="77777777">
        <w:trPr>
          <w:trHeight w:val="316"/>
        </w:trPr>
        <w:tc>
          <w:tcPr>
            <w:tcW w:w="1603" w:type="dxa"/>
            <w:tcBorders>
              <w:top w:val="single" w:sz="4" w:space="0" w:color="000000"/>
              <w:left w:val="single" w:sz="4" w:space="0" w:color="000000"/>
              <w:bottom w:val="single" w:sz="4" w:space="0" w:color="000000"/>
              <w:right w:val="single" w:sz="4" w:space="0" w:color="000000"/>
            </w:tcBorders>
          </w:tcPr>
          <w:p w14:paraId="72EEC7DD" w14:textId="77777777" w:rsidR="00E22B60" w:rsidRPr="00E22B60" w:rsidRDefault="00E22B60">
            <w:pPr>
              <w:spacing w:line="240" w:lineRule="auto"/>
              <w:jc w:val="both"/>
              <w:rPr>
                <w:rFonts w:ascii="Arial" w:hAnsi="Arial" w:cs="Arial"/>
              </w:rPr>
            </w:pPr>
            <w:r w:rsidRPr="00E22B60">
              <w:rPr>
                <w:rFonts w:ascii="Arial" w:hAnsi="Arial" w:cs="Arial"/>
              </w:rPr>
              <w:t xml:space="preserve">5-9  </w:t>
            </w:r>
          </w:p>
        </w:tc>
        <w:tc>
          <w:tcPr>
            <w:tcW w:w="4163" w:type="dxa"/>
            <w:tcBorders>
              <w:top w:val="single" w:sz="4" w:space="0" w:color="000000"/>
              <w:left w:val="single" w:sz="4" w:space="0" w:color="000000"/>
              <w:bottom w:val="single" w:sz="4" w:space="0" w:color="000000"/>
              <w:right w:val="single" w:sz="4" w:space="0" w:color="000000"/>
            </w:tcBorders>
          </w:tcPr>
          <w:p w14:paraId="4D766E48" w14:textId="77777777" w:rsidR="00E22B60" w:rsidRPr="00E22B60" w:rsidRDefault="00E22B60">
            <w:pPr>
              <w:spacing w:line="240" w:lineRule="auto"/>
              <w:jc w:val="both"/>
              <w:rPr>
                <w:rFonts w:ascii="Arial" w:hAnsi="Arial" w:cs="Arial"/>
              </w:rPr>
            </w:pPr>
            <w:r w:rsidRPr="00E22B60">
              <w:rPr>
                <w:rFonts w:ascii="Arial" w:hAnsi="Arial" w:cs="Arial"/>
              </w:rPr>
              <w:t xml:space="preserve">Mild </w:t>
            </w:r>
          </w:p>
        </w:tc>
        <w:tc>
          <w:tcPr>
            <w:tcW w:w="4321" w:type="dxa"/>
            <w:tcBorders>
              <w:top w:val="single" w:sz="4" w:space="0" w:color="000000"/>
              <w:left w:val="single" w:sz="4" w:space="0" w:color="000000"/>
              <w:bottom w:val="single" w:sz="4" w:space="0" w:color="000000"/>
              <w:right w:val="single" w:sz="4" w:space="0" w:color="000000"/>
            </w:tcBorders>
          </w:tcPr>
          <w:p w14:paraId="5371A9E1" w14:textId="77777777" w:rsidR="00E22B60" w:rsidRPr="00E22B60" w:rsidRDefault="00E22B60">
            <w:pPr>
              <w:spacing w:line="240" w:lineRule="auto"/>
              <w:jc w:val="both"/>
              <w:rPr>
                <w:rFonts w:ascii="Arial" w:hAnsi="Arial" w:cs="Arial"/>
              </w:rPr>
            </w:pPr>
            <w:r w:rsidRPr="00E22B60">
              <w:rPr>
                <w:rFonts w:ascii="Arial" w:hAnsi="Arial" w:cs="Arial"/>
              </w:rPr>
              <w:t>Watchful waiting, repeat PHQ-9 at follow up</w:t>
            </w:r>
          </w:p>
        </w:tc>
      </w:tr>
      <w:tr w:rsidR="00E22B60" w:rsidRPr="00E22B60" w14:paraId="69A0323E" w14:textId="77777777">
        <w:trPr>
          <w:trHeight w:val="316"/>
        </w:trPr>
        <w:tc>
          <w:tcPr>
            <w:tcW w:w="1603" w:type="dxa"/>
            <w:tcBorders>
              <w:top w:val="single" w:sz="4" w:space="0" w:color="000000"/>
              <w:left w:val="single" w:sz="4" w:space="0" w:color="000000"/>
              <w:bottom w:val="single" w:sz="4" w:space="0" w:color="000000"/>
              <w:right w:val="single" w:sz="4" w:space="0" w:color="000000"/>
            </w:tcBorders>
          </w:tcPr>
          <w:p w14:paraId="6B4869E8" w14:textId="77777777" w:rsidR="00E22B60" w:rsidRPr="00E22B60" w:rsidRDefault="00E22B60">
            <w:pPr>
              <w:spacing w:line="240" w:lineRule="auto"/>
              <w:jc w:val="both"/>
              <w:rPr>
                <w:rFonts w:ascii="Arial" w:hAnsi="Arial" w:cs="Arial"/>
              </w:rPr>
            </w:pPr>
            <w:r w:rsidRPr="00E22B60">
              <w:rPr>
                <w:rFonts w:ascii="Arial" w:hAnsi="Arial" w:cs="Arial"/>
              </w:rPr>
              <w:t xml:space="preserve">10-14  </w:t>
            </w:r>
          </w:p>
        </w:tc>
        <w:tc>
          <w:tcPr>
            <w:tcW w:w="4163" w:type="dxa"/>
            <w:tcBorders>
              <w:top w:val="single" w:sz="4" w:space="0" w:color="000000"/>
              <w:left w:val="single" w:sz="4" w:space="0" w:color="000000"/>
              <w:bottom w:val="single" w:sz="4" w:space="0" w:color="000000"/>
              <w:right w:val="single" w:sz="4" w:space="0" w:color="000000"/>
            </w:tcBorders>
          </w:tcPr>
          <w:p w14:paraId="5413E091" w14:textId="77777777" w:rsidR="00E22B60" w:rsidRPr="00E22B60" w:rsidRDefault="00E22B60">
            <w:pPr>
              <w:spacing w:line="240" w:lineRule="auto"/>
              <w:jc w:val="both"/>
              <w:rPr>
                <w:rFonts w:ascii="Arial" w:hAnsi="Arial" w:cs="Arial"/>
              </w:rPr>
            </w:pPr>
            <w:r w:rsidRPr="00E22B60">
              <w:rPr>
                <w:rFonts w:ascii="Arial" w:hAnsi="Arial" w:cs="Arial"/>
              </w:rPr>
              <w:t xml:space="preserve">Moderate </w:t>
            </w:r>
          </w:p>
        </w:tc>
        <w:tc>
          <w:tcPr>
            <w:tcW w:w="4321" w:type="dxa"/>
            <w:tcBorders>
              <w:top w:val="single" w:sz="4" w:space="0" w:color="000000"/>
              <w:left w:val="single" w:sz="4" w:space="0" w:color="000000"/>
              <w:bottom w:val="single" w:sz="4" w:space="0" w:color="000000"/>
              <w:right w:val="single" w:sz="4" w:space="0" w:color="000000"/>
            </w:tcBorders>
          </w:tcPr>
          <w:p w14:paraId="199AFB1C" w14:textId="77777777" w:rsidR="00E22B60" w:rsidRPr="00E22B60" w:rsidRDefault="00E22B60">
            <w:pPr>
              <w:spacing w:line="240" w:lineRule="auto"/>
              <w:jc w:val="both"/>
              <w:rPr>
                <w:rFonts w:ascii="Arial" w:hAnsi="Arial" w:cs="Arial"/>
                <w:highlight w:val="cyan"/>
              </w:rPr>
            </w:pPr>
            <w:r w:rsidRPr="00E22B60">
              <w:rPr>
                <w:rFonts w:ascii="Arial" w:hAnsi="Arial" w:cs="Arial"/>
                <w:highlight w:val="cyan"/>
              </w:rPr>
              <w:t>Referral for mental health counseling (code 50)</w:t>
            </w:r>
          </w:p>
        </w:tc>
      </w:tr>
      <w:tr w:rsidR="00E22B60" w:rsidRPr="00E22B60" w14:paraId="764042F9" w14:textId="77777777">
        <w:trPr>
          <w:trHeight w:val="316"/>
        </w:trPr>
        <w:tc>
          <w:tcPr>
            <w:tcW w:w="1603" w:type="dxa"/>
            <w:tcBorders>
              <w:top w:val="single" w:sz="4" w:space="0" w:color="000000"/>
              <w:left w:val="single" w:sz="4" w:space="0" w:color="000000"/>
              <w:bottom w:val="single" w:sz="4" w:space="0" w:color="000000"/>
              <w:right w:val="single" w:sz="4" w:space="0" w:color="000000"/>
            </w:tcBorders>
          </w:tcPr>
          <w:p w14:paraId="41B462E5" w14:textId="77777777" w:rsidR="00E22B60" w:rsidRPr="00E22B60" w:rsidRDefault="00E22B60">
            <w:pPr>
              <w:spacing w:line="240" w:lineRule="auto"/>
              <w:jc w:val="both"/>
              <w:rPr>
                <w:rFonts w:ascii="Arial" w:hAnsi="Arial" w:cs="Arial"/>
              </w:rPr>
            </w:pPr>
            <w:r w:rsidRPr="00E22B60">
              <w:rPr>
                <w:rFonts w:ascii="Arial" w:hAnsi="Arial" w:cs="Arial"/>
              </w:rPr>
              <w:t xml:space="preserve">15-19  </w:t>
            </w:r>
          </w:p>
        </w:tc>
        <w:tc>
          <w:tcPr>
            <w:tcW w:w="4163" w:type="dxa"/>
            <w:tcBorders>
              <w:top w:val="single" w:sz="4" w:space="0" w:color="000000"/>
              <w:left w:val="single" w:sz="4" w:space="0" w:color="000000"/>
              <w:bottom w:val="single" w:sz="4" w:space="0" w:color="000000"/>
              <w:right w:val="single" w:sz="4" w:space="0" w:color="000000"/>
            </w:tcBorders>
          </w:tcPr>
          <w:p w14:paraId="4042B406" w14:textId="77777777" w:rsidR="00E22B60" w:rsidRPr="00E22B60" w:rsidRDefault="00E22B60">
            <w:pPr>
              <w:spacing w:line="240" w:lineRule="auto"/>
              <w:jc w:val="both"/>
              <w:rPr>
                <w:rFonts w:ascii="Arial" w:hAnsi="Arial" w:cs="Arial"/>
              </w:rPr>
            </w:pPr>
            <w:r w:rsidRPr="00E22B60">
              <w:rPr>
                <w:rFonts w:ascii="Arial" w:hAnsi="Arial" w:cs="Arial"/>
              </w:rPr>
              <w:t xml:space="preserve">Moderately severe </w:t>
            </w:r>
          </w:p>
        </w:tc>
        <w:tc>
          <w:tcPr>
            <w:tcW w:w="4321" w:type="dxa"/>
            <w:tcBorders>
              <w:top w:val="single" w:sz="4" w:space="0" w:color="000000"/>
              <w:left w:val="single" w:sz="4" w:space="0" w:color="000000"/>
              <w:bottom w:val="single" w:sz="4" w:space="0" w:color="000000"/>
              <w:right w:val="single" w:sz="4" w:space="0" w:color="000000"/>
            </w:tcBorders>
          </w:tcPr>
          <w:p w14:paraId="5A0112EF" w14:textId="77777777" w:rsidR="00E22B60" w:rsidRPr="00E22B60" w:rsidRDefault="00E22B60">
            <w:pPr>
              <w:spacing w:line="240" w:lineRule="auto"/>
              <w:jc w:val="both"/>
              <w:rPr>
                <w:rFonts w:ascii="Arial" w:hAnsi="Arial" w:cs="Arial"/>
                <w:highlight w:val="cyan"/>
              </w:rPr>
            </w:pPr>
            <w:r w:rsidRPr="00E22B60">
              <w:rPr>
                <w:rFonts w:ascii="Arial" w:hAnsi="Arial" w:cs="Arial"/>
                <w:highlight w:val="cyan"/>
              </w:rPr>
              <w:t xml:space="preserve">Referral for psychiatric or psychological treatment (code 49)  </w:t>
            </w:r>
          </w:p>
        </w:tc>
      </w:tr>
      <w:tr w:rsidR="00E22B60" w:rsidRPr="00E22B60" w14:paraId="3A76CCDB" w14:textId="77777777">
        <w:trPr>
          <w:trHeight w:val="508"/>
        </w:trPr>
        <w:tc>
          <w:tcPr>
            <w:tcW w:w="1603" w:type="dxa"/>
            <w:tcBorders>
              <w:top w:val="single" w:sz="4" w:space="0" w:color="000000"/>
              <w:left w:val="single" w:sz="4" w:space="0" w:color="000000"/>
              <w:bottom w:val="single" w:sz="4" w:space="0" w:color="000000"/>
              <w:right w:val="single" w:sz="4" w:space="0" w:color="000000"/>
            </w:tcBorders>
          </w:tcPr>
          <w:p w14:paraId="1A5636BB" w14:textId="77777777" w:rsidR="00E22B60" w:rsidRPr="00E22B60" w:rsidRDefault="00E22B60">
            <w:pPr>
              <w:spacing w:line="240" w:lineRule="auto"/>
              <w:jc w:val="both"/>
              <w:rPr>
                <w:rFonts w:ascii="Arial" w:hAnsi="Arial" w:cs="Arial"/>
              </w:rPr>
            </w:pPr>
            <w:r w:rsidRPr="00E22B60">
              <w:rPr>
                <w:rFonts w:ascii="Arial" w:hAnsi="Arial" w:cs="Arial"/>
              </w:rPr>
              <w:t xml:space="preserve">20-27  </w:t>
            </w:r>
          </w:p>
        </w:tc>
        <w:tc>
          <w:tcPr>
            <w:tcW w:w="4163" w:type="dxa"/>
            <w:tcBorders>
              <w:top w:val="single" w:sz="4" w:space="0" w:color="000000"/>
              <w:left w:val="single" w:sz="4" w:space="0" w:color="000000"/>
              <w:bottom w:val="single" w:sz="4" w:space="0" w:color="000000"/>
              <w:right w:val="single" w:sz="4" w:space="0" w:color="000000"/>
            </w:tcBorders>
          </w:tcPr>
          <w:p w14:paraId="787E698A" w14:textId="77777777" w:rsidR="00E22B60" w:rsidRPr="00E22B60" w:rsidRDefault="00E22B60">
            <w:pPr>
              <w:spacing w:line="240" w:lineRule="auto"/>
              <w:jc w:val="both"/>
              <w:rPr>
                <w:rFonts w:ascii="Arial" w:hAnsi="Arial" w:cs="Arial"/>
              </w:rPr>
            </w:pPr>
            <w:r w:rsidRPr="00E22B60">
              <w:rPr>
                <w:rFonts w:ascii="Arial" w:hAnsi="Arial" w:cs="Arial"/>
              </w:rPr>
              <w:t xml:space="preserve">Severe </w:t>
            </w:r>
          </w:p>
        </w:tc>
        <w:tc>
          <w:tcPr>
            <w:tcW w:w="4321" w:type="dxa"/>
            <w:tcBorders>
              <w:top w:val="single" w:sz="4" w:space="0" w:color="000000"/>
              <w:left w:val="single" w:sz="4" w:space="0" w:color="000000"/>
              <w:bottom w:val="single" w:sz="4" w:space="0" w:color="000000"/>
              <w:right w:val="single" w:sz="4" w:space="0" w:color="000000"/>
            </w:tcBorders>
          </w:tcPr>
          <w:p w14:paraId="24A3C986" w14:textId="77777777" w:rsidR="00E22B60" w:rsidRPr="00E22B60" w:rsidRDefault="00E22B60">
            <w:pPr>
              <w:spacing w:line="240" w:lineRule="auto"/>
              <w:jc w:val="both"/>
              <w:rPr>
                <w:rFonts w:ascii="Arial" w:hAnsi="Arial" w:cs="Arial"/>
                <w:highlight w:val="cyan"/>
              </w:rPr>
            </w:pPr>
            <w:r w:rsidRPr="00E22B60">
              <w:rPr>
                <w:rFonts w:ascii="Arial" w:hAnsi="Arial" w:cs="Arial"/>
                <w:highlight w:val="cyan"/>
              </w:rPr>
              <w:t>If the participant scores 20 or above, the home visitor must consult immediately with the supervisor for emergency treatment referrals and move to the site-specific safety protocols.</w:t>
            </w:r>
          </w:p>
        </w:tc>
      </w:tr>
    </w:tbl>
    <w:p w14:paraId="7A9DC9B8" w14:textId="77777777" w:rsidR="00E22B60" w:rsidRPr="00E22B60" w:rsidRDefault="00E22B60" w:rsidP="00E22B60">
      <w:pPr>
        <w:spacing w:line="240" w:lineRule="auto"/>
        <w:jc w:val="both"/>
        <w:rPr>
          <w:rFonts w:ascii="Arial" w:hAnsi="Arial" w:cs="Arial"/>
        </w:rPr>
      </w:pPr>
      <w:r w:rsidRPr="00E22B60">
        <w:rPr>
          <w:rFonts w:ascii="Arial" w:hAnsi="Arial" w:cs="Arial"/>
        </w:rPr>
        <w:t xml:space="preserve"> </w:t>
      </w:r>
      <w:r w:rsidRPr="00E22B60">
        <w:rPr>
          <w:rFonts w:ascii="Arial" w:hAnsi="Arial" w:cs="Arial"/>
        </w:rPr>
        <w:tab/>
        <w:t xml:space="preserve"> </w:t>
      </w:r>
    </w:p>
    <w:p w14:paraId="358D3CA5" w14:textId="41BD6094" w:rsidR="00E22B60" w:rsidRPr="00E22B60" w:rsidRDefault="00E22B60" w:rsidP="00E22B60">
      <w:pPr>
        <w:spacing w:line="240" w:lineRule="auto"/>
        <w:jc w:val="both"/>
        <w:rPr>
          <w:rFonts w:ascii="Arial" w:hAnsi="Arial" w:cs="Arial"/>
          <w:b/>
        </w:rPr>
      </w:pPr>
      <w:r w:rsidRPr="00E22B60">
        <w:rPr>
          <w:rFonts w:ascii="Arial" w:hAnsi="Arial" w:cs="Arial"/>
          <w:b/>
          <w:u w:val="single"/>
        </w:rPr>
        <w:t>IMPORTANT</w:t>
      </w:r>
      <w:r w:rsidRPr="00E22B60">
        <w:rPr>
          <w:rFonts w:ascii="Arial" w:hAnsi="Arial" w:cs="Arial"/>
          <w:b/>
        </w:rPr>
        <w:t xml:space="preserve">:  Severe depression is life threatening and must be addressed by a licensed clinician.  </w:t>
      </w:r>
    </w:p>
    <w:p w14:paraId="065C66C1" w14:textId="77777777" w:rsidR="00E22B60" w:rsidRPr="00E22B60" w:rsidRDefault="00E22B60" w:rsidP="00E22B60">
      <w:pPr>
        <w:spacing w:line="240" w:lineRule="auto"/>
        <w:jc w:val="both"/>
        <w:rPr>
          <w:rFonts w:ascii="Arial" w:hAnsi="Arial" w:cs="Arial"/>
          <w:b/>
        </w:rPr>
      </w:pPr>
      <w:r w:rsidRPr="00E22B60">
        <w:rPr>
          <w:rFonts w:ascii="Arial" w:hAnsi="Arial" w:cs="Arial"/>
          <w:u w:val="single"/>
        </w:rPr>
        <w:t>HFNY Policy Guidelines</w:t>
      </w:r>
      <w:r w:rsidRPr="00E22B60">
        <w:rPr>
          <w:rFonts w:ascii="Arial" w:hAnsi="Arial" w:cs="Arial"/>
          <w:b/>
        </w:rPr>
        <w:t xml:space="preserve"> </w:t>
      </w:r>
    </w:p>
    <w:p w14:paraId="21DEA14E" w14:textId="77777777" w:rsidR="00E22B60" w:rsidRPr="00E22B60" w:rsidRDefault="00E22B60" w:rsidP="00CC1B49">
      <w:pPr>
        <w:numPr>
          <w:ilvl w:val="0"/>
          <w:numId w:val="74"/>
        </w:numPr>
        <w:spacing w:after="0" w:line="240" w:lineRule="auto"/>
        <w:jc w:val="both"/>
        <w:rPr>
          <w:rFonts w:ascii="Arial" w:hAnsi="Arial" w:cs="Arial"/>
          <w:highlight w:val="yellow"/>
        </w:rPr>
      </w:pPr>
      <w:r w:rsidRPr="00E22B60">
        <w:rPr>
          <w:rFonts w:ascii="Arial" w:hAnsi="Arial" w:cs="Arial"/>
          <w:highlight w:val="yellow"/>
        </w:rPr>
        <w:t xml:space="preserve">Staff must receive training to administer the PHQ-2 and PHQ-9 prior to use with families (see HFNY Policy 10-6). </w:t>
      </w:r>
    </w:p>
    <w:p w14:paraId="74DEE0BC" w14:textId="77777777" w:rsidR="00E22B60" w:rsidRPr="00E22B60" w:rsidRDefault="00E22B60" w:rsidP="00CC1B49">
      <w:pPr>
        <w:numPr>
          <w:ilvl w:val="0"/>
          <w:numId w:val="74"/>
        </w:numPr>
        <w:spacing w:after="0" w:line="240" w:lineRule="auto"/>
        <w:jc w:val="both"/>
        <w:rPr>
          <w:rFonts w:ascii="Arial" w:hAnsi="Arial" w:cs="Arial"/>
        </w:rPr>
      </w:pPr>
      <w:r w:rsidRPr="00E22B60">
        <w:rPr>
          <w:rFonts w:ascii="Arial" w:hAnsi="Arial" w:cs="Arial"/>
        </w:rPr>
        <w:t xml:space="preserve">Home visitors conduct depression screening using the PHQ-2 and PHQ-9 Depression Screens with all primary caregivers to assess for risk of perinatal depression, in accordance with the tool developer guidelines. </w:t>
      </w:r>
    </w:p>
    <w:p w14:paraId="25607D5E" w14:textId="77777777" w:rsidR="00E22B60" w:rsidRPr="00E22B60" w:rsidRDefault="00E22B60" w:rsidP="00CC1B49">
      <w:pPr>
        <w:numPr>
          <w:ilvl w:val="0"/>
          <w:numId w:val="74"/>
        </w:numPr>
        <w:spacing w:after="0" w:line="240" w:lineRule="auto"/>
        <w:jc w:val="both"/>
        <w:rPr>
          <w:rFonts w:ascii="Arial" w:hAnsi="Arial" w:cs="Arial"/>
        </w:rPr>
      </w:pPr>
      <w:r w:rsidRPr="00E22B60">
        <w:rPr>
          <w:rFonts w:ascii="Arial" w:hAnsi="Arial" w:cs="Arial"/>
        </w:rPr>
        <w:t xml:space="preserve">The PHQ-2 is administered during the assessment process and is incorporated into the FROG form. If the participant (s) score is a 3 or more, the PHQ-9 should also be given </w:t>
      </w:r>
      <w:r w:rsidRPr="00E22B60">
        <w:rPr>
          <w:rFonts w:ascii="Arial" w:hAnsi="Arial" w:cs="Arial"/>
          <w:highlight w:val="yellow"/>
        </w:rPr>
        <w:t xml:space="preserve">and documented. </w:t>
      </w:r>
    </w:p>
    <w:p w14:paraId="01B63660" w14:textId="77777777" w:rsidR="00E22B60" w:rsidRPr="00E22B60" w:rsidRDefault="00E22B60" w:rsidP="00CC1B49">
      <w:pPr>
        <w:numPr>
          <w:ilvl w:val="0"/>
          <w:numId w:val="74"/>
        </w:numPr>
        <w:spacing w:after="0" w:line="240" w:lineRule="auto"/>
        <w:jc w:val="both"/>
        <w:rPr>
          <w:rFonts w:ascii="Arial" w:hAnsi="Arial" w:cs="Arial"/>
          <w:highlight w:val="cyan"/>
        </w:rPr>
      </w:pPr>
      <w:r w:rsidRPr="00E22B60">
        <w:rPr>
          <w:rFonts w:ascii="Arial" w:hAnsi="Arial" w:cs="Arial"/>
          <w:highlight w:val="cyan"/>
        </w:rPr>
        <w:t>The PHQ-2 is often used as a quick screening tool for depression, and if it yields a positive result, it is followed up with the PHQ-9. The timing for this follow-up can vary, but it's generally done fairly soon after a positive PHQ-2 result, such as within a week or two. The exact timing may depend on the clinical context and the individual's specific needs, so it's best to consult with a healthcare professional for personalized guidance.</w:t>
      </w:r>
    </w:p>
    <w:p w14:paraId="4650AF55" w14:textId="77777777" w:rsidR="00E22B60" w:rsidRPr="00E22B60" w:rsidRDefault="00E22B60" w:rsidP="00CC1B49">
      <w:pPr>
        <w:numPr>
          <w:ilvl w:val="0"/>
          <w:numId w:val="74"/>
        </w:numPr>
        <w:spacing w:after="0" w:line="240" w:lineRule="auto"/>
        <w:jc w:val="both"/>
        <w:rPr>
          <w:rFonts w:ascii="Arial" w:hAnsi="Arial" w:cs="Arial"/>
        </w:rPr>
      </w:pPr>
      <w:r w:rsidRPr="00E22B60">
        <w:rPr>
          <w:rFonts w:ascii="Arial" w:hAnsi="Arial" w:cs="Arial"/>
        </w:rPr>
        <w:t xml:space="preserve">The PHQ-9 is administered </w:t>
      </w:r>
      <w:r w:rsidRPr="00E22B60">
        <w:rPr>
          <w:rFonts w:ascii="Arial" w:hAnsi="Arial" w:cs="Arial"/>
          <w:highlight w:val="cyan"/>
        </w:rPr>
        <w:t>and documented in the MIS</w:t>
      </w:r>
      <w:r w:rsidRPr="00E22B60">
        <w:rPr>
          <w:rFonts w:ascii="Arial" w:hAnsi="Arial" w:cs="Arial"/>
        </w:rPr>
        <w:t xml:space="preserve">: </w:t>
      </w:r>
    </w:p>
    <w:p w14:paraId="20631B09" w14:textId="77777777" w:rsidR="00E22B60" w:rsidRPr="00E22B60" w:rsidRDefault="00E22B60" w:rsidP="00CC1B49">
      <w:pPr>
        <w:numPr>
          <w:ilvl w:val="1"/>
          <w:numId w:val="74"/>
        </w:numPr>
        <w:spacing w:after="0" w:line="240" w:lineRule="auto"/>
        <w:jc w:val="both"/>
        <w:rPr>
          <w:rFonts w:ascii="Arial" w:hAnsi="Arial" w:cs="Arial"/>
        </w:rPr>
      </w:pPr>
      <w:r w:rsidRPr="00E22B60">
        <w:rPr>
          <w:rFonts w:ascii="Arial" w:hAnsi="Arial" w:cs="Arial"/>
          <w:highlight w:val="cyan"/>
        </w:rPr>
        <w:t xml:space="preserve">At least once </w:t>
      </w:r>
      <w:r w:rsidRPr="00E22B60">
        <w:rPr>
          <w:rFonts w:ascii="Arial" w:hAnsi="Arial" w:cs="Arial"/>
        </w:rPr>
        <w:t>within 30 days of the first prenatal home visit (if serving the family prenatally), and documented on the</w:t>
      </w:r>
      <w:r w:rsidRPr="00E22B60">
        <w:rPr>
          <w:rFonts w:ascii="Arial" w:hAnsi="Arial" w:cs="Arial"/>
          <w:highlight w:val="yellow"/>
        </w:rPr>
        <w:t xml:space="preserve"> Baseline Form.  </w:t>
      </w:r>
    </w:p>
    <w:p w14:paraId="1510F9DF" w14:textId="77777777" w:rsidR="00E22B60" w:rsidRPr="00E22B60" w:rsidRDefault="00E22B60" w:rsidP="00CC1B49">
      <w:pPr>
        <w:numPr>
          <w:ilvl w:val="1"/>
          <w:numId w:val="74"/>
        </w:numPr>
        <w:spacing w:after="0" w:line="240" w:lineRule="auto"/>
        <w:jc w:val="both"/>
        <w:rPr>
          <w:rFonts w:ascii="Arial" w:hAnsi="Arial" w:cs="Arial"/>
        </w:rPr>
      </w:pPr>
      <w:r w:rsidRPr="00E22B60">
        <w:rPr>
          <w:rFonts w:ascii="Arial" w:eastAsia="Roboto" w:hAnsi="Arial" w:cs="Arial"/>
          <w:highlight w:val="cyan"/>
        </w:rPr>
        <w:t xml:space="preserve">At least once </w:t>
      </w:r>
      <w:r w:rsidRPr="00E22B60">
        <w:rPr>
          <w:rFonts w:ascii="Arial" w:eastAsia="Roboto" w:hAnsi="Arial" w:cs="Arial"/>
        </w:rPr>
        <w:t xml:space="preserve">within three months after birth, or within 3 months of enrollment if enrolled postnatally. </w:t>
      </w:r>
      <w:r w:rsidRPr="00E22B60">
        <w:rPr>
          <w:rFonts w:ascii="Arial" w:hAnsi="Arial" w:cs="Arial"/>
        </w:rPr>
        <w:t xml:space="preserve">This is documented on the Target Child Identification and Birth Outcomes form.  </w:t>
      </w:r>
    </w:p>
    <w:p w14:paraId="474E8C12" w14:textId="77777777" w:rsidR="00E22B60" w:rsidRPr="00E22B60" w:rsidRDefault="00E22B60" w:rsidP="00CC1B49">
      <w:pPr>
        <w:numPr>
          <w:ilvl w:val="1"/>
          <w:numId w:val="74"/>
        </w:numPr>
        <w:spacing w:after="0" w:line="240" w:lineRule="auto"/>
        <w:jc w:val="both"/>
        <w:rPr>
          <w:rFonts w:ascii="Arial" w:hAnsi="Arial" w:cs="Arial"/>
        </w:rPr>
      </w:pPr>
      <w:r w:rsidRPr="00E22B60">
        <w:rPr>
          <w:rFonts w:ascii="Arial" w:hAnsi="Arial" w:cs="Arial"/>
        </w:rPr>
        <w:t>At least once within three months of all subsequent births, using the standalone PHQ-9 form.</w:t>
      </w:r>
    </w:p>
    <w:p w14:paraId="2B6060E3" w14:textId="77777777" w:rsidR="00E22B60" w:rsidRPr="00E22B60" w:rsidRDefault="00E22B60" w:rsidP="00CC1B49">
      <w:pPr>
        <w:numPr>
          <w:ilvl w:val="0"/>
          <w:numId w:val="74"/>
        </w:numPr>
        <w:spacing w:after="0" w:line="240" w:lineRule="auto"/>
        <w:jc w:val="both"/>
        <w:rPr>
          <w:rFonts w:ascii="Arial" w:hAnsi="Arial" w:cs="Arial"/>
          <w:highlight w:val="yellow"/>
        </w:rPr>
      </w:pPr>
      <w:r w:rsidRPr="00E22B60">
        <w:rPr>
          <w:rFonts w:ascii="Arial" w:hAnsi="Arial" w:cs="Arial"/>
          <w:highlight w:val="yellow"/>
        </w:rPr>
        <w:t>Families not screened within 3 months are screened at least once within 6 months postnatally or post-enrollment (unless a family declines the screen).</w:t>
      </w:r>
    </w:p>
    <w:p w14:paraId="2B71AFD8" w14:textId="77777777" w:rsidR="00E22B60" w:rsidRPr="00E22B60" w:rsidRDefault="00E22B60" w:rsidP="00CC1B49">
      <w:pPr>
        <w:numPr>
          <w:ilvl w:val="0"/>
          <w:numId w:val="74"/>
        </w:numPr>
        <w:spacing w:after="0" w:line="240" w:lineRule="auto"/>
        <w:jc w:val="both"/>
        <w:rPr>
          <w:rFonts w:ascii="Arial" w:hAnsi="Arial" w:cs="Arial"/>
          <w:b/>
        </w:rPr>
      </w:pPr>
      <w:r w:rsidRPr="00E22B60">
        <w:rPr>
          <w:rFonts w:ascii="Arial" w:hAnsi="Arial" w:cs="Arial"/>
          <w:b/>
          <w:highlight w:val="yellow"/>
        </w:rPr>
        <w:t xml:space="preserve">To achieve a 2 rating, </w:t>
      </w:r>
      <w:r w:rsidRPr="00E22B60">
        <w:rPr>
          <w:rFonts w:ascii="Arial" w:hAnsi="Arial" w:cs="Arial"/>
          <w:b/>
          <w:highlight w:val="cyan"/>
        </w:rPr>
        <w:t>you must achieve both</w:t>
      </w:r>
      <w:r w:rsidRPr="00E22B60">
        <w:rPr>
          <w:rFonts w:ascii="Arial" w:hAnsi="Arial" w:cs="Arial"/>
          <w:b/>
          <w:highlight w:val="yellow"/>
        </w:rPr>
        <w:t xml:space="preserve">: </w:t>
      </w:r>
    </w:p>
    <w:p w14:paraId="4373C0F8" w14:textId="77777777" w:rsidR="00E22B60" w:rsidRPr="00E22B60" w:rsidRDefault="00E22B60" w:rsidP="00CC1B49">
      <w:pPr>
        <w:numPr>
          <w:ilvl w:val="1"/>
          <w:numId w:val="74"/>
        </w:numPr>
        <w:spacing w:after="0" w:line="240" w:lineRule="auto"/>
        <w:jc w:val="both"/>
        <w:rPr>
          <w:rFonts w:ascii="Arial" w:hAnsi="Arial" w:cs="Arial"/>
          <w:b/>
        </w:rPr>
      </w:pPr>
      <w:r w:rsidRPr="00E22B60">
        <w:rPr>
          <w:rFonts w:ascii="Arial" w:hAnsi="Arial" w:cs="Arial"/>
          <w:b/>
          <w:highlight w:val="cyan"/>
        </w:rPr>
        <w:t>A minimum of 80%</w:t>
      </w:r>
      <w:r w:rsidRPr="00E22B60">
        <w:rPr>
          <w:rFonts w:ascii="Arial" w:hAnsi="Arial" w:cs="Arial"/>
          <w:b/>
          <w:highlight w:val="yellow"/>
        </w:rPr>
        <w:t xml:space="preserve"> of all families must be screened within 3 months postnatally or post-enrollment. </w:t>
      </w:r>
    </w:p>
    <w:p w14:paraId="4ABEB938" w14:textId="77777777" w:rsidR="00E22B60" w:rsidRPr="00E22B60" w:rsidRDefault="00E22B60" w:rsidP="00CC1B49">
      <w:pPr>
        <w:numPr>
          <w:ilvl w:val="1"/>
          <w:numId w:val="74"/>
        </w:numPr>
        <w:spacing w:after="0" w:line="240" w:lineRule="auto"/>
        <w:jc w:val="both"/>
        <w:rPr>
          <w:rFonts w:ascii="Arial" w:hAnsi="Arial" w:cs="Arial"/>
          <w:b/>
        </w:rPr>
      </w:pPr>
      <w:r w:rsidRPr="00E22B60">
        <w:rPr>
          <w:rFonts w:ascii="Arial" w:hAnsi="Arial" w:cs="Arial"/>
          <w:b/>
          <w:highlight w:val="cyan"/>
        </w:rPr>
        <w:t xml:space="preserve">All remaining </w:t>
      </w:r>
      <w:r w:rsidRPr="00E22B60">
        <w:rPr>
          <w:rFonts w:ascii="Arial" w:hAnsi="Arial" w:cs="Arial"/>
          <w:b/>
          <w:highlight w:val="yellow"/>
        </w:rPr>
        <w:t xml:space="preserve">families not screened within 3 months must be screened at least once </w:t>
      </w:r>
      <w:r w:rsidRPr="00E22B60">
        <w:rPr>
          <w:rFonts w:ascii="Arial" w:hAnsi="Arial" w:cs="Arial"/>
          <w:b/>
          <w:highlight w:val="cyan"/>
        </w:rPr>
        <w:t>by</w:t>
      </w:r>
      <w:r w:rsidRPr="00E22B60">
        <w:rPr>
          <w:rFonts w:ascii="Arial" w:hAnsi="Arial" w:cs="Arial"/>
          <w:b/>
          <w:highlight w:val="yellow"/>
        </w:rPr>
        <w:t xml:space="preserve"> 6 months postnatally or post-enrollment, unless they decline the screening. </w:t>
      </w:r>
    </w:p>
    <w:p w14:paraId="11D46BFE" w14:textId="77777777" w:rsidR="00E22B60" w:rsidRPr="00E22B60" w:rsidRDefault="00E22B60" w:rsidP="00CC1B49">
      <w:pPr>
        <w:numPr>
          <w:ilvl w:val="0"/>
          <w:numId w:val="74"/>
        </w:numPr>
        <w:spacing w:after="0" w:line="240" w:lineRule="auto"/>
        <w:jc w:val="both"/>
        <w:rPr>
          <w:rFonts w:ascii="Arial" w:hAnsi="Arial" w:cs="Arial"/>
        </w:rPr>
      </w:pPr>
      <w:r w:rsidRPr="00E22B60">
        <w:rPr>
          <w:rFonts w:ascii="Arial" w:hAnsi="Arial" w:cs="Arial"/>
        </w:rPr>
        <w:t xml:space="preserve">Depression screening will also be administered any time during home visiting services if a parent is displaying or reporting depressive behaviors or symptoms. This </w:t>
      </w:r>
      <w:r w:rsidRPr="00E22B60">
        <w:rPr>
          <w:rFonts w:ascii="Arial" w:hAnsi="Arial" w:cs="Arial"/>
          <w:highlight w:val="cyan"/>
        </w:rPr>
        <w:t>includes all other caregivers</w:t>
      </w:r>
      <w:r w:rsidRPr="00E22B60">
        <w:rPr>
          <w:rFonts w:ascii="Arial" w:hAnsi="Arial" w:cs="Arial"/>
        </w:rPr>
        <w:t xml:space="preserve"> as determined necessary by the Home Visitor and supervisor. </w:t>
      </w:r>
      <w:r w:rsidRPr="00E22B60">
        <w:rPr>
          <w:rFonts w:ascii="Arial" w:hAnsi="Arial" w:cs="Arial"/>
          <w:highlight w:val="cyan"/>
        </w:rPr>
        <w:t xml:space="preserve">This should be documented in the Home Visit Log and a PHQ-9 Stand-Alone form should be completed in the MIS. </w:t>
      </w:r>
      <w:r w:rsidRPr="00E22B60">
        <w:rPr>
          <w:rFonts w:ascii="Arial" w:hAnsi="Arial" w:cs="Arial"/>
        </w:rPr>
        <w:t xml:space="preserve">   </w:t>
      </w:r>
    </w:p>
    <w:p w14:paraId="1D3FB02A" w14:textId="77777777" w:rsidR="00E22B60" w:rsidRPr="00E22B60" w:rsidRDefault="00E22B60" w:rsidP="00CC1B49">
      <w:pPr>
        <w:numPr>
          <w:ilvl w:val="0"/>
          <w:numId w:val="74"/>
        </w:numPr>
        <w:spacing w:after="0" w:line="240" w:lineRule="auto"/>
        <w:jc w:val="both"/>
        <w:rPr>
          <w:rFonts w:ascii="Arial" w:hAnsi="Arial" w:cs="Arial"/>
        </w:rPr>
      </w:pPr>
      <w:r w:rsidRPr="00E22B60">
        <w:rPr>
          <w:rFonts w:ascii="Arial" w:hAnsi="Arial" w:cs="Arial"/>
          <w:highlight w:val="yellow"/>
        </w:rPr>
        <w:t>Using PHQ-9 Stand Alone form in the MIS, home visitors will administer the screen for each subsequent birth that a family has within three months of each birth.</w:t>
      </w:r>
      <w:r w:rsidRPr="00E22B60">
        <w:rPr>
          <w:rFonts w:ascii="Arial" w:hAnsi="Arial" w:cs="Arial"/>
        </w:rPr>
        <w:t xml:space="preserve"> </w:t>
      </w:r>
    </w:p>
    <w:p w14:paraId="2F55FA46" w14:textId="77777777" w:rsidR="00E22B60" w:rsidRPr="00E22B60" w:rsidRDefault="00E22B60" w:rsidP="00CC1B49">
      <w:pPr>
        <w:numPr>
          <w:ilvl w:val="0"/>
          <w:numId w:val="74"/>
        </w:numPr>
        <w:spacing w:after="0" w:line="240" w:lineRule="auto"/>
        <w:jc w:val="both"/>
        <w:rPr>
          <w:rFonts w:ascii="Arial" w:hAnsi="Arial" w:cs="Arial"/>
          <w:highlight w:val="yellow"/>
        </w:rPr>
      </w:pPr>
      <w:r w:rsidRPr="00E22B60">
        <w:rPr>
          <w:rFonts w:ascii="Arial" w:hAnsi="Arial" w:cs="Arial"/>
          <w:highlight w:val="yellow"/>
        </w:rPr>
        <w:t>Staff members are not therapists, and it is critical for home visitors to support parents in alleviating their depression while a parent is awaiting treatment or while considering treatment options.  They need to be prepared to:  Provide referrals; use supervision for assistance in discussing depression with parents; promote stress reduction; employ Motivational Interviewing tools and strategies; encourage parents’ efforts to meet their child’s physical and emotional needs; and follow protocols for addressing critical situations.</w:t>
      </w:r>
    </w:p>
    <w:p w14:paraId="106F200E" w14:textId="77777777" w:rsidR="00E22B60" w:rsidRPr="00E22B60" w:rsidRDefault="00E22B60" w:rsidP="00CC1B49">
      <w:pPr>
        <w:numPr>
          <w:ilvl w:val="0"/>
          <w:numId w:val="74"/>
        </w:numPr>
        <w:spacing w:after="0" w:line="240" w:lineRule="auto"/>
        <w:jc w:val="both"/>
        <w:rPr>
          <w:rFonts w:ascii="Arial" w:hAnsi="Arial" w:cs="Arial"/>
        </w:rPr>
      </w:pPr>
      <w:r w:rsidRPr="00E22B60">
        <w:rPr>
          <w:rFonts w:ascii="Arial" w:hAnsi="Arial" w:cs="Arial"/>
        </w:rPr>
        <w:t>Families receive education on risks for, and signs and symptoms of perinatal depression during the course of home visits, and specifically when the PHQ-9 is administered.</w:t>
      </w:r>
    </w:p>
    <w:p w14:paraId="122D7DA6" w14:textId="77777777" w:rsidR="00E22B60" w:rsidRPr="00E22B60" w:rsidRDefault="00E22B60" w:rsidP="00CC1B49">
      <w:pPr>
        <w:numPr>
          <w:ilvl w:val="0"/>
          <w:numId w:val="74"/>
        </w:numPr>
        <w:spacing w:after="0" w:line="240" w:lineRule="auto"/>
        <w:jc w:val="both"/>
        <w:rPr>
          <w:rFonts w:ascii="Arial" w:hAnsi="Arial" w:cs="Arial"/>
        </w:rPr>
      </w:pPr>
      <w:r w:rsidRPr="00E22B60">
        <w:rPr>
          <w:rFonts w:ascii="Arial" w:hAnsi="Arial" w:cs="Arial"/>
        </w:rPr>
        <w:t xml:space="preserve">If the participant scores positive on question 9 of the PHQ-9, move to the site-specific safety protocols.  If a participant’s score on the PHQ-9 indicates depression, they are referred to mental health resources in the community (or provider of family’s choice) for a follow up mental health assessment.  If a participant scores 20 or above, the home visitor must consult immediately with the supervisor for emergency treatment referrals.  </w:t>
      </w:r>
    </w:p>
    <w:p w14:paraId="763A047F" w14:textId="77777777" w:rsidR="00E22B60" w:rsidRPr="00E22B60" w:rsidRDefault="00E22B60" w:rsidP="00CC1B49">
      <w:pPr>
        <w:numPr>
          <w:ilvl w:val="0"/>
          <w:numId w:val="74"/>
        </w:numPr>
        <w:spacing w:after="0" w:line="240" w:lineRule="auto"/>
        <w:jc w:val="both"/>
        <w:rPr>
          <w:rFonts w:ascii="Arial" w:hAnsi="Arial" w:cs="Arial"/>
        </w:rPr>
      </w:pPr>
      <w:r w:rsidRPr="00E22B60">
        <w:rPr>
          <w:rFonts w:ascii="Arial" w:hAnsi="Arial" w:cs="Arial"/>
        </w:rPr>
        <w:t xml:space="preserve">In </w:t>
      </w:r>
      <w:r w:rsidRPr="00E22B60">
        <w:rPr>
          <w:rFonts w:ascii="Arial" w:hAnsi="Arial" w:cs="Arial"/>
          <w:highlight w:val="cyan"/>
        </w:rPr>
        <w:t>rare</w:t>
      </w:r>
      <w:r w:rsidRPr="00E22B60">
        <w:rPr>
          <w:rFonts w:ascii="Arial" w:hAnsi="Arial" w:cs="Arial"/>
        </w:rPr>
        <w:t xml:space="preserve"> instances where the depression screening is done as a part of a collaborative process with other service providers involved with the family, the site must be in receipt of a copy to show that the screen was completed on time and to make and track any necessary follow-up referrals or interventions for the family.     </w:t>
      </w:r>
    </w:p>
    <w:p w14:paraId="2ACB6902" w14:textId="77777777" w:rsidR="00E22B60" w:rsidRPr="00E22B60" w:rsidRDefault="00E22B60" w:rsidP="00CC1B49">
      <w:pPr>
        <w:numPr>
          <w:ilvl w:val="0"/>
          <w:numId w:val="74"/>
        </w:numPr>
        <w:spacing w:after="0" w:line="240" w:lineRule="auto"/>
        <w:jc w:val="both"/>
        <w:rPr>
          <w:rFonts w:ascii="Arial" w:hAnsi="Arial" w:cs="Arial"/>
        </w:rPr>
      </w:pPr>
      <w:r w:rsidRPr="00E22B60">
        <w:rPr>
          <w:rFonts w:ascii="Arial" w:hAnsi="Arial" w:cs="Arial"/>
        </w:rPr>
        <w:t xml:space="preserve">The FSS and supervisor discuss the results of depression screens and </w:t>
      </w:r>
      <w:r w:rsidRPr="00E22B60">
        <w:rPr>
          <w:rFonts w:ascii="Arial" w:hAnsi="Arial" w:cs="Arial"/>
          <w:highlight w:val="yellow"/>
        </w:rPr>
        <w:t xml:space="preserve">develop plans to assist the family (i.e., addressing problem solving, building positive self-esteem, building family supports, referrals, etc.) using the Service Plan, when positive.   </w:t>
      </w:r>
    </w:p>
    <w:p w14:paraId="588848B8" w14:textId="77777777" w:rsidR="00E22B60" w:rsidRPr="00E22B60" w:rsidRDefault="00E22B60" w:rsidP="00CC1B49">
      <w:pPr>
        <w:numPr>
          <w:ilvl w:val="0"/>
          <w:numId w:val="74"/>
        </w:numPr>
        <w:spacing w:after="0" w:line="240" w:lineRule="auto"/>
        <w:jc w:val="both"/>
        <w:rPr>
          <w:rFonts w:ascii="Arial" w:hAnsi="Arial" w:cs="Arial"/>
        </w:rPr>
      </w:pPr>
      <w:r w:rsidRPr="00E22B60">
        <w:rPr>
          <w:rFonts w:ascii="Arial" w:hAnsi="Arial" w:cs="Arial"/>
        </w:rPr>
        <w:t xml:space="preserve">Home visitors promote stress reduction, and support parents to be responsive to their child’s physical and emotional needs </w:t>
      </w:r>
    </w:p>
    <w:p w14:paraId="7F5A9042" w14:textId="77777777" w:rsidR="00E22B60" w:rsidRPr="00E22B60" w:rsidRDefault="00E22B60" w:rsidP="00CC1B49">
      <w:pPr>
        <w:numPr>
          <w:ilvl w:val="0"/>
          <w:numId w:val="74"/>
        </w:numPr>
        <w:spacing w:after="0" w:line="240" w:lineRule="auto"/>
        <w:jc w:val="both"/>
        <w:rPr>
          <w:rFonts w:ascii="Arial" w:hAnsi="Arial" w:cs="Arial"/>
        </w:rPr>
      </w:pPr>
      <w:r w:rsidRPr="00E22B60">
        <w:rPr>
          <w:rFonts w:ascii="Arial" w:hAnsi="Arial" w:cs="Arial"/>
          <w:highlight w:val="yellow"/>
        </w:rPr>
        <w:t xml:space="preserve">When depression screens are positive , Home Visitors will provide appropriate referrals and explore with the family strategies and/or activities they may be interested in engaging in. </w:t>
      </w:r>
      <w:r w:rsidRPr="00E22B60">
        <w:rPr>
          <w:rFonts w:ascii="Arial" w:hAnsi="Arial" w:cs="Arial"/>
        </w:rPr>
        <w:t xml:space="preserve">These may include:   </w:t>
      </w:r>
    </w:p>
    <w:p w14:paraId="505D36E0" w14:textId="77777777" w:rsidR="00E22B60" w:rsidRPr="00E22B60" w:rsidRDefault="00E22B60" w:rsidP="00CC1B49">
      <w:pPr>
        <w:numPr>
          <w:ilvl w:val="1"/>
          <w:numId w:val="74"/>
        </w:numPr>
        <w:spacing w:after="0" w:line="240" w:lineRule="auto"/>
        <w:jc w:val="both"/>
        <w:rPr>
          <w:rFonts w:ascii="Arial" w:hAnsi="Arial" w:cs="Arial"/>
        </w:rPr>
      </w:pPr>
      <w:r w:rsidRPr="00E22B60">
        <w:rPr>
          <w:rFonts w:ascii="Arial" w:hAnsi="Arial" w:cs="Arial"/>
        </w:rPr>
        <w:t>Providing linkages and referrals to appropriate resources</w:t>
      </w:r>
    </w:p>
    <w:p w14:paraId="230F15CE" w14:textId="77777777" w:rsidR="00E22B60" w:rsidRPr="00E22B60" w:rsidRDefault="00E22B60" w:rsidP="00CC1B49">
      <w:pPr>
        <w:numPr>
          <w:ilvl w:val="1"/>
          <w:numId w:val="74"/>
        </w:numPr>
        <w:spacing w:after="0" w:line="240" w:lineRule="auto"/>
        <w:jc w:val="both"/>
        <w:rPr>
          <w:rFonts w:ascii="Arial" w:hAnsi="Arial" w:cs="Arial"/>
        </w:rPr>
      </w:pPr>
      <w:r w:rsidRPr="00E22B60">
        <w:rPr>
          <w:rFonts w:ascii="Arial" w:hAnsi="Arial" w:cs="Arial"/>
        </w:rPr>
        <w:t>Providing referrals for mental health consultation (when available)</w:t>
      </w:r>
    </w:p>
    <w:p w14:paraId="14C43EEE" w14:textId="77777777" w:rsidR="00E22B60" w:rsidRPr="00E22B60" w:rsidRDefault="00E22B60" w:rsidP="00CC1B49">
      <w:pPr>
        <w:numPr>
          <w:ilvl w:val="1"/>
          <w:numId w:val="74"/>
        </w:numPr>
        <w:spacing w:after="0" w:line="240" w:lineRule="auto"/>
        <w:jc w:val="both"/>
        <w:rPr>
          <w:rFonts w:ascii="Arial" w:hAnsi="Arial" w:cs="Arial"/>
        </w:rPr>
      </w:pPr>
      <w:r w:rsidRPr="00E22B60">
        <w:rPr>
          <w:rFonts w:ascii="Arial" w:hAnsi="Arial" w:cs="Arial"/>
        </w:rPr>
        <w:t>Using motivational interviewing (when trained) to assist parents in accepting resources, treatment</w:t>
      </w:r>
    </w:p>
    <w:p w14:paraId="47AEE1B0" w14:textId="77777777" w:rsidR="00E22B60" w:rsidRPr="00E22B60" w:rsidRDefault="00E22B60" w:rsidP="00CC1B49">
      <w:pPr>
        <w:numPr>
          <w:ilvl w:val="1"/>
          <w:numId w:val="74"/>
        </w:numPr>
        <w:spacing w:after="0" w:line="240" w:lineRule="auto"/>
        <w:jc w:val="both"/>
        <w:rPr>
          <w:rFonts w:ascii="Arial" w:hAnsi="Arial" w:cs="Arial"/>
        </w:rPr>
      </w:pPr>
      <w:r w:rsidRPr="00E22B60">
        <w:rPr>
          <w:rFonts w:ascii="Arial" w:hAnsi="Arial" w:cs="Arial"/>
        </w:rPr>
        <w:t>Utilizing supervision to assist staff in discussing depression with parents</w:t>
      </w:r>
    </w:p>
    <w:p w14:paraId="1B1503BE" w14:textId="77777777" w:rsidR="00E22B60" w:rsidRPr="00E22B60" w:rsidRDefault="00E22B60" w:rsidP="00CC1B49">
      <w:pPr>
        <w:numPr>
          <w:ilvl w:val="1"/>
          <w:numId w:val="74"/>
        </w:numPr>
        <w:spacing w:after="0" w:line="240" w:lineRule="auto"/>
        <w:jc w:val="both"/>
        <w:rPr>
          <w:rFonts w:ascii="Arial" w:hAnsi="Arial" w:cs="Arial"/>
        </w:rPr>
      </w:pPr>
      <w:r w:rsidRPr="00E22B60">
        <w:rPr>
          <w:rFonts w:ascii="Arial" w:hAnsi="Arial" w:cs="Arial"/>
        </w:rPr>
        <w:t>Getting parents out in the sunshine (sun increases serotonin)</w:t>
      </w:r>
    </w:p>
    <w:p w14:paraId="103D4B98" w14:textId="77777777" w:rsidR="00E22B60" w:rsidRPr="00E22B60" w:rsidRDefault="00E22B60" w:rsidP="00CC1B49">
      <w:pPr>
        <w:numPr>
          <w:ilvl w:val="1"/>
          <w:numId w:val="74"/>
        </w:numPr>
        <w:spacing w:after="0" w:line="240" w:lineRule="auto"/>
        <w:jc w:val="both"/>
        <w:rPr>
          <w:rFonts w:ascii="Arial" w:hAnsi="Arial" w:cs="Arial"/>
        </w:rPr>
      </w:pPr>
      <w:r w:rsidRPr="00E22B60">
        <w:rPr>
          <w:rFonts w:ascii="Arial" w:hAnsi="Arial" w:cs="Arial"/>
        </w:rPr>
        <w:t>Encouraging parents to walk, exercise, or engage in other forms of physical movement</w:t>
      </w:r>
    </w:p>
    <w:p w14:paraId="1A89C935" w14:textId="77777777" w:rsidR="00E22B60" w:rsidRPr="00E22B60" w:rsidRDefault="00E22B60" w:rsidP="00CC1B49">
      <w:pPr>
        <w:numPr>
          <w:ilvl w:val="1"/>
          <w:numId w:val="74"/>
        </w:numPr>
        <w:spacing w:after="0" w:line="240" w:lineRule="auto"/>
        <w:jc w:val="both"/>
        <w:rPr>
          <w:rFonts w:ascii="Arial" w:hAnsi="Arial" w:cs="Arial"/>
        </w:rPr>
      </w:pPr>
      <w:r w:rsidRPr="00E22B60">
        <w:rPr>
          <w:rFonts w:ascii="Arial" w:hAnsi="Arial" w:cs="Arial"/>
        </w:rPr>
        <w:t>Encouraging parents to smile (even a “practice” smile increases serotonin)</w:t>
      </w:r>
    </w:p>
    <w:p w14:paraId="32F8B891" w14:textId="77777777" w:rsidR="00E22B60" w:rsidRPr="00E22B60" w:rsidRDefault="00E22B60" w:rsidP="00CC1B49">
      <w:pPr>
        <w:numPr>
          <w:ilvl w:val="1"/>
          <w:numId w:val="74"/>
        </w:numPr>
        <w:spacing w:after="0" w:line="240" w:lineRule="auto"/>
        <w:jc w:val="both"/>
        <w:rPr>
          <w:rFonts w:ascii="Arial" w:hAnsi="Arial" w:cs="Arial"/>
        </w:rPr>
      </w:pPr>
      <w:r w:rsidRPr="00E22B60">
        <w:rPr>
          <w:rFonts w:ascii="Arial" w:hAnsi="Arial" w:cs="Arial"/>
        </w:rPr>
        <w:t>Encouraging parents to keep hydrated (hydration increases brain functioning)</w:t>
      </w:r>
    </w:p>
    <w:p w14:paraId="0ACD6301" w14:textId="77777777" w:rsidR="00E22B60" w:rsidRPr="00E22B60" w:rsidRDefault="00E22B60" w:rsidP="00CC1B49">
      <w:pPr>
        <w:numPr>
          <w:ilvl w:val="1"/>
          <w:numId w:val="74"/>
        </w:numPr>
        <w:spacing w:after="0" w:line="240" w:lineRule="auto"/>
        <w:jc w:val="both"/>
        <w:rPr>
          <w:rFonts w:ascii="Arial" w:hAnsi="Arial" w:cs="Arial"/>
        </w:rPr>
      </w:pPr>
      <w:r w:rsidRPr="00E22B60">
        <w:rPr>
          <w:rFonts w:ascii="Arial" w:hAnsi="Arial" w:cs="Arial"/>
        </w:rPr>
        <w:t>Encouraging self-care</w:t>
      </w:r>
    </w:p>
    <w:p w14:paraId="045BC60E" w14:textId="77777777" w:rsidR="00E22B60" w:rsidRPr="00E22B60" w:rsidRDefault="00E22B60" w:rsidP="00CC1B49">
      <w:pPr>
        <w:numPr>
          <w:ilvl w:val="1"/>
          <w:numId w:val="74"/>
        </w:numPr>
        <w:spacing w:after="0" w:line="240" w:lineRule="auto"/>
        <w:jc w:val="both"/>
        <w:rPr>
          <w:rFonts w:ascii="Arial" w:hAnsi="Arial" w:cs="Arial"/>
        </w:rPr>
      </w:pPr>
      <w:r w:rsidRPr="00E22B60">
        <w:rPr>
          <w:rFonts w:ascii="Arial" w:hAnsi="Arial" w:cs="Arial"/>
        </w:rPr>
        <w:t>Practicing gratitude</w:t>
      </w:r>
    </w:p>
    <w:p w14:paraId="4FC9AC66" w14:textId="77777777" w:rsidR="00E22B60" w:rsidRPr="00E22B60" w:rsidRDefault="00E22B60" w:rsidP="00CC1B49">
      <w:pPr>
        <w:numPr>
          <w:ilvl w:val="1"/>
          <w:numId w:val="74"/>
        </w:numPr>
        <w:spacing w:after="0" w:line="240" w:lineRule="auto"/>
        <w:jc w:val="both"/>
        <w:rPr>
          <w:rFonts w:ascii="Arial" w:hAnsi="Arial" w:cs="Arial"/>
        </w:rPr>
      </w:pPr>
      <w:r w:rsidRPr="00E22B60">
        <w:rPr>
          <w:rFonts w:ascii="Arial" w:hAnsi="Arial" w:cs="Arial"/>
        </w:rPr>
        <w:t>Using healthy strategies that have worked for the parent in the past</w:t>
      </w:r>
    </w:p>
    <w:p w14:paraId="06E7B06E" w14:textId="77777777" w:rsidR="00E22B60" w:rsidRPr="00E22B60" w:rsidRDefault="00E22B60" w:rsidP="00CC1B49">
      <w:pPr>
        <w:numPr>
          <w:ilvl w:val="1"/>
          <w:numId w:val="74"/>
        </w:numPr>
        <w:spacing w:after="0" w:line="240" w:lineRule="auto"/>
        <w:jc w:val="both"/>
        <w:rPr>
          <w:rFonts w:ascii="Arial" w:hAnsi="Arial" w:cs="Arial"/>
        </w:rPr>
      </w:pPr>
      <w:r w:rsidRPr="00E22B60">
        <w:rPr>
          <w:rFonts w:ascii="Arial" w:hAnsi="Arial" w:cs="Arial"/>
        </w:rPr>
        <w:t xml:space="preserve">Utilizing Procedures for Working with Families in Acute Crisis </w:t>
      </w:r>
    </w:p>
    <w:p w14:paraId="01682A9B" w14:textId="77777777" w:rsidR="00E22B60" w:rsidRPr="00E22B60" w:rsidRDefault="00E22B60" w:rsidP="00CC1B49">
      <w:pPr>
        <w:numPr>
          <w:ilvl w:val="1"/>
          <w:numId w:val="74"/>
        </w:numPr>
        <w:spacing w:after="0" w:line="240" w:lineRule="auto"/>
        <w:jc w:val="both"/>
        <w:rPr>
          <w:rFonts w:ascii="Arial" w:hAnsi="Arial" w:cs="Arial"/>
        </w:rPr>
      </w:pPr>
      <w:r w:rsidRPr="00E22B60">
        <w:rPr>
          <w:rFonts w:ascii="Arial" w:hAnsi="Arial" w:cs="Arial"/>
        </w:rPr>
        <w:t>Encouraging parents to meet their baby’s physical and emotional needs</w:t>
      </w:r>
    </w:p>
    <w:p w14:paraId="14372A18" w14:textId="77777777" w:rsidR="00E22B60" w:rsidRPr="00E22B60" w:rsidRDefault="00E22B60" w:rsidP="00CC1B49">
      <w:pPr>
        <w:numPr>
          <w:ilvl w:val="1"/>
          <w:numId w:val="74"/>
        </w:numPr>
        <w:spacing w:after="0" w:line="240" w:lineRule="auto"/>
        <w:jc w:val="both"/>
        <w:rPr>
          <w:rFonts w:ascii="Arial" w:hAnsi="Arial" w:cs="Arial"/>
        </w:rPr>
      </w:pPr>
      <w:r w:rsidRPr="00E22B60">
        <w:rPr>
          <w:rFonts w:ascii="Arial" w:hAnsi="Arial" w:cs="Arial"/>
        </w:rPr>
        <w:t>Using other strategies/activities identified locally</w:t>
      </w:r>
    </w:p>
    <w:p w14:paraId="23568D86" w14:textId="77777777" w:rsidR="00E22B60" w:rsidRPr="00E22B60" w:rsidRDefault="00E22B60" w:rsidP="00E22B60">
      <w:pPr>
        <w:tabs>
          <w:tab w:val="center" w:pos="1020"/>
        </w:tabs>
        <w:spacing w:line="240" w:lineRule="auto"/>
        <w:jc w:val="both"/>
        <w:rPr>
          <w:rFonts w:ascii="Arial" w:hAnsi="Arial" w:cs="Arial"/>
          <w:b/>
        </w:rPr>
      </w:pPr>
      <w:r w:rsidRPr="00E22B60">
        <w:rPr>
          <w:rFonts w:ascii="Arial" w:hAnsi="Arial" w:cs="Arial"/>
          <w:b/>
        </w:rPr>
        <w:tab/>
      </w:r>
    </w:p>
    <w:p w14:paraId="4A801280" w14:textId="77777777" w:rsidR="00E22B60" w:rsidRPr="00E22B60" w:rsidRDefault="00E22B60" w:rsidP="00E22B60">
      <w:pPr>
        <w:spacing w:line="240" w:lineRule="auto"/>
        <w:jc w:val="both"/>
        <w:rPr>
          <w:rFonts w:ascii="Arial" w:hAnsi="Arial" w:cs="Arial"/>
        </w:rPr>
      </w:pPr>
      <w:r w:rsidRPr="00E22B60">
        <w:rPr>
          <w:rFonts w:ascii="Arial" w:hAnsi="Arial" w:cs="Arial"/>
          <w:noProof/>
        </w:rPr>
        <mc:AlternateContent>
          <mc:Choice Requires="wps">
            <w:drawing>
              <wp:anchor distT="4294967275" distB="4294967275" distL="114300" distR="114300" simplePos="0" relativeHeight="251658255" behindDoc="0" locked="0" layoutInCell="1" hidden="0" allowOverlap="1" wp14:anchorId="4DFE2DE8" wp14:editId="2B33EE48">
                <wp:simplePos x="0" y="0"/>
                <wp:positionH relativeFrom="column">
                  <wp:posOffset>1</wp:posOffset>
                </wp:positionH>
                <wp:positionV relativeFrom="paragraph">
                  <wp:posOffset>5076</wp:posOffset>
                </wp:positionV>
                <wp:extent cx="5824855" cy="22225"/>
                <wp:effectExtent l="0" t="0" r="0" b="0"/>
                <wp:wrapNone/>
                <wp:docPr id="4" name="Straight Arrow Connector 4"/>
                <wp:cNvGraphicFramePr/>
                <a:graphic xmlns:a="http://schemas.openxmlformats.org/drawingml/2006/main">
                  <a:graphicData uri="http://schemas.microsoft.com/office/word/2010/wordprocessingShape">
                    <wps:wsp>
                      <wps:cNvCnPr/>
                      <wps:spPr>
                        <a:xfrm>
                          <a:off x="2438335" y="3780000"/>
                          <a:ext cx="581533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080B72E5" id="Straight Arrow Connector 4" o:spid="_x0000_s1026" type="#_x0000_t32" style="position:absolute;margin-left:0;margin-top:.4pt;width:458.65pt;height:1.75pt;z-index:251658255;visibility:visible;mso-wrap-style:square;mso-wrap-distance-left:9pt;mso-wrap-distance-top:-58e-5mm;mso-wrap-distance-right:9pt;mso-wrap-distance-bottom:-58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">
                <v:stroke startarrowwidth="narrow" startarrowlength="short" endarrowwidth="narrow" endarrowlength="short"/>
              </v:shape>
            </w:pict>
          </mc:Fallback>
        </mc:AlternateContent>
      </w:r>
    </w:p>
    <w:p w14:paraId="5B71DE5E" w14:textId="77777777" w:rsidR="00E22B60" w:rsidRPr="00E22B60" w:rsidRDefault="00E22B60" w:rsidP="00E22B60">
      <w:pPr>
        <w:spacing w:line="240" w:lineRule="auto"/>
        <w:jc w:val="both"/>
        <w:rPr>
          <w:rFonts w:ascii="Arial" w:hAnsi="Arial" w:cs="Arial"/>
          <w:b/>
        </w:rPr>
      </w:pPr>
      <w:permStart w:id="500127299" w:edGrp="everyone"/>
      <w:r w:rsidRPr="00E22B60">
        <w:rPr>
          <w:rFonts w:ascii="Arial" w:hAnsi="Arial" w:cs="Arial"/>
          <w:b/>
        </w:rPr>
        <w:t xml:space="preserve">Site will adhere to all HFNY Policy Guidelines specified above. Insert site-specific procedures that include: </w:t>
      </w:r>
    </w:p>
    <w:p w14:paraId="3A6C9D2E" w14:textId="77777777" w:rsidR="00E22B60" w:rsidRPr="00E22B60" w:rsidRDefault="00E22B60" w:rsidP="00CC1B49">
      <w:pPr>
        <w:numPr>
          <w:ilvl w:val="0"/>
          <w:numId w:val="79"/>
        </w:numPr>
        <w:spacing w:after="0" w:line="240" w:lineRule="auto"/>
        <w:jc w:val="both"/>
        <w:rPr>
          <w:rFonts w:ascii="Arial" w:hAnsi="Arial" w:cs="Arial"/>
        </w:rPr>
      </w:pPr>
      <w:r w:rsidRPr="00E22B60">
        <w:rPr>
          <w:rFonts w:ascii="Arial" w:hAnsi="Arial" w:cs="Arial"/>
        </w:rPr>
        <w:t xml:space="preserve">Describe how staff monitor and adhere to required timeframes for administering the PHQ-2 and PHQ-9 specified in policy guidelines. </w:t>
      </w:r>
    </w:p>
    <w:p w14:paraId="73D6D02A" w14:textId="77777777" w:rsidR="00E22B60" w:rsidRPr="00E22B60" w:rsidRDefault="00E22B60" w:rsidP="00CC1B49">
      <w:pPr>
        <w:numPr>
          <w:ilvl w:val="0"/>
          <w:numId w:val="79"/>
        </w:numPr>
        <w:spacing w:after="0" w:line="240" w:lineRule="auto"/>
        <w:jc w:val="both"/>
        <w:rPr>
          <w:rFonts w:ascii="Arial" w:hAnsi="Arial" w:cs="Arial"/>
          <w:highlight w:val="cyan"/>
        </w:rPr>
      </w:pPr>
      <w:r w:rsidRPr="00E22B60">
        <w:rPr>
          <w:rFonts w:ascii="Arial" w:hAnsi="Arial" w:cs="Arial"/>
          <w:highlight w:val="cyan"/>
        </w:rPr>
        <w:t xml:space="preserve">Describe follow-up procedure when a PHQ-2 is positive (how soon after a positive PHQ-2 will the PHQ-9 be completed and by whom). </w:t>
      </w:r>
    </w:p>
    <w:p w14:paraId="12FCCF06" w14:textId="77777777" w:rsidR="00E22B60" w:rsidRPr="00E22B60" w:rsidRDefault="00E22B60" w:rsidP="00CC1B49">
      <w:pPr>
        <w:numPr>
          <w:ilvl w:val="0"/>
          <w:numId w:val="79"/>
        </w:numPr>
        <w:spacing w:after="0" w:line="240" w:lineRule="auto"/>
        <w:jc w:val="both"/>
        <w:rPr>
          <w:rFonts w:ascii="Arial" w:hAnsi="Arial" w:cs="Arial"/>
        </w:rPr>
      </w:pPr>
      <w:r w:rsidRPr="00E22B60">
        <w:rPr>
          <w:rFonts w:ascii="Arial" w:hAnsi="Arial" w:cs="Arial"/>
        </w:rPr>
        <w:t xml:space="preserve">Describe referral and follow-up expectations for positive screens. </w:t>
      </w:r>
    </w:p>
    <w:p w14:paraId="079EE516" w14:textId="77777777" w:rsidR="00E22B60" w:rsidRPr="00E22B60" w:rsidRDefault="00E22B60" w:rsidP="00CC1B49">
      <w:pPr>
        <w:numPr>
          <w:ilvl w:val="0"/>
          <w:numId w:val="79"/>
        </w:numPr>
        <w:spacing w:after="0" w:line="240" w:lineRule="auto"/>
        <w:jc w:val="both"/>
        <w:rPr>
          <w:rFonts w:ascii="Arial" w:hAnsi="Arial" w:cs="Arial"/>
        </w:rPr>
      </w:pPr>
      <w:r w:rsidRPr="00E22B60">
        <w:rPr>
          <w:rFonts w:ascii="Arial" w:hAnsi="Arial" w:cs="Arial"/>
        </w:rPr>
        <w:t xml:space="preserve">Describe what activities home visitors do with families to address stress and depression. </w:t>
      </w:r>
    </w:p>
    <w:p w14:paraId="75C7308A" w14:textId="77777777" w:rsidR="00E22B60" w:rsidRPr="00E22B60" w:rsidRDefault="00E22B60" w:rsidP="00CC1B49">
      <w:pPr>
        <w:numPr>
          <w:ilvl w:val="0"/>
          <w:numId w:val="79"/>
        </w:numPr>
        <w:spacing w:after="0" w:line="240" w:lineRule="auto"/>
        <w:jc w:val="both"/>
        <w:rPr>
          <w:rFonts w:ascii="Arial" w:hAnsi="Arial" w:cs="Arial"/>
        </w:rPr>
      </w:pPr>
      <w:r w:rsidRPr="00E22B60">
        <w:rPr>
          <w:rFonts w:ascii="Arial" w:hAnsi="Arial" w:cs="Arial"/>
        </w:rPr>
        <w:t xml:space="preserve">Describe how any staff administering the tool are trained prior to administering it l, and who administers the training. </w:t>
      </w:r>
    </w:p>
    <w:p w14:paraId="46E079A8" w14:textId="173970C4" w:rsidR="00E22B60" w:rsidRPr="00440485" w:rsidRDefault="00E22B60" w:rsidP="00CC1B49">
      <w:pPr>
        <w:numPr>
          <w:ilvl w:val="0"/>
          <w:numId w:val="79"/>
        </w:numPr>
        <w:spacing w:after="0" w:line="240" w:lineRule="auto"/>
        <w:jc w:val="both"/>
        <w:rPr>
          <w:rFonts w:ascii="Arial" w:hAnsi="Arial" w:cs="Arial"/>
        </w:rPr>
      </w:pPr>
      <w:r w:rsidRPr="00E22B60">
        <w:rPr>
          <w:rFonts w:ascii="Arial" w:hAnsi="Arial" w:cs="Arial"/>
        </w:rPr>
        <w:t xml:space="preserve">Describe the sites safety protocol for staff if the suicide screening question is positive. </w:t>
      </w:r>
    </w:p>
    <w:p w14:paraId="5B0D9863" w14:textId="77777777" w:rsidR="00E22B60" w:rsidRPr="00E22B60" w:rsidRDefault="00E22B60" w:rsidP="00CC1B49">
      <w:pPr>
        <w:numPr>
          <w:ilvl w:val="0"/>
          <w:numId w:val="79"/>
        </w:numPr>
        <w:spacing w:after="0" w:line="240" w:lineRule="auto"/>
        <w:jc w:val="both"/>
        <w:rPr>
          <w:rFonts w:ascii="Arial" w:hAnsi="Arial" w:cs="Arial"/>
          <w:highlight w:val="cyan"/>
        </w:rPr>
      </w:pPr>
      <w:r w:rsidRPr="00E22B60">
        <w:rPr>
          <w:rFonts w:ascii="Arial" w:hAnsi="Arial" w:cs="Arial"/>
          <w:highlight w:val="cyan"/>
        </w:rPr>
        <w:t xml:space="preserve">Describe follow-up procedure when a PHQ-2 is positive (how soon after a positive PHQ-2 will the PHQ-9 be completed and by whom). </w:t>
      </w:r>
    </w:p>
    <w:p w14:paraId="339BE555" w14:textId="77777777" w:rsidR="00E22B60" w:rsidRPr="00E22B60" w:rsidRDefault="00E22B60" w:rsidP="00CC1B49">
      <w:pPr>
        <w:numPr>
          <w:ilvl w:val="0"/>
          <w:numId w:val="79"/>
        </w:numPr>
        <w:spacing w:after="0" w:line="240" w:lineRule="auto"/>
        <w:jc w:val="both"/>
        <w:rPr>
          <w:rFonts w:ascii="Arial" w:hAnsi="Arial" w:cs="Arial"/>
        </w:rPr>
      </w:pPr>
      <w:r w:rsidRPr="00E22B60">
        <w:rPr>
          <w:rFonts w:ascii="Arial" w:hAnsi="Arial" w:cs="Arial"/>
        </w:rPr>
        <w:t xml:space="preserve">Describe referral and follow-up expectations for positive screens. </w:t>
      </w:r>
    </w:p>
    <w:p w14:paraId="7EB9BFC6" w14:textId="77777777" w:rsidR="00E22B60" w:rsidRPr="00E22B60" w:rsidRDefault="00E22B60" w:rsidP="00CC1B49">
      <w:pPr>
        <w:numPr>
          <w:ilvl w:val="0"/>
          <w:numId w:val="79"/>
        </w:numPr>
        <w:spacing w:after="0" w:line="240" w:lineRule="auto"/>
        <w:jc w:val="both"/>
        <w:rPr>
          <w:rFonts w:ascii="Arial" w:hAnsi="Arial" w:cs="Arial"/>
        </w:rPr>
      </w:pPr>
      <w:r w:rsidRPr="00E22B60">
        <w:rPr>
          <w:rFonts w:ascii="Arial" w:hAnsi="Arial" w:cs="Arial"/>
        </w:rPr>
        <w:t xml:space="preserve">Describe what activities home visitors do with families to address stress and depression. </w:t>
      </w:r>
    </w:p>
    <w:p w14:paraId="36FEFD3A" w14:textId="77777777" w:rsidR="00E22B60" w:rsidRPr="00E22B60" w:rsidRDefault="00E22B60" w:rsidP="00CC1B49">
      <w:pPr>
        <w:numPr>
          <w:ilvl w:val="0"/>
          <w:numId w:val="79"/>
        </w:numPr>
        <w:spacing w:after="0" w:line="240" w:lineRule="auto"/>
        <w:jc w:val="both"/>
        <w:rPr>
          <w:rFonts w:ascii="Arial" w:hAnsi="Arial" w:cs="Arial"/>
        </w:rPr>
      </w:pPr>
      <w:r w:rsidRPr="00E22B60">
        <w:rPr>
          <w:rFonts w:ascii="Arial" w:hAnsi="Arial" w:cs="Arial"/>
        </w:rPr>
        <w:t xml:space="preserve">Describe how any staff administering the tool are trained prior to administering it l, and who administers the training. </w:t>
      </w:r>
    </w:p>
    <w:p w14:paraId="6F455BEE" w14:textId="77777777" w:rsidR="00E22B60" w:rsidRPr="00E22B60" w:rsidRDefault="00E22B60" w:rsidP="00CC1B49">
      <w:pPr>
        <w:numPr>
          <w:ilvl w:val="0"/>
          <w:numId w:val="79"/>
        </w:numPr>
        <w:spacing w:after="0" w:line="240" w:lineRule="auto"/>
        <w:jc w:val="both"/>
        <w:rPr>
          <w:rFonts w:ascii="Arial" w:hAnsi="Arial" w:cs="Arial"/>
        </w:rPr>
      </w:pPr>
      <w:r w:rsidRPr="00E22B60">
        <w:rPr>
          <w:rFonts w:ascii="Arial" w:hAnsi="Arial" w:cs="Arial"/>
        </w:rPr>
        <w:t xml:space="preserve">Describe the sites safety protocol for staff if the suicide screening question is positive. </w:t>
      </w:r>
    </w:p>
    <w:permEnd w:id="500127299"/>
    <w:p w14:paraId="52E4ACB3" w14:textId="77777777" w:rsidR="00E22B60" w:rsidRPr="00E22B60" w:rsidRDefault="00E22B60" w:rsidP="00E22B60">
      <w:pPr>
        <w:spacing w:line="240" w:lineRule="auto"/>
        <w:jc w:val="both"/>
        <w:rPr>
          <w:rFonts w:ascii="Arial" w:hAnsi="Arial" w:cs="Arial"/>
          <w:b/>
        </w:rPr>
      </w:pPr>
    </w:p>
    <w:p w14:paraId="46CA4CA0" w14:textId="11A7C049" w:rsidR="00E22B60" w:rsidRPr="00440485" w:rsidRDefault="00E22B60" w:rsidP="00440485">
      <w:pPr>
        <w:spacing w:line="240" w:lineRule="auto"/>
        <w:jc w:val="both"/>
        <w:rPr>
          <w:rFonts w:ascii="Arial" w:hAnsi="Arial" w:cs="Arial"/>
        </w:rPr>
      </w:pPr>
      <w:r w:rsidRPr="00E22B60">
        <w:rPr>
          <w:rFonts w:ascii="Arial" w:hAnsi="Arial" w:cs="Arial"/>
          <w:noProof/>
        </w:rPr>
        <mc:AlternateContent>
          <mc:Choice Requires="wps">
            <w:drawing>
              <wp:anchor distT="4294967275" distB="4294967275" distL="114300" distR="114300" simplePos="0" relativeHeight="251658256" behindDoc="0" locked="0" layoutInCell="1" hidden="0" allowOverlap="1" wp14:anchorId="02490133" wp14:editId="45BFA81E">
                <wp:simplePos x="0" y="0"/>
                <wp:positionH relativeFrom="column">
                  <wp:posOffset>1</wp:posOffset>
                </wp:positionH>
                <wp:positionV relativeFrom="paragraph">
                  <wp:posOffset>5076</wp:posOffset>
                </wp:positionV>
                <wp:extent cx="5824855" cy="22225"/>
                <wp:effectExtent l="0" t="0" r="0" b="0"/>
                <wp:wrapNone/>
                <wp:docPr id="5" name="Straight Arrow Connector 5"/>
                <wp:cNvGraphicFramePr/>
                <a:graphic xmlns:a="http://schemas.openxmlformats.org/drawingml/2006/main">
                  <a:graphicData uri="http://schemas.microsoft.com/office/word/2010/wordprocessingShape">
                    <wps:wsp>
                      <wps:cNvCnPr/>
                      <wps:spPr>
                        <a:xfrm>
                          <a:off x="2438335" y="3780000"/>
                          <a:ext cx="581533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7EF2A63E" id="Straight Arrow Connector 5" o:spid="_x0000_s1026" type="#_x0000_t32" style="position:absolute;margin-left:0;margin-top:.4pt;width:458.65pt;height:1.75pt;z-index:251658256;visibility:visible;mso-wrap-style:square;mso-wrap-distance-left:9pt;mso-wrap-distance-top:-58e-5mm;mso-wrap-distance-right:9pt;mso-wrap-distance-bottom:-58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">
                <v:stroke startarrowwidth="narrow" startarrowlength="short" endarrowwidth="narrow" endarrowlength="short"/>
              </v:shape>
            </w:pict>
          </mc:Fallback>
        </mc:AlternateContent>
      </w:r>
    </w:p>
    <w:p w14:paraId="627FADDE" w14:textId="77777777" w:rsidR="00CE0E46" w:rsidRDefault="00CE0E46">
      <w:pPr>
        <w:rPr>
          <w:rFonts w:ascii="Arial" w:hAnsi="Arial" w:cs="Arial"/>
          <w:b/>
        </w:rPr>
      </w:pPr>
      <w:r>
        <w:rPr>
          <w:rFonts w:ascii="Arial" w:hAnsi="Arial" w:cs="Arial"/>
          <w:b/>
        </w:rPr>
        <w:br w:type="page"/>
      </w:r>
    </w:p>
    <w:p w14:paraId="59EA5E0E" w14:textId="1456D6EB" w:rsidR="00E22B60" w:rsidRPr="00E22B60" w:rsidRDefault="00E22B60" w:rsidP="00E22B60">
      <w:pPr>
        <w:spacing w:line="240" w:lineRule="auto"/>
        <w:jc w:val="center"/>
        <w:rPr>
          <w:rFonts w:ascii="Arial" w:eastAsia="Times New Roman" w:hAnsi="Arial" w:cs="Arial"/>
        </w:rPr>
      </w:pPr>
      <w:r w:rsidRPr="00E22B60">
        <w:rPr>
          <w:rFonts w:ascii="Arial" w:hAnsi="Arial" w:cs="Arial"/>
          <w:b/>
        </w:rPr>
        <w:t>Reference Table</w:t>
      </w:r>
    </w:p>
    <w:p w14:paraId="0F272751" w14:textId="77777777" w:rsidR="00E22B60" w:rsidRPr="00E22B60" w:rsidRDefault="00E22B60" w:rsidP="00E22B60">
      <w:pPr>
        <w:spacing w:line="240" w:lineRule="auto"/>
        <w:jc w:val="center"/>
        <w:rPr>
          <w:rFonts w:ascii="Arial" w:eastAsia="Times New Roman" w:hAnsi="Arial" w:cs="Arial"/>
        </w:rPr>
      </w:pPr>
      <w:r w:rsidRPr="00E22B60">
        <w:rPr>
          <w:rFonts w:ascii="Arial" w:hAnsi="Arial" w:cs="Arial"/>
          <w:b/>
        </w:rPr>
        <w:t>Best Practice Standard 7</w:t>
      </w:r>
    </w:p>
    <w:p w14:paraId="6C1BF4F0" w14:textId="77777777" w:rsidR="00E22B60" w:rsidRPr="00E22B60" w:rsidRDefault="00E22B60" w:rsidP="00E22B60">
      <w:pPr>
        <w:spacing w:line="240" w:lineRule="auto"/>
        <w:jc w:val="center"/>
        <w:rPr>
          <w:rFonts w:ascii="Arial" w:hAnsi="Arial" w:cs="Arial"/>
          <w:i/>
        </w:rPr>
      </w:pPr>
      <w:r w:rsidRPr="00E22B60">
        <w:rPr>
          <w:rFonts w:ascii="Arial" w:hAnsi="Arial" w:cs="Arial"/>
          <w:i/>
        </w:rPr>
        <w:t>This reference table contains a list of reports in the MIS that can be used to help programs monitor fidelity as well as helpful links and documents related to each policy</w:t>
      </w:r>
    </w:p>
    <w:p w14:paraId="079082F8" w14:textId="77777777" w:rsidR="00E22B60" w:rsidRPr="00E22B60" w:rsidRDefault="00E22B60" w:rsidP="00E22B60">
      <w:pPr>
        <w:spacing w:line="240" w:lineRule="auto"/>
        <w:rPr>
          <w:rFonts w:ascii="Arial" w:eastAsia="Times New Roman" w:hAnsi="Arial" w:cs="Arial"/>
        </w:rPr>
      </w:pPr>
    </w:p>
    <w:tbl>
      <w:tblPr>
        <w:tblW w:w="9360" w:type="dxa"/>
        <w:tblInd w:w="-10" w:type="dxa"/>
        <w:tblLayout w:type="fixed"/>
        <w:tblLook w:val="0400" w:firstRow="0" w:lastRow="0" w:firstColumn="0" w:lastColumn="0" w:noHBand="0" w:noVBand="1"/>
      </w:tblPr>
      <w:tblGrid>
        <w:gridCol w:w="2160"/>
        <w:gridCol w:w="4050"/>
        <w:gridCol w:w="3150"/>
      </w:tblGrid>
      <w:tr w:rsidR="00E22B60" w:rsidRPr="00E22B60" w14:paraId="0CE27554" w14:textId="77777777" w:rsidTr="00BF7977">
        <w:trPr>
          <w:trHeight w:val="450"/>
        </w:trPr>
        <w:tc>
          <w:tcPr>
            <w:tcW w:w="216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4DFD073C" w14:textId="77777777" w:rsidR="00E22B60" w:rsidRPr="00E22B60" w:rsidRDefault="00E22B60">
            <w:pPr>
              <w:spacing w:line="240" w:lineRule="auto"/>
              <w:rPr>
                <w:rFonts w:ascii="Arial" w:eastAsia="Times New Roman" w:hAnsi="Arial" w:cs="Arial"/>
              </w:rPr>
            </w:pPr>
            <w:r w:rsidRPr="00E22B60">
              <w:rPr>
                <w:rFonts w:ascii="Arial" w:eastAsia="Times New Roman" w:hAnsi="Arial" w:cs="Arial"/>
                <w:b/>
              </w:rPr>
              <w:t>Policy</w:t>
            </w:r>
          </w:p>
        </w:tc>
        <w:tc>
          <w:tcPr>
            <w:tcW w:w="40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7F0B69E7" w14:textId="77777777" w:rsidR="00E22B60" w:rsidRPr="00E22B60" w:rsidRDefault="00E22B60">
            <w:pPr>
              <w:spacing w:line="240" w:lineRule="auto"/>
              <w:rPr>
                <w:rFonts w:ascii="Arial" w:eastAsia="Times New Roman" w:hAnsi="Arial" w:cs="Arial"/>
              </w:rPr>
            </w:pPr>
            <w:r w:rsidRPr="00E22B60">
              <w:rPr>
                <w:rFonts w:ascii="Arial" w:eastAsia="Times New Roman" w:hAnsi="Arial" w:cs="Arial"/>
                <w:b/>
              </w:rPr>
              <w:t xml:space="preserve">MIS </w:t>
            </w:r>
            <w:r w:rsidRPr="00E22B60">
              <w:rPr>
                <w:rFonts w:ascii="Arial" w:eastAsia="Times New Roman" w:hAnsi="Arial" w:cs="Arial"/>
                <w:b/>
                <w:color w:val="141337"/>
              </w:rPr>
              <w:t>Reports &amp; Forms</w:t>
            </w:r>
          </w:p>
        </w:tc>
        <w:tc>
          <w:tcPr>
            <w:tcW w:w="31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73EAAC57" w14:textId="77777777" w:rsidR="00E22B60" w:rsidRPr="00E22B60" w:rsidRDefault="00E22B60">
            <w:pPr>
              <w:spacing w:line="240" w:lineRule="auto"/>
              <w:rPr>
                <w:rFonts w:ascii="Arial" w:eastAsia="Times New Roman" w:hAnsi="Arial" w:cs="Arial"/>
              </w:rPr>
            </w:pPr>
            <w:r w:rsidRPr="00E22B60">
              <w:rPr>
                <w:rFonts w:ascii="Arial" w:eastAsia="Times New Roman" w:hAnsi="Arial" w:cs="Arial"/>
                <w:b/>
              </w:rPr>
              <w:t>Appendix &amp; Links</w:t>
            </w:r>
          </w:p>
        </w:tc>
      </w:tr>
      <w:tr w:rsidR="00E22B60" w:rsidRPr="00E22B60" w14:paraId="1A9E84D4" w14:textId="77777777" w:rsidTr="00BF7977">
        <w:trPr>
          <w:trHeight w:val="672"/>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BBC465" w14:textId="77777777" w:rsidR="00E22B60" w:rsidRPr="00E22B60" w:rsidRDefault="00E22B60">
            <w:pPr>
              <w:spacing w:line="240" w:lineRule="auto"/>
              <w:rPr>
                <w:rFonts w:ascii="Arial" w:eastAsia="Times New Roman" w:hAnsi="Arial" w:cs="Arial"/>
              </w:rPr>
            </w:pPr>
            <w:r w:rsidRPr="00E22B60">
              <w:rPr>
                <w:rFonts w:ascii="Arial" w:eastAsia="Times New Roman" w:hAnsi="Arial" w:cs="Arial"/>
              </w:rPr>
              <w:t xml:space="preserve">7-1.A </w:t>
            </w:r>
          </w:p>
          <w:p w14:paraId="4C6A4F53" w14:textId="77777777" w:rsidR="00E22B60" w:rsidRPr="00E22B60" w:rsidRDefault="00E22B60">
            <w:pPr>
              <w:spacing w:line="240" w:lineRule="auto"/>
              <w:rPr>
                <w:rFonts w:ascii="Arial" w:eastAsia="Times New Roman" w:hAnsi="Arial" w:cs="Arial"/>
              </w:rPr>
            </w:pPr>
            <w:r w:rsidRPr="00E22B60">
              <w:rPr>
                <w:rFonts w:ascii="Arial" w:eastAsia="Times New Roman" w:hAnsi="Arial" w:cs="Arial"/>
              </w:rPr>
              <w:t>Medical/ Health Care Provider</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20DED" w14:textId="77777777" w:rsidR="00E22B60" w:rsidRPr="00E22B60" w:rsidRDefault="00E22B60" w:rsidP="00CC1B49">
            <w:pPr>
              <w:numPr>
                <w:ilvl w:val="0"/>
                <w:numId w:val="76"/>
              </w:numPr>
              <w:tabs>
                <w:tab w:val="center" w:pos="1688"/>
              </w:tabs>
              <w:spacing w:after="0" w:line="240" w:lineRule="auto"/>
              <w:jc w:val="both"/>
              <w:rPr>
                <w:rFonts w:ascii="Arial" w:eastAsia="Times New Roman" w:hAnsi="Arial" w:cs="Arial"/>
              </w:rPr>
            </w:pPr>
            <w:r w:rsidRPr="00E22B60">
              <w:rPr>
                <w:rFonts w:ascii="Arial" w:eastAsia="Times New Roman" w:hAnsi="Arial" w:cs="Arial"/>
              </w:rPr>
              <w:t xml:space="preserve">TC Medical Form </w:t>
            </w:r>
          </w:p>
          <w:p w14:paraId="238D10B8" w14:textId="77777777" w:rsidR="00E22B60" w:rsidRPr="00E22B60" w:rsidRDefault="00E22B60" w:rsidP="00CC1B49">
            <w:pPr>
              <w:numPr>
                <w:ilvl w:val="0"/>
                <w:numId w:val="76"/>
              </w:numPr>
              <w:spacing w:after="0" w:line="240" w:lineRule="auto"/>
              <w:rPr>
                <w:rFonts w:ascii="Arial" w:eastAsia="Times New Roman" w:hAnsi="Arial" w:cs="Arial"/>
              </w:rPr>
            </w:pPr>
            <w:r w:rsidRPr="00E22B60">
              <w:rPr>
                <w:rFonts w:ascii="Arial" w:eastAsia="Times New Roman" w:hAnsi="Arial" w:cs="Arial"/>
              </w:rPr>
              <w:t xml:space="preserve">Quarterly Performance Targets for 4 Quarters  </w:t>
            </w:r>
          </w:p>
          <w:p w14:paraId="75C73197" w14:textId="77777777" w:rsidR="00E22B60" w:rsidRPr="00E22B60" w:rsidRDefault="00E22B60" w:rsidP="00CC1B49">
            <w:pPr>
              <w:numPr>
                <w:ilvl w:val="0"/>
                <w:numId w:val="76"/>
              </w:numPr>
              <w:spacing w:after="0" w:line="240" w:lineRule="auto"/>
              <w:rPr>
                <w:rFonts w:ascii="Arial" w:eastAsia="Times New Roman" w:hAnsi="Arial" w:cs="Arial"/>
                <w:highlight w:val="cyan"/>
              </w:rPr>
            </w:pPr>
            <w:r w:rsidRPr="00E22B60">
              <w:rPr>
                <w:rFonts w:ascii="Arial" w:eastAsia="Times New Roman" w:hAnsi="Arial" w:cs="Arial"/>
                <w:highlight w:val="cyan"/>
              </w:rPr>
              <w:t xml:space="preserve">7-1.B Report </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C66A62" w14:textId="77777777" w:rsidR="00E22B60" w:rsidRPr="00E22B60" w:rsidRDefault="00E22B60" w:rsidP="00CC1B49">
            <w:pPr>
              <w:numPr>
                <w:ilvl w:val="0"/>
                <w:numId w:val="70"/>
              </w:numPr>
              <w:spacing w:after="0" w:line="240" w:lineRule="auto"/>
              <w:jc w:val="both"/>
              <w:rPr>
                <w:rFonts w:ascii="Arial" w:eastAsia="Times New Roman" w:hAnsi="Arial" w:cs="Arial"/>
              </w:rPr>
            </w:pPr>
            <w:r w:rsidRPr="00E22B60">
              <w:rPr>
                <w:rFonts w:ascii="Arial" w:eastAsia="Times New Roman" w:hAnsi="Arial" w:cs="Arial"/>
              </w:rPr>
              <w:t>NONE</w:t>
            </w:r>
          </w:p>
          <w:p w14:paraId="57EC2D9B" w14:textId="77777777" w:rsidR="00E22B60" w:rsidRPr="00E22B60" w:rsidRDefault="00E22B60">
            <w:pPr>
              <w:spacing w:line="240" w:lineRule="auto"/>
              <w:ind w:left="720"/>
              <w:jc w:val="both"/>
              <w:rPr>
                <w:rFonts w:ascii="Arial" w:eastAsia="Times New Roman" w:hAnsi="Arial" w:cs="Arial"/>
              </w:rPr>
            </w:pPr>
          </w:p>
        </w:tc>
      </w:tr>
      <w:tr w:rsidR="00E22B60" w:rsidRPr="00E22B60" w14:paraId="58AB0C20" w14:textId="77777777" w:rsidTr="00BF7977">
        <w:trPr>
          <w:trHeight w:val="1747"/>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A739C" w14:textId="77777777" w:rsidR="00E22B60" w:rsidRPr="00E22B60" w:rsidRDefault="00E22B60">
            <w:pPr>
              <w:spacing w:line="240" w:lineRule="auto"/>
              <w:rPr>
                <w:rFonts w:ascii="Arial" w:eastAsia="Times New Roman" w:hAnsi="Arial" w:cs="Arial"/>
              </w:rPr>
            </w:pPr>
            <w:r w:rsidRPr="00E22B60">
              <w:rPr>
                <w:rFonts w:ascii="Arial" w:eastAsia="Times New Roman" w:hAnsi="Arial" w:cs="Arial"/>
              </w:rPr>
              <w:t xml:space="preserve">7-2.A </w:t>
            </w:r>
          </w:p>
          <w:p w14:paraId="7F120328" w14:textId="77777777" w:rsidR="00E22B60" w:rsidRPr="00E22B60" w:rsidRDefault="00E22B60">
            <w:pPr>
              <w:spacing w:line="240" w:lineRule="auto"/>
              <w:rPr>
                <w:rFonts w:ascii="Arial" w:eastAsia="Times New Roman" w:hAnsi="Arial" w:cs="Arial"/>
              </w:rPr>
            </w:pPr>
            <w:r w:rsidRPr="00E22B60">
              <w:rPr>
                <w:rFonts w:ascii="Arial" w:eastAsia="Times New Roman" w:hAnsi="Arial" w:cs="Arial"/>
              </w:rPr>
              <w:t>Immunizations</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100D6A" w14:textId="77777777" w:rsidR="00E22B60" w:rsidRPr="00E22B60" w:rsidRDefault="00E22B60" w:rsidP="00CC1B49">
            <w:pPr>
              <w:numPr>
                <w:ilvl w:val="0"/>
                <w:numId w:val="75"/>
              </w:numPr>
              <w:tabs>
                <w:tab w:val="center" w:pos="2387"/>
              </w:tabs>
              <w:spacing w:after="0" w:line="240" w:lineRule="auto"/>
              <w:jc w:val="both"/>
              <w:rPr>
                <w:rFonts w:ascii="Arial" w:eastAsia="Times New Roman" w:hAnsi="Arial" w:cs="Arial"/>
                <w:color w:val="222222"/>
              </w:rPr>
            </w:pPr>
            <w:r w:rsidRPr="00E22B60">
              <w:rPr>
                <w:rFonts w:ascii="Arial" w:eastAsia="Times New Roman" w:hAnsi="Arial" w:cs="Arial"/>
              </w:rPr>
              <w:t xml:space="preserve">Quarter Performance Targets </w:t>
            </w:r>
          </w:p>
          <w:p w14:paraId="0FDF8D54" w14:textId="77777777" w:rsidR="00E22B60" w:rsidRPr="00E22B60" w:rsidRDefault="00E22B60" w:rsidP="00CC1B49">
            <w:pPr>
              <w:numPr>
                <w:ilvl w:val="0"/>
                <w:numId w:val="75"/>
              </w:numPr>
              <w:tabs>
                <w:tab w:val="center" w:pos="2387"/>
              </w:tabs>
              <w:spacing w:after="0" w:line="240" w:lineRule="auto"/>
              <w:rPr>
                <w:rFonts w:ascii="Arial" w:eastAsia="Times New Roman" w:hAnsi="Arial" w:cs="Arial"/>
              </w:rPr>
            </w:pPr>
            <w:r w:rsidRPr="00E22B60">
              <w:rPr>
                <w:rFonts w:ascii="Arial" w:eastAsia="Times New Roman" w:hAnsi="Arial" w:cs="Arial"/>
              </w:rPr>
              <w:t>Quarterly Performance Targets for 4 Quarters</w:t>
            </w:r>
          </w:p>
          <w:p w14:paraId="0E3D7FB3" w14:textId="77777777" w:rsidR="00E22B60" w:rsidRPr="00E22B60" w:rsidRDefault="00E22B60" w:rsidP="00CC1B49">
            <w:pPr>
              <w:numPr>
                <w:ilvl w:val="0"/>
                <w:numId w:val="75"/>
              </w:numPr>
              <w:tabs>
                <w:tab w:val="center" w:pos="2567"/>
              </w:tabs>
              <w:spacing w:after="0" w:line="240" w:lineRule="auto"/>
              <w:rPr>
                <w:rFonts w:ascii="Arial" w:eastAsia="Times New Roman" w:hAnsi="Arial" w:cs="Arial"/>
                <w:color w:val="222222"/>
              </w:rPr>
            </w:pPr>
            <w:r w:rsidRPr="00E22B60">
              <w:rPr>
                <w:rFonts w:ascii="Arial" w:eastAsia="Times New Roman" w:hAnsi="Arial" w:cs="Arial"/>
              </w:rPr>
              <w:t xml:space="preserve">PC1/TC Medical Provider Listing </w:t>
            </w:r>
          </w:p>
          <w:p w14:paraId="6858A1A2" w14:textId="77777777" w:rsidR="00E22B60" w:rsidRPr="00E22B60" w:rsidRDefault="00E22B60" w:rsidP="00CC1B49">
            <w:pPr>
              <w:numPr>
                <w:ilvl w:val="0"/>
                <w:numId w:val="75"/>
              </w:numPr>
              <w:tabs>
                <w:tab w:val="center" w:pos="2567"/>
              </w:tabs>
              <w:spacing w:after="0" w:line="240" w:lineRule="auto"/>
              <w:rPr>
                <w:rFonts w:ascii="Arial" w:eastAsia="Times New Roman" w:hAnsi="Arial" w:cs="Arial"/>
                <w:color w:val="222222"/>
              </w:rPr>
            </w:pPr>
            <w:r w:rsidRPr="00E22B60">
              <w:rPr>
                <w:rFonts w:ascii="Arial" w:eastAsia="Times New Roman" w:hAnsi="Arial" w:cs="Arial"/>
              </w:rPr>
              <w:t xml:space="preserve">7-2. B/C Target Child Immunization </w:t>
            </w:r>
          </w:p>
          <w:p w14:paraId="2B3DB91E" w14:textId="77777777" w:rsidR="00E22B60" w:rsidRPr="00E22B60" w:rsidRDefault="00E22B60">
            <w:pPr>
              <w:spacing w:line="240" w:lineRule="auto"/>
              <w:ind w:left="720"/>
              <w:rPr>
                <w:rFonts w:ascii="Arial" w:eastAsia="Times New Roman" w:hAnsi="Arial" w:cs="Arial"/>
                <w:color w:val="222222"/>
              </w:rPr>
            </w:pP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371A3" w14:textId="77777777" w:rsidR="00E22B60" w:rsidRPr="00E22B60" w:rsidRDefault="00147A34" w:rsidP="00CC1B49">
            <w:pPr>
              <w:numPr>
                <w:ilvl w:val="0"/>
                <w:numId w:val="72"/>
              </w:numPr>
              <w:spacing w:after="0" w:line="240" w:lineRule="auto"/>
              <w:rPr>
                <w:rFonts w:ascii="Arial" w:eastAsia="Times New Roman" w:hAnsi="Arial" w:cs="Arial"/>
              </w:rPr>
            </w:pPr>
            <w:hyperlink r:id="rId38">
              <w:r w:rsidR="00E22B60" w:rsidRPr="00E22B60">
                <w:rPr>
                  <w:rFonts w:ascii="Arial" w:eastAsia="Times New Roman" w:hAnsi="Arial" w:cs="Arial"/>
                  <w:color w:val="1155CC"/>
                  <w:u w:val="single"/>
                </w:rPr>
                <w:t xml:space="preserve">Child and Adolescent Immunization Schedule by Age </w:t>
              </w:r>
            </w:hyperlink>
          </w:p>
          <w:p w14:paraId="0B5B6DD5" w14:textId="77777777" w:rsidR="00E22B60" w:rsidRPr="00E22B60" w:rsidRDefault="00E22B60">
            <w:pPr>
              <w:spacing w:line="240" w:lineRule="auto"/>
              <w:ind w:left="720"/>
              <w:rPr>
                <w:rFonts w:ascii="Arial" w:eastAsia="Times New Roman" w:hAnsi="Arial" w:cs="Arial"/>
              </w:rPr>
            </w:pPr>
          </w:p>
          <w:p w14:paraId="4D914258" w14:textId="77777777" w:rsidR="00E22B60" w:rsidRPr="00E22B60" w:rsidRDefault="00E22B60">
            <w:pPr>
              <w:spacing w:line="240" w:lineRule="auto"/>
              <w:jc w:val="both"/>
              <w:rPr>
                <w:rFonts w:ascii="Arial" w:eastAsia="Times New Roman" w:hAnsi="Arial" w:cs="Arial"/>
              </w:rPr>
            </w:pPr>
          </w:p>
        </w:tc>
      </w:tr>
      <w:tr w:rsidR="00E22B60" w:rsidRPr="00E22B60" w14:paraId="61FE4C9A" w14:textId="77777777" w:rsidTr="00BF79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FCFF84" w14:textId="77777777" w:rsidR="00E22B60" w:rsidRPr="00E22B60" w:rsidRDefault="00E22B60">
            <w:pPr>
              <w:spacing w:line="240" w:lineRule="auto"/>
              <w:rPr>
                <w:rFonts w:ascii="Arial" w:eastAsia="Times New Roman" w:hAnsi="Arial" w:cs="Arial"/>
              </w:rPr>
            </w:pPr>
            <w:r w:rsidRPr="00E22B60">
              <w:rPr>
                <w:rFonts w:ascii="Arial" w:eastAsia="Times New Roman" w:hAnsi="Arial" w:cs="Arial"/>
              </w:rPr>
              <w:t>7-3.A</w:t>
            </w:r>
          </w:p>
          <w:p w14:paraId="68E34743" w14:textId="77777777" w:rsidR="00E22B60" w:rsidRPr="00E22B60" w:rsidRDefault="00E22B60">
            <w:pPr>
              <w:spacing w:line="240" w:lineRule="auto"/>
              <w:rPr>
                <w:rFonts w:ascii="Arial" w:eastAsia="Times New Roman" w:hAnsi="Arial" w:cs="Arial"/>
              </w:rPr>
            </w:pPr>
            <w:r w:rsidRPr="00E22B60">
              <w:rPr>
                <w:rFonts w:ascii="Arial" w:eastAsia="Times New Roman" w:hAnsi="Arial" w:cs="Arial"/>
              </w:rPr>
              <w:t xml:space="preserve">Referrals/ Linkages to Health Care and Community Resources </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31CD26" w14:textId="77777777" w:rsidR="00E22B60" w:rsidRPr="00E22B60" w:rsidRDefault="00E22B60" w:rsidP="00CC1B49">
            <w:pPr>
              <w:numPr>
                <w:ilvl w:val="0"/>
                <w:numId w:val="82"/>
              </w:numPr>
              <w:spacing w:after="0" w:line="240" w:lineRule="auto"/>
              <w:jc w:val="both"/>
              <w:rPr>
                <w:rFonts w:ascii="Arial" w:eastAsia="Times New Roman" w:hAnsi="Arial" w:cs="Arial"/>
                <w:color w:val="222222"/>
              </w:rPr>
            </w:pPr>
            <w:r w:rsidRPr="00E22B60">
              <w:rPr>
                <w:rFonts w:ascii="Arial" w:eastAsia="Times New Roman" w:hAnsi="Arial" w:cs="Arial"/>
              </w:rPr>
              <w:t xml:space="preserve">Case Filter/Site Options </w:t>
            </w:r>
          </w:p>
          <w:p w14:paraId="7B9815A6" w14:textId="77777777" w:rsidR="00E22B60" w:rsidRPr="00E22B60" w:rsidRDefault="00E22B60" w:rsidP="00CC1B49">
            <w:pPr>
              <w:numPr>
                <w:ilvl w:val="0"/>
                <w:numId w:val="82"/>
              </w:numPr>
              <w:spacing w:after="0" w:line="240" w:lineRule="auto"/>
              <w:jc w:val="both"/>
              <w:rPr>
                <w:rFonts w:ascii="Arial" w:eastAsia="Times New Roman" w:hAnsi="Arial" w:cs="Arial"/>
                <w:color w:val="222222"/>
              </w:rPr>
            </w:pPr>
            <w:r w:rsidRPr="00E22B60">
              <w:rPr>
                <w:rFonts w:ascii="Arial" w:eastAsia="Times New Roman" w:hAnsi="Arial" w:cs="Arial"/>
              </w:rPr>
              <w:t xml:space="preserve">Count of Service Referrals by Code </w:t>
            </w:r>
          </w:p>
          <w:p w14:paraId="14838269" w14:textId="77777777" w:rsidR="00E22B60" w:rsidRPr="00E22B60" w:rsidRDefault="00E22B60" w:rsidP="00CC1B49">
            <w:pPr>
              <w:numPr>
                <w:ilvl w:val="0"/>
                <w:numId w:val="82"/>
              </w:numPr>
              <w:spacing w:after="0" w:line="240" w:lineRule="auto"/>
              <w:jc w:val="both"/>
              <w:rPr>
                <w:rFonts w:ascii="Arial" w:eastAsia="Times New Roman" w:hAnsi="Arial" w:cs="Arial"/>
                <w:color w:val="222222"/>
              </w:rPr>
            </w:pPr>
            <w:r w:rsidRPr="00E22B60">
              <w:rPr>
                <w:rFonts w:ascii="Arial" w:eastAsia="Times New Roman" w:hAnsi="Arial" w:cs="Arial"/>
              </w:rPr>
              <w:t xml:space="preserve">Quarterly Service Referrals </w:t>
            </w:r>
          </w:p>
          <w:p w14:paraId="142EA86D" w14:textId="77777777" w:rsidR="00E22B60" w:rsidRPr="00E22B60" w:rsidRDefault="00E22B60" w:rsidP="00CC1B49">
            <w:pPr>
              <w:numPr>
                <w:ilvl w:val="0"/>
                <w:numId w:val="82"/>
              </w:numPr>
              <w:spacing w:after="0" w:line="240" w:lineRule="auto"/>
              <w:jc w:val="both"/>
              <w:rPr>
                <w:rFonts w:ascii="Arial" w:eastAsia="Times New Roman" w:hAnsi="Arial" w:cs="Arial"/>
                <w:color w:val="222222"/>
              </w:rPr>
            </w:pPr>
            <w:r w:rsidRPr="00E22B60">
              <w:rPr>
                <w:rFonts w:ascii="Arial" w:eastAsia="Times New Roman" w:hAnsi="Arial" w:cs="Arial"/>
              </w:rPr>
              <w:t xml:space="preserve">FROG PC1 Issues </w:t>
            </w:r>
          </w:p>
          <w:p w14:paraId="5D000C80" w14:textId="77777777" w:rsidR="00E22B60" w:rsidRPr="00E22B60" w:rsidRDefault="00E22B60" w:rsidP="00CC1B49">
            <w:pPr>
              <w:numPr>
                <w:ilvl w:val="0"/>
                <w:numId w:val="82"/>
              </w:numPr>
              <w:spacing w:after="0" w:line="240" w:lineRule="auto"/>
              <w:rPr>
                <w:rFonts w:ascii="Arial" w:eastAsia="Times New Roman" w:hAnsi="Arial" w:cs="Arial"/>
                <w:color w:val="222222"/>
              </w:rPr>
            </w:pPr>
            <w:r w:rsidRPr="00E22B60">
              <w:rPr>
                <w:rFonts w:ascii="Arial" w:eastAsia="Times New Roman" w:hAnsi="Arial" w:cs="Arial"/>
              </w:rPr>
              <w:t xml:space="preserve">Service Referrals Needing Follow-Up </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C7F76" w14:textId="77777777" w:rsidR="00E22B60" w:rsidRPr="00E22B60" w:rsidRDefault="00E22B60">
            <w:pPr>
              <w:spacing w:line="240" w:lineRule="auto"/>
              <w:jc w:val="both"/>
              <w:rPr>
                <w:rFonts w:ascii="Arial" w:eastAsia="Times New Roman" w:hAnsi="Arial" w:cs="Arial"/>
              </w:rPr>
            </w:pPr>
          </w:p>
          <w:p w14:paraId="3CE2C076" w14:textId="77777777" w:rsidR="00E22B60" w:rsidRPr="00E22B60" w:rsidRDefault="00E22B60" w:rsidP="00CC1B49">
            <w:pPr>
              <w:numPr>
                <w:ilvl w:val="0"/>
                <w:numId w:val="71"/>
              </w:numPr>
              <w:spacing w:after="0" w:line="240" w:lineRule="auto"/>
              <w:jc w:val="both"/>
              <w:rPr>
                <w:rFonts w:ascii="Arial" w:eastAsia="Times New Roman" w:hAnsi="Arial" w:cs="Arial"/>
              </w:rPr>
            </w:pPr>
            <w:r w:rsidRPr="00E22B60">
              <w:rPr>
                <w:rFonts w:ascii="Arial" w:eastAsia="Times New Roman" w:hAnsi="Arial" w:cs="Arial"/>
              </w:rPr>
              <w:t>NONE</w:t>
            </w:r>
          </w:p>
        </w:tc>
      </w:tr>
      <w:tr w:rsidR="00E22B60" w:rsidRPr="00E22B60" w14:paraId="033923CE" w14:textId="77777777" w:rsidTr="00BF7977">
        <w:trPr>
          <w:trHeight w:val="28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CD92B3" w14:textId="77777777" w:rsidR="00E22B60" w:rsidRPr="00E22B60" w:rsidRDefault="00E22B60">
            <w:pPr>
              <w:spacing w:line="240" w:lineRule="auto"/>
              <w:rPr>
                <w:rFonts w:ascii="Arial" w:eastAsia="Times New Roman" w:hAnsi="Arial" w:cs="Arial"/>
              </w:rPr>
            </w:pPr>
            <w:r w:rsidRPr="00E22B60">
              <w:rPr>
                <w:rFonts w:ascii="Arial" w:eastAsia="Times New Roman" w:hAnsi="Arial" w:cs="Arial"/>
              </w:rPr>
              <w:t xml:space="preserve">7-4.A </w:t>
            </w:r>
          </w:p>
          <w:p w14:paraId="3081C64E" w14:textId="77777777" w:rsidR="00E22B60" w:rsidRPr="00E22B60" w:rsidRDefault="00E22B60">
            <w:pPr>
              <w:spacing w:line="240" w:lineRule="auto"/>
              <w:rPr>
                <w:rFonts w:ascii="Arial" w:eastAsia="Times New Roman" w:hAnsi="Arial" w:cs="Arial"/>
              </w:rPr>
            </w:pPr>
            <w:r w:rsidRPr="00E22B60">
              <w:rPr>
                <w:rFonts w:ascii="Arial" w:eastAsia="Times New Roman" w:hAnsi="Arial" w:cs="Arial"/>
              </w:rPr>
              <w:t>Depression Screening</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A159C0" w14:textId="77777777" w:rsidR="00E22B60" w:rsidRPr="00E22B60" w:rsidRDefault="00E22B60" w:rsidP="00CC1B49">
            <w:pPr>
              <w:numPr>
                <w:ilvl w:val="0"/>
                <w:numId w:val="78"/>
              </w:numPr>
              <w:spacing w:after="0" w:line="240" w:lineRule="auto"/>
              <w:rPr>
                <w:rFonts w:ascii="Arial" w:eastAsia="Times New Roman" w:hAnsi="Arial" w:cs="Arial"/>
                <w:color w:val="222222"/>
              </w:rPr>
            </w:pPr>
            <w:r w:rsidRPr="00E22B60">
              <w:rPr>
                <w:rFonts w:ascii="Arial" w:eastAsia="Times New Roman" w:hAnsi="Arial" w:cs="Arial"/>
              </w:rPr>
              <w:t xml:space="preserve">Intake Form </w:t>
            </w:r>
          </w:p>
          <w:p w14:paraId="31FD1C87" w14:textId="77777777" w:rsidR="00E22B60" w:rsidRPr="00E22B60" w:rsidRDefault="00E22B60" w:rsidP="00CC1B49">
            <w:pPr>
              <w:numPr>
                <w:ilvl w:val="0"/>
                <w:numId w:val="78"/>
              </w:numPr>
              <w:tabs>
                <w:tab w:val="center" w:pos="1033"/>
              </w:tabs>
              <w:spacing w:after="0" w:line="240" w:lineRule="auto"/>
              <w:jc w:val="both"/>
              <w:rPr>
                <w:rFonts w:ascii="Arial" w:eastAsia="Times New Roman" w:hAnsi="Arial" w:cs="Arial"/>
                <w:color w:val="222222"/>
              </w:rPr>
            </w:pPr>
            <w:r w:rsidRPr="00E22B60">
              <w:rPr>
                <w:rFonts w:ascii="Arial" w:eastAsia="Times New Roman" w:hAnsi="Arial" w:cs="Arial"/>
              </w:rPr>
              <w:tab/>
              <w:t xml:space="preserve">TC ID </w:t>
            </w:r>
          </w:p>
          <w:p w14:paraId="563C3198" w14:textId="77777777" w:rsidR="00E22B60" w:rsidRPr="00E22B60" w:rsidRDefault="00E22B60" w:rsidP="00CC1B49">
            <w:pPr>
              <w:numPr>
                <w:ilvl w:val="0"/>
                <w:numId w:val="78"/>
              </w:numPr>
              <w:tabs>
                <w:tab w:val="center" w:pos="1033"/>
              </w:tabs>
              <w:spacing w:after="0" w:line="240" w:lineRule="auto"/>
              <w:jc w:val="both"/>
              <w:rPr>
                <w:rFonts w:ascii="Arial" w:eastAsia="Times New Roman" w:hAnsi="Arial" w:cs="Arial"/>
                <w:color w:val="222222"/>
              </w:rPr>
            </w:pPr>
            <w:r w:rsidRPr="00E22B60">
              <w:rPr>
                <w:rFonts w:ascii="Arial" w:eastAsia="Times New Roman" w:hAnsi="Arial" w:cs="Arial"/>
              </w:rPr>
              <w:t xml:space="preserve">7-4.B Prenatal Administration of the PHQ9 Screen </w:t>
            </w:r>
          </w:p>
          <w:p w14:paraId="5E478A28" w14:textId="77777777" w:rsidR="00E22B60" w:rsidRPr="00E22B60" w:rsidRDefault="00E22B60" w:rsidP="00CC1B49">
            <w:pPr>
              <w:numPr>
                <w:ilvl w:val="0"/>
                <w:numId w:val="78"/>
              </w:numPr>
              <w:tabs>
                <w:tab w:val="center" w:pos="1033"/>
              </w:tabs>
              <w:spacing w:after="0" w:line="240" w:lineRule="auto"/>
              <w:jc w:val="both"/>
              <w:rPr>
                <w:rFonts w:ascii="Arial" w:eastAsia="Times New Roman" w:hAnsi="Arial" w:cs="Arial"/>
              </w:rPr>
            </w:pPr>
            <w:r w:rsidRPr="00E22B60">
              <w:rPr>
                <w:rFonts w:ascii="Arial" w:eastAsia="Times New Roman" w:hAnsi="Arial" w:cs="Arial"/>
              </w:rPr>
              <w:t>7-4.C Postnatal Administration of the PHQ9 Screen</w:t>
            </w:r>
          </w:p>
          <w:p w14:paraId="798BF69F" w14:textId="77777777" w:rsidR="00E22B60" w:rsidRPr="00E22B60" w:rsidRDefault="00E22B60" w:rsidP="00CC1B49">
            <w:pPr>
              <w:numPr>
                <w:ilvl w:val="0"/>
                <w:numId w:val="78"/>
              </w:numPr>
              <w:tabs>
                <w:tab w:val="center" w:pos="1033"/>
              </w:tabs>
              <w:spacing w:after="0" w:line="240" w:lineRule="auto"/>
              <w:jc w:val="both"/>
              <w:rPr>
                <w:rFonts w:ascii="Arial" w:eastAsia="Times New Roman" w:hAnsi="Arial" w:cs="Arial"/>
              </w:rPr>
            </w:pPr>
            <w:r w:rsidRPr="00E22B60">
              <w:rPr>
                <w:rFonts w:ascii="Arial" w:eastAsia="Times New Roman" w:hAnsi="Arial" w:cs="Arial"/>
              </w:rPr>
              <w:t xml:space="preserve">7-4.D PHQ9 After Subsequent Birth  </w:t>
            </w:r>
          </w:p>
          <w:p w14:paraId="098126A7" w14:textId="77777777" w:rsidR="00E22B60" w:rsidRPr="00E22B60" w:rsidRDefault="00E22B60" w:rsidP="00CC1B49">
            <w:pPr>
              <w:numPr>
                <w:ilvl w:val="0"/>
                <w:numId w:val="78"/>
              </w:numPr>
              <w:tabs>
                <w:tab w:val="center" w:pos="1033"/>
              </w:tabs>
              <w:spacing w:after="0" w:line="240" w:lineRule="auto"/>
              <w:jc w:val="both"/>
              <w:rPr>
                <w:rFonts w:ascii="Arial" w:eastAsia="Times New Roman" w:hAnsi="Arial" w:cs="Arial"/>
              </w:rPr>
            </w:pPr>
            <w:r w:rsidRPr="00E22B60">
              <w:rPr>
                <w:rFonts w:ascii="Arial" w:eastAsia="Times New Roman" w:hAnsi="Arial" w:cs="Arial"/>
              </w:rPr>
              <w:t xml:space="preserve">7-4. E Referrals for Elevated Depression Screen - Details </w:t>
            </w:r>
          </w:p>
          <w:p w14:paraId="3AB495EE" w14:textId="77777777" w:rsidR="00E22B60" w:rsidRPr="00E22B60" w:rsidRDefault="00E22B60" w:rsidP="00CC1B49">
            <w:pPr>
              <w:numPr>
                <w:ilvl w:val="0"/>
                <w:numId w:val="78"/>
              </w:numPr>
              <w:tabs>
                <w:tab w:val="center" w:pos="1033"/>
              </w:tabs>
              <w:spacing w:after="0" w:line="240" w:lineRule="auto"/>
              <w:jc w:val="both"/>
              <w:rPr>
                <w:rFonts w:ascii="Arial" w:eastAsia="Times New Roman" w:hAnsi="Arial" w:cs="Arial"/>
              </w:rPr>
            </w:pPr>
            <w:r w:rsidRPr="00E22B60">
              <w:rPr>
                <w:rFonts w:ascii="Arial" w:eastAsia="Times New Roman" w:hAnsi="Arial" w:cs="Arial"/>
              </w:rPr>
              <w:t>7-4. E Referrals for Elevated Depression Screen - Summary</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E8AD51" w14:textId="77777777" w:rsidR="00E22B60" w:rsidRPr="00E22B60" w:rsidRDefault="00E22B60" w:rsidP="00CC1B49">
            <w:pPr>
              <w:numPr>
                <w:ilvl w:val="0"/>
                <w:numId w:val="78"/>
              </w:numPr>
              <w:spacing w:after="0" w:line="240" w:lineRule="auto"/>
              <w:rPr>
                <w:rFonts w:ascii="Arial" w:eastAsia="Times New Roman" w:hAnsi="Arial" w:cs="Arial"/>
              </w:rPr>
            </w:pPr>
            <w:r w:rsidRPr="00E22B60">
              <w:rPr>
                <w:rFonts w:ascii="Arial" w:eastAsia="Times New Roman" w:hAnsi="Arial" w:cs="Arial"/>
              </w:rPr>
              <w:t>Procedure for Working with Families in Acute Crisis</w:t>
            </w:r>
          </w:p>
          <w:p w14:paraId="454DDECE" w14:textId="77777777" w:rsidR="00E22B60" w:rsidRPr="00E22B60" w:rsidRDefault="00147A34" w:rsidP="00CC1B49">
            <w:pPr>
              <w:numPr>
                <w:ilvl w:val="0"/>
                <w:numId w:val="78"/>
              </w:numPr>
              <w:spacing w:after="0" w:line="240" w:lineRule="auto"/>
              <w:rPr>
                <w:rFonts w:ascii="Arial" w:eastAsia="Times New Roman" w:hAnsi="Arial" w:cs="Arial"/>
              </w:rPr>
            </w:pPr>
            <w:hyperlink r:id="rId39">
              <w:r w:rsidR="00E22B60" w:rsidRPr="00E22B60">
                <w:rPr>
                  <w:rFonts w:ascii="Arial" w:eastAsia="Times New Roman" w:hAnsi="Arial" w:cs="Arial"/>
                  <w:color w:val="1155CC"/>
                  <w:u w:val="single"/>
                </w:rPr>
                <w:t xml:space="preserve">Depression Management Action Plan </w:t>
              </w:r>
            </w:hyperlink>
          </w:p>
          <w:p w14:paraId="576971A1" w14:textId="77777777" w:rsidR="00E22B60" w:rsidRPr="00E22B60" w:rsidRDefault="00147A34" w:rsidP="00CC1B49">
            <w:pPr>
              <w:numPr>
                <w:ilvl w:val="0"/>
                <w:numId w:val="78"/>
              </w:numPr>
              <w:spacing w:after="0" w:line="240" w:lineRule="auto"/>
              <w:rPr>
                <w:rFonts w:ascii="Arial" w:eastAsia="Times New Roman" w:hAnsi="Arial" w:cs="Arial"/>
              </w:rPr>
            </w:pPr>
            <w:hyperlink r:id="rId40">
              <w:r w:rsidR="00E22B60" w:rsidRPr="00E22B60">
                <w:rPr>
                  <w:rFonts w:ascii="Arial" w:eastAsia="Times New Roman" w:hAnsi="Arial" w:cs="Arial"/>
                  <w:color w:val="1155CC"/>
                  <w:u w:val="single"/>
                </w:rPr>
                <w:t xml:space="preserve">Administering the Patient Health Questionnaires 2 and 9 in Integrated Care Setting </w:t>
              </w:r>
            </w:hyperlink>
          </w:p>
        </w:tc>
      </w:tr>
    </w:tbl>
    <w:p w14:paraId="339EC19D" w14:textId="3543F530" w:rsidR="0034599B" w:rsidRDefault="0034599B">
      <w:pPr>
        <w:rPr>
          <w:rFonts w:ascii="Arial" w:hAnsi="Arial" w:cs="Arial"/>
        </w:rPr>
      </w:pPr>
    </w:p>
    <w:p w14:paraId="0B22077C" w14:textId="77777777" w:rsidR="008E759C" w:rsidRDefault="008E759C">
      <w:pPr>
        <w:rPr>
          <w:rFonts w:ascii="Arial" w:hAnsi="Arial" w:cs="Arial"/>
        </w:rPr>
      </w:pPr>
    </w:p>
    <w:p w14:paraId="0334D4A9" w14:textId="77777777" w:rsidR="00CE0E46" w:rsidRDefault="00CE0E46">
      <w:pPr>
        <w:rPr>
          <w:rFonts w:ascii="Arial" w:eastAsia="Arial" w:hAnsi="Arial" w:cs="Arial"/>
          <w:bCs/>
          <w:sz w:val="32"/>
          <w:szCs w:val="32"/>
          <w:u w:val="single"/>
        </w:rPr>
      </w:pPr>
      <w:r>
        <w:rPr>
          <w:rFonts w:ascii="Arial" w:eastAsia="Arial" w:hAnsi="Arial" w:cs="Arial"/>
          <w:bCs/>
          <w:sz w:val="32"/>
          <w:szCs w:val="32"/>
          <w:u w:val="single"/>
        </w:rPr>
        <w:br w:type="page"/>
      </w:r>
    </w:p>
    <w:p w14:paraId="0C4A4C7C" w14:textId="270EDB6B" w:rsidR="00CE0E46" w:rsidRDefault="00CC1B49" w:rsidP="00CE0E46">
      <w:pPr>
        <w:rPr>
          <w:rFonts w:ascii="Arial" w:hAnsi="Arial" w:cs="Arial"/>
          <w:sz w:val="32"/>
          <w:szCs w:val="32"/>
          <w:u w:val="single"/>
        </w:rPr>
      </w:pPr>
      <w:r>
        <w:rPr>
          <w:rFonts w:ascii="Times New Roman" w:eastAsia="Times New Roman" w:hAnsi="Times New Roman" w:cs="Times New Roman"/>
          <w:noProof/>
          <w:sz w:val="24"/>
          <w:szCs w:val="24"/>
        </w:rPr>
        <mc:AlternateContent>
          <mc:Choice Requires="wps">
            <w:drawing>
              <wp:anchor distT="0" distB="0" distL="114300" distR="114300" simplePos="0" relativeHeight="251658273" behindDoc="0" locked="0" layoutInCell="1" allowOverlap="1" wp14:anchorId="54308B7D" wp14:editId="00046D85">
                <wp:simplePos x="0" y="0"/>
                <wp:positionH relativeFrom="page">
                  <wp:align>right</wp:align>
                </wp:positionH>
                <wp:positionV relativeFrom="paragraph">
                  <wp:posOffset>-897147</wp:posOffset>
                </wp:positionV>
                <wp:extent cx="7737894" cy="1362710"/>
                <wp:effectExtent l="0" t="0" r="15875" b="27940"/>
                <wp:wrapNone/>
                <wp:docPr id="32" name="Rectangle 32"/>
                <wp:cNvGraphicFramePr/>
                <a:graphic xmlns:a="http://schemas.openxmlformats.org/drawingml/2006/main">
                  <a:graphicData uri="http://schemas.microsoft.com/office/word/2010/wordprocessingShape">
                    <wps:wsp>
                      <wps:cNvSpPr/>
                      <wps:spPr>
                        <a:xfrm>
                          <a:off x="0" y="0"/>
                          <a:ext cx="7737894" cy="1362710"/>
                        </a:xfrm>
                        <a:prstGeom prst="rect">
                          <a:avLst/>
                        </a:prstGeom>
                        <a:solidFill>
                          <a:srgbClr val="002060"/>
                        </a:solidFill>
                        <a:ln w="25400" cap="flat" cmpd="sng" algn="ctr">
                          <a:solidFill>
                            <a:srgbClr val="8064A2">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5117FB" id="Rectangle 32" o:spid="_x0000_s1026" style="position:absolute;margin-left:558.1pt;margin-top:-70.65pt;width:609.3pt;height:107.3pt;z-index:251658273;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" fillcolor="#002060" strokecolor="#5c4776" strokeweight="2pt">
                <w10:wrap anchorx="page"/>
              </v:rect>
            </w:pict>
          </mc:Fallback>
        </mc:AlternateContent>
      </w:r>
      <w:r w:rsidR="00CE0E46">
        <w:rPr>
          <w:rFonts w:ascii="Times New Roman" w:eastAsia="Times New Roman" w:hAnsi="Times New Roman" w:cs="Times New Roman"/>
          <w:noProof/>
          <w:sz w:val="24"/>
          <w:szCs w:val="24"/>
        </w:rPr>
        <mc:AlternateContent>
          <mc:Choice Requires="wps">
            <w:drawing>
              <wp:anchor distT="0" distB="0" distL="114300" distR="114300" simplePos="0" relativeHeight="251658274" behindDoc="0" locked="0" layoutInCell="1" allowOverlap="1" wp14:anchorId="4C7AB30D" wp14:editId="2328B996">
                <wp:simplePos x="0" y="0"/>
                <wp:positionH relativeFrom="column">
                  <wp:posOffset>-577850</wp:posOffset>
                </wp:positionH>
                <wp:positionV relativeFrom="paragraph">
                  <wp:posOffset>-732934</wp:posOffset>
                </wp:positionV>
                <wp:extent cx="7245985" cy="1043497"/>
                <wp:effectExtent l="0" t="0" r="0" b="4445"/>
                <wp:wrapNone/>
                <wp:docPr id="31" name="Text Box 31"/>
                <wp:cNvGraphicFramePr/>
                <a:graphic xmlns:a="http://schemas.openxmlformats.org/drawingml/2006/main">
                  <a:graphicData uri="http://schemas.microsoft.com/office/word/2010/wordprocessingShape">
                    <wps:wsp>
                      <wps:cNvSpPr txBox="1"/>
                      <wps:spPr>
                        <a:xfrm>
                          <a:off x="0" y="0"/>
                          <a:ext cx="7245985" cy="1043497"/>
                        </a:xfrm>
                        <a:prstGeom prst="rect">
                          <a:avLst/>
                        </a:prstGeom>
                        <a:noFill/>
                        <a:ln w="6350">
                          <a:noFill/>
                        </a:ln>
                      </wps:spPr>
                      <wps:txbx>
                        <w:txbxContent>
                          <w:p w14:paraId="23BCA10C" w14:textId="72ECA9BC" w:rsidR="00CE0E46" w:rsidRPr="009E3BAD" w:rsidRDefault="00CE0E46" w:rsidP="00CE0E46">
                            <w:pPr>
                              <w:spacing w:line="240" w:lineRule="auto"/>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8" w:name="BPS8"/>
                            <w:r w:rsidRPr="009E3BA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Standard </w:t>
                            </w:r>
                            <w:r>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9E3BA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5497C">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Limited Caseload Sizes </w:t>
                            </w:r>
                            <w:r>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End w:id="48"/>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AB30D" id="Text Box 31" o:spid="_x0000_s1033" type="#_x0000_t202" style="position:absolute;margin-left:-45.5pt;margin-top:-57.7pt;width:570.55pt;height:82.15pt;z-index:2516582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" filled="f" stroked="f" strokeweight=".5pt">
                <v:textbox>
                  <w:txbxContent>
                    <w:p w14:paraId="23BCA10C" w14:textId="72ECA9BC" w:rsidR="00CE0E46" w:rsidRPr="009E3BAD" w:rsidRDefault="00CE0E46" w:rsidP="00CE0E46">
                      <w:pPr>
                        <w:spacing w:line="240" w:lineRule="auto"/>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9" w:name="BPS8"/>
                      <w:r w:rsidRPr="009E3BA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Standard </w:t>
                      </w:r>
                      <w:r>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9E3BA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5497C">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Limited Caseload Sizes </w:t>
                      </w:r>
                      <w:r>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End w:id="49"/>
                    </w:p>
                  </w:txbxContent>
                </v:textbox>
              </v:shape>
            </w:pict>
          </mc:Fallback>
        </mc:AlternateContent>
      </w:r>
    </w:p>
    <w:p w14:paraId="1964D637" w14:textId="77777777" w:rsidR="00CE0E46" w:rsidRDefault="00CE0E46" w:rsidP="00CE0E46">
      <w:pPr>
        <w:spacing w:before="240" w:line="240" w:lineRule="auto"/>
        <w:rPr>
          <w:rFonts w:ascii="Arial" w:hAnsi="Arial" w:cs="Arial"/>
          <w:bCs/>
          <w:sz w:val="32"/>
          <w:szCs w:val="32"/>
          <w:u w:val="single"/>
        </w:rPr>
      </w:pPr>
    </w:p>
    <w:p w14:paraId="729CAF31" w14:textId="77777777" w:rsidR="00C5497C" w:rsidRDefault="00C5497C" w:rsidP="00440485">
      <w:pPr>
        <w:jc w:val="both"/>
        <w:rPr>
          <w:rFonts w:ascii="Arial" w:eastAsia="Arial" w:hAnsi="Arial" w:cs="Arial"/>
          <w:bCs/>
          <w:sz w:val="32"/>
          <w:szCs w:val="32"/>
          <w:u w:val="single"/>
        </w:rPr>
      </w:pPr>
    </w:p>
    <w:p w14:paraId="51A4343B" w14:textId="77777777" w:rsidR="00BF7977" w:rsidRDefault="00440485" w:rsidP="00BF7977">
      <w:pPr>
        <w:spacing w:after="0"/>
        <w:jc w:val="both"/>
        <w:rPr>
          <w:rFonts w:ascii="Arial" w:eastAsia="Arial" w:hAnsi="Arial" w:cs="Arial"/>
          <w:b/>
        </w:rPr>
      </w:pPr>
      <w:bookmarkStart w:id="50" w:name="Policy24"/>
      <w:r>
        <w:rPr>
          <w:rFonts w:ascii="Arial" w:eastAsia="Arial" w:hAnsi="Arial" w:cs="Arial"/>
          <w:b/>
        </w:rPr>
        <w:t xml:space="preserve">CASELOAD SIZE </w:t>
      </w:r>
    </w:p>
    <w:p w14:paraId="0C541A7F" w14:textId="31E24CAC" w:rsidR="00440485" w:rsidRDefault="00440485" w:rsidP="00BF7977">
      <w:pPr>
        <w:spacing w:after="0"/>
        <w:jc w:val="both"/>
        <w:rPr>
          <w:rFonts w:ascii="Arial" w:eastAsia="Arial" w:hAnsi="Arial" w:cs="Arial"/>
        </w:rPr>
      </w:pPr>
      <w:r>
        <w:rPr>
          <w:rFonts w:ascii="Arial" w:eastAsia="Arial" w:hAnsi="Arial" w:cs="Arial"/>
        </w:rPr>
        <w:t>(EFFECTIVE 07/15/2022)</w:t>
      </w:r>
    </w:p>
    <w:p w14:paraId="575709D1" w14:textId="16FA8807" w:rsidR="00440485" w:rsidRDefault="00440485" w:rsidP="00BF7977">
      <w:pPr>
        <w:spacing w:after="0"/>
        <w:jc w:val="both"/>
        <w:rPr>
          <w:rFonts w:ascii="Arial" w:eastAsia="Arial" w:hAnsi="Arial" w:cs="Arial"/>
          <w:b/>
        </w:rPr>
      </w:pPr>
      <w:r>
        <w:rPr>
          <w:rFonts w:ascii="Arial" w:eastAsia="Arial" w:hAnsi="Arial" w:cs="Arial"/>
          <w:b/>
        </w:rPr>
        <w:t>HFA Best Practice Standard 8-1A &amp; 8-2A</w:t>
      </w:r>
    </w:p>
    <w:p w14:paraId="24412B8B" w14:textId="77777777" w:rsidR="00BF7977" w:rsidRPr="008E759C" w:rsidRDefault="00BF7977" w:rsidP="00BF7977">
      <w:pPr>
        <w:spacing w:after="0"/>
        <w:jc w:val="both"/>
        <w:rPr>
          <w:rFonts w:ascii="Arial" w:eastAsia="Arial" w:hAnsi="Arial" w:cs="Arial"/>
          <w:i/>
        </w:rPr>
      </w:pPr>
    </w:p>
    <w:bookmarkEnd w:id="50"/>
    <w:p w14:paraId="28BFA8BC" w14:textId="6FA76DBB" w:rsidR="00440485" w:rsidRDefault="00440485" w:rsidP="00440485">
      <w:pPr>
        <w:jc w:val="both"/>
        <w:rPr>
          <w:rFonts w:ascii="Arial" w:eastAsia="Arial" w:hAnsi="Arial" w:cs="Arial"/>
          <w:b/>
          <w:highlight w:val="yellow"/>
        </w:rPr>
      </w:pPr>
      <w:r>
        <w:rPr>
          <w:rFonts w:ascii="Arial" w:eastAsia="Arial" w:hAnsi="Arial" w:cs="Arial"/>
          <w:b/>
        </w:rPr>
        <w:t xml:space="preserve">POLICY: </w:t>
      </w:r>
      <w:r>
        <w:rPr>
          <w:rFonts w:ascii="Arial" w:eastAsia="Arial" w:hAnsi="Arial" w:cs="Arial"/>
          <w:b/>
          <w:color w:val="000000"/>
          <w:highlight w:val="yellow"/>
        </w:rPr>
        <w:t xml:space="preserve">Caseload size is based on staff tenure and experience, along with family complexity and service intensity. Supervisors are encouraged to monitor caseload size closely, beginning with gradual increases to an FSS caseload when staff are newly hired and trained. </w:t>
      </w:r>
      <w:r>
        <w:rPr>
          <w:rFonts w:ascii="Arial" w:eastAsia="Arial" w:hAnsi="Arial" w:cs="Arial"/>
          <w:b/>
          <w:highlight w:val="yellow"/>
        </w:rPr>
        <w:t xml:space="preserve">Family assignments and FSSs’ caseloads are managed to ensure staff have sufficient time to support the needs of families during home visits (BPS 8-2.A). </w:t>
      </w:r>
      <w:r>
        <w:rPr>
          <w:rFonts w:ascii="Arial" w:eastAsia="Arial" w:hAnsi="Arial" w:cs="Arial"/>
          <w:b/>
          <w:color w:val="000000"/>
          <w:highlight w:val="yellow"/>
        </w:rPr>
        <w:t xml:space="preserve">Full-time Family Support Specialists typically have a caseload capacity at any given time ranging from 15-20 families. </w:t>
      </w:r>
      <w:r>
        <w:rPr>
          <w:rFonts w:ascii="Gotham Narrow Book" w:eastAsia="Gotham Narrow Book" w:hAnsi="Gotham Narrow Book" w:cs="Gotham Narrow Book"/>
          <w:b/>
          <w:color w:val="000000"/>
          <w:highlight w:val="yellow"/>
        </w:rPr>
        <w:t>When setting caseload size, it is important to consider staff tenure and experience, along with family complexity and service intensity.</w:t>
      </w:r>
      <w:r>
        <w:rPr>
          <w:rFonts w:ascii="Arial" w:eastAsia="Arial" w:hAnsi="Arial" w:cs="Arial"/>
          <w:b/>
          <w:color w:val="000000"/>
          <w:highlight w:val="yellow"/>
        </w:rPr>
        <w:t xml:space="preserve"> </w:t>
      </w:r>
      <w:r>
        <w:rPr>
          <w:rFonts w:ascii="Arial" w:eastAsia="Arial" w:hAnsi="Arial" w:cs="Arial"/>
          <w:b/>
          <w:highlight w:val="yellow"/>
        </w:rPr>
        <w:t>Programs can use their discretion when determining family complexity. Factors that can be considered include, but are not limited to, those listed below in #5c,d,g,h or other factors the program determines would increase family complexity (</w:t>
      </w:r>
      <w:r>
        <w:rPr>
          <w:rFonts w:ascii="Arial" w:eastAsia="Arial" w:hAnsi="Arial" w:cs="Arial"/>
          <w:b/>
          <w:i/>
          <w:highlight w:val="yellow"/>
        </w:rPr>
        <w:t>please reference Policy 4-2.A for more information regarding case weight changes based on family complexity</w:t>
      </w:r>
      <w:r>
        <w:rPr>
          <w:rFonts w:ascii="Arial" w:eastAsia="Arial" w:hAnsi="Arial" w:cs="Arial"/>
          <w:b/>
          <w:highlight w:val="yellow"/>
        </w:rPr>
        <w:t xml:space="preserve">). Supervisors use discretion regarding the pace each staff person builds a caseload. </w:t>
      </w:r>
      <w:r>
        <w:rPr>
          <w:rFonts w:ascii="Arial" w:eastAsia="Arial" w:hAnsi="Arial" w:cs="Arial"/>
          <w:b/>
          <w:color w:val="000000"/>
          <w:highlight w:val="yellow"/>
          <w:u w:val="single"/>
        </w:rPr>
        <w:t>Regardless of time in their role, no staff will exceed thirty case weight points.</w:t>
      </w:r>
      <w:r>
        <w:rPr>
          <w:rFonts w:ascii="Arial" w:eastAsia="Arial" w:hAnsi="Arial" w:cs="Arial"/>
          <w:b/>
          <w:highlight w:val="yellow"/>
        </w:rPr>
        <w:t xml:space="preserve"> </w:t>
      </w:r>
      <w:r>
        <w:rPr>
          <w:rFonts w:ascii="Arial" w:eastAsia="Arial" w:hAnsi="Arial" w:cs="Arial"/>
          <w:b/>
          <w:color w:val="000000"/>
          <w:highlight w:val="yellow"/>
        </w:rPr>
        <w:t>Situations of exceeding 30 case points (or prorated case weight of staff working less than 40 hour/week) must be less than 3 months in duration and reasons must be documented</w:t>
      </w:r>
      <w:r>
        <w:rPr>
          <w:rFonts w:ascii="Arial" w:eastAsia="Arial" w:hAnsi="Arial" w:cs="Arial"/>
          <w:b/>
          <w:highlight w:val="yellow"/>
        </w:rPr>
        <w:t xml:space="preserve"> in supervision notes under “General Topics” in the “caseload” box. See the chart below to determine prorated case weight according to the number of hours worked as well as length of tenure in the FSS role (BPS 8-1. A) as well as the link of the HFA pro-ration tool in the Appendix for FSSs who are less than 1 FTE in their FSS role. FSSs may carry a total caseload of more than the average 15-20 families if their case weight is less than 30 pts (eg. if an FSS caseload is largely comprised of Level 3 and 4 families). </w:t>
      </w:r>
    </w:p>
    <w:p w14:paraId="63F8D68D" w14:textId="77777777" w:rsidR="00440485" w:rsidRDefault="00440485" w:rsidP="00440485">
      <w:pPr>
        <w:jc w:val="both"/>
        <w:rPr>
          <w:rFonts w:ascii="Arial" w:eastAsia="Arial" w:hAnsi="Arial" w:cs="Arial"/>
          <w:b/>
          <w:highlight w:val="yellow"/>
        </w:rPr>
      </w:pPr>
    </w:p>
    <w:tbl>
      <w:tblPr>
        <w:tblW w:w="5940" w:type="dxa"/>
        <w:jc w:val="center"/>
        <w:tblLayout w:type="fixed"/>
        <w:tblLook w:val="0400" w:firstRow="0" w:lastRow="0" w:firstColumn="0" w:lastColumn="0" w:noHBand="0" w:noVBand="1"/>
      </w:tblPr>
      <w:tblGrid>
        <w:gridCol w:w="2430"/>
        <w:gridCol w:w="3510"/>
      </w:tblGrid>
      <w:tr w:rsidR="00440485" w14:paraId="4ECDF7AA" w14:textId="77777777">
        <w:trPr>
          <w:trHeight w:val="300"/>
          <w:jc w:val="center"/>
        </w:trPr>
        <w:tc>
          <w:tcPr>
            <w:tcW w:w="2430" w:type="dxa"/>
            <w:tcBorders>
              <w:top w:val="nil"/>
              <w:left w:val="nil"/>
              <w:right w:val="single" w:sz="4" w:space="0" w:color="000000"/>
            </w:tcBorders>
            <w:shd w:val="clear" w:color="auto" w:fill="auto"/>
            <w:vAlign w:val="center"/>
          </w:tcPr>
          <w:p w14:paraId="79CAD612" w14:textId="77777777" w:rsidR="00440485" w:rsidRDefault="00440485">
            <w:pPr>
              <w:jc w:val="center"/>
              <w:rPr>
                <w:rFonts w:ascii="Arial" w:eastAsia="Arial" w:hAnsi="Arial" w:cs="Arial"/>
                <w:color w:val="000000"/>
              </w:rPr>
            </w:pPr>
          </w:p>
        </w:tc>
        <w:tc>
          <w:tcPr>
            <w:tcW w:w="3510" w:type="dxa"/>
            <w:tcBorders>
              <w:top w:val="single" w:sz="4" w:space="0" w:color="000000"/>
              <w:left w:val="single" w:sz="4" w:space="0" w:color="000000"/>
              <w:bottom w:val="single" w:sz="4" w:space="0" w:color="000000"/>
              <w:right w:val="single" w:sz="4" w:space="0" w:color="000000"/>
            </w:tcBorders>
            <w:shd w:val="clear" w:color="auto" w:fill="08599D"/>
            <w:vAlign w:val="center"/>
          </w:tcPr>
          <w:p w14:paraId="75837289" w14:textId="77777777" w:rsidR="00440485" w:rsidRDefault="00440485">
            <w:pPr>
              <w:jc w:val="center"/>
              <w:rPr>
                <w:rFonts w:ascii="Arial" w:eastAsia="Arial" w:hAnsi="Arial" w:cs="Arial"/>
                <w:color w:val="FFFFFF"/>
              </w:rPr>
            </w:pPr>
            <w:r>
              <w:rPr>
                <w:rFonts w:ascii="Arial" w:eastAsia="Arial" w:hAnsi="Arial" w:cs="Arial"/>
                <w:color w:val="FFFFFF"/>
              </w:rPr>
              <w:t>0.75 x hrs/wk</w:t>
            </w:r>
          </w:p>
        </w:tc>
      </w:tr>
      <w:tr w:rsidR="00440485" w14:paraId="4A66B6C4" w14:textId="77777777" w:rsidTr="00440485">
        <w:trPr>
          <w:trHeight w:val="750"/>
          <w:jc w:val="center"/>
        </w:trPr>
        <w:tc>
          <w:tcPr>
            <w:tcW w:w="2430" w:type="dxa"/>
            <w:tcBorders>
              <w:left w:val="single" w:sz="4" w:space="0" w:color="000000"/>
              <w:bottom w:val="single" w:sz="4" w:space="0" w:color="auto"/>
              <w:right w:val="single" w:sz="4" w:space="0" w:color="000000"/>
            </w:tcBorders>
            <w:shd w:val="clear" w:color="auto" w:fill="08599D"/>
            <w:vAlign w:val="center"/>
          </w:tcPr>
          <w:p w14:paraId="4EA32560" w14:textId="77777777" w:rsidR="00440485" w:rsidRDefault="00440485">
            <w:pPr>
              <w:jc w:val="center"/>
              <w:rPr>
                <w:rFonts w:ascii="Arial" w:eastAsia="Arial" w:hAnsi="Arial" w:cs="Arial"/>
                <w:color w:val="FFFFFF"/>
              </w:rPr>
            </w:pPr>
            <w:r>
              <w:rPr>
                <w:rFonts w:ascii="Arial" w:eastAsia="Arial" w:hAnsi="Arial" w:cs="Arial"/>
                <w:color w:val="FFFFFF"/>
              </w:rPr>
              <w:t>Hours worked in FSS role*</w:t>
            </w:r>
          </w:p>
        </w:tc>
        <w:tc>
          <w:tcPr>
            <w:tcW w:w="3510" w:type="dxa"/>
            <w:tcBorders>
              <w:top w:val="nil"/>
              <w:left w:val="single" w:sz="8" w:space="0" w:color="000000"/>
              <w:bottom w:val="single" w:sz="4" w:space="0" w:color="auto"/>
              <w:right w:val="single" w:sz="4" w:space="0" w:color="000000"/>
            </w:tcBorders>
            <w:shd w:val="clear" w:color="auto" w:fill="08599D"/>
            <w:vAlign w:val="center"/>
          </w:tcPr>
          <w:p w14:paraId="63DDADF0" w14:textId="77777777" w:rsidR="00440485" w:rsidRDefault="00440485">
            <w:pPr>
              <w:jc w:val="center"/>
              <w:rPr>
                <w:rFonts w:ascii="Arial" w:eastAsia="Arial" w:hAnsi="Arial" w:cs="Arial"/>
                <w:color w:val="FFFFFF"/>
              </w:rPr>
            </w:pPr>
            <w:r>
              <w:rPr>
                <w:rFonts w:ascii="Arial" w:eastAsia="Arial" w:hAnsi="Arial" w:cs="Arial"/>
                <w:color w:val="FFFFFF"/>
              </w:rPr>
              <w:t>Max Weight</w:t>
            </w:r>
          </w:p>
        </w:tc>
      </w:tr>
      <w:tr w:rsidR="00440485" w14:paraId="27764835" w14:textId="77777777" w:rsidTr="00440485">
        <w:trPr>
          <w:trHeight w:val="320"/>
          <w:jc w:val="center"/>
        </w:trPr>
        <w:tc>
          <w:tcPr>
            <w:tcW w:w="2430" w:type="dxa"/>
            <w:tcBorders>
              <w:top w:val="single" w:sz="4" w:space="0" w:color="auto"/>
              <w:left w:val="single" w:sz="4" w:space="0" w:color="auto"/>
              <w:bottom w:val="single" w:sz="4" w:space="0" w:color="auto"/>
            </w:tcBorders>
            <w:shd w:val="clear" w:color="auto" w:fill="BDD7EE"/>
            <w:vAlign w:val="bottom"/>
          </w:tcPr>
          <w:p w14:paraId="617E4A3A" w14:textId="77777777" w:rsidR="00440485" w:rsidRDefault="00440485">
            <w:pPr>
              <w:jc w:val="center"/>
              <w:rPr>
                <w:rFonts w:ascii="Arial" w:eastAsia="Arial" w:hAnsi="Arial" w:cs="Arial"/>
                <w:color w:val="000000"/>
              </w:rPr>
            </w:pPr>
            <w:r>
              <w:rPr>
                <w:rFonts w:ascii="Arial" w:eastAsia="Arial" w:hAnsi="Arial" w:cs="Arial"/>
                <w:color w:val="000000"/>
              </w:rPr>
              <w:t>40</w:t>
            </w:r>
          </w:p>
        </w:tc>
        <w:tc>
          <w:tcPr>
            <w:tcW w:w="3510" w:type="dxa"/>
            <w:tcBorders>
              <w:top w:val="single" w:sz="4" w:space="0" w:color="auto"/>
              <w:left w:val="nil"/>
              <w:bottom w:val="single" w:sz="4" w:space="0" w:color="auto"/>
              <w:right w:val="single" w:sz="4" w:space="0" w:color="auto"/>
            </w:tcBorders>
            <w:shd w:val="clear" w:color="auto" w:fill="BDD7EE"/>
            <w:vAlign w:val="bottom"/>
          </w:tcPr>
          <w:p w14:paraId="44F288C8" w14:textId="77777777" w:rsidR="00440485" w:rsidRDefault="00440485">
            <w:pPr>
              <w:jc w:val="center"/>
              <w:rPr>
                <w:rFonts w:ascii="Arial" w:eastAsia="Arial" w:hAnsi="Arial" w:cs="Arial"/>
                <w:color w:val="000000"/>
              </w:rPr>
            </w:pPr>
            <w:r>
              <w:rPr>
                <w:rFonts w:ascii="Arial" w:eastAsia="Arial" w:hAnsi="Arial" w:cs="Arial"/>
                <w:color w:val="000000"/>
              </w:rPr>
              <w:t>30</w:t>
            </w:r>
          </w:p>
        </w:tc>
      </w:tr>
      <w:tr w:rsidR="00440485" w14:paraId="7F69ED2F" w14:textId="77777777" w:rsidTr="00440485">
        <w:trPr>
          <w:trHeight w:val="320"/>
          <w:jc w:val="center"/>
        </w:trPr>
        <w:tc>
          <w:tcPr>
            <w:tcW w:w="2430" w:type="dxa"/>
            <w:tcBorders>
              <w:top w:val="single" w:sz="4" w:space="0" w:color="auto"/>
              <w:left w:val="single" w:sz="4" w:space="0" w:color="auto"/>
              <w:bottom w:val="single" w:sz="4" w:space="0" w:color="auto"/>
            </w:tcBorders>
            <w:shd w:val="clear" w:color="auto" w:fill="BDD7EE"/>
            <w:vAlign w:val="bottom"/>
          </w:tcPr>
          <w:p w14:paraId="7FBCF423" w14:textId="77777777" w:rsidR="00440485" w:rsidRDefault="00440485">
            <w:pPr>
              <w:jc w:val="center"/>
              <w:rPr>
                <w:rFonts w:ascii="Arial" w:eastAsia="Arial" w:hAnsi="Arial" w:cs="Arial"/>
                <w:color w:val="000000"/>
              </w:rPr>
            </w:pPr>
            <w:r>
              <w:rPr>
                <w:rFonts w:ascii="Arial" w:eastAsia="Arial" w:hAnsi="Arial" w:cs="Arial"/>
                <w:color w:val="000000"/>
              </w:rPr>
              <w:t>37.5</w:t>
            </w:r>
          </w:p>
        </w:tc>
        <w:tc>
          <w:tcPr>
            <w:tcW w:w="3510" w:type="dxa"/>
            <w:tcBorders>
              <w:top w:val="single" w:sz="4" w:space="0" w:color="auto"/>
              <w:left w:val="nil"/>
              <w:bottom w:val="single" w:sz="4" w:space="0" w:color="auto"/>
              <w:right w:val="single" w:sz="4" w:space="0" w:color="auto"/>
            </w:tcBorders>
            <w:shd w:val="clear" w:color="auto" w:fill="BDD7EE"/>
            <w:vAlign w:val="bottom"/>
          </w:tcPr>
          <w:p w14:paraId="0EEEEF95" w14:textId="77777777" w:rsidR="00440485" w:rsidRDefault="00440485">
            <w:pPr>
              <w:jc w:val="center"/>
              <w:rPr>
                <w:rFonts w:ascii="Arial" w:eastAsia="Arial" w:hAnsi="Arial" w:cs="Arial"/>
                <w:color w:val="000000"/>
              </w:rPr>
            </w:pPr>
            <w:r>
              <w:rPr>
                <w:rFonts w:ascii="Arial" w:eastAsia="Arial" w:hAnsi="Arial" w:cs="Arial"/>
                <w:color w:val="000000"/>
              </w:rPr>
              <w:t>28</w:t>
            </w:r>
          </w:p>
        </w:tc>
      </w:tr>
      <w:tr w:rsidR="00440485" w14:paraId="29BC0AA8" w14:textId="77777777" w:rsidTr="00440485">
        <w:trPr>
          <w:trHeight w:val="320"/>
          <w:jc w:val="center"/>
        </w:trPr>
        <w:tc>
          <w:tcPr>
            <w:tcW w:w="2430" w:type="dxa"/>
            <w:tcBorders>
              <w:top w:val="single" w:sz="4" w:space="0" w:color="auto"/>
              <w:left w:val="single" w:sz="4" w:space="0" w:color="auto"/>
              <w:bottom w:val="single" w:sz="4" w:space="0" w:color="auto"/>
            </w:tcBorders>
            <w:shd w:val="clear" w:color="auto" w:fill="BDD7EE"/>
            <w:vAlign w:val="bottom"/>
          </w:tcPr>
          <w:p w14:paraId="1DBD1DE9" w14:textId="77777777" w:rsidR="00440485" w:rsidRDefault="00440485">
            <w:pPr>
              <w:jc w:val="center"/>
              <w:rPr>
                <w:rFonts w:ascii="Arial" w:eastAsia="Arial" w:hAnsi="Arial" w:cs="Arial"/>
                <w:color w:val="000000"/>
              </w:rPr>
            </w:pPr>
            <w:r>
              <w:rPr>
                <w:rFonts w:ascii="Arial" w:eastAsia="Arial" w:hAnsi="Arial" w:cs="Arial"/>
                <w:color w:val="000000"/>
              </w:rPr>
              <w:t>35</w:t>
            </w:r>
          </w:p>
        </w:tc>
        <w:tc>
          <w:tcPr>
            <w:tcW w:w="3510" w:type="dxa"/>
            <w:tcBorders>
              <w:top w:val="single" w:sz="4" w:space="0" w:color="auto"/>
              <w:left w:val="nil"/>
              <w:bottom w:val="single" w:sz="4" w:space="0" w:color="auto"/>
              <w:right w:val="single" w:sz="4" w:space="0" w:color="auto"/>
            </w:tcBorders>
            <w:shd w:val="clear" w:color="auto" w:fill="BDD7EE"/>
            <w:vAlign w:val="bottom"/>
          </w:tcPr>
          <w:p w14:paraId="7B31349B" w14:textId="77777777" w:rsidR="00440485" w:rsidRDefault="00440485">
            <w:pPr>
              <w:jc w:val="center"/>
              <w:rPr>
                <w:rFonts w:ascii="Arial" w:eastAsia="Arial" w:hAnsi="Arial" w:cs="Arial"/>
                <w:color w:val="000000"/>
              </w:rPr>
            </w:pPr>
            <w:r>
              <w:rPr>
                <w:rFonts w:ascii="Arial" w:eastAsia="Arial" w:hAnsi="Arial" w:cs="Arial"/>
                <w:color w:val="000000"/>
              </w:rPr>
              <w:t>26</w:t>
            </w:r>
          </w:p>
        </w:tc>
      </w:tr>
      <w:tr w:rsidR="00440485" w14:paraId="5B36FA35" w14:textId="77777777" w:rsidTr="00440485">
        <w:trPr>
          <w:trHeight w:val="320"/>
          <w:jc w:val="center"/>
        </w:trPr>
        <w:tc>
          <w:tcPr>
            <w:tcW w:w="2430" w:type="dxa"/>
            <w:tcBorders>
              <w:top w:val="single" w:sz="4" w:space="0" w:color="auto"/>
              <w:left w:val="single" w:sz="4" w:space="0" w:color="auto"/>
              <w:bottom w:val="single" w:sz="4" w:space="0" w:color="auto"/>
            </w:tcBorders>
            <w:shd w:val="clear" w:color="auto" w:fill="BDD7EE"/>
            <w:vAlign w:val="bottom"/>
          </w:tcPr>
          <w:p w14:paraId="2DF19BAF" w14:textId="77777777" w:rsidR="00440485" w:rsidRDefault="00440485">
            <w:pPr>
              <w:jc w:val="center"/>
              <w:rPr>
                <w:rFonts w:ascii="Arial" w:eastAsia="Arial" w:hAnsi="Arial" w:cs="Arial"/>
                <w:color w:val="000000"/>
              </w:rPr>
            </w:pPr>
            <w:r>
              <w:rPr>
                <w:rFonts w:ascii="Arial" w:eastAsia="Arial" w:hAnsi="Arial" w:cs="Arial"/>
                <w:color w:val="000000"/>
              </w:rPr>
              <w:t>20</w:t>
            </w:r>
          </w:p>
        </w:tc>
        <w:tc>
          <w:tcPr>
            <w:tcW w:w="3510" w:type="dxa"/>
            <w:tcBorders>
              <w:top w:val="single" w:sz="4" w:space="0" w:color="auto"/>
              <w:left w:val="nil"/>
              <w:bottom w:val="single" w:sz="4" w:space="0" w:color="auto"/>
              <w:right w:val="single" w:sz="4" w:space="0" w:color="auto"/>
            </w:tcBorders>
            <w:shd w:val="clear" w:color="auto" w:fill="BDD7EE"/>
            <w:vAlign w:val="bottom"/>
          </w:tcPr>
          <w:p w14:paraId="28EE5B72" w14:textId="77777777" w:rsidR="00440485" w:rsidRDefault="00440485">
            <w:pPr>
              <w:jc w:val="center"/>
              <w:rPr>
                <w:rFonts w:ascii="Arial" w:eastAsia="Arial" w:hAnsi="Arial" w:cs="Arial"/>
                <w:color w:val="000000"/>
              </w:rPr>
            </w:pPr>
            <w:r>
              <w:rPr>
                <w:rFonts w:ascii="Arial" w:eastAsia="Arial" w:hAnsi="Arial" w:cs="Arial"/>
                <w:color w:val="000000"/>
              </w:rPr>
              <w:t>15</w:t>
            </w:r>
          </w:p>
        </w:tc>
      </w:tr>
    </w:tbl>
    <w:p w14:paraId="3EFD37F4" w14:textId="4D5CE4D0" w:rsidR="00C5497C" w:rsidRDefault="00C5497C" w:rsidP="00440485">
      <w:pPr>
        <w:jc w:val="both"/>
        <w:rPr>
          <w:rFonts w:ascii="Arial" w:eastAsia="Arial" w:hAnsi="Arial" w:cs="Arial"/>
          <w:b/>
        </w:rPr>
      </w:pPr>
    </w:p>
    <w:p w14:paraId="7FC2D6B3" w14:textId="77777777" w:rsidR="00ED0C96" w:rsidRDefault="00ED0C96" w:rsidP="00440485">
      <w:pPr>
        <w:jc w:val="both"/>
        <w:rPr>
          <w:rFonts w:ascii="Arial" w:eastAsia="Arial" w:hAnsi="Arial" w:cs="Arial"/>
          <w:b/>
        </w:rPr>
      </w:pPr>
    </w:p>
    <w:p w14:paraId="7E5D0FEB" w14:textId="12E03927" w:rsidR="00440485" w:rsidRPr="00440485" w:rsidRDefault="00440485" w:rsidP="00440485">
      <w:pPr>
        <w:jc w:val="both"/>
        <w:rPr>
          <w:rFonts w:ascii="Arial" w:eastAsia="Arial" w:hAnsi="Arial" w:cs="Arial"/>
          <w:b/>
          <w:highlight w:val="yellow"/>
          <w:u w:val="single"/>
        </w:rPr>
      </w:pPr>
      <w:r>
        <w:rPr>
          <w:rFonts w:ascii="Arial" w:eastAsia="Arial" w:hAnsi="Arial" w:cs="Arial"/>
          <w:u w:val="single"/>
        </w:rPr>
        <w:t>HFNY Policy Guidelines</w:t>
      </w:r>
    </w:p>
    <w:p w14:paraId="53389AD6" w14:textId="77777777" w:rsidR="00440485" w:rsidRDefault="00440485" w:rsidP="00CC1B49">
      <w:pPr>
        <w:numPr>
          <w:ilvl w:val="0"/>
          <w:numId w:val="86"/>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The supervisor and home visitor monitor caseloads and case weights during supervision. </w:t>
      </w:r>
    </w:p>
    <w:p w14:paraId="3D98F64F" w14:textId="77777777" w:rsidR="00440485" w:rsidRDefault="00440485" w:rsidP="00CC1B49">
      <w:pPr>
        <w:numPr>
          <w:ilvl w:val="0"/>
          <w:numId w:val="86"/>
        </w:numPr>
        <w:spacing w:after="0" w:line="240" w:lineRule="auto"/>
        <w:jc w:val="both"/>
        <w:rPr>
          <w:rFonts w:ascii="Arial" w:eastAsia="Arial" w:hAnsi="Arial" w:cs="Arial"/>
          <w:b/>
        </w:rPr>
      </w:pPr>
      <w:r>
        <w:rPr>
          <w:rFonts w:ascii="Arial" w:eastAsia="Arial" w:hAnsi="Arial" w:cs="Arial"/>
        </w:rPr>
        <w:t xml:space="preserve">The chart above determines a full-time home visitor’s maximum case weight that can be served according to the number of hours worked a week. </w:t>
      </w:r>
      <w:r>
        <w:rPr>
          <w:rFonts w:ascii="Arial" w:eastAsia="Arial" w:hAnsi="Arial" w:cs="Arial"/>
          <w:highlight w:val="yellow"/>
        </w:rPr>
        <w:t xml:space="preserve">Staff FTEs and hours per week must be entered into the MIS on the Worker Form </w:t>
      </w:r>
    </w:p>
    <w:p w14:paraId="302E0420" w14:textId="77777777" w:rsidR="00440485" w:rsidRDefault="00440485" w:rsidP="00CC1B49">
      <w:pPr>
        <w:numPr>
          <w:ilvl w:val="0"/>
          <w:numId w:val="86"/>
        </w:numPr>
        <w:spacing w:after="0" w:line="240" w:lineRule="auto"/>
        <w:jc w:val="both"/>
        <w:rPr>
          <w:rFonts w:ascii="Arial" w:eastAsia="Arial" w:hAnsi="Arial" w:cs="Arial"/>
          <w:b/>
        </w:rPr>
      </w:pPr>
      <w:r>
        <w:rPr>
          <w:rFonts w:ascii="Arial" w:eastAsia="Arial" w:hAnsi="Arial" w:cs="Arial"/>
        </w:rPr>
        <w:t>The site will prorate caseload size based on the home visitor’s full-time equivalency.</w:t>
      </w:r>
    </w:p>
    <w:p w14:paraId="706107C7" w14:textId="77777777" w:rsidR="00440485" w:rsidRDefault="00440485" w:rsidP="00CC1B49">
      <w:pPr>
        <w:numPr>
          <w:ilvl w:val="0"/>
          <w:numId w:val="86"/>
        </w:numPr>
        <w:spacing w:after="0" w:line="240" w:lineRule="auto"/>
        <w:jc w:val="both"/>
        <w:rPr>
          <w:rFonts w:ascii="Arial" w:eastAsia="Arial" w:hAnsi="Arial" w:cs="Arial"/>
          <w:b/>
        </w:rPr>
      </w:pPr>
      <w:r>
        <w:rPr>
          <w:rFonts w:ascii="Arial" w:eastAsia="Arial" w:hAnsi="Arial" w:cs="Arial"/>
        </w:rPr>
        <w:t xml:space="preserve">There may be temporary periods when case weights exceed maximum size (for example, a home visitor leaves the program and the caseload is dispersed among existing home visitors until another home visitor is hired). When this occurs, the reason is clearly documented in supervision notes </w:t>
      </w:r>
      <w:r>
        <w:rPr>
          <w:rFonts w:ascii="Arial" w:eastAsia="Arial" w:hAnsi="Arial" w:cs="Arial"/>
          <w:highlight w:val="yellow"/>
        </w:rPr>
        <w:t>under “General Topics” in the “caseload” box</w:t>
      </w:r>
      <w:r>
        <w:rPr>
          <w:rFonts w:ascii="Arial" w:eastAsia="Arial" w:hAnsi="Arial" w:cs="Arial"/>
        </w:rPr>
        <w:t>. Sites ensure that the time does not exceed three months.</w:t>
      </w:r>
    </w:p>
    <w:p w14:paraId="55745A6C" w14:textId="77777777" w:rsidR="00440485" w:rsidRDefault="00440485" w:rsidP="00CC1B49">
      <w:pPr>
        <w:numPr>
          <w:ilvl w:val="0"/>
          <w:numId w:val="86"/>
        </w:numPr>
        <w:spacing w:after="0" w:line="240" w:lineRule="auto"/>
        <w:jc w:val="both"/>
        <w:rPr>
          <w:rFonts w:ascii="Arial" w:eastAsia="Arial" w:hAnsi="Arial" w:cs="Arial"/>
          <w:b/>
        </w:rPr>
      </w:pPr>
      <w:r>
        <w:rPr>
          <w:rFonts w:ascii="Arial" w:eastAsia="Arial" w:hAnsi="Arial" w:cs="Arial"/>
        </w:rPr>
        <w:t>When making caseload assignments, the supervisor will take into consideration the following:</w:t>
      </w:r>
    </w:p>
    <w:p w14:paraId="6BBDC842" w14:textId="77777777" w:rsidR="00440485" w:rsidRDefault="00440485" w:rsidP="00CC1B49">
      <w:pPr>
        <w:numPr>
          <w:ilvl w:val="0"/>
          <w:numId w:val="87"/>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Experience and skill level of the FSS assigned</w:t>
      </w:r>
    </w:p>
    <w:p w14:paraId="6AB882D0" w14:textId="77777777" w:rsidR="00440485" w:rsidRDefault="00440485" w:rsidP="00CC1B49">
      <w:pPr>
        <w:numPr>
          <w:ilvl w:val="0"/>
          <w:numId w:val="87"/>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Length of time in the FSS role </w:t>
      </w:r>
    </w:p>
    <w:p w14:paraId="437F42B3" w14:textId="77777777" w:rsidR="00440485" w:rsidRDefault="00440485" w:rsidP="00CC1B49">
      <w:pPr>
        <w:numPr>
          <w:ilvl w:val="0"/>
          <w:numId w:val="87"/>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Nature and difficulty of the problems encountered with families and difficulty of family dynamics</w:t>
      </w:r>
    </w:p>
    <w:p w14:paraId="042E9E67" w14:textId="77777777" w:rsidR="00440485" w:rsidRDefault="00440485" w:rsidP="00CC1B49">
      <w:pPr>
        <w:numPr>
          <w:ilvl w:val="0"/>
          <w:numId w:val="87"/>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Work and time required to serve each family (including but not limited to: child welfare involved families, families that require translation, multiple births, etc.)</w:t>
      </w:r>
    </w:p>
    <w:p w14:paraId="0B7F92F0" w14:textId="77777777" w:rsidR="00440485" w:rsidRDefault="00440485" w:rsidP="00CC1B49">
      <w:pPr>
        <w:numPr>
          <w:ilvl w:val="0"/>
          <w:numId w:val="87"/>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Consideration of potential worker conflict or boundary challenge owing to an existing personal relationship</w:t>
      </w:r>
    </w:p>
    <w:p w14:paraId="3834B989" w14:textId="77777777" w:rsidR="00440485" w:rsidRDefault="00440485" w:rsidP="00CC1B49">
      <w:pPr>
        <w:numPr>
          <w:ilvl w:val="0"/>
          <w:numId w:val="87"/>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Current staff capacity</w:t>
      </w:r>
    </w:p>
    <w:p w14:paraId="59BE8706" w14:textId="77777777" w:rsidR="00440485" w:rsidRDefault="00440485" w:rsidP="00CC1B49">
      <w:pPr>
        <w:numPr>
          <w:ilvl w:val="0"/>
          <w:numId w:val="87"/>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Extent of other resources available in the community to meet family needs</w:t>
      </w:r>
    </w:p>
    <w:p w14:paraId="7D4ECB3D" w14:textId="77777777" w:rsidR="00440485" w:rsidRDefault="00440485" w:rsidP="00CC1B49">
      <w:pPr>
        <w:numPr>
          <w:ilvl w:val="0"/>
          <w:numId w:val="87"/>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Travel and other non-direct service time required to fulfill the home visitor’s responsibilities</w:t>
      </w:r>
    </w:p>
    <w:p w14:paraId="52D7F019" w14:textId="77777777" w:rsidR="00440485" w:rsidRDefault="00440485" w:rsidP="00CC1B49">
      <w:pPr>
        <w:numPr>
          <w:ilvl w:val="0"/>
          <w:numId w:val="87"/>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Other assigned duties</w:t>
      </w:r>
    </w:p>
    <w:p w14:paraId="7EA000C6" w14:textId="77777777" w:rsidR="00440485" w:rsidRDefault="00440485" w:rsidP="00440485">
      <w:pPr>
        <w:jc w:val="both"/>
        <w:rPr>
          <w:rFonts w:ascii="Arial" w:eastAsia="Arial" w:hAnsi="Arial" w:cs="Arial"/>
        </w:rPr>
      </w:pPr>
      <w:r>
        <w:rPr>
          <w:noProof/>
        </w:rPr>
        <mc:AlternateContent>
          <mc:Choice Requires="wps">
            <w:drawing>
              <wp:anchor distT="4294967275" distB="4294967275" distL="114300" distR="114300" simplePos="0" relativeHeight="251658257" behindDoc="0" locked="0" layoutInCell="1" hidden="0" allowOverlap="1" wp14:anchorId="515B2359" wp14:editId="3067FBDA">
                <wp:simplePos x="0" y="0"/>
                <wp:positionH relativeFrom="column">
                  <wp:posOffset>12701</wp:posOffset>
                </wp:positionH>
                <wp:positionV relativeFrom="paragraph">
                  <wp:posOffset>93976</wp:posOffset>
                </wp:positionV>
                <wp:extent cx="5932170" cy="31750"/>
                <wp:effectExtent l="0" t="0" r="0" b="0"/>
                <wp:wrapNone/>
                <wp:docPr id="130861" name="Straight Arrow Connector 130861"/>
                <wp:cNvGraphicFramePr/>
                <a:graphic xmlns:a="http://schemas.openxmlformats.org/drawingml/2006/main">
                  <a:graphicData uri="http://schemas.microsoft.com/office/word/2010/wordprocessingShape">
                    <wps:wsp>
                      <wps:cNvCnPr/>
                      <wps:spPr>
                        <a:xfrm>
                          <a:off x="2389440" y="3780000"/>
                          <a:ext cx="5913120"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60418FA" id="Straight Arrow Connector 130861" o:spid="_x0000_s1026" type="#_x0000_t32" style="position:absolute;margin-left:1pt;margin-top:7.4pt;width:467.1pt;height:2.5pt;z-index:251658257;visibility:visible;mso-wrap-style:square;mso-wrap-distance-left:9pt;mso-wrap-distance-top:-58e-5mm;mso-wrap-distance-right:9pt;mso-wrap-distance-bottom:-58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">
                <v:stroke startarrowwidth="narrow" startarrowlength="short" endarrowwidth="narrow" endarrowlength="short" joinstyle="miter"/>
              </v:shape>
            </w:pict>
          </mc:Fallback>
        </mc:AlternateContent>
      </w:r>
    </w:p>
    <w:p w14:paraId="5AF3E383" w14:textId="4533B996" w:rsidR="00440485" w:rsidRPr="00440485" w:rsidRDefault="00440485" w:rsidP="00ED0C96">
      <w:pPr>
        <w:spacing w:line="251" w:lineRule="auto"/>
        <w:ind w:left="-10"/>
        <w:rPr>
          <w:rFonts w:ascii="Arial" w:eastAsia="Arial" w:hAnsi="Arial" w:cs="Arial"/>
          <w:b/>
        </w:rPr>
      </w:pPr>
      <w:permStart w:id="1686392415" w:edGrp="everyone"/>
      <w:r>
        <w:rPr>
          <w:rFonts w:ascii="Arial" w:eastAsia="Arial" w:hAnsi="Arial" w:cs="Arial"/>
          <w:b/>
        </w:rPr>
        <w:t xml:space="preserve">The site will adhere to all </w:t>
      </w:r>
      <w:r w:rsidR="00C5497C">
        <w:rPr>
          <w:rFonts w:ascii="Arial" w:eastAsia="Arial" w:hAnsi="Arial" w:cs="Arial"/>
          <w:b/>
        </w:rPr>
        <w:t>HFNY Policy Guidelines</w:t>
      </w:r>
      <w:r>
        <w:rPr>
          <w:rFonts w:ascii="Arial" w:eastAsia="Arial" w:hAnsi="Arial" w:cs="Arial"/>
          <w:b/>
        </w:rPr>
        <w:t xml:space="preserve"> specified above. In addition, please insert site-specific procedures </w:t>
      </w:r>
      <w:r w:rsidR="00C5497C">
        <w:rPr>
          <w:rFonts w:ascii="Arial" w:eastAsia="Arial" w:hAnsi="Arial" w:cs="Arial"/>
          <w:b/>
        </w:rPr>
        <w:t>that</w:t>
      </w:r>
      <w:r>
        <w:rPr>
          <w:rFonts w:ascii="Arial" w:eastAsia="Arial" w:hAnsi="Arial" w:cs="Arial"/>
          <w:b/>
        </w:rPr>
        <w:t xml:space="preserve">: </w:t>
      </w:r>
    </w:p>
    <w:p w14:paraId="596BF340" w14:textId="77777777" w:rsidR="00440485" w:rsidRDefault="00440485" w:rsidP="00CC1B49">
      <w:pPr>
        <w:numPr>
          <w:ilvl w:val="0"/>
          <w:numId w:val="83"/>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Describe how the caseload and case weight is monitored by the supervisor and FSS during </w:t>
      </w:r>
      <w:proofErr w:type="gramStart"/>
      <w:r>
        <w:rPr>
          <w:rFonts w:ascii="Arial" w:eastAsia="Arial" w:hAnsi="Arial" w:cs="Arial"/>
          <w:color w:val="000000"/>
        </w:rPr>
        <w:t>supervision</w:t>
      </w:r>
      <w:proofErr w:type="gramEnd"/>
      <w:r>
        <w:rPr>
          <w:rFonts w:ascii="Arial" w:eastAsia="Arial" w:hAnsi="Arial" w:cs="Arial"/>
          <w:color w:val="000000"/>
        </w:rPr>
        <w:t xml:space="preserve"> </w:t>
      </w:r>
    </w:p>
    <w:p w14:paraId="1D5FD636" w14:textId="77777777" w:rsidR="00440485" w:rsidRDefault="00440485" w:rsidP="00CC1B49">
      <w:pPr>
        <w:numPr>
          <w:ilvl w:val="0"/>
          <w:numId w:val="83"/>
        </w:numPr>
        <w:pBdr>
          <w:top w:val="nil"/>
          <w:left w:val="nil"/>
          <w:bottom w:val="nil"/>
          <w:right w:val="nil"/>
          <w:between w:val="nil"/>
        </w:pBdr>
        <w:spacing w:after="0" w:line="240" w:lineRule="auto"/>
        <w:jc w:val="both"/>
        <w:rPr>
          <w:rFonts w:ascii="Arial" w:eastAsia="Arial" w:hAnsi="Arial" w:cs="Arial"/>
          <w:color w:val="000000"/>
          <w:highlight w:val="yellow"/>
        </w:rPr>
      </w:pPr>
      <w:r>
        <w:rPr>
          <w:rFonts w:ascii="Arial" w:eastAsia="Arial" w:hAnsi="Arial" w:cs="Arial"/>
          <w:color w:val="000000"/>
          <w:highlight w:val="yellow"/>
        </w:rPr>
        <w:t>Describe who will be responsible for completing the Worker Form in the MIS</w:t>
      </w:r>
    </w:p>
    <w:p w14:paraId="00A9A80B" w14:textId="77777777" w:rsidR="00440485" w:rsidRDefault="00440485" w:rsidP="00CC1B49">
      <w:pPr>
        <w:numPr>
          <w:ilvl w:val="0"/>
          <w:numId w:val="83"/>
        </w:numPr>
        <w:pBdr>
          <w:top w:val="nil"/>
          <w:left w:val="nil"/>
          <w:bottom w:val="nil"/>
          <w:right w:val="nil"/>
          <w:between w:val="nil"/>
        </w:pBdr>
        <w:spacing w:after="0" w:line="240" w:lineRule="auto"/>
        <w:jc w:val="both"/>
        <w:rPr>
          <w:rFonts w:ascii="Arial" w:eastAsia="Arial" w:hAnsi="Arial" w:cs="Arial"/>
          <w:color w:val="000000"/>
          <w:highlight w:val="yellow"/>
        </w:rPr>
      </w:pPr>
      <w:r>
        <w:rPr>
          <w:rFonts w:ascii="Arial" w:eastAsia="Arial" w:hAnsi="Arial" w:cs="Arial"/>
          <w:color w:val="000000"/>
          <w:highlight w:val="yellow"/>
        </w:rPr>
        <w:t xml:space="preserve">Describe the process the site will use to ensure that work hours and FTE specified in the MIS is used to determine case </w:t>
      </w:r>
      <w:proofErr w:type="gramStart"/>
      <w:r>
        <w:rPr>
          <w:rFonts w:ascii="Arial" w:eastAsia="Arial" w:hAnsi="Arial" w:cs="Arial"/>
          <w:color w:val="000000"/>
          <w:highlight w:val="yellow"/>
        </w:rPr>
        <w:t>assignments</w:t>
      </w:r>
      <w:proofErr w:type="gramEnd"/>
    </w:p>
    <w:p w14:paraId="07A059FC" w14:textId="77777777" w:rsidR="00440485" w:rsidRDefault="00440485" w:rsidP="00CC1B49">
      <w:pPr>
        <w:numPr>
          <w:ilvl w:val="0"/>
          <w:numId w:val="83"/>
        </w:numPr>
        <w:pBdr>
          <w:top w:val="nil"/>
          <w:left w:val="nil"/>
          <w:bottom w:val="nil"/>
          <w:right w:val="nil"/>
          <w:between w:val="nil"/>
        </w:pBdr>
        <w:spacing w:after="0" w:line="240" w:lineRule="auto"/>
        <w:jc w:val="both"/>
        <w:rPr>
          <w:rFonts w:ascii="Arial" w:eastAsia="Arial" w:hAnsi="Arial" w:cs="Arial"/>
          <w:color w:val="000000"/>
          <w:highlight w:val="yellow"/>
        </w:rPr>
      </w:pPr>
      <w:r>
        <w:rPr>
          <w:rFonts w:ascii="Arial" w:eastAsia="Arial" w:hAnsi="Arial" w:cs="Arial"/>
          <w:color w:val="000000"/>
          <w:highlight w:val="yellow"/>
        </w:rPr>
        <w:t xml:space="preserve">Specify circumstances under which staff case weights might exceed 30pts and how the site will monitor case weights to ensure it doesn’t exceed 30 pts for more than 3 </w:t>
      </w:r>
      <w:proofErr w:type="gramStart"/>
      <w:r>
        <w:rPr>
          <w:rFonts w:ascii="Arial" w:eastAsia="Arial" w:hAnsi="Arial" w:cs="Arial"/>
          <w:color w:val="000000"/>
          <w:highlight w:val="yellow"/>
        </w:rPr>
        <w:t>months</w:t>
      </w:r>
      <w:proofErr w:type="gramEnd"/>
    </w:p>
    <w:p w14:paraId="2DA8BD90" w14:textId="77777777" w:rsidR="00440485" w:rsidRDefault="00440485" w:rsidP="00CC1B49">
      <w:pPr>
        <w:numPr>
          <w:ilvl w:val="0"/>
          <w:numId w:val="83"/>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Describe how the supervisor will take into consideration when making caseload assignments the following:</w:t>
      </w:r>
    </w:p>
    <w:p w14:paraId="3D7D1850" w14:textId="77777777" w:rsidR="00440485" w:rsidRDefault="00440485" w:rsidP="00CC1B49">
      <w:pPr>
        <w:numPr>
          <w:ilvl w:val="1"/>
          <w:numId w:val="8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Experience and skill level of the FSS </w:t>
      </w:r>
      <w:proofErr w:type="gramStart"/>
      <w:r>
        <w:rPr>
          <w:rFonts w:ascii="Arial" w:eastAsia="Arial" w:hAnsi="Arial" w:cs="Arial"/>
          <w:color w:val="000000"/>
        </w:rPr>
        <w:t>assigned</w:t>
      </w:r>
      <w:proofErr w:type="gramEnd"/>
    </w:p>
    <w:p w14:paraId="031A92D7" w14:textId="77777777" w:rsidR="00440485" w:rsidRDefault="00440485" w:rsidP="00CC1B49">
      <w:pPr>
        <w:numPr>
          <w:ilvl w:val="1"/>
          <w:numId w:val="8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Length of time in the FSS role </w:t>
      </w:r>
    </w:p>
    <w:p w14:paraId="2D7FEEC4" w14:textId="77777777" w:rsidR="00440485" w:rsidRDefault="00440485" w:rsidP="00CC1B49">
      <w:pPr>
        <w:numPr>
          <w:ilvl w:val="1"/>
          <w:numId w:val="8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Nature and difficulty of the problems encountered with families and difficulty of family </w:t>
      </w:r>
      <w:proofErr w:type="gramStart"/>
      <w:r>
        <w:rPr>
          <w:rFonts w:ascii="Arial" w:eastAsia="Arial" w:hAnsi="Arial" w:cs="Arial"/>
          <w:color w:val="000000"/>
        </w:rPr>
        <w:t>dynamics</w:t>
      </w:r>
      <w:proofErr w:type="gramEnd"/>
    </w:p>
    <w:p w14:paraId="1FF79293" w14:textId="77777777" w:rsidR="00440485" w:rsidRDefault="00440485" w:rsidP="00CC1B49">
      <w:pPr>
        <w:numPr>
          <w:ilvl w:val="1"/>
          <w:numId w:val="8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Work and time required to serve each family (including but not limited </w:t>
      </w:r>
      <w:proofErr w:type="gramStart"/>
      <w:r>
        <w:rPr>
          <w:rFonts w:ascii="Arial" w:eastAsia="Arial" w:hAnsi="Arial" w:cs="Arial"/>
          <w:color w:val="000000"/>
        </w:rPr>
        <w:t>to:</w:t>
      </w:r>
      <w:proofErr w:type="gramEnd"/>
      <w:r>
        <w:rPr>
          <w:rFonts w:ascii="Arial" w:eastAsia="Arial" w:hAnsi="Arial" w:cs="Arial"/>
          <w:color w:val="000000"/>
        </w:rPr>
        <w:t xml:space="preserve"> child welfare involved families, families that require translation, multiple births, etc.)</w:t>
      </w:r>
    </w:p>
    <w:p w14:paraId="77BED2D0" w14:textId="77777777" w:rsidR="00440485" w:rsidRDefault="00440485" w:rsidP="00CC1B49">
      <w:pPr>
        <w:numPr>
          <w:ilvl w:val="1"/>
          <w:numId w:val="8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Consideration of potential worker conflict or boundary challenge owing to an existing personal relationship</w:t>
      </w:r>
    </w:p>
    <w:p w14:paraId="6EAA655A" w14:textId="77777777" w:rsidR="00440485" w:rsidRDefault="00440485" w:rsidP="00CC1B49">
      <w:pPr>
        <w:numPr>
          <w:ilvl w:val="1"/>
          <w:numId w:val="8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Current staff capacity</w:t>
      </w:r>
    </w:p>
    <w:p w14:paraId="19FF2E33" w14:textId="77777777" w:rsidR="00440485" w:rsidRDefault="00440485" w:rsidP="00CC1B49">
      <w:pPr>
        <w:numPr>
          <w:ilvl w:val="1"/>
          <w:numId w:val="8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Extent of other resources available in the community to meet family </w:t>
      </w:r>
      <w:proofErr w:type="gramStart"/>
      <w:r>
        <w:rPr>
          <w:rFonts w:ascii="Arial" w:eastAsia="Arial" w:hAnsi="Arial" w:cs="Arial"/>
          <w:color w:val="000000"/>
        </w:rPr>
        <w:t>needs</w:t>
      </w:r>
      <w:proofErr w:type="gramEnd"/>
    </w:p>
    <w:p w14:paraId="6D9C21C8" w14:textId="77777777" w:rsidR="00440485" w:rsidRDefault="00440485" w:rsidP="00CC1B49">
      <w:pPr>
        <w:numPr>
          <w:ilvl w:val="1"/>
          <w:numId w:val="8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Travel and other non-direct service time required to fulfill the home visitor’s </w:t>
      </w:r>
      <w:proofErr w:type="gramStart"/>
      <w:r>
        <w:rPr>
          <w:rFonts w:ascii="Arial" w:eastAsia="Arial" w:hAnsi="Arial" w:cs="Arial"/>
          <w:color w:val="000000"/>
        </w:rPr>
        <w:t>responsibilities</w:t>
      </w:r>
      <w:proofErr w:type="gramEnd"/>
    </w:p>
    <w:p w14:paraId="19C8EBE5" w14:textId="77777777" w:rsidR="00440485" w:rsidRDefault="00440485" w:rsidP="00CC1B49">
      <w:pPr>
        <w:numPr>
          <w:ilvl w:val="1"/>
          <w:numId w:val="8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Other assigned duties</w:t>
      </w:r>
    </w:p>
    <w:permEnd w:id="1686392415"/>
    <w:p w14:paraId="1E8CC62C" w14:textId="04430B8B" w:rsidR="00440485" w:rsidRDefault="00440485" w:rsidP="00440485">
      <w:pPr>
        <w:spacing w:line="240" w:lineRule="auto"/>
        <w:contextualSpacing/>
        <w:jc w:val="center"/>
        <w:rPr>
          <w:rFonts w:ascii="Arial" w:eastAsia="Arial" w:hAnsi="Arial" w:cs="Arial"/>
          <w:b/>
          <w:sz w:val="28"/>
          <w:szCs w:val="28"/>
        </w:rPr>
      </w:pPr>
      <w:r>
        <w:rPr>
          <w:noProof/>
        </w:rPr>
        <mc:AlternateContent>
          <mc:Choice Requires="wps">
            <w:drawing>
              <wp:anchor distT="4294967275" distB="4294967275" distL="114300" distR="114300" simplePos="0" relativeHeight="251658258" behindDoc="0" locked="0" layoutInCell="1" hidden="0" allowOverlap="1" wp14:anchorId="2035B0F7" wp14:editId="16590864">
                <wp:simplePos x="0" y="0"/>
                <wp:positionH relativeFrom="column">
                  <wp:posOffset>0</wp:posOffset>
                </wp:positionH>
                <wp:positionV relativeFrom="paragraph">
                  <wp:posOffset>109327</wp:posOffset>
                </wp:positionV>
                <wp:extent cx="5932170" cy="31750"/>
                <wp:effectExtent l="0" t="0" r="0" b="0"/>
                <wp:wrapNone/>
                <wp:docPr id="130860" name="Straight Arrow Connector 130860"/>
                <wp:cNvGraphicFramePr/>
                <a:graphic xmlns:a="http://schemas.openxmlformats.org/drawingml/2006/main">
                  <a:graphicData uri="http://schemas.microsoft.com/office/word/2010/wordprocessingShape">
                    <wps:wsp>
                      <wps:cNvCnPr/>
                      <wps:spPr>
                        <a:xfrm>
                          <a:off x="0" y="0"/>
                          <a:ext cx="5932170" cy="3175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9D6D975" id="Straight Arrow Connector 130860" o:spid="_x0000_s1026" type="#_x0000_t32" style="position:absolute;margin-left:0;margin-top:8.6pt;width:467.1pt;height:2.5pt;z-index:251658258;visibility:visible;mso-wrap-style:square;mso-wrap-distance-left:9pt;mso-wrap-distance-top:-58e-5mm;mso-wrap-distance-right:9pt;mso-wrap-distance-bottom:-58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">
                <v:stroke startarrowwidth="narrow" startarrowlength="short" endarrowwidth="narrow" endarrowlength="short" joinstyle="miter"/>
              </v:shape>
            </w:pict>
          </mc:Fallback>
        </mc:AlternateContent>
      </w:r>
    </w:p>
    <w:p w14:paraId="7CA2D655" w14:textId="77777777" w:rsidR="00440485" w:rsidRDefault="00440485" w:rsidP="00440485">
      <w:pPr>
        <w:spacing w:line="240" w:lineRule="auto"/>
        <w:contextualSpacing/>
        <w:jc w:val="center"/>
        <w:rPr>
          <w:rFonts w:ascii="Arial" w:eastAsia="Arial" w:hAnsi="Arial" w:cs="Arial"/>
          <w:b/>
          <w:sz w:val="28"/>
          <w:szCs w:val="28"/>
        </w:rPr>
      </w:pPr>
    </w:p>
    <w:p w14:paraId="276CD3DA" w14:textId="77777777" w:rsidR="00C5497C" w:rsidRDefault="00C5497C" w:rsidP="00440485">
      <w:pPr>
        <w:spacing w:line="240" w:lineRule="auto"/>
        <w:contextualSpacing/>
        <w:jc w:val="center"/>
        <w:rPr>
          <w:rFonts w:ascii="Arial" w:eastAsia="Arial" w:hAnsi="Arial" w:cs="Arial"/>
          <w:b/>
          <w:sz w:val="28"/>
          <w:szCs w:val="28"/>
        </w:rPr>
      </w:pPr>
    </w:p>
    <w:p w14:paraId="17884D20" w14:textId="77777777" w:rsidR="00C5497C" w:rsidRDefault="00C5497C" w:rsidP="00440485">
      <w:pPr>
        <w:spacing w:line="240" w:lineRule="auto"/>
        <w:contextualSpacing/>
        <w:jc w:val="center"/>
        <w:rPr>
          <w:rFonts w:ascii="Arial" w:eastAsia="Arial" w:hAnsi="Arial" w:cs="Arial"/>
          <w:b/>
          <w:sz w:val="28"/>
          <w:szCs w:val="28"/>
        </w:rPr>
      </w:pPr>
    </w:p>
    <w:p w14:paraId="62B5BEE4" w14:textId="2940018D" w:rsidR="00440485" w:rsidRDefault="00440485" w:rsidP="00440485">
      <w:pPr>
        <w:spacing w:line="240" w:lineRule="auto"/>
        <w:contextualSpacing/>
        <w:jc w:val="center"/>
        <w:rPr>
          <w:rFonts w:ascii="Arial" w:eastAsia="Arial" w:hAnsi="Arial" w:cs="Arial"/>
          <w:b/>
          <w:sz w:val="28"/>
          <w:szCs w:val="28"/>
        </w:rPr>
      </w:pPr>
      <w:r>
        <w:rPr>
          <w:rFonts w:ascii="Arial" w:eastAsia="Arial" w:hAnsi="Arial" w:cs="Arial"/>
          <w:b/>
          <w:sz w:val="28"/>
          <w:szCs w:val="28"/>
        </w:rPr>
        <w:t>Reference Table</w:t>
      </w:r>
    </w:p>
    <w:p w14:paraId="716911B5" w14:textId="77777777" w:rsidR="00440485" w:rsidRDefault="00440485" w:rsidP="00440485">
      <w:pPr>
        <w:spacing w:line="240" w:lineRule="auto"/>
        <w:contextualSpacing/>
        <w:jc w:val="center"/>
        <w:rPr>
          <w:rFonts w:ascii="Arial" w:eastAsia="Arial" w:hAnsi="Arial" w:cs="Arial"/>
          <w:b/>
          <w:sz w:val="28"/>
          <w:szCs w:val="28"/>
        </w:rPr>
      </w:pPr>
      <w:r>
        <w:rPr>
          <w:rFonts w:ascii="Arial" w:eastAsia="Arial" w:hAnsi="Arial" w:cs="Arial"/>
          <w:b/>
          <w:sz w:val="28"/>
          <w:szCs w:val="28"/>
        </w:rPr>
        <w:t>Best Practice Standard 8</w:t>
      </w:r>
    </w:p>
    <w:p w14:paraId="66D947A2" w14:textId="77777777" w:rsidR="00440485" w:rsidRDefault="00440485" w:rsidP="00440485">
      <w:pPr>
        <w:spacing w:line="240" w:lineRule="auto"/>
        <w:contextualSpacing/>
        <w:jc w:val="center"/>
        <w:rPr>
          <w:rFonts w:ascii="Arial" w:eastAsia="Arial" w:hAnsi="Arial" w:cs="Arial"/>
        </w:rPr>
      </w:pPr>
    </w:p>
    <w:p w14:paraId="389E0DDC" w14:textId="77777777" w:rsidR="00440485" w:rsidRDefault="00440485" w:rsidP="00440485">
      <w:pPr>
        <w:spacing w:line="240" w:lineRule="auto"/>
        <w:contextualSpacing/>
        <w:jc w:val="center"/>
        <w:rPr>
          <w:rFonts w:ascii="Arial" w:eastAsia="Arial" w:hAnsi="Arial" w:cs="Arial"/>
        </w:rPr>
      </w:pPr>
      <w:r>
        <w:rPr>
          <w:rFonts w:ascii="Arial" w:eastAsia="Arial" w:hAnsi="Arial" w:cs="Arial"/>
          <w:i/>
        </w:rPr>
        <w:t>This reference table contains a list of reports in the MIS that can be used to help programs monitor fidelity as well as helpful links and documents related to each policy.</w:t>
      </w:r>
      <w:r>
        <w:rPr>
          <w:rFonts w:ascii="Arial" w:eastAsia="Arial" w:hAnsi="Arial" w:cs="Arial"/>
        </w:rPr>
        <w:br/>
      </w:r>
    </w:p>
    <w:tbl>
      <w:tblPr>
        <w:tblW w:w="10205" w:type="dxa"/>
        <w:tblInd w:w="-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4340"/>
        <w:gridCol w:w="3960"/>
      </w:tblGrid>
      <w:tr w:rsidR="00440485" w14:paraId="18359177" w14:textId="77777777">
        <w:tc>
          <w:tcPr>
            <w:tcW w:w="1905" w:type="dxa"/>
            <w:shd w:val="clear" w:color="auto" w:fill="B7B7B7"/>
            <w:tcMar>
              <w:top w:w="100" w:type="dxa"/>
              <w:left w:w="100" w:type="dxa"/>
              <w:bottom w:w="100" w:type="dxa"/>
              <w:right w:w="100" w:type="dxa"/>
            </w:tcMar>
          </w:tcPr>
          <w:p w14:paraId="22867C01" w14:textId="77777777" w:rsidR="00440485" w:rsidRDefault="00440485">
            <w:pPr>
              <w:widowControl w:val="0"/>
              <w:rPr>
                <w:rFonts w:ascii="Arial" w:eastAsia="Arial" w:hAnsi="Arial" w:cs="Arial"/>
                <w:b/>
                <w:sz w:val="28"/>
                <w:szCs w:val="28"/>
              </w:rPr>
            </w:pPr>
            <w:r>
              <w:rPr>
                <w:rFonts w:ascii="Arial" w:eastAsia="Arial" w:hAnsi="Arial" w:cs="Arial"/>
                <w:b/>
                <w:sz w:val="28"/>
                <w:szCs w:val="28"/>
              </w:rPr>
              <w:t>Policy</w:t>
            </w:r>
          </w:p>
        </w:tc>
        <w:tc>
          <w:tcPr>
            <w:tcW w:w="4340" w:type="dxa"/>
            <w:shd w:val="clear" w:color="auto" w:fill="B7B7B7"/>
            <w:tcMar>
              <w:top w:w="100" w:type="dxa"/>
              <w:left w:w="100" w:type="dxa"/>
              <w:bottom w:w="100" w:type="dxa"/>
              <w:right w:w="100" w:type="dxa"/>
            </w:tcMar>
          </w:tcPr>
          <w:p w14:paraId="1C4FE5FE" w14:textId="77777777" w:rsidR="00440485" w:rsidRDefault="00440485">
            <w:pPr>
              <w:widowControl w:val="0"/>
              <w:rPr>
                <w:rFonts w:ascii="Arial" w:eastAsia="Arial" w:hAnsi="Arial" w:cs="Arial"/>
                <w:b/>
                <w:color w:val="141337"/>
                <w:sz w:val="28"/>
                <w:szCs w:val="28"/>
              </w:rPr>
            </w:pPr>
            <w:r>
              <w:rPr>
                <w:rFonts w:ascii="Arial" w:eastAsia="Arial" w:hAnsi="Arial" w:cs="Arial"/>
                <w:b/>
                <w:sz w:val="28"/>
                <w:szCs w:val="28"/>
              </w:rPr>
              <w:t xml:space="preserve">MIS </w:t>
            </w:r>
            <w:r>
              <w:rPr>
                <w:rFonts w:ascii="Arial" w:eastAsia="Arial" w:hAnsi="Arial" w:cs="Arial"/>
                <w:b/>
                <w:color w:val="141337"/>
                <w:sz w:val="28"/>
                <w:szCs w:val="28"/>
              </w:rPr>
              <w:t>Reports &amp; Forms</w:t>
            </w:r>
          </w:p>
        </w:tc>
        <w:tc>
          <w:tcPr>
            <w:tcW w:w="3960" w:type="dxa"/>
            <w:shd w:val="clear" w:color="auto" w:fill="B7B7B7"/>
            <w:tcMar>
              <w:top w:w="100" w:type="dxa"/>
              <w:left w:w="100" w:type="dxa"/>
              <w:bottom w:w="100" w:type="dxa"/>
              <w:right w:w="100" w:type="dxa"/>
            </w:tcMar>
          </w:tcPr>
          <w:p w14:paraId="4036FA85" w14:textId="77777777" w:rsidR="00440485" w:rsidRDefault="00440485">
            <w:pPr>
              <w:widowControl w:val="0"/>
              <w:rPr>
                <w:rFonts w:ascii="Arial" w:eastAsia="Arial" w:hAnsi="Arial" w:cs="Arial"/>
                <w:b/>
                <w:sz w:val="28"/>
                <w:szCs w:val="28"/>
              </w:rPr>
            </w:pPr>
            <w:r>
              <w:rPr>
                <w:rFonts w:ascii="Arial" w:eastAsia="Arial" w:hAnsi="Arial" w:cs="Arial"/>
                <w:b/>
                <w:sz w:val="28"/>
                <w:szCs w:val="28"/>
              </w:rPr>
              <w:t>Appendix &amp; Links</w:t>
            </w:r>
          </w:p>
        </w:tc>
      </w:tr>
      <w:tr w:rsidR="00440485" w14:paraId="2B72BA55" w14:textId="77777777">
        <w:tc>
          <w:tcPr>
            <w:tcW w:w="1905" w:type="dxa"/>
            <w:shd w:val="clear" w:color="auto" w:fill="auto"/>
            <w:tcMar>
              <w:top w:w="100" w:type="dxa"/>
              <w:left w:w="100" w:type="dxa"/>
              <w:bottom w:w="100" w:type="dxa"/>
              <w:right w:w="100" w:type="dxa"/>
            </w:tcMar>
          </w:tcPr>
          <w:p w14:paraId="5A1A5134" w14:textId="77777777" w:rsidR="00440485" w:rsidRDefault="00440485">
            <w:pPr>
              <w:widowControl w:val="0"/>
              <w:rPr>
                <w:rFonts w:ascii="Arial" w:eastAsia="Arial" w:hAnsi="Arial" w:cs="Arial"/>
                <w:b/>
              </w:rPr>
            </w:pPr>
            <w:r>
              <w:rPr>
                <w:rFonts w:ascii="Arial" w:eastAsia="Arial" w:hAnsi="Arial" w:cs="Arial"/>
                <w:b/>
              </w:rPr>
              <w:t>8-1.A &amp; 8-2.A</w:t>
            </w:r>
          </w:p>
          <w:p w14:paraId="3EAA22F7" w14:textId="77777777" w:rsidR="00440485" w:rsidRDefault="00440485">
            <w:pPr>
              <w:widowControl w:val="0"/>
              <w:rPr>
                <w:rFonts w:ascii="Arial" w:eastAsia="Arial" w:hAnsi="Arial" w:cs="Arial"/>
                <w:b/>
              </w:rPr>
            </w:pPr>
            <w:r>
              <w:rPr>
                <w:rFonts w:ascii="Arial" w:eastAsia="Arial" w:hAnsi="Arial" w:cs="Arial"/>
                <w:b/>
              </w:rPr>
              <w:t>Caseload Size</w:t>
            </w:r>
          </w:p>
        </w:tc>
        <w:tc>
          <w:tcPr>
            <w:tcW w:w="4340" w:type="dxa"/>
            <w:shd w:val="clear" w:color="auto" w:fill="auto"/>
            <w:tcMar>
              <w:top w:w="100" w:type="dxa"/>
              <w:left w:w="100" w:type="dxa"/>
              <w:bottom w:w="100" w:type="dxa"/>
              <w:right w:w="100" w:type="dxa"/>
            </w:tcMar>
          </w:tcPr>
          <w:p w14:paraId="200C26DD" w14:textId="77777777" w:rsidR="00440485" w:rsidRDefault="00440485" w:rsidP="00CC1B49">
            <w:pPr>
              <w:numPr>
                <w:ilvl w:val="0"/>
                <w:numId w:val="84"/>
              </w:numPr>
              <w:spacing w:after="0" w:line="240" w:lineRule="auto"/>
              <w:jc w:val="both"/>
              <w:rPr>
                <w:rFonts w:ascii="Arial" w:eastAsia="Arial" w:hAnsi="Arial" w:cs="Arial"/>
              </w:rPr>
            </w:pPr>
            <w:r>
              <w:rPr>
                <w:rFonts w:ascii="Arial" w:eastAsia="Arial" w:hAnsi="Arial" w:cs="Arial"/>
              </w:rPr>
              <w:t>FSS Case List</w:t>
            </w:r>
          </w:p>
          <w:p w14:paraId="0D3BAA8E" w14:textId="77777777" w:rsidR="00440485" w:rsidRDefault="00440485" w:rsidP="00CC1B49">
            <w:pPr>
              <w:numPr>
                <w:ilvl w:val="0"/>
                <w:numId w:val="84"/>
              </w:numPr>
              <w:spacing w:after="0" w:line="240" w:lineRule="auto"/>
              <w:jc w:val="both"/>
              <w:rPr>
                <w:rFonts w:ascii="Arial" w:eastAsia="Arial" w:hAnsi="Arial" w:cs="Arial"/>
              </w:rPr>
            </w:pPr>
            <w:r>
              <w:rPr>
                <w:rFonts w:ascii="Arial" w:eastAsia="Arial" w:hAnsi="Arial" w:cs="Arial"/>
              </w:rPr>
              <w:t>FSS Home Visit Narrative</w:t>
            </w:r>
          </w:p>
          <w:p w14:paraId="450ABAE4" w14:textId="77777777" w:rsidR="00440485" w:rsidRDefault="00440485" w:rsidP="00CC1B49">
            <w:pPr>
              <w:numPr>
                <w:ilvl w:val="0"/>
                <w:numId w:val="84"/>
              </w:numPr>
              <w:spacing w:after="0" w:line="240" w:lineRule="auto"/>
              <w:jc w:val="both"/>
              <w:rPr>
                <w:rFonts w:ascii="Arial" w:eastAsia="Arial" w:hAnsi="Arial" w:cs="Arial"/>
              </w:rPr>
            </w:pPr>
            <w:r>
              <w:rPr>
                <w:rFonts w:ascii="Arial" w:eastAsia="Arial" w:hAnsi="Arial" w:cs="Arial"/>
              </w:rPr>
              <w:t>Supervisor’s Case List</w:t>
            </w:r>
          </w:p>
          <w:p w14:paraId="47B0843C" w14:textId="77777777" w:rsidR="00440485" w:rsidRDefault="00440485" w:rsidP="00CC1B49">
            <w:pPr>
              <w:numPr>
                <w:ilvl w:val="0"/>
                <w:numId w:val="84"/>
              </w:numPr>
              <w:spacing w:after="0" w:line="240" w:lineRule="auto"/>
              <w:jc w:val="both"/>
              <w:rPr>
                <w:rFonts w:ascii="Arial" w:eastAsia="Arial" w:hAnsi="Arial" w:cs="Arial"/>
              </w:rPr>
            </w:pPr>
            <w:r>
              <w:rPr>
                <w:rFonts w:ascii="Arial" w:eastAsia="Arial" w:hAnsi="Arial" w:cs="Arial"/>
              </w:rPr>
              <w:t>Home Visiting Completion Rate Analysis</w:t>
            </w:r>
          </w:p>
          <w:p w14:paraId="59CDCF9B" w14:textId="77777777" w:rsidR="00440485" w:rsidRDefault="00440485" w:rsidP="00CC1B49">
            <w:pPr>
              <w:numPr>
                <w:ilvl w:val="0"/>
                <w:numId w:val="84"/>
              </w:numPr>
              <w:spacing w:after="0" w:line="240" w:lineRule="auto"/>
              <w:jc w:val="both"/>
              <w:rPr>
                <w:rFonts w:ascii="Arial" w:eastAsia="Arial" w:hAnsi="Arial" w:cs="Arial"/>
              </w:rPr>
            </w:pPr>
            <w:r>
              <w:rPr>
                <w:rFonts w:ascii="Arial" w:eastAsia="Arial" w:hAnsi="Arial" w:cs="Arial"/>
              </w:rPr>
              <w:t>Program Caseload Summary</w:t>
            </w:r>
          </w:p>
          <w:p w14:paraId="47A25708" w14:textId="77777777" w:rsidR="00440485" w:rsidRDefault="00440485" w:rsidP="00CC1B49">
            <w:pPr>
              <w:numPr>
                <w:ilvl w:val="0"/>
                <w:numId w:val="84"/>
              </w:numPr>
              <w:spacing w:after="0" w:line="240" w:lineRule="auto"/>
              <w:jc w:val="both"/>
              <w:rPr>
                <w:rFonts w:ascii="Arial" w:eastAsia="Arial" w:hAnsi="Arial" w:cs="Arial"/>
              </w:rPr>
            </w:pPr>
            <w:r>
              <w:rPr>
                <w:rFonts w:ascii="Arial" w:eastAsia="Arial" w:hAnsi="Arial" w:cs="Arial"/>
              </w:rPr>
              <w:t>8-1B Annual Case weight Report</w:t>
            </w:r>
          </w:p>
        </w:tc>
        <w:tc>
          <w:tcPr>
            <w:tcW w:w="3960" w:type="dxa"/>
            <w:shd w:val="clear" w:color="auto" w:fill="auto"/>
            <w:tcMar>
              <w:top w:w="100" w:type="dxa"/>
              <w:left w:w="100" w:type="dxa"/>
              <w:bottom w:w="100" w:type="dxa"/>
              <w:right w:w="100" w:type="dxa"/>
            </w:tcMar>
          </w:tcPr>
          <w:p w14:paraId="39F1B30F" w14:textId="77777777" w:rsidR="00440485" w:rsidRDefault="00147A34" w:rsidP="00CC1B49">
            <w:pPr>
              <w:numPr>
                <w:ilvl w:val="0"/>
                <w:numId w:val="85"/>
              </w:numPr>
              <w:spacing w:after="0" w:line="240" w:lineRule="auto"/>
              <w:jc w:val="both"/>
              <w:rPr>
                <w:rFonts w:ascii="Arial" w:eastAsia="Arial" w:hAnsi="Arial" w:cs="Arial"/>
              </w:rPr>
            </w:pPr>
            <w:hyperlink r:id="rId41">
              <w:r w:rsidR="00440485">
                <w:rPr>
                  <w:rFonts w:ascii="Arial" w:eastAsia="Arial" w:hAnsi="Arial" w:cs="Arial"/>
                  <w:color w:val="1155CC"/>
                  <w:u w:val="single"/>
                </w:rPr>
                <w:t>Home Visiting Levels Table (HFA)</w:t>
              </w:r>
            </w:hyperlink>
          </w:p>
          <w:p w14:paraId="086F2889" w14:textId="77777777" w:rsidR="00440485" w:rsidRDefault="00147A34" w:rsidP="00CC1B49">
            <w:pPr>
              <w:numPr>
                <w:ilvl w:val="0"/>
                <w:numId w:val="85"/>
              </w:numPr>
              <w:spacing w:after="0" w:line="240" w:lineRule="auto"/>
              <w:jc w:val="both"/>
              <w:rPr>
                <w:rFonts w:ascii="Arial" w:eastAsia="Arial" w:hAnsi="Arial" w:cs="Arial"/>
              </w:rPr>
            </w:pPr>
            <w:hyperlink r:id="rId42">
              <w:r w:rsidR="00440485">
                <w:rPr>
                  <w:rFonts w:ascii="Arial" w:eastAsia="Arial" w:hAnsi="Arial" w:cs="Arial"/>
                  <w:color w:val="1155CC"/>
                  <w:u w:val="single"/>
                </w:rPr>
                <w:t>Caseload Proration Tool (HFA)</w:t>
              </w:r>
            </w:hyperlink>
          </w:p>
        </w:tc>
      </w:tr>
    </w:tbl>
    <w:p w14:paraId="31DBB8F7" w14:textId="6B774F97" w:rsidR="008E759C" w:rsidRDefault="008E759C"/>
    <w:p w14:paraId="5B354A9E" w14:textId="267C657E" w:rsidR="008E759C" w:rsidRDefault="008E759C"/>
    <w:p w14:paraId="0D4E614D" w14:textId="77777777" w:rsidR="008E759C" w:rsidRDefault="008E759C">
      <w:pPr>
        <w:rPr>
          <w:rFonts w:ascii="Arial" w:hAnsi="Arial" w:cs="Arial"/>
          <w:u w:val="single"/>
        </w:rPr>
      </w:pPr>
    </w:p>
    <w:p w14:paraId="5056E19A" w14:textId="77777777" w:rsidR="00C5497C" w:rsidRDefault="00C5497C">
      <w:pPr>
        <w:rPr>
          <w:rFonts w:ascii="Arial" w:hAnsi="Arial" w:cs="Arial"/>
          <w:sz w:val="32"/>
          <w:szCs w:val="32"/>
          <w:u w:val="single"/>
        </w:rPr>
      </w:pPr>
      <w:r>
        <w:rPr>
          <w:rFonts w:ascii="Arial" w:hAnsi="Arial" w:cs="Arial"/>
          <w:sz w:val="32"/>
          <w:szCs w:val="32"/>
          <w:u w:val="single"/>
        </w:rPr>
        <w:br w:type="page"/>
      </w:r>
    </w:p>
    <w:p w14:paraId="245BB7F2" w14:textId="53D15C18" w:rsidR="00C5497C" w:rsidRDefault="00CC1B49" w:rsidP="00C5497C">
      <w:pPr>
        <w:rPr>
          <w:rFonts w:ascii="Arial" w:hAnsi="Arial" w:cs="Arial"/>
          <w:sz w:val="32"/>
          <w:szCs w:val="32"/>
          <w:u w:val="single"/>
        </w:rPr>
      </w:pPr>
      <w:r>
        <w:rPr>
          <w:rFonts w:ascii="Times New Roman" w:eastAsia="Times New Roman" w:hAnsi="Times New Roman" w:cs="Times New Roman"/>
          <w:noProof/>
          <w:sz w:val="24"/>
          <w:szCs w:val="24"/>
        </w:rPr>
        <mc:AlternateContent>
          <mc:Choice Requires="wps">
            <w:drawing>
              <wp:anchor distT="0" distB="0" distL="114300" distR="114300" simplePos="0" relativeHeight="251658275" behindDoc="0" locked="0" layoutInCell="1" allowOverlap="1" wp14:anchorId="23FADD58" wp14:editId="21C6E049">
                <wp:simplePos x="0" y="0"/>
                <wp:positionH relativeFrom="page">
                  <wp:align>right</wp:align>
                </wp:positionH>
                <wp:positionV relativeFrom="paragraph">
                  <wp:posOffset>-897147</wp:posOffset>
                </wp:positionV>
                <wp:extent cx="7737894" cy="1362710"/>
                <wp:effectExtent l="0" t="0" r="15875" b="27940"/>
                <wp:wrapNone/>
                <wp:docPr id="34" name="Rectangle 34"/>
                <wp:cNvGraphicFramePr/>
                <a:graphic xmlns:a="http://schemas.openxmlformats.org/drawingml/2006/main">
                  <a:graphicData uri="http://schemas.microsoft.com/office/word/2010/wordprocessingShape">
                    <wps:wsp>
                      <wps:cNvSpPr/>
                      <wps:spPr>
                        <a:xfrm>
                          <a:off x="0" y="0"/>
                          <a:ext cx="7737894" cy="1362710"/>
                        </a:xfrm>
                        <a:prstGeom prst="rect">
                          <a:avLst/>
                        </a:prstGeom>
                        <a:solidFill>
                          <a:srgbClr val="002060"/>
                        </a:solidFill>
                        <a:ln w="25400" cap="flat" cmpd="sng" algn="ctr">
                          <a:solidFill>
                            <a:srgbClr val="8064A2">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6E065E" id="Rectangle 34" o:spid="_x0000_s1026" style="position:absolute;margin-left:558.1pt;margin-top:-70.65pt;width:609.3pt;height:107.3pt;z-index:251658275;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" fillcolor="#002060" strokecolor="#5c4776" strokeweight="2pt">
                <w10:wrap anchorx="page"/>
              </v:rect>
            </w:pict>
          </mc:Fallback>
        </mc:AlternateContent>
      </w:r>
      <w:r w:rsidR="00C5497C">
        <w:rPr>
          <w:rFonts w:ascii="Times New Roman" w:eastAsia="Times New Roman" w:hAnsi="Times New Roman" w:cs="Times New Roman"/>
          <w:noProof/>
          <w:sz w:val="24"/>
          <w:szCs w:val="24"/>
        </w:rPr>
        <mc:AlternateContent>
          <mc:Choice Requires="wps">
            <w:drawing>
              <wp:anchor distT="0" distB="0" distL="114300" distR="114300" simplePos="0" relativeHeight="251658276" behindDoc="0" locked="0" layoutInCell="1" allowOverlap="1" wp14:anchorId="11503715" wp14:editId="7B4E29F3">
                <wp:simplePos x="0" y="0"/>
                <wp:positionH relativeFrom="column">
                  <wp:posOffset>-577850</wp:posOffset>
                </wp:positionH>
                <wp:positionV relativeFrom="paragraph">
                  <wp:posOffset>-732934</wp:posOffset>
                </wp:positionV>
                <wp:extent cx="7245985" cy="1043497"/>
                <wp:effectExtent l="0" t="0" r="0" b="4445"/>
                <wp:wrapNone/>
                <wp:docPr id="33" name="Text Box 33"/>
                <wp:cNvGraphicFramePr/>
                <a:graphic xmlns:a="http://schemas.openxmlformats.org/drawingml/2006/main">
                  <a:graphicData uri="http://schemas.microsoft.com/office/word/2010/wordprocessingShape">
                    <wps:wsp>
                      <wps:cNvSpPr txBox="1"/>
                      <wps:spPr>
                        <a:xfrm>
                          <a:off x="0" y="0"/>
                          <a:ext cx="7245985" cy="1043497"/>
                        </a:xfrm>
                        <a:prstGeom prst="rect">
                          <a:avLst/>
                        </a:prstGeom>
                        <a:noFill/>
                        <a:ln w="6350">
                          <a:noFill/>
                        </a:ln>
                      </wps:spPr>
                      <wps:txbx>
                        <w:txbxContent>
                          <w:p w14:paraId="67CF137A" w14:textId="2B935E97" w:rsidR="00C5497C" w:rsidRPr="009E3BAD" w:rsidRDefault="00C5497C" w:rsidP="00C5497C">
                            <w:pPr>
                              <w:spacing w:line="240" w:lineRule="auto"/>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1" w:name="BPS9"/>
                            <w:r w:rsidRPr="009E3BA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Standard </w:t>
                            </w:r>
                            <w:r>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9E3BA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Promote PCI, Childhood Growth &amp; Development </w:t>
                            </w:r>
                            <w:bookmarkEnd w:id="5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03715" id="Text Box 33" o:spid="_x0000_s1034" type="#_x0000_t202" style="position:absolute;margin-left:-45.5pt;margin-top:-57.7pt;width:570.55pt;height:82.15pt;z-index:2516582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" filled="f" stroked="f" strokeweight=".5pt">
                <v:textbox>
                  <w:txbxContent>
                    <w:p w14:paraId="67CF137A" w14:textId="2B935E97" w:rsidR="00C5497C" w:rsidRPr="009E3BAD" w:rsidRDefault="00C5497C" w:rsidP="00C5497C">
                      <w:pPr>
                        <w:spacing w:line="240" w:lineRule="auto"/>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2" w:name="BPS9"/>
                      <w:r w:rsidRPr="009E3BA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Standard </w:t>
                      </w:r>
                      <w:r>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9E3BA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Promote PCI, Childhood Growth &amp; Development </w:t>
                      </w:r>
                      <w:bookmarkEnd w:id="52"/>
                    </w:p>
                  </w:txbxContent>
                </v:textbox>
              </v:shape>
            </w:pict>
          </mc:Fallback>
        </mc:AlternateContent>
      </w:r>
    </w:p>
    <w:p w14:paraId="6DAC9800" w14:textId="77777777" w:rsidR="00C5497C" w:rsidRDefault="00C5497C" w:rsidP="00C5497C">
      <w:pPr>
        <w:spacing w:before="240" w:line="240" w:lineRule="auto"/>
        <w:rPr>
          <w:rFonts w:ascii="Arial" w:hAnsi="Arial" w:cs="Arial"/>
          <w:bCs/>
          <w:sz w:val="32"/>
          <w:szCs w:val="32"/>
          <w:u w:val="single"/>
        </w:rPr>
      </w:pPr>
    </w:p>
    <w:p w14:paraId="134413F6" w14:textId="77777777" w:rsidR="008E759C" w:rsidRDefault="008E759C" w:rsidP="00BF7977">
      <w:pPr>
        <w:spacing w:after="0"/>
        <w:jc w:val="both"/>
        <w:rPr>
          <w:rFonts w:ascii="Arial" w:eastAsia="Arial" w:hAnsi="Arial" w:cs="Arial"/>
          <w:b/>
        </w:rPr>
      </w:pPr>
      <w:bookmarkStart w:id="53" w:name="Policy25"/>
      <w:r>
        <w:rPr>
          <w:rFonts w:ascii="Arial" w:eastAsia="Arial" w:hAnsi="Arial" w:cs="Arial"/>
          <w:b/>
        </w:rPr>
        <w:t xml:space="preserve">SELECTION OF STAFF, STAFF RETENTION AND STAFF SATISFACTION </w:t>
      </w:r>
    </w:p>
    <w:p w14:paraId="35BE700B" w14:textId="77777777" w:rsidR="008E759C" w:rsidRDefault="008E759C" w:rsidP="00BF7977">
      <w:pPr>
        <w:spacing w:after="0"/>
        <w:jc w:val="both"/>
        <w:rPr>
          <w:rFonts w:ascii="Arial" w:eastAsia="Arial" w:hAnsi="Arial" w:cs="Arial"/>
          <w:b/>
        </w:rPr>
      </w:pPr>
      <w:r>
        <w:rPr>
          <w:rFonts w:ascii="Arial" w:eastAsia="Arial" w:hAnsi="Arial" w:cs="Arial"/>
        </w:rPr>
        <w:t>(EFFECTIVE 6/5/2023)</w:t>
      </w:r>
    </w:p>
    <w:p w14:paraId="6E9FA79F" w14:textId="0E27A3A2" w:rsidR="008E759C" w:rsidRDefault="008E759C" w:rsidP="00BF7977">
      <w:pPr>
        <w:spacing w:after="0"/>
        <w:jc w:val="both"/>
        <w:rPr>
          <w:rFonts w:ascii="Arial" w:eastAsia="Arial" w:hAnsi="Arial" w:cs="Arial"/>
          <w:b/>
        </w:rPr>
      </w:pPr>
      <w:r>
        <w:rPr>
          <w:rFonts w:ascii="Arial" w:eastAsia="Arial" w:hAnsi="Arial" w:cs="Arial"/>
          <w:b/>
        </w:rPr>
        <w:t>HFA Best Practice Standards 9-1.A, 9-3.A, 9-4</w:t>
      </w:r>
    </w:p>
    <w:p w14:paraId="21BD4051" w14:textId="77777777" w:rsidR="00BF7977" w:rsidRDefault="00BF7977" w:rsidP="00BF7977">
      <w:pPr>
        <w:spacing w:after="0"/>
        <w:jc w:val="both"/>
        <w:rPr>
          <w:rFonts w:ascii="Arial" w:eastAsia="Arial" w:hAnsi="Arial" w:cs="Arial"/>
          <w:b/>
        </w:rPr>
      </w:pPr>
    </w:p>
    <w:bookmarkEnd w:id="53"/>
    <w:p w14:paraId="5B68B44F" w14:textId="5BAD14F8" w:rsidR="008E759C" w:rsidRPr="00CB6580" w:rsidRDefault="00CB6580" w:rsidP="008E759C">
      <w:pPr>
        <w:jc w:val="both"/>
        <w:rPr>
          <w:rFonts w:ascii="Arial" w:eastAsia="Arial" w:hAnsi="Arial" w:cs="Arial"/>
          <w:b/>
          <w:bCs/>
        </w:rPr>
      </w:pPr>
      <w:r>
        <w:rPr>
          <w:rFonts w:ascii="Arial" w:eastAsia="Arial" w:hAnsi="Arial" w:cs="Arial"/>
          <w:b/>
        </w:rPr>
        <w:t>POLICY</w:t>
      </w:r>
      <w:r w:rsidR="008E759C">
        <w:rPr>
          <w:rFonts w:ascii="Arial" w:eastAsia="Arial" w:hAnsi="Arial" w:cs="Arial"/>
          <w:b/>
        </w:rPr>
        <w:t xml:space="preserve">: </w:t>
      </w:r>
      <w:r w:rsidR="008E759C" w:rsidRPr="00CB6580">
        <w:rPr>
          <w:rFonts w:ascii="Arial" w:eastAsia="Arial" w:hAnsi="Arial" w:cs="Arial"/>
          <w:b/>
          <w:bCs/>
        </w:rPr>
        <w:t xml:space="preserve">The system for hiring new staff takes into account the candidates’ personal characteristics, lived expertise and knowledge of the community they serve, ability to work with culturally diverse individuals, and knowledge and skills to do the job. The site’s recruitment and selection practices are in compliance with applicable law or regulation. The site also evaluates and reports on personnel satisfaction and turnover at least once annually, utilizing staff satisfaction surveys. If any issues are identified from the compiled satisfaction survey responses of current staff, as well as issues that impacted staff who left employment, the site will develop strategies to address how it plans to increase staff retention. </w:t>
      </w:r>
    </w:p>
    <w:p w14:paraId="5ADA1210" w14:textId="77777777" w:rsidR="008E759C" w:rsidRDefault="008E759C" w:rsidP="008E759C">
      <w:pPr>
        <w:jc w:val="both"/>
        <w:rPr>
          <w:rFonts w:ascii="Arial" w:eastAsia="Arial" w:hAnsi="Arial" w:cs="Arial"/>
          <w:u w:val="single"/>
        </w:rPr>
      </w:pPr>
      <w:r>
        <w:rPr>
          <w:rFonts w:ascii="Arial" w:eastAsia="Arial" w:hAnsi="Arial" w:cs="Arial"/>
          <w:u w:val="single"/>
        </w:rPr>
        <w:t>HFNY Policy Guidelines</w:t>
      </w:r>
    </w:p>
    <w:p w14:paraId="7AF3E812" w14:textId="77777777" w:rsidR="008E759C" w:rsidRDefault="008E759C" w:rsidP="00CC1B49">
      <w:pPr>
        <w:numPr>
          <w:ilvl w:val="0"/>
          <w:numId w:val="88"/>
        </w:numPr>
        <w:spacing w:after="0" w:line="240" w:lineRule="auto"/>
        <w:ind w:left="432"/>
        <w:jc w:val="both"/>
      </w:pPr>
      <w:r>
        <w:rPr>
          <w:rFonts w:ascii="Arial" w:eastAsia="Arial" w:hAnsi="Arial" w:cs="Arial"/>
        </w:rPr>
        <w:t xml:space="preserve">The site maintains and utilizes job descriptions for Program Managers (or the equivalent title), Supervisors, and all Direct Service Staff which includes all requirements listed in the HFA Best Practice Standards as well as additional requirements set forth by host agencies. </w:t>
      </w:r>
    </w:p>
    <w:p w14:paraId="7A1AE8D5" w14:textId="77777777" w:rsidR="008E759C" w:rsidRDefault="008E759C" w:rsidP="00CC1B49">
      <w:pPr>
        <w:numPr>
          <w:ilvl w:val="0"/>
          <w:numId w:val="88"/>
        </w:numPr>
        <w:spacing w:after="0" w:line="240" w:lineRule="auto"/>
        <w:ind w:left="432"/>
        <w:jc w:val="both"/>
      </w:pPr>
      <w:r>
        <w:rPr>
          <w:rFonts w:ascii="Arial" w:eastAsia="Arial" w:hAnsi="Arial" w:cs="Arial"/>
        </w:rPr>
        <w:t>The requirements of the Equal Opportunity Act are adhered to per agency policy and Equal Employment Opportunity practices are disseminated to staff internally and on recruitment materials</w:t>
      </w:r>
    </w:p>
    <w:p w14:paraId="75631B9A" w14:textId="77777777" w:rsidR="008E759C" w:rsidRDefault="008E759C" w:rsidP="00CC1B49">
      <w:pPr>
        <w:numPr>
          <w:ilvl w:val="0"/>
          <w:numId w:val="88"/>
        </w:numPr>
        <w:spacing w:after="0" w:line="240" w:lineRule="auto"/>
        <w:ind w:left="432"/>
        <w:jc w:val="both"/>
      </w:pPr>
      <w:r>
        <w:rPr>
          <w:rFonts w:ascii="Arial" w:eastAsia="Arial" w:hAnsi="Arial" w:cs="Arial"/>
        </w:rPr>
        <w:t xml:space="preserve">The site reviews resumes to ensure that minimum educational and experiential requirements are met. </w:t>
      </w:r>
    </w:p>
    <w:p w14:paraId="7626D642" w14:textId="77777777" w:rsidR="008E759C" w:rsidRDefault="008E759C" w:rsidP="00CC1B49">
      <w:pPr>
        <w:numPr>
          <w:ilvl w:val="0"/>
          <w:numId w:val="88"/>
        </w:numPr>
        <w:spacing w:after="0" w:line="240" w:lineRule="auto"/>
        <w:ind w:left="432"/>
        <w:jc w:val="both"/>
      </w:pPr>
      <w:r>
        <w:rPr>
          <w:rFonts w:ascii="Arial" w:eastAsia="Arial" w:hAnsi="Arial" w:cs="Arial"/>
        </w:rPr>
        <w:t xml:space="preserve">Program Manager resumes are sent to Central Administration for review and </w:t>
      </w:r>
      <w:r>
        <w:rPr>
          <w:rFonts w:ascii="Arial" w:eastAsia="Arial" w:hAnsi="Arial" w:cs="Arial"/>
          <w:highlight w:val="yellow"/>
        </w:rPr>
        <w:t>feedback for consideration</w:t>
      </w:r>
      <w:r>
        <w:rPr>
          <w:rFonts w:ascii="Arial" w:eastAsia="Arial" w:hAnsi="Arial" w:cs="Arial"/>
        </w:rPr>
        <w:t xml:space="preserve"> prior to hire. </w:t>
      </w:r>
    </w:p>
    <w:p w14:paraId="4AF690CC" w14:textId="77777777" w:rsidR="008E759C" w:rsidRDefault="008E759C" w:rsidP="00CC1B49">
      <w:pPr>
        <w:numPr>
          <w:ilvl w:val="0"/>
          <w:numId w:val="88"/>
        </w:numPr>
        <w:spacing w:after="0" w:line="240" w:lineRule="auto"/>
        <w:ind w:left="432"/>
        <w:jc w:val="both"/>
      </w:pPr>
      <w:r>
        <w:rPr>
          <w:rFonts w:ascii="Arial" w:eastAsia="Arial" w:hAnsi="Arial" w:cs="Arial"/>
        </w:rPr>
        <w:t xml:space="preserve">Programs must submit resumes of any supervisors who do not meet the minimum qualifications to Central Administration for review and </w:t>
      </w:r>
      <w:r>
        <w:rPr>
          <w:rFonts w:ascii="Arial" w:eastAsia="Arial" w:hAnsi="Arial" w:cs="Arial"/>
          <w:highlight w:val="yellow"/>
        </w:rPr>
        <w:t>feedback for consideration</w:t>
      </w:r>
      <w:r>
        <w:rPr>
          <w:rFonts w:ascii="Arial" w:eastAsia="Arial" w:hAnsi="Arial" w:cs="Arial"/>
        </w:rPr>
        <w:t xml:space="preserve"> prior to hire. </w:t>
      </w:r>
    </w:p>
    <w:p w14:paraId="701DAE75" w14:textId="77777777" w:rsidR="008E759C" w:rsidRDefault="008E759C" w:rsidP="00CC1B49">
      <w:pPr>
        <w:numPr>
          <w:ilvl w:val="0"/>
          <w:numId w:val="88"/>
        </w:numPr>
        <w:spacing w:after="0" w:line="240" w:lineRule="auto"/>
        <w:ind w:left="432"/>
        <w:jc w:val="both"/>
        <w:rPr>
          <w:highlight w:val="yellow"/>
        </w:rPr>
      </w:pPr>
      <w:r>
        <w:rPr>
          <w:rFonts w:ascii="Arial" w:eastAsia="Arial" w:hAnsi="Arial" w:cs="Arial"/>
          <w:highlight w:val="yellow"/>
        </w:rPr>
        <w:t xml:space="preserve">Any staff </w:t>
      </w:r>
      <w:r>
        <w:rPr>
          <w:rFonts w:ascii="Arial" w:eastAsia="Arial" w:hAnsi="Arial" w:cs="Arial"/>
          <w:highlight w:val="yellow"/>
          <w:u w:val="single"/>
        </w:rPr>
        <w:t>that does not meet the hiring criteria</w:t>
      </w:r>
      <w:r>
        <w:rPr>
          <w:rFonts w:ascii="Arial" w:eastAsia="Arial" w:hAnsi="Arial" w:cs="Arial"/>
          <w:highlight w:val="yellow"/>
        </w:rPr>
        <w:t xml:space="preserve"> must have a Staff Development Plan that is documented, implemented and kept on file at the site; Program Managers and Supervisors </w:t>
      </w:r>
      <w:r>
        <w:rPr>
          <w:rFonts w:ascii="Arial" w:eastAsia="Arial" w:hAnsi="Arial" w:cs="Arial"/>
          <w:highlight w:val="yellow"/>
          <w:u w:val="single"/>
        </w:rPr>
        <w:t>who do not meet the hiring criteria</w:t>
      </w:r>
      <w:r>
        <w:rPr>
          <w:rFonts w:ascii="Arial" w:eastAsia="Arial" w:hAnsi="Arial" w:cs="Arial"/>
          <w:highlight w:val="yellow"/>
        </w:rPr>
        <w:t xml:space="preserve"> must also have a documented justification for hire on file. In addition, the justification for hire must be provided to Central Administration along with the Program Manager’s or Supervisor’s resume prior to hire</w:t>
      </w:r>
    </w:p>
    <w:p w14:paraId="3DBAC23A" w14:textId="77777777" w:rsidR="008E759C" w:rsidRDefault="008E759C" w:rsidP="00CC1B49">
      <w:pPr>
        <w:numPr>
          <w:ilvl w:val="0"/>
          <w:numId w:val="88"/>
        </w:numPr>
        <w:spacing w:after="0" w:line="240" w:lineRule="auto"/>
        <w:ind w:left="432"/>
        <w:jc w:val="both"/>
        <w:rPr>
          <w:highlight w:val="yellow"/>
        </w:rPr>
      </w:pPr>
      <w:r>
        <w:rPr>
          <w:rFonts w:ascii="Arial" w:eastAsia="Arial" w:hAnsi="Arial" w:cs="Arial"/>
          <w:highlight w:val="yellow"/>
        </w:rPr>
        <w:t xml:space="preserve">Program Managers will make efforts to ensure diverse representation and that staff meet the cultural and language needs within the community, whenever possible </w:t>
      </w:r>
      <w:r>
        <w:rPr>
          <w:rFonts w:ascii="Arial" w:eastAsia="Arial" w:hAnsi="Arial" w:cs="Arial"/>
          <w:b/>
          <w:highlight w:val="yellow"/>
        </w:rPr>
        <w:t>(5-3.A)</w:t>
      </w:r>
    </w:p>
    <w:p w14:paraId="40BA117F" w14:textId="77777777" w:rsidR="008E759C" w:rsidRDefault="008E759C" w:rsidP="00CC1B49">
      <w:pPr>
        <w:numPr>
          <w:ilvl w:val="0"/>
          <w:numId w:val="88"/>
        </w:numPr>
        <w:spacing w:after="0" w:line="240" w:lineRule="auto"/>
        <w:ind w:left="432"/>
        <w:jc w:val="both"/>
      </w:pPr>
      <w:r>
        <w:rPr>
          <w:rFonts w:ascii="Arial" w:eastAsia="Arial" w:hAnsi="Arial" w:cs="Arial"/>
        </w:rPr>
        <w:t xml:space="preserve">The site utilizes standardized interview questions (that comply with employment and labor laws) with all potential applicants corresponding to the position for which they applied.  These interview questions include questions to determine the applicant’s Reflective Capacity and assess the applicant for all the characteristics outlined in the HFA Best Practice Standards. </w:t>
      </w:r>
    </w:p>
    <w:p w14:paraId="3D3E1A97" w14:textId="77777777" w:rsidR="008E759C" w:rsidRDefault="008E759C" w:rsidP="00CC1B49">
      <w:pPr>
        <w:numPr>
          <w:ilvl w:val="0"/>
          <w:numId w:val="88"/>
        </w:numPr>
        <w:spacing w:after="0" w:line="240" w:lineRule="auto"/>
        <w:ind w:left="432"/>
        <w:jc w:val="both"/>
      </w:pPr>
      <w:r>
        <w:rPr>
          <w:rFonts w:ascii="Arial" w:eastAsia="Arial" w:hAnsi="Arial" w:cs="Arial"/>
        </w:rPr>
        <w:t xml:space="preserve">The site maintains documentation of the completed standardized interview questions for any new hire and stores them in a confidential manner.  </w:t>
      </w:r>
    </w:p>
    <w:p w14:paraId="128EEA73" w14:textId="77777777" w:rsidR="008E759C" w:rsidRDefault="008E759C" w:rsidP="00CC1B49">
      <w:pPr>
        <w:numPr>
          <w:ilvl w:val="0"/>
          <w:numId w:val="88"/>
        </w:numPr>
        <w:spacing w:after="0" w:line="240" w:lineRule="auto"/>
        <w:ind w:left="432"/>
        <w:jc w:val="both"/>
      </w:pPr>
      <w:r>
        <w:rPr>
          <w:rFonts w:ascii="Arial" w:eastAsia="Arial" w:hAnsi="Arial" w:cs="Arial"/>
        </w:rPr>
        <w:t xml:space="preserve">The site conducts two reference checks on prospective employees prior to hire and maintains these records in the personnel file. </w:t>
      </w:r>
    </w:p>
    <w:p w14:paraId="0FC4FE38" w14:textId="77777777" w:rsidR="008E759C" w:rsidRDefault="008E759C" w:rsidP="00CC1B49">
      <w:pPr>
        <w:numPr>
          <w:ilvl w:val="0"/>
          <w:numId w:val="88"/>
        </w:numPr>
        <w:spacing w:after="0" w:line="240" w:lineRule="auto"/>
        <w:ind w:left="432"/>
        <w:jc w:val="both"/>
      </w:pPr>
      <w:r>
        <w:rPr>
          <w:rFonts w:ascii="Arial" w:eastAsia="Arial" w:hAnsi="Arial" w:cs="Arial"/>
        </w:rPr>
        <w:t xml:space="preserve">The site conducts legally permissible criminal background checks on prospective employees at the time of employment and maintains these records in the personnel file. Sites </w:t>
      </w:r>
      <w:r>
        <w:rPr>
          <w:rFonts w:ascii="Arial" w:eastAsia="Arial" w:hAnsi="Arial" w:cs="Arial"/>
          <w:i/>
        </w:rPr>
        <w:t>may</w:t>
      </w:r>
      <w:r>
        <w:rPr>
          <w:rFonts w:ascii="Arial" w:eastAsia="Arial" w:hAnsi="Arial" w:cs="Arial"/>
        </w:rPr>
        <w:t xml:space="preserve"> also check the State Child Abuse Maltreatment registry, but this is not required</w:t>
      </w:r>
    </w:p>
    <w:p w14:paraId="135965EA" w14:textId="77777777" w:rsidR="008E759C" w:rsidRDefault="008E759C" w:rsidP="00CC1B49">
      <w:pPr>
        <w:numPr>
          <w:ilvl w:val="0"/>
          <w:numId w:val="88"/>
        </w:numPr>
        <w:spacing w:after="0" w:line="240" w:lineRule="auto"/>
        <w:ind w:left="432"/>
        <w:jc w:val="both"/>
      </w:pPr>
      <w:r>
        <w:rPr>
          <w:rFonts w:ascii="Arial" w:eastAsia="Arial" w:hAnsi="Arial" w:cs="Arial"/>
        </w:rPr>
        <w:t>The site evaluates and reports on personnel satisfaction and turnover at least once annually, utilizing staff satisfaction surveys.</w:t>
      </w:r>
    </w:p>
    <w:p w14:paraId="67A784FE" w14:textId="77777777" w:rsidR="008E759C" w:rsidRDefault="008E759C" w:rsidP="00CC1B49">
      <w:pPr>
        <w:numPr>
          <w:ilvl w:val="0"/>
          <w:numId w:val="88"/>
        </w:numPr>
        <w:spacing w:after="0" w:line="240" w:lineRule="auto"/>
        <w:ind w:left="432"/>
        <w:jc w:val="both"/>
      </w:pPr>
      <w:r>
        <w:rPr>
          <w:rFonts w:ascii="Arial" w:eastAsia="Arial" w:hAnsi="Arial" w:cs="Arial"/>
        </w:rPr>
        <w:t>If any issues are identified from the compiled satisfaction survey responses of current staff, as well as issues that impacted staff who left employment, the site will develop strategies to address how it plans to increase staff retention,</w:t>
      </w:r>
      <w:r>
        <w:rPr>
          <w:rFonts w:ascii="Arial" w:eastAsia="Arial" w:hAnsi="Arial" w:cs="Arial"/>
          <w:highlight w:val="yellow"/>
        </w:rPr>
        <w:t xml:space="preserve"> </w:t>
      </w:r>
      <w:r>
        <w:rPr>
          <w:rFonts w:ascii="Arial" w:eastAsia="Arial" w:hAnsi="Arial" w:cs="Arial"/>
          <w:b/>
          <w:highlight w:val="yellow"/>
        </w:rPr>
        <w:t>including any issues related to diversity, equity and inclusion (5-1.A).</w:t>
      </w:r>
    </w:p>
    <w:p w14:paraId="09DE4251" w14:textId="1301B52F" w:rsidR="008E759C" w:rsidRDefault="008E759C" w:rsidP="008E759C">
      <w:pPr>
        <w:jc w:val="both"/>
        <w:rPr>
          <w:rFonts w:ascii="Arial" w:eastAsia="Arial" w:hAnsi="Arial" w:cs="Arial"/>
          <w:b/>
        </w:rPr>
      </w:pPr>
    </w:p>
    <w:p w14:paraId="39D5AFB5" w14:textId="5A6B8DC8" w:rsidR="008E759C" w:rsidRDefault="008E759C" w:rsidP="008E759C">
      <w:pPr>
        <w:jc w:val="both"/>
        <w:rPr>
          <w:rFonts w:ascii="Arial" w:eastAsia="Arial" w:hAnsi="Arial" w:cs="Arial"/>
          <w:b/>
        </w:rPr>
      </w:pPr>
      <w:r>
        <w:rPr>
          <w:rFonts w:ascii="Arial" w:eastAsia="Arial" w:hAnsi="Arial" w:cs="Arial"/>
          <w:b/>
        </w:rPr>
        <w:t>STAFF SELECTION</w:t>
      </w:r>
    </w:p>
    <w:p w14:paraId="55C272DB" w14:textId="77777777" w:rsidR="008E759C" w:rsidRDefault="008E759C" w:rsidP="008E759C">
      <w:pPr>
        <w:jc w:val="both"/>
        <w:rPr>
          <w:rFonts w:ascii="Arial" w:eastAsia="Arial" w:hAnsi="Arial" w:cs="Arial"/>
          <w:i/>
          <w:sz w:val="26"/>
          <w:szCs w:val="26"/>
        </w:rPr>
      </w:pPr>
      <w:r>
        <w:rPr>
          <w:rFonts w:ascii="Arial" w:eastAsia="Arial" w:hAnsi="Arial" w:cs="Arial"/>
          <w:b/>
          <w:i/>
          <w:sz w:val="26"/>
          <w:szCs w:val="26"/>
        </w:rPr>
        <w:t xml:space="preserve">Screening and selection of </w:t>
      </w:r>
      <w:r>
        <w:rPr>
          <w:rFonts w:ascii="Arial" w:eastAsia="Arial" w:hAnsi="Arial" w:cs="Arial"/>
          <w:b/>
          <w:i/>
          <w:sz w:val="26"/>
          <w:szCs w:val="26"/>
          <w:u w:val="single"/>
        </w:rPr>
        <w:t>Program Managers</w:t>
      </w:r>
      <w:r>
        <w:rPr>
          <w:rFonts w:ascii="Arial" w:eastAsia="Arial" w:hAnsi="Arial" w:cs="Arial"/>
          <w:b/>
          <w:i/>
          <w:sz w:val="26"/>
          <w:szCs w:val="26"/>
        </w:rPr>
        <w:t xml:space="preserve"> includes, but is not limited to</w:t>
      </w:r>
      <w:r>
        <w:rPr>
          <w:rFonts w:ascii="Arial" w:eastAsia="Arial" w:hAnsi="Arial" w:cs="Arial"/>
          <w:i/>
          <w:sz w:val="26"/>
          <w:szCs w:val="26"/>
        </w:rPr>
        <w:t>:</w:t>
      </w:r>
    </w:p>
    <w:p w14:paraId="1FBD1147" w14:textId="77777777" w:rsidR="008E759C" w:rsidRDefault="008E759C" w:rsidP="00CC1B49">
      <w:pPr>
        <w:numPr>
          <w:ilvl w:val="0"/>
          <w:numId w:val="90"/>
        </w:numPr>
        <w:spacing w:after="0" w:line="240" w:lineRule="auto"/>
        <w:jc w:val="both"/>
        <w:rPr>
          <w:rFonts w:ascii="Arial" w:eastAsia="Arial" w:hAnsi="Arial" w:cs="Arial"/>
        </w:rPr>
      </w:pPr>
      <w:r>
        <w:rPr>
          <w:rFonts w:ascii="Arial" w:eastAsia="Arial" w:hAnsi="Arial" w:cs="Arial"/>
        </w:rPr>
        <w:t xml:space="preserve">A solid understanding of and experience in managing </w:t>
      </w:r>
      <w:r>
        <w:rPr>
          <w:rFonts w:ascii="Arial" w:eastAsia="Arial" w:hAnsi="Arial" w:cs="Arial"/>
          <w:highlight w:val="yellow"/>
        </w:rPr>
        <w:t xml:space="preserve">diverse staff with humility </w:t>
      </w:r>
    </w:p>
    <w:p w14:paraId="334CA2D7" w14:textId="77777777" w:rsidR="008E759C" w:rsidRDefault="008E759C" w:rsidP="00CC1B49">
      <w:pPr>
        <w:numPr>
          <w:ilvl w:val="0"/>
          <w:numId w:val="90"/>
        </w:numPr>
        <w:spacing w:after="0" w:line="240" w:lineRule="auto"/>
        <w:jc w:val="both"/>
        <w:rPr>
          <w:rFonts w:ascii="Arial" w:eastAsia="Arial" w:hAnsi="Arial" w:cs="Arial"/>
        </w:rPr>
      </w:pPr>
      <w:r>
        <w:rPr>
          <w:rFonts w:ascii="Arial" w:eastAsia="Arial" w:hAnsi="Arial" w:cs="Arial"/>
        </w:rPr>
        <w:t xml:space="preserve">Administrative experience in human service or related field including experience in quality assurance and continuous quality improvement </w:t>
      </w:r>
    </w:p>
    <w:p w14:paraId="1E0FE7FA" w14:textId="77777777" w:rsidR="008E759C" w:rsidRDefault="008E759C" w:rsidP="00CC1B49">
      <w:pPr>
        <w:numPr>
          <w:ilvl w:val="0"/>
          <w:numId w:val="90"/>
        </w:numPr>
        <w:spacing w:after="0" w:line="240" w:lineRule="auto"/>
        <w:jc w:val="both"/>
        <w:rPr>
          <w:rFonts w:ascii="Arial" w:eastAsia="Arial" w:hAnsi="Arial" w:cs="Arial"/>
        </w:rPr>
      </w:pPr>
      <w:r>
        <w:rPr>
          <w:rFonts w:ascii="Arial" w:eastAsia="Arial" w:hAnsi="Arial" w:cs="Arial"/>
        </w:rPr>
        <w:t xml:space="preserve">Master’s degree in public health or human services administration or fields related to working with children and families, or bachelor’s degree in these fields with 3 years of relevant experience, </w:t>
      </w:r>
      <w:r>
        <w:rPr>
          <w:rFonts w:ascii="Arial" w:eastAsia="Arial" w:hAnsi="Arial" w:cs="Arial"/>
          <w:highlight w:val="yellow"/>
        </w:rPr>
        <w:t xml:space="preserve">or less than a bachelor’s degree but with commensurate HFA experience </w:t>
      </w:r>
    </w:p>
    <w:p w14:paraId="63431B70" w14:textId="77777777" w:rsidR="008E759C" w:rsidRDefault="008E759C" w:rsidP="00CC1B49">
      <w:pPr>
        <w:numPr>
          <w:ilvl w:val="0"/>
          <w:numId w:val="90"/>
        </w:numPr>
        <w:spacing w:after="0" w:line="240" w:lineRule="auto"/>
        <w:jc w:val="both"/>
        <w:rPr>
          <w:rFonts w:ascii="Arial" w:eastAsia="Arial" w:hAnsi="Arial" w:cs="Arial"/>
        </w:rPr>
      </w:pPr>
      <w:r>
        <w:rPr>
          <w:rFonts w:ascii="Arial" w:eastAsia="Arial" w:hAnsi="Arial" w:cs="Arial"/>
        </w:rPr>
        <w:t xml:space="preserve">Willingness to engage in building reflective practice (e.g., capacity for introspection, communicating awareness of self in relation to others, recognizing value of supervision, etc.) </w:t>
      </w:r>
    </w:p>
    <w:p w14:paraId="20808BAE" w14:textId="77777777" w:rsidR="008E759C" w:rsidRDefault="008E759C" w:rsidP="00CC1B49">
      <w:pPr>
        <w:numPr>
          <w:ilvl w:val="0"/>
          <w:numId w:val="90"/>
        </w:numPr>
        <w:spacing w:after="0" w:line="240" w:lineRule="auto"/>
        <w:jc w:val="both"/>
        <w:rPr>
          <w:rFonts w:ascii="Arial" w:eastAsia="Arial" w:hAnsi="Arial" w:cs="Arial"/>
        </w:rPr>
      </w:pPr>
      <w:r>
        <w:rPr>
          <w:rFonts w:ascii="Arial" w:eastAsia="Arial" w:hAnsi="Arial" w:cs="Arial"/>
        </w:rPr>
        <w:t>Infant mental health endorsement preferred</w:t>
      </w:r>
    </w:p>
    <w:p w14:paraId="7E7B4C94" w14:textId="77777777" w:rsidR="008E759C" w:rsidRDefault="008E759C" w:rsidP="00CC1B49">
      <w:pPr>
        <w:numPr>
          <w:ilvl w:val="0"/>
          <w:numId w:val="90"/>
        </w:numPr>
        <w:spacing w:after="0" w:line="240" w:lineRule="auto"/>
        <w:jc w:val="both"/>
        <w:rPr>
          <w:rFonts w:ascii="Arial" w:eastAsia="Arial" w:hAnsi="Arial" w:cs="Arial"/>
        </w:rPr>
      </w:pPr>
      <w:r>
        <w:rPr>
          <w:rFonts w:ascii="Arial" w:eastAsia="Arial" w:hAnsi="Arial" w:cs="Arial"/>
        </w:rPr>
        <w:t xml:space="preserve">Final selection for all Program Managers (resumes) </w:t>
      </w:r>
      <w:r>
        <w:rPr>
          <w:rFonts w:ascii="Arial" w:eastAsia="Arial" w:hAnsi="Arial" w:cs="Arial"/>
          <w:b/>
          <w:u w:val="single"/>
        </w:rPr>
        <w:t>must be sent to Central Administration</w:t>
      </w:r>
      <w:r>
        <w:rPr>
          <w:rFonts w:ascii="Arial" w:eastAsia="Arial" w:hAnsi="Arial" w:cs="Arial"/>
        </w:rPr>
        <w:t xml:space="preserve"> for review and </w:t>
      </w:r>
      <w:r>
        <w:rPr>
          <w:rFonts w:ascii="Arial" w:eastAsia="Arial" w:hAnsi="Arial" w:cs="Arial"/>
          <w:highlight w:val="yellow"/>
        </w:rPr>
        <w:t>feedback for consideration</w:t>
      </w:r>
      <w:r>
        <w:rPr>
          <w:rFonts w:ascii="Arial" w:eastAsia="Arial" w:hAnsi="Arial" w:cs="Arial"/>
        </w:rPr>
        <w:t xml:space="preserve"> prior to hire</w:t>
      </w:r>
    </w:p>
    <w:p w14:paraId="5B35B6B6" w14:textId="77777777" w:rsidR="008E759C" w:rsidRDefault="008E759C" w:rsidP="00CC1B49">
      <w:pPr>
        <w:numPr>
          <w:ilvl w:val="0"/>
          <w:numId w:val="90"/>
        </w:numPr>
        <w:spacing w:after="0" w:line="240" w:lineRule="auto"/>
        <w:jc w:val="both"/>
        <w:rPr>
          <w:rFonts w:ascii="Arial" w:eastAsia="Arial" w:hAnsi="Arial" w:cs="Arial"/>
          <w:highlight w:val="yellow"/>
        </w:rPr>
      </w:pPr>
      <w:r>
        <w:rPr>
          <w:rFonts w:ascii="Arial" w:eastAsia="Arial" w:hAnsi="Arial" w:cs="Arial"/>
          <w:highlight w:val="yellow"/>
        </w:rPr>
        <w:t xml:space="preserve">If a Program Manager candidate </w:t>
      </w:r>
      <w:r>
        <w:rPr>
          <w:rFonts w:ascii="Arial" w:eastAsia="Arial" w:hAnsi="Arial" w:cs="Arial"/>
          <w:highlight w:val="yellow"/>
          <w:u w:val="single"/>
        </w:rPr>
        <w:t>does not meet all the hiring criteria,</w:t>
      </w:r>
      <w:r>
        <w:rPr>
          <w:rFonts w:ascii="Arial" w:eastAsia="Arial" w:hAnsi="Arial" w:cs="Arial"/>
          <w:highlight w:val="yellow"/>
        </w:rPr>
        <w:t xml:space="preserve"> the site must provide the justification for hire along with the candidate’s resume to Central Administration prior to hire. In addition, a Staff Development Plan must be developed, implemented and kept on file at the site</w:t>
      </w:r>
    </w:p>
    <w:p w14:paraId="36AF4227" w14:textId="77777777" w:rsidR="008E759C" w:rsidRDefault="008E759C" w:rsidP="008E759C">
      <w:pPr>
        <w:jc w:val="both"/>
        <w:rPr>
          <w:rFonts w:ascii="Arial" w:eastAsia="Arial" w:hAnsi="Arial" w:cs="Arial"/>
          <w:i/>
        </w:rPr>
      </w:pPr>
    </w:p>
    <w:p w14:paraId="7C89AA6E" w14:textId="77777777" w:rsidR="008E759C" w:rsidRDefault="008E759C" w:rsidP="008E759C">
      <w:pPr>
        <w:jc w:val="both"/>
        <w:rPr>
          <w:rFonts w:ascii="Arial" w:eastAsia="Arial" w:hAnsi="Arial" w:cs="Arial"/>
          <w:b/>
          <w:i/>
          <w:sz w:val="26"/>
          <w:szCs w:val="26"/>
        </w:rPr>
      </w:pPr>
      <w:r>
        <w:rPr>
          <w:rFonts w:ascii="Arial" w:eastAsia="Arial" w:hAnsi="Arial" w:cs="Arial"/>
          <w:b/>
          <w:i/>
          <w:sz w:val="26"/>
          <w:szCs w:val="26"/>
        </w:rPr>
        <w:t xml:space="preserve">Screening and selection of </w:t>
      </w:r>
      <w:r>
        <w:rPr>
          <w:rFonts w:ascii="Arial" w:eastAsia="Arial" w:hAnsi="Arial" w:cs="Arial"/>
          <w:b/>
          <w:i/>
          <w:sz w:val="26"/>
          <w:szCs w:val="26"/>
          <w:u w:val="single"/>
        </w:rPr>
        <w:t>Supervisors</w:t>
      </w:r>
      <w:r>
        <w:rPr>
          <w:rFonts w:ascii="Arial" w:eastAsia="Arial" w:hAnsi="Arial" w:cs="Arial"/>
          <w:b/>
          <w:i/>
          <w:sz w:val="26"/>
          <w:szCs w:val="26"/>
        </w:rPr>
        <w:t xml:space="preserve"> includes, but is not limited to:</w:t>
      </w:r>
    </w:p>
    <w:p w14:paraId="485C3D1D" w14:textId="77777777" w:rsidR="008E759C" w:rsidRDefault="008E759C" w:rsidP="00CC1B49">
      <w:pPr>
        <w:numPr>
          <w:ilvl w:val="0"/>
          <w:numId w:val="92"/>
        </w:numPr>
        <w:spacing w:after="0" w:line="240" w:lineRule="auto"/>
        <w:jc w:val="both"/>
        <w:rPr>
          <w:rFonts w:ascii="Arial" w:eastAsia="Arial" w:hAnsi="Arial" w:cs="Arial"/>
        </w:rPr>
      </w:pPr>
      <w:r>
        <w:rPr>
          <w:rFonts w:ascii="Arial" w:eastAsia="Arial" w:hAnsi="Arial" w:cs="Arial"/>
        </w:rPr>
        <w:t xml:space="preserve">Master’s degree in human services or fields related to working with children and families, or bachelor’s degree in these fields with three years of relevant experience, </w:t>
      </w:r>
      <w:r>
        <w:rPr>
          <w:rFonts w:ascii="Arial" w:eastAsia="Arial" w:hAnsi="Arial" w:cs="Arial"/>
          <w:highlight w:val="yellow"/>
        </w:rPr>
        <w:t>or less than a bachelor’s degree but with commensurate HFA experience</w:t>
      </w:r>
    </w:p>
    <w:p w14:paraId="15A164D1" w14:textId="77777777" w:rsidR="008E759C" w:rsidRDefault="008E759C" w:rsidP="00CC1B49">
      <w:pPr>
        <w:numPr>
          <w:ilvl w:val="0"/>
          <w:numId w:val="92"/>
        </w:numPr>
        <w:spacing w:after="0" w:line="240" w:lineRule="auto"/>
        <w:jc w:val="both"/>
        <w:rPr>
          <w:rFonts w:ascii="Arial" w:eastAsia="Arial" w:hAnsi="Arial" w:cs="Arial"/>
        </w:rPr>
      </w:pPr>
      <w:r>
        <w:rPr>
          <w:rFonts w:ascii="Arial" w:eastAsia="Arial" w:hAnsi="Arial" w:cs="Arial"/>
        </w:rPr>
        <w:t xml:space="preserve">A solid understanding of or experience in </w:t>
      </w:r>
      <w:r>
        <w:rPr>
          <w:rFonts w:ascii="Arial" w:eastAsia="Arial" w:hAnsi="Arial" w:cs="Arial"/>
          <w:highlight w:val="yellow"/>
        </w:rPr>
        <w:t>supervising diverse staff with humility</w:t>
      </w:r>
      <w:r>
        <w:rPr>
          <w:rFonts w:ascii="Arial" w:eastAsia="Arial" w:hAnsi="Arial" w:cs="Arial"/>
        </w:rPr>
        <w:t>, as well as providing support to staff in stressful work environments</w:t>
      </w:r>
    </w:p>
    <w:p w14:paraId="6BA57340" w14:textId="77777777" w:rsidR="008E759C" w:rsidRDefault="008E759C" w:rsidP="00CC1B49">
      <w:pPr>
        <w:numPr>
          <w:ilvl w:val="0"/>
          <w:numId w:val="92"/>
        </w:numPr>
        <w:spacing w:after="0" w:line="240" w:lineRule="auto"/>
        <w:jc w:val="both"/>
        <w:rPr>
          <w:rFonts w:ascii="Arial" w:eastAsia="Arial" w:hAnsi="Arial" w:cs="Arial"/>
        </w:rPr>
      </w:pPr>
      <w:r>
        <w:rPr>
          <w:rFonts w:ascii="Arial" w:eastAsia="Arial" w:hAnsi="Arial" w:cs="Arial"/>
        </w:rPr>
        <w:t>Knowledge of infant and child development and parent-child attachment.</w:t>
      </w:r>
    </w:p>
    <w:p w14:paraId="45434979" w14:textId="77777777" w:rsidR="008E759C" w:rsidRDefault="008E759C" w:rsidP="00CC1B49">
      <w:pPr>
        <w:numPr>
          <w:ilvl w:val="0"/>
          <w:numId w:val="92"/>
        </w:numPr>
        <w:spacing w:after="0" w:line="240" w:lineRule="auto"/>
        <w:jc w:val="both"/>
        <w:rPr>
          <w:rFonts w:ascii="Arial" w:eastAsia="Arial" w:hAnsi="Arial" w:cs="Arial"/>
        </w:rPr>
      </w:pPr>
      <w:r>
        <w:rPr>
          <w:rFonts w:ascii="Arial" w:eastAsia="Arial" w:hAnsi="Arial" w:cs="Arial"/>
        </w:rPr>
        <w:t>Experience with family services which embrace the concepts of family-centered and strengths-based service provision</w:t>
      </w:r>
    </w:p>
    <w:p w14:paraId="41667E19" w14:textId="77777777" w:rsidR="008E759C" w:rsidRDefault="008E759C" w:rsidP="00CC1B49">
      <w:pPr>
        <w:numPr>
          <w:ilvl w:val="0"/>
          <w:numId w:val="92"/>
        </w:numPr>
        <w:spacing w:after="0" w:line="240" w:lineRule="auto"/>
        <w:jc w:val="both"/>
        <w:rPr>
          <w:rFonts w:ascii="Arial" w:eastAsia="Arial" w:hAnsi="Arial" w:cs="Arial"/>
        </w:rPr>
      </w:pPr>
      <w:r>
        <w:rPr>
          <w:rFonts w:ascii="Arial" w:eastAsia="Arial" w:hAnsi="Arial" w:cs="Arial"/>
        </w:rPr>
        <w:t>Knowledge of parent-infant health and dynamics of child abuse and neglect</w:t>
      </w:r>
    </w:p>
    <w:p w14:paraId="14006871" w14:textId="77777777" w:rsidR="008E759C" w:rsidRDefault="008E759C" w:rsidP="00CC1B49">
      <w:pPr>
        <w:numPr>
          <w:ilvl w:val="0"/>
          <w:numId w:val="92"/>
        </w:numPr>
        <w:spacing w:after="0" w:line="240" w:lineRule="auto"/>
        <w:jc w:val="both"/>
        <w:rPr>
          <w:rFonts w:ascii="Arial" w:eastAsia="Arial" w:hAnsi="Arial" w:cs="Arial"/>
        </w:rPr>
      </w:pPr>
      <w:r>
        <w:rPr>
          <w:rFonts w:ascii="Arial" w:eastAsia="Arial" w:hAnsi="Arial" w:cs="Arial"/>
        </w:rPr>
        <w:t xml:space="preserve">Experience supporting culturally diverse communities/families </w:t>
      </w:r>
    </w:p>
    <w:p w14:paraId="6EB364FB" w14:textId="77777777" w:rsidR="008E759C" w:rsidRDefault="008E759C" w:rsidP="00CC1B49">
      <w:pPr>
        <w:numPr>
          <w:ilvl w:val="0"/>
          <w:numId w:val="92"/>
        </w:numPr>
        <w:spacing w:after="0" w:line="240" w:lineRule="auto"/>
        <w:jc w:val="both"/>
        <w:rPr>
          <w:rFonts w:ascii="Arial" w:eastAsia="Arial" w:hAnsi="Arial" w:cs="Arial"/>
        </w:rPr>
      </w:pPr>
      <w:r>
        <w:rPr>
          <w:rFonts w:ascii="Arial" w:eastAsia="Arial" w:hAnsi="Arial" w:cs="Arial"/>
        </w:rPr>
        <w:t xml:space="preserve">Experience in home visiting with a strong background in early childhood prevention services </w:t>
      </w:r>
    </w:p>
    <w:p w14:paraId="7335D848" w14:textId="77777777" w:rsidR="008E759C" w:rsidRDefault="008E759C" w:rsidP="00CC1B49">
      <w:pPr>
        <w:numPr>
          <w:ilvl w:val="0"/>
          <w:numId w:val="92"/>
        </w:numPr>
        <w:spacing w:after="0" w:line="240" w:lineRule="auto"/>
        <w:jc w:val="both"/>
        <w:rPr>
          <w:rFonts w:ascii="Arial" w:eastAsia="Arial" w:hAnsi="Arial" w:cs="Arial"/>
          <w:highlight w:val="yellow"/>
        </w:rPr>
      </w:pPr>
      <w:r>
        <w:rPr>
          <w:rFonts w:ascii="Arial" w:eastAsia="Arial" w:hAnsi="Arial" w:cs="Arial"/>
          <w:highlight w:val="yellow"/>
        </w:rPr>
        <w:t>Willingness to engage in building reflective practice (e.g., capacity for introspection, communicating awareness of self in relation to others, recognizing value of supervision, etc.)</w:t>
      </w:r>
    </w:p>
    <w:p w14:paraId="73B73FF5" w14:textId="77777777" w:rsidR="008E759C" w:rsidRDefault="008E759C" w:rsidP="00CC1B49">
      <w:pPr>
        <w:numPr>
          <w:ilvl w:val="0"/>
          <w:numId w:val="92"/>
        </w:numPr>
        <w:spacing w:after="0" w:line="240" w:lineRule="auto"/>
        <w:jc w:val="both"/>
        <w:rPr>
          <w:rFonts w:ascii="Arial" w:eastAsia="Arial" w:hAnsi="Arial" w:cs="Arial"/>
        </w:rPr>
      </w:pPr>
      <w:r>
        <w:rPr>
          <w:rFonts w:ascii="Arial" w:eastAsia="Arial" w:hAnsi="Arial" w:cs="Arial"/>
        </w:rPr>
        <w:t>Infant mental health endorsement preferred</w:t>
      </w:r>
    </w:p>
    <w:p w14:paraId="581D994E" w14:textId="77777777" w:rsidR="008E759C" w:rsidRDefault="008E759C" w:rsidP="00CC1B49">
      <w:pPr>
        <w:numPr>
          <w:ilvl w:val="0"/>
          <w:numId w:val="92"/>
        </w:numPr>
        <w:spacing w:after="0" w:line="240" w:lineRule="auto"/>
        <w:jc w:val="both"/>
        <w:rPr>
          <w:rFonts w:ascii="Arial" w:eastAsia="Arial" w:hAnsi="Arial" w:cs="Arial"/>
        </w:rPr>
      </w:pPr>
      <w:r>
        <w:rPr>
          <w:rFonts w:ascii="Arial" w:eastAsia="Arial" w:hAnsi="Arial" w:cs="Arial"/>
        </w:rPr>
        <w:t>Experience with reflective practice preferred</w:t>
      </w:r>
    </w:p>
    <w:p w14:paraId="0B9C4E19" w14:textId="2B6D75CB" w:rsidR="008E759C" w:rsidRDefault="008E759C" w:rsidP="00CC1B49">
      <w:pPr>
        <w:numPr>
          <w:ilvl w:val="0"/>
          <w:numId w:val="92"/>
        </w:numPr>
        <w:spacing w:after="0" w:line="240" w:lineRule="auto"/>
        <w:jc w:val="both"/>
        <w:rPr>
          <w:rFonts w:ascii="Arial" w:eastAsia="Arial" w:hAnsi="Arial" w:cs="Arial"/>
          <w:highlight w:val="yellow"/>
        </w:rPr>
      </w:pPr>
      <w:r>
        <w:rPr>
          <w:rFonts w:ascii="Arial" w:eastAsia="Arial" w:hAnsi="Arial" w:cs="Arial"/>
          <w:highlight w:val="yellow"/>
        </w:rPr>
        <w:t xml:space="preserve">If a Supervisor candidate </w:t>
      </w:r>
      <w:r>
        <w:rPr>
          <w:rFonts w:ascii="Arial" w:eastAsia="Arial" w:hAnsi="Arial" w:cs="Arial"/>
          <w:highlight w:val="yellow"/>
          <w:u w:val="single"/>
        </w:rPr>
        <w:t>does not meet all the hiring criteria</w:t>
      </w:r>
      <w:r>
        <w:rPr>
          <w:rFonts w:ascii="Arial" w:eastAsia="Arial" w:hAnsi="Arial" w:cs="Arial"/>
          <w:highlight w:val="yellow"/>
        </w:rPr>
        <w:t xml:space="preserve"> the site must provide the justification for hire along with the candidate’s resume to Central Administration prior to hire. In addition, a Staff Development Plan must be developed, implemented and kept on file at the site</w:t>
      </w:r>
    </w:p>
    <w:p w14:paraId="214CC863" w14:textId="77777777" w:rsidR="008E759C" w:rsidRPr="008E759C" w:rsidRDefault="008E759C" w:rsidP="008E759C">
      <w:pPr>
        <w:spacing w:after="0" w:line="240" w:lineRule="auto"/>
        <w:ind w:left="720"/>
        <w:jc w:val="both"/>
        <w:rPr>
          <w:rFonts w:ascii="Arial" w:eastAsia="Arial" w:hAnsi="Arial" w:cs="Arial"/>
          <w:highlight w:val="yellow"/>
        </w:rPr>
      </w:pPr>
    </w:p>
    <w:p w14:paraId="066CD5C0" w14:textId="77777777" w:rsidR="008E759C" w:rsidRDefault="008E759C" w:rsidP="008E759C">
      <w:pPr>
        <w:jc w:val="both"/>
        <w:rPr>
          <w:rFonts w:ascii="Arial" w:eastAsia="Arial" w:hAnsi="Arial" w:cs="Arial"/>
          <w:b/>
          <w:i/>
        </w:rPr>
      </w:pPr>
      <w:r>
        <w:rPr>
          <w:rFonts w:ascii="Arial" w:eastAsia="Arial" w:hAnsi="Arial" w:cs="Arial"/>
          <w:b/>
          <w:i/>
          <w:sz w:val="26"/>
          <w:szCs w:val="26"/>
        </w:rPr>
        <w:t xml:space="preserve">Screening and selection of </w:t>
      </w:r>
      <w:r>
        <w:rPr>
          <w:rFonts w:ascii="Arial" w:eastAsia="Arial" w:hAnsi="Arial" w:cs="Arial"/>
          <w:b/>
          <w:i/>
          <w:sz w:val="26"/>
          <w:szCs w:val="26"/>
          <w:u w:val="single"/>
        </w:rPr>
        <w:t>Direct Service Staff</w:t>
      </w:r>
      <w:r>
        <w:rPr>
          <w:rFonts w:ascii="Arial" w:eastAsia="Arial" w:hAnsi="Arial" w:cs="Arial"/>
          <w:b/>
          <w:i/>
          <w:sz w:val="26"/>
          <w:szCs w:val="26"/>
        </w:rPr>
        <w:t xml:space="preserve"> (including volunteers and interns performing the same function as paid staff) includes, but is not limited to:</w:t>
      </w:r>
    </w:p>
    <w:p w14:paraId="1850D0DD" w14:textId="77777777" w:rsidR="008E759C" w:rsidRDefault="008E759C" w:rsidP="00CC1B49">
      <w:pPr>
        <w:widowControl w:val="0"/>
        <w:numPr>
          <w:ilvl w:val="0"/>
          <w:numId w:val="94"/>
        </w:numPr>
        <w:spacing w:after="0" w:line="240" w:lineRule="auto"/>
        <w:jc w:val="both"/>
        <w:rPr>
          <w:rFonts w:ascii="Arial" w:eastAsia="Arial" w:hAnsi="Arial" w:cs="Arial"/>
        </w:rPr>
      </w:pPr>
      <w:r>
        <w:rPr>
          <w:rFonts w:ascii="Arial" w:eastAsia="Arial" w:hAnsi="Arial" w:cs="Arial"/>
        </w:rPr>
        <w:t xml:space="preserve">Minimum of a high school diploma or equivalent, college coursework preferred. </w:t>
      </w:r>
    </w:p>
    <w:p w14:paraId="6F6964E8" w14:textId="77777777" w:rsidR="008E759C" w:rsidRDefault="008E759C" w:rsidP="00CC1B49">
      <w:pPr>
        <w:widowControl w:val="0"/>
        <w:numPr>
          <w:ilvl w:val="0"/>
          <w:numId w:val="94"/>
        </w:numPr>
        <w:spacing w:after="0" w:line="240" w:lineRule="auto"/>
        <w:jc w:val="both"/>
        <w:rPr>
          <w:rFonts w:ascii="Arial" w:eastAsia="Arial" w:hAnsi="Arial" w:cs="Arial"/>
        </w:rPr>
      </w:pPr>
      <w:r>
        <w:rPr>
          <w:rFonts w:ascii="Arial" w:eastAsia="Arial" w:hAnsi="Arial" w:cs="Arial"/>
        </w:rPr>
        <w:t>Experience in working with or providing services to children and families</w:t>
      </w:r>
    </w:p>
    <w:p w14:paraId="39510215" w14:textId="77777777" w:rsidR="008E759C" w:rsidRDefault="008E759C" w:rsidP="00CC1B49">
      <w:pPr>
        <w:widowControl w:val="0"/>
        <w:numPr>
          <w:ilvl w:val="0"/>
          <w:numId w:val="94"/>
        </w:numPr>
        <w:spacing w:after="0" w:line="240" w:lineRule="auto"/>
        <w:jc w:val="both"/>
        <w:rPr>
          <w:rFonts w:ascii="Arial" w:eastAsia="Arial" w:hAnsi="Arial" w:cs="Arial"/>
        </w:rPr>
      </w:pPr>
      <w:r>
        <w:rPr>
          <w:rFonts w:ascii="Arial" w:eastAsia="Arial" w:hAnsi="Arial" w:cs="Arial"/>
        </w:rPr>
        <w:t>An ability to establish trusting relationships</w:t>
      </w:r>
    </w:p>
    <w:p w14:paraId="73C9A562" w14:textId="77777777" w:rsidR="008E759C" w:rsidRDefault="008E759C" w:rsidP="00CC1B49">
      <w:pPr>
        <w:widowControl w:val="0"/>
        <w:numPr>
          <w:ilvl w:val="0"/>
          <w:numId w:val="94"/>
        </w:numPr>
        <w:spacing w:after="0" w:line="240" w:lineRule="auto"/>
        <w:jc w:val="both"/>
        <w:rPr>
          <w:rFonts w:ascii="Arial" w:eastAsia="Arial" w:hAnsi="Arial" w:cs="Arial"/>
        </w:rPr>
      </w:pPr>
      <w:r>
        <w:rPr>
          <w:rFonts w:ascii="Arial" w:eastAsia="Arial" w:hAnsi="Arial" w:cs="Arial"/>
        </w:rPr>
        <w:t>Acceptance of individual differences</w:t>
      </w:r>
    </w:p>
    <w:p w14:paraId="19DAA4ED" w14:textId="77777777" w:rsidR="008E759C" w:rsidRDefault="008E759C" w:rsidP="00CC1B49">
      <w:pPr>
        <w:widowControl w:val="0"/>
        <w:numPr>
          <w:ilvl w:val="0"/>
          <w:numId w:val="94"/>
        </w:numPr>
        <w:spacing w:after="0" w:line="240" w:lineRule="auto"/>
        <w:jc w:val="both"/>
        <w:rPr>
          <w:rFonts w:ascii="Arial" w:eastAsia="Arial" w:hAnsi="Arial" w:cs="Arial"/>
        </w:rPr>
      </w:pPr>
      <w:r>
        <w:rPr>
          <w:rFonts w:ascii="Arial" w:eastAsia="Arial" w:hAnsi="Arial" w:cs="Arial"/>
        </w:rPr>
        <w:t xml:space="preserve">Experience and </w:t>
      </w:r>
      <w:r>
        <w:rPr>
          <w:rFonts w:ascii="Arial" w:eastAsia="Arial" w:hAnsi="Arial" w:cs="Arial"/>
          <w:highlight w:val="yellow"/>
        </w:rPr>
        <w:t>humility</w:t>
      </w:r>
      <w:r>
        <w:rPr>
          <w:rFonts w:ascii="Arial" w:eastAsia="Arial" w:hAnsi="Arial" w:cs="Arial"/>
        </w:rPr>
        <w:t xml:space="preserve"> to work with the culturally diverse families </w:t>
      </w:r>
    </w:p>
    <w:p w14:paraId="73F5E98B" w14:textId="77777777" w:rsidR="008E759C" w:rsidRDefault="008E759C" w:rsidP="00CC1B49">
      <w:pPr>
        <w:widowControl w:val="0"/>
        <w:numPr>
          <w:ilvl w:val="0"/>
          <w:numId w:val="94"/>
        </w:numPr>
        <w:spacing w:after="0" w:line="240" w:lineRule="auto"/>
        <w:jc w:val="both"/>
        <w:rPr>
          <w:rFonts w:ascii="Arial" w:eastAsia="Arial" w:hAnsi="Arial" w:cs="Arial"/>
        </w:rPr>
      </w:pPr>
      <w:r>
        <w:rPr>
          <w:rFonts w:ascii="Arial" w:eastAsia="Arial" w:hAnsi="Arial" w:cs="Arial"/>
        </w:rPr>
        <w:t>Knowledge of infant and child development</w:t>
      </w:r>
    </w:p>
    <w:p w14:paraId="3C0D6458" w14:textId="77777777" w:rsidR="008E759C" w:rsidRDefault="008E759C" w:rsidP="00CC1B49">
      <w:pPr>
        <w:widowControl w:val="0"/>
        <w:numPr>
          <w:ilvl w:val="0"/>
          <w:numId w:val="94"/>
        </w:numPr>
        <w:spacing w:after="0" w:line="240" w:lineRule="auto"/>
        <w:jc w:val="both"/>
        <w:rPr>
          <w:rFonts w:ascii="Arial" w:eastAsia="Arial" w:hAnsi="Arial" w:cs="Arial"/>
        </w:rPr>
      </w:pPr>
      <w:r>
        <w:rPr>
          <w:rFonts w:ascii="Arial" w:eastAsia="Arial" w:hAnsi="Arial" w:cs="Arial"/>
        </w:rPr>
        <w:t xml:space="preserve">Willing to engage in building reflective capacity (e.g., capacity for introspection, communicating awareness of self in relation to others, recognizing value of supervision, etc.) </w:t>
      </w:r>
    </w:p>
    <w:p w14:paraId="68CF5EB4" w14:textId="77777777" w:rsidR="008E759C" w:rsidRDefault="008E759C" w:rsidP="00CC1B49">
      <w:pPr>
        <w:widowControl w:val="0"/>
        <w:numPr>
          <w:ilvl w:val="0"/>
          <w:numId w:val="94"/>
        </w:numPr>
        <w:spacing w:after="0" w:line="240" w:lineRule="auto"/>
        <w:jc w:val="both"/>
        <w:rPr>
          <w:rFonts w:ascii="Arial" w:eastAsia="Arial" w:hAnsi="Arial" w:cs="Arial"/>
        </w:rPr>
      </w:pPr>
      <w:r>
        <w:rPr>
          <w:rFonts w:ascii="Arial" w:eastAsia="Arial" w:hAnsi="Arial" w:cs="Arial"/>
        </w:rPr>
        <w:t>Infant mental health endorsement preferred</w:t>
      </w:r>
    </w:p>
    <w:p w14:paraId="76711E51" w14:textId="77777777" w:rsidR="008E759C" w:rsidRDefault="008E759C" w:rsidP="00CC1B49">
      <w:pPr>
        <w:widowControl w:val="0"/>
        <w:numPr>
          <w:ilvl w:val="0"/>
          <w:numId w:val="94"/>
        </w:numPr>
        <w:spacing w:after="0" w:line="240" w:lineRule="auto"/>
        <w:jc w:val="both"/>
        <w:rPr>
          <w:rFonts w:ascii="Arial" w:eastAsia="Arial" w:hAnsi="Arial" w:cs="Arial"/>
          <w:highlight w:val="yellow"/>
        </w:rPr>
      </w:pPr>
      <w:r>
        <w:rPr>
          <w:rFonts w:ascii="Arial" w:eastAsia="Arial" w:hAnsi="Arial" w:cs="Arial"/>
          <w:highlight w:val="yellow"/>
        </w:rPr>
        <w:t xml:space="preserve">Direct Service Staff </w:t>
      </w:r>
      <w:r>
        <w:rPr>
          <w:rFonts w:ascii="Arial" w:eastAsia="Arial" w:hAnsi="Arial" w:cs="Arial"/>
          <w:b/>
          <w:highlight w:val="yellow"/>
          <w:u w:val="single"/>
        </w:rPr>
        <w:t>must</w:t>
      </w:r>
      <w:r>
        <w:rPr>
          <w:rFonts w:ascii="Arial" w:eastAsia="Arial" w:hAnsi="Arial" w:cs="Arial"/>
          <w:highlight w:val="yellow"/>
        </w:rPr>
        <w:t xml:space="preserve"> meet the </w:t>
      </w:r>
      <w:r>
        <w:rPr>
          <w:rFonts w:ascii="Arial" w:eastAsia="Arial" w:hAnsi="Arial" w:cs="Arial"/>
          <w:b/>
          <w:i/>
          <w:highlight w:val="yellow"/>
        </w:rPr>
        <w:t>educational</w:t>
      </w:r>
      <w:r>
        <w:rPr>
          <w:rFonts w:ascii="Arial" w:eastAsia="Arial" w:hAnsi="Arial" w:cs="Arial"/>
          <w:highlight w:val="yellow"/>
        </w:rPr>
        <w:t xml:space="preserve"> criteria in order to be hired. However, if a direct service staff candidate does not meet all the </w:t>
      </w:r>
      <w:r>
        <w:rPr>
          <w:rFonts w:ascii="Arial" w:eastAsia="Arial" w:hAnsi="Arial" w:cs="Arial"/>
          <w:b/>
          <w:i/>
          <w:highlight w:val="yellow"/>
        </w:rPr>
        <w:t>experiential</w:t>
      </w:r>
      <w:r>
        <w:rPr>
          <w:rFonts w:ascii="Arial" w:eastAsia="Arial" w:hAnsi="Arial" w:cs="Arial"/>
          <w:highlight w:val="yellow"/>
        </w:rPr>
        <w:t xml:space="preserve"> criteria, the site must keep a Staff Development Plan on file at the site along with the candidate’s resume. </w:t>
      </w:r>
    </w:p>
    <w:p w14:paraId="794B2610" w14:textId="28C4C032" w:rsidR="008E759C" w:rsidRPr="008E759C" w:rsidRDefault="008E759C" w:rsidP="00CC1B49">
      <w:pPr>
        <w:widowControl w:val="0"/>
        <w:numPr>
          <w:ilvl w:val="1"/>
          <w:numId w:val="94"/>
        </w:numPr>
        <w:spacing w:after="0" w:line="240" w:lineRule="auto"/>
        <w:jc w:val="both"/>
        <w:rPr>
          <w:rFonts w:ascii="Arial" w:eastAsia="Arial" w:hAnsi="Arial" w:cs="Arial"/>
          <w:i/>
          <w:highlight w:val="yellow"/>
        </w:rPr>
      </w:pPr>
      <w:r>
        <w:rPr>
          <w:rFonts w:ascii="Arial" w:eastAsia="Arial" w:hAnsi="Arial" w:cs="Arial"/>
          <w:i/>
          <w:highlight w:val="yellow"/>
        </w:rPr>
        <w:t>Justifications for hire are NOT required for Direct Service Staff per the HFA BPS</w:t>
      </w:r>
    </w:p>
    <w:p w14:paraId="53003E47" w14:textId="0AAB1864" w:rsidR="008E759C" w:rsidRDefault="00147A34" w:rsidP="008E759C">
      <w:pPr>
        <w:jc w:val="both"/>
        <w:rPr>
          <w:rFonts w:ascii="Arial" w:eastAsia="Arial" w:hAnsi="Arial" w:cs="Arial"/>
        </w:rPr>
      </w:pPr>
      <w:r>
        <w:rPr>
          <w:noProof/>
        </w:rPr>
        <w:pict w14:anchorId="11602F04">
          <v:rect id="_x0000_i1053" alt="" style="width:468pt;height:.05pt;mso-width-percent:0;mso-height-percent:0;mso-width-percent:0;mso-height-percent:0" o:hralign="center" o:hrstd="t" o:hr="t" fillcolor="#a0a0a0" stroked="f"/>
        </w:pict>
      </w:r>
    </w:p>
    <w:p w14:paraId="0E0F030A" w14:textId="3520CBA5" w:rsidR="008E759C" w:rsidRPr="008E759C" w:rsidRDefault="008E759C" w:rsidP="008E759C">
      <w:pPr>
        <w:jc w:val="both"/>
        <w:rPr>
          <w:rFonts w:ascii="Arial" w:eastAsia="Arial" w:hAnsi="Arial" w:cs="Arial"/>
          <w:b/>
        </w:rPr>
      </w:pPr>
      <w:permStart w:id="1517906946" w:edGrp="everyone"/>
      <w:r>
        <w:rPr>
          <w:rFonts w:ascii="Arial" w:eastAsia="Arial" w:hAnsi="Arial" w:cs="Arial"/>
          <w:b/>
        </w:rPr>
        <w:t xml:space="preserve">The site will adhere to all </w:t>
      </w:r>
      <w:r w:rsidR="00C5497C">
        <w:rPr>
          <w:rFonts w:ascii="Arial" w:eastAsia="Arial" w:hAnsi="Arial" w:cs="Arial"/>
          <w:b/>
        </w:rPr>
        <w:t>HFNY Polic</w:t>
      </w:r>
      <w:r w:rsidR="00EB1173">
        <w:rPr>
          <w:rFonts w:ascii="Arial" w:eastAsia="Arial" w:hAnsi="Arial" w:cs="Arial"/>
          <w:b/>
        </w:rPr>
        <w:t>y</w:t>
      </w:r>
      <w:r>
        <w:rPr>
          <w:rFonts w:ascii="Arial" w:eastAsia="Arial" w:hAnsi="Arial" w:cs="Arial"/>
          <w:b/>
        </w:rPr>
        <w:t xml:space="preserve"> </w:t>
      </w:r>
      <w:r w:rsidR="00EB1173">
        <w:rPr>
          <w:rFonts w:ascii="Arial" w:eastAsia="Arial" w:hAnsi="Arial" w:cs="Arial"/>
          <w:b/>
        </w:rPr>
        <w:t>G</w:t>
      </w:r>
      <w:r>
        <w:rPr>
          <w:rFonts w:ascii="Arial" w:eastAsia="Arial" w:hAnsi="Arial" w:cs="Arial"/>
          <w:b/>
        </w:rPr>
        <w:t xml:space="preserve">uidelines specified. </w:t>
      </w:r>
      <w:r w:rsidR="00EB1173">
        <w:rPr>
          <w:rFonts w:ascii="Arial" w:eastAsia="Arial" w:hAnsi="Arial" w:cs="Arial"/>
          <w:b/>
        </w:rPr>
        <w:t xml:space="preserve">Additionally, </w:t>
      </w:r>
      <w:r w:rsidR="009D4D20">
        <w:rPr>
          <w:rFonts w:ascii="Arial" w:eastAsia="Arial" w:hAnsi="Arial" w:cs="Arial"/>
          <w:b/>
        </w:rPr>
        <w:t>please i</w:t>
      </w:r>
      <w:r>
        <w:rPr>
          <w:rFonts w:ascii="Arial" w:eastAsia="Arial" w:hAnsi="Arial" w:cs="Arial"/>
          <w:b/>
        </w:rPr>
        <w:t>nsert site-specific procedures that include:</w:t>
      </w:r>
    </w:p>
    <w:p w14:paraId="70F44B74" w14:textId="77777777" w:rsidR="008E759C" w:rsidRDefault="008E759C" w:rsidP="00CC1B49">
      <w:pPr>
        <w:numPr>
          <w:ilvl w:val="0"/>
          <w:numId w:val="93"/>
        </w:numPr>
        <w:spacing w:after="0" w:line="240" w:lineRule="auto"/>
        <w:jc w:val="both"/>
      </w:pPr>
      <w:r>
        <w:rPr>
          <w:rFonts w:ascii="Arial" w:eastAsia="Arial" w:hAnsi="Arial" w:cs="Arial"/>
        </w:rPr>
        <w:t xml:space="preserve">That the site is in compliance with the Equal Opportunity Act in the United States, and how the site disseminates this information to current employees and to potential candidates during the recruitment </w:t>
      </w:r>
      <w:proofErr w:type="gramStart"/>
      <w:r>
        <w:rPr>
          <w:rFonts w:ascii="Arial" w:eastAsia="Arial" w:hAnsi="Arial" w:cs="Arial"/>
        </w:rPr>
        <w:t>process</w:t>
      </w:r>
      <w:proofErr w:type="gramEnd"/>
      <w:r>
        <w:rPr>
          <w:rFonts w:ascii="Arial" w:eastAsia="Arial" w:hAnsi="Arial" w:cs="Arial"/>
        </w:rPr>
        <w:t xml:space="preserve"> </w:t>
      </w:r>
    </w:p>
    <w:p w14:paraId="66FFA384" w14:textId="77777777" w:rsidR="008E759C" w:rsidRDefault="008E759C" w:rsidP="00CC1B49">
      <w:pPr>
        <w:numPr>
          <w:ilvl w:val="0"/>
          <w:numId w:val="93"/>
        </w:numPr>
        <w:spacing w:after="0" w:line="240" w:lineRule="auto"/>
        <w:jc w:val="both"/>
        <w:rPr>
          <w:rFonts w:ascii="Arial" w:eastAsia="Arial" w:hAnsi="Arial" w:cs="Arial"/>
        </w:rPr>
      </w:pPr>
      <w:r>
        <w:rPr>
          <w:rFonts w:ascii="Arial" w:eastAsia="Arial" w:hAnsi="Arial" w:cs="Arial"/>
        </w:rPr>
        <w:t>How the site ensures diverse representation and that staff meet the cultural and language needs within the community, whenever possible</w:t>
      </w:r>
    </w:p>
    <w:p w14:paraId="7830DAE3" w14:textId="77777777" w:rsidR="008E759C" w:rsidRDefault="008E759C" w:rsidP="00CC1B49">
      <w:pPr>
        <w:numPr>
          <w:ilvl w:val="0"/>
          <w:numId w:val="93"/>
        </w:numPr>
        <w:spacing w:after="0" w:line="240" w:lineRule="auto"/>
        <w:jc w:val="both"/>
      </w:pPr>
      <w:r>
        <w:rPr>
          <w:rFonts w:ascii="Arial" w:eastAsia="Arial" w:hAnsi="Arial" w:cs="Arial"/>
        </w:rPr>
        <w:t>How the site maintains documentation of the completed standardized interview questions for new hires and stores them in a confidential manner</w:t>
      </w:r>
    </w:p>
    <w:p w14:paraId="054A31CD" w14:textId="77777777" w:rsidR="008E759C" w:rsidRDefault="008E759C" w:rsidP="00CC1B49">
      <w:pPr>
        <w:numPr>
          <w:ilvl w:val="0"/>
          <w:numId w:val="93"/>
        </w:numPr>
        <w:spacing w:after="0" w:line="240" w:lineRule="auto"/>
        <w:jc w:val="both"/>
      </w:pPr>
      <w:r>
        <w:rPr>
          <w:rFonts w:ascii="Arial" w:eastAsia="Arial" w:hAnsi="Arial" w:cs="Arial"/>
        </w:rPr>
        <w:t xml:space="preserve">How the site assesses development needs of any staff that does not meet the hiring </w:t>
      </w:r>
      <w:proofErr w:type="gramStart"/>
      <w:r>
        <w:rPr>
          <w:rFonts w:ascii="Arial" w:eastAsia="Arial" w:hAnsi="Arial" w:cs="Arial"/>
        </w:rPr>
        <w:t>criteria  creates</w:t>
      </w:r>
      <w:proofErr w:type="gramEnd"/>
      <w:r>
        <w:rPr>
          <w:rFonts w:ascii="Arial" w:eastAsia="Arial" w:hAnsi="Arial" w:cs="Arial"/>
        </w:rPr>
        <w:t xml:space="preserve"> and implements a staff development plan and where this is documented; </w:t>
      </w:r>
      <w:r>
        <w:rPr>
          <w:rFonts w:ascii="Arial" w:eastAsia="Arial" w:hAnsi="Arial" w:cs="Arial"/>
          <w:i/>
        </w:rPr>
        <w:t xml:space="preserve">please note for PMs and Supervisors who don’t meet hiring criteria, the justification for hire must be sent to CA for review prior to hire. The Staff Development must be kept on file at the </w:t>
      </w:r>
      <w:proofErr w:type="gramStart"/>
      <w:r>
        <w:rPr>
          <w:rFonts w:ascii="Arial" w:eastAsia="Arial" w:hAnsi="Arial" w:cs="Arial"/>
          <w:i/>
        </w:rPr>
        <w:t>site</w:t>
      </w:r>
      <w:proofErr w:type="gramEnd"/>
    </w:p>
    <w:p w14:paraId="0A65385A" w14:textId="77777777" w:rsidR="008E759C" w:rsidRDefault="008E759C" w:rsidP="00CC1B49">
      <w:pPr>
        <w:numPr>
          <w:ilvl w:val="0"/>
          <w:numId w:val="93"/>
        </w:numPr>
        <w:spacing w:after="0" w:line="240" w:lineRule="auto"/>
        <w:jc w:val="both"/>
      </w:pPr>
      <w:r>
        <w:rPr>
          <w:rFonts w:ascii="Arial" w:eastAsia="Arial" w:hAnsi="Arial" w:cs="Arial"/>
        </w:rPr>
        <w:t>How the site ensures that all employed site staff have had 2 reference checks and legally permissible background checks completed at the time of employment, including criminal background checks.</w:t>
      </w:r>
    </w:p>
    <w:p w14:paraId="682F94FB" w14:textId="77777777" w:rsidR="008E759C" w:rsidRDefault="008E759C" w:rsidP="00CC1B49">
      <w:pPr>
        <w:numPr>
          <w:ilvl w:val="0"/>
          <w:numId w:val="93"/>
        </w:numPr>
        <w:spacing w:after="0" w:line="240" w:lineRule="auto"/>
        <w:jc w:val="both"/>
        <w:rPr>
          <w:highlight w:val="white"/>
        </w:rPr>
      </w:pPr>
      <w:r>
        <w:rPr>
          <w:rFonts w:ascii="Arial" w:eastAsia="Arial" w:hAnsi="Arial" w:cs="Arial"/>
          <w:highlight w:val="white"/>
        </w:rPr>
        <w:t xml:space="preserve">How the site monitors and analyzes staff retention and satisfaction annually, and </w:t>
      </w:r>
      <w:r>
        <w:rPr>
          <w:rFonts w:ascii="Arial" w:eastAsia="Arial" w:hAnsi="Arial" w:cs="Arial"/>
          <w:b/>
          <w:highlight w:val="white"/>
        </w:rPr>
        <w:t>includes issues associated with diversity, equity and inclusion (5-</w:t>
      </w:r>
      <w:proofErr w:type="gramStart"/>
      <w:r>
        <w:rPr>
          <w:rFonts w:ascii="Arial" w:eastAsia="Arial" w:hAnsi="Arial" w:cs="Arial"/>
          <w:b/>
          <w:highlight w:val="white"/>
        </w:rPr>
        <w:t>1.A</w:t>
      </w:r>
      <w:proofErr w:type="gramEnd"/>
      <w:r>
        <w:rPr>
          <w:rFonts w:ascii="Arial" w:eastAsia="Arial" w:hAnsi="Arial" w:cs="Arial"/>
          <w:b/>
          <w:highlight w:val="white"/>
        </w:rPr>
        <w:t>)</w:t>
      </w:r>
      <w:r>
        <w:rPr>
          <w:rFonts w:ascii="Arial" w:eastAsia="Arial" w:hAnsi="Arial" w:cs="Arial"/>
          <w:highlight w:val="white"/>
        </w:rPr>
        <w:t xml:space="preserve">. </w:t>
      </w:r>
    </w:p>
    <w:p w14:paraId="588BAEB9" w14:textId="649BE829" w:rsidR="008E759C" w:rsidRPr="008E759C" w:rsidRDefault="008E759C" w:rsidP="00CC1B49">
      <w:pPr>
        <w:numPr>
          <w:ilvl w:val="0"/>
          <w:numId w:val="93"/>
        </w:numPr>
        <w:spacing w:after="0" w:line="240" w:lineRule="auto"/>
        <w:jc w:val="both"/>
      </w:pPr>
      <w:r>
        <w:rPr>
          <w:rFonts w:ascii="Arial" w:eastAsia="Arial" w:hAnsi="Arial" w:cs="Arial"/>
        </w:rPr>
        <w:t>How the site develops and implements strategies to address any issues discovered through staff retention and satisfaction surveys,</w:t>
      </w:r>
      <w:r>
        <w:rPr>
          <w:rFonts w:ascii="Arial" w:eastAsia="Arial" w:hAnsi="Arial" w:cs="Arial"/>
          <w:b/>
        </w:rPr>
        <w:t xml:space="preserve"> </w:t>
      </w:r>
      <w:r>
        <w:rPr>
          <w:rFonts w:ascii="Arial" w:eastAsia="Arial" w:hAnsi="Arial" w:cs="Arial"/>
        </w:rPr>
        <w:t xml:space="preserve">including any issues associated with diversity, </w:t>
      </w:r>
      <w:proofErr w:type="gramStart"/>
      <w:r>
        <w:rPr>
          <w:rFonts w:ascii="Arial" w:eastAsia="Arial" w:hAnsi="Arial" w:cs="Arial"/>
        </w:rPr>
        <w:t>equity</w:t>
      </w:r>
      <w:proofErr w:type="gramEnd"/>
      <w:r>
        <w:rPr>
          <w:rFonts w:ascii="Arial" w:eastAsia="Arial" w:hAnsi="Arial" w:cs="Arial"/>
        </w:rPr>
        <w:t xml:space="preserve"> and inclusion. </w:t>
      </w:r>
    </w:p>
    <w:permEnd w:id="1517906946"/>
    <w:p w14:paraId="756D7571" w14:textId="60D37D02" w:rsidR="008E759C" w:rsidRDefault="00147A34" w:rsidP="008E759C">
      <w:pPr>
        <w:jc w:val="center"/>
        <w:rPr>
          <w:rFonts w:ascii="Arial" w:eastAsia="Arial" w:hAnsi="Arial" w:cs="Arial"/>
          <w:b/>
        </w:rPr>
      </w:pPr>
      <w:r>
        <w:rPr>
          <w:noProof/>
        </w:rPr>
        <w:pict w14:anchorId="4A44A908">
          <v:rect id="_x0000_i1054" alt="" style="width:468pt;height:.05pt;mso-width-percent:0;mso-height-percent:0;mso-width-percent:0;mso-height-percent:0" o:hralign="center" o:hrstd="t" o:hr="t" fillcolor="#a0a0a0" stroked="f"/>
        </w:pict>
      </w:r>
    </w:p>
    <w:p w14:paraId="4C0951FF" w14:textId="77777777" w:rsidR="009D4D20" w:rsidRDefault="009D4D20">
      <w:pPr>
        <w:rPr>
          <w:rFonts w:ascii="Arial" w:eastAsia="Arial" w:hAnsi="Arial" w:cs="Arial"/>
          <w:b/>
        </w:rPr>
      </w:pPr>
      <w:r>
        <w:rPr>
          <w:rFonts w:ascii="Arial" w:eastAsia="Arial" w:hAnsi="Arial" w:cs="Arial"/>
          <w:b/>
        </w:rPr>
        <w:br w:type="page"/>
      </w:r>
    </w:p>
    <w:p w14:paraId="033F7700" w14:textId="5E610BAA" w:rsidR="008E759C" w:rsidRDefault="008E759C" w:rsidP="008E759C">
      <w:pPr>
        <w:spacing w:line="240" w:lineRule="auto"/>
        <w:jc w:val="center"/>
        <w:rPr>
          <w:rFonts w:ascii="Arial" w:eastAsia="Arial" w:hAnsi="Arial" w:cs="Arial"/>
          <w:b/>
        </w:rPr>
      </w:pPr>
      <w:r>
        <w:rPr>
          <w:rFonts w:ascii="Arial" w:eastAsia="Arial" w:hAnsi="Arial" w:cs="Arial"/>
          <w:b/>
        </w:rPr>
        <w:t>Reference Table</w:t>
      </w:r>
    </w:p>
    <w:p w14:paraId="34C4F3B9" w14:textId="77777777" w:rsidR="008E759C" w:rsidRDefault="008E759C" w:rsidP="008E759C">
      <w:pPr>
        <w:spacing w:line="240" w:lineRule="auto"/>
        <w:contextualSpacing/>
        <w:jc w:val="center"/>
        <w:rPr>
          <w:rFonts w:ascii="Arial" w:eastAsia="Arial" w:hAnsi="Arial" w:cs="Arial"/>
          <w:b/>
        </w:rPr>
      </w:pPr>
      <w:r>
        <w:rPr>
          <w:rFonts w:ascii="Arial" w:eastAsia="Arial" w:hAnsi="Arial" w:cs="Arial"/>
          <w:b/>
        </w:rPr>
        <w:t>Best Practice Standard 9</w:t>
      </w:r>
    </w:p>
    <w:p w14:paraId="02C6C6F2" w14:textId="77777777" w:rsidR="008E759C" w:rsidRPr="00275D14" w:rsidRDefault="008E759C" w:rsidP="008E759C">
      <w:pPr>
        <w:spacing w:line="240" w:lineRule="auto"/>
        <w:contextualSpacing/>
        <w:jc w:val="center"/>
        <w:rPr>
          <w:rFonts w:ascii="Arial" w:eastAsia="Arial" w:hAnsi="Arial" w:cs="Arial"/>
          <w:b/>
        </w:rPr>
      </w:pPr>
    </w:p>
    <w:p w14:paraId="1ECAE804" w14:textId="77777777" w:rsidR="008E759C" w:rsidRDefault="008E759C" w:rsidP="008E759C">
      <w:pPr>
        <w:spacing w:line="240" w:lineRule="auto"/>
        <w:contextualSpacing/>
        <w:jc w:val="both"/>
        <w:rPr>
          <w:rFonts w:ascii="Arial" w:eastAsia="Arial" w:hAnsi="Arial" w:cs="Arial"/>
        </w:rPr>
      </w:pPr>
      <w:r>
        <w:rPr>
          <w:rFonts w:ascii="Arial" w:eastAsia="Arial" w:hAnsi="Arial" w:cs="Arial"/>
          <w:i/>
        </w:rPr>
        <w:t>This reference table contains a list of reports in the MIS that can be used to help programs monitor fidelity as well as helpful links and documents related to each policy.</w:t>
      </w:r>
      <w:r>
        <w:rPr>
          <w:rFonts w:ascii="Arial" w:eastAsia="Arial" w:hAnsi="Arial" w:cs="Arial"/>
        </w:rPr>
        <w:br/>
      </w:r>
    </w:p>
    <w:tbl>
      <w:tblPr>
        <w:tblW w:w="10475" w:type="dxa"/>
        <w:tblInd w:w="-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2720"/>
        <w:gridCol w:w="6210"/>
      </w:tblGrid>
      <w:tr w:rsidR="008E759C" w14:paraId="4B333FD6" w14:textId="77777777">
        <w:tc>
          <w:tcPr>
            <w:tcW w:w="1545" w:type="dxa"/>
            <w:shd w:val="clear" w:color="auto" w:fill="B7B7B7"/>
            <w:tcMar>
              <w:top w:w="100" w:type="dxa"/>
              <w:left w:w="100" w:type="dxa"/>
              <w:bottom w:w="100" w:type="dxa"/>
              <w:right w:w="100" w:type="dxa"/>
            </w:tcMar>
          </w:tcPr>
          <w:p w14:paraId="69339A79" w14:textId="77777777" w:rsidR="008E759C" w:rsidRDefault="008E759C">
            <w:pPr>
              <w:widowControl w:val="0"/>
              <w:jc w:val="both"/>
              <w:rPr>
                <w:rFonts w:ascii="Arial" w:eastAsia="Arial" w:hAnsi="Arial" w:cs="Arial"/>
                <w:b/>
              </w:rPr>
            </w:pPr>
            <w:r>
              <w:rPr>
                <w:rFonts w:ascii="Arial" w:eastAsia="Arial" w:hAnsi="Arial" w:cs="Arial"/>
                <w:b/>
              </w:rPr>
              <w:t>Policy</w:t>
            </w:r>
          </w:p>
        </w:tc>
        <w:tc>
          <w:tcPr>
            <w:tcW w:w="2720" w:type="dxa"/>
            <w:shd w:val="clear" w:color="auto" w:fill="B7B7B7"/>
            <w:tcMar>
              <w:top w:w="100" w:type="dxa"/>
              <w:left w:w="100" w:type="dxa"/>
              <w:bottom w:w="100" w:type="dxa"/>
              <w:right w:w="100" w:type="dxa"/>
            </w:tcMar>
          </w:tcPr>
          <w:p w14:paraId="7BBA0D90" w14:textId="77777777" w:rsidR="008E759C" w:rsidRDefault="008E759C">
            <w:pPr>
              <w:widowControl w:val="0"/>
              <w:jc w:val="both"/>
              <w:rPr>
                <w:rFonts w:ascii="Arial" w:eastAsia="Arial" w:hAnsi="Arial" w:cs="Arial"/>
                <w:b/>
                <w:color w:val="141337"/>
              </w:rPr>
            </w:pPr>
            <w:r>
              <w:rPr>
                <w:rFonts w:ascii="Arial" w:eastAsia="Arial" w:hAnsi="Arial" w:cs="Arial"/>
                <w:b/>
              </w:rPr>
              <w:t xml:space="preserve">MIS </w:t>
            </w:r>
            <w:r>
              <w:rPr>
                <w:rFonts w:ascii="Arial" w:eastAsia="Arial" w:hAnsi="Arial" w:cs="Arial"/>
                <w:b/>
                <w:color w:val="141337"/>
              </w:rPr>
              <w:t>Reports &amp; Forms</w:t>
            </w:r>
          </w:p>
        </w:tc>
        <w:tc>
          <w:tcPr>
            <w:tcW w:w="6210" w:type="dxa"/>
            <w:shd w:val="clear" w:color="auto" w:fill="B7B7B7"/>
            <w:tcMar>
              <w:top w:w="100" w:type="dxa"/>
              <w:left w:w="100" w:type="dxa"/>
              <w:bottom w:w="100" w:type="dxa"/>
              <w:right w:w="100" w:type="dxa"/>
            </w:tcMar>
          </w:tcPr>
          <w:p w14:paraId="2BA745F3" w14:textId="77777777" w:rsidR="008E759C" w:rsidRDefault="008E759C">
            <w:pPr>
              <w:widowControl w:val="0"/>
              <w:jc w:val="both"/>
              <w:rPr>
                <w:rFonts w:ascii="Arial" w:eastAsia="Arial" w:hAnsi="Arial" w:cs="Arial"/>
                <w:b/>
              </w:rPr>
            </w:pPr>
            <w:r>
              <w:rPr>
                <w:rFonts w:ascii="Arial" w:eastAsia="Arial" w:hAnsi="Arial" w:cs="Arial"/>
                <w:b/>
              </w:rPr>
              <w:t>Appendix &amp; Links</w:t>
            </w:r>
          </w:p>
        </w:tc>
      </w:tr>
      <w:tr w:rsidR="008E759C" w14:paraId="6F31AF38" w14:textId="77777777">
        <w:trPr>
          <w:trHeight w:val="433"/>
        </w:trPr>
        <w:tc>
          <w:tcPr>
            <w:tcW w:w="1545" w:type="dxa"/>
            <w:vMerge w:val="restart"/>
            <w:shd w:val="clear" w:color="auto" w:fill="auto"/>
            <w:tcMar>
              <w:top w:w="100" w:type="dxa"/>
              <w:left w:w="100" w:type="dxa"/>
              <w:bottom w:w="100" w:type="dxa"/>
              <w:right w:w="100" w:type="dxa"/>
            </w:tcMar>
          </w:tcPr>
          <w:p w14:paraId="0824D64D" w14:textId="77777777" w:rsidR="008E759C" w:rsidRDefault="008E759C">
            <w:pPr>
              <w:widowControl w:val="0"/>
              <w:jc w:val="both"/>
              <w:rPr>
                <w:rFonts w:ascii="Arial" w:eastAsia="Arial" w:hAnsi="Arial" w:cs="Arial"/>
                <w:b/>
              </w:rPr>
            </w:pPr>
            <w:r>
              <w:rPr>
                <w:rFonts w:ascii="Arial" w:eastAsia="Arial" w:hAnsi="Arial" w:cs="Arial"/>
                <w:b/>
              </w:rPr>
              <w:t>9-1.A, 9-3. A, 9-4</w:t>
            </w:r>
          </w:p>
        </w:tc>
        <w:tc>
          <w:tcPr>
            <w:tcW w:w="2720" w:type="dxa"/>
            <w:vMerge w:val="restart"/>
            <w:shd w:val="clear" w:color="auto" w:fill="auto"/>
            <w:tcMar>
              <w:top w:w="100" w:type="dxa"/>
              <w:left w:w="100" w:type="dxa"/>
              <w:bottom w:w="100" w:type="dxa"/>
              <w:right w:w="100" w:type="dxa"/>
            </w:tcMar>
          </w:tcPr>
          <w:p w14:paraId="083E0E7C" w14:textId="77777777" w:rsidR="008E759C" w:rsidRDefault="008E759C" w:rsidP="00CC1B49">
            <w:pPr>
              <w:numPr>
                <w:ilvl w:val="0"/>
                <w:numId w:val="89"/>
              </w:numPr>
              <w:spacing w:after="0" w:line="240" w:lineRule="auto"/>
              <w:jc w:val="both"/>
            </w:pPr>
            <w:r>
              <w:rPr>
                <w:rFonts w:ascii="Arial" w:eastAsia="Arial" w:hAnsi="Arial" w:cs="Arial"/>
                <w:b/>
              </w:rPr>
              <w:t>Quarterly Worker Characteristics</w:t>
            </w:r>
          </w:p>
        </w:tc>
        <w:tc>
          <w:tcPr>
            <w:tcW w:w="6210" w:type="dxa"/>
            <w:vMerge w:val="restart"/>
            <w:shd w:val="clear" w:color="auto" w:fill="auto"/>
            <w:tcMar>
              <w:top w:w="100" w:type="dxa"/>
              <w:left w:w="100" w:type="dxa"/>
              <w:bottom w:w="100" w:type="dxa"/>
              <w:right w:w="100" w:type="dxa"/>
            </w:tcMar>
          </w:tcPr>
          <w:p w14:paraId="4FBE5B9A" w14:textId="77777777" w:rsidR="008E759C" w:rsidRDefault="008E759C" w:rsidP="00CC1B49">
            <w:pPr>
              <w:numPr>
                <w:ilvl w:val="0"/>
                <w:numId w:val="91"/>
              </w:numPr>
              <w:spacing w:after="0" w:line="240" w:lineRule="auto"/>
              <w:jc w:val="both"/>
              <w:rPr>
                <w:rFonts w:ascii="Arial" w:eastAsia="Arial" w:hAnsi="Arial" w:cs="Arial"/>
              </w:rPr>
            </w:pPr>
            <w:r>
              <w:rPr>
                <w:rFonts w:ascii="Arial" w:eastAsia="Arial" w:hAnsi="Arial" w:cs="Arial"/>
              </w:rPr>
              <w:t xml:space="preserve">Hiring materials below can be accessed on the </w:t>
            </w:r>
            <w:hyperlink r:id="rId43">
              <w:r>
                <w:rPr>
                  <w:rFonts w:ascii="Arial" w:eastAsia="Arial" w:hAnsi="Arial" w:cs="Arial"/>
                  <w:color w:val="1155CC"/>
                  <w:u w:val="single"/>
                </w:rPr>
                <w:t>“Hiring” tab of the HFNY website</w:t>
              </w:r>
            </w:hyperlink>
            <w:r>
              <w:rPr>
                <w:rFonts w:ascii="Arial" w:eastAsia="Arial" w:hAnsi="Arial" w:cs="Arial"/>
              </w:rPr>
              <w:t>:</w:t>
            </w:r>
          </w:p>
          <w:p w14:paraId="54CCF165" w14:textId="77777777" w:rsidR="008E759C" w:rsidRDefault="008E759C" w:rsidP="00CC1B49">
            <w:pPr>
              <w:numPr>
                <w:ilvl w:val="1"/>
                <w:numId w:val="91"/>
              </w:numPr>
              <w:spacing w:after="0" w:line="240" w:lineRule="auto"/>
              <w:jc w:val="both"/>
              <w:rPr>
                <w:rFonts w:ascii="Arial" w:eastAsia="Arial" w:hAnsi="Arial" w:cs="Arial"/>
              </w:rPr>
            </w:pPr>
            <w:r>
              <w:rPr>
                <w:rFonts w:ascii="Arial" w:eastAsia="Arial" w:hAnsi="Arial" w:cs="Arial"/>
              </w:rPr>
              <w:t>Staff Development Plan templates and samples for Program Managers, Supervisors, and Direct Service Staff</w:t>
            </w:r>
          </w:p>
          <w:p w14:paraId="55559059" w14:textId="77777777" w:rsidR="008E759C" w:rsidRDefault="008E759C" w:rsidP="00CC1B49">
            <w:pPr>
              <w:numPr>
                <w:ilvl w:val="1"/>
                <w:numId w:val="91"/>
              </w:numPr>
              <w:spacing w:after="0" w:line="240" w:lineRule="auto"/>
              <w:jc w:val="both"/>
              <w:rPr>
                <w:rFonts w:ascii="Arial" w:eastAsia="Arial" w:hAnsi="Arial" w:cs="Arial"/>
              </w:rPr>
            </w:pPr>
            <w:r>
              <w:rPr>
                <w:rFonts w:ascii="Arial" w:eastAsia="Arial" w:hAnsi="Arial" w:cs="Arial"/>
              </w:rPr>
              <w:t>Interpersonal Rating Scale</w:t>
            </w:r>
          </w:p>
          <w:p w14:paraId="4E8F8C4F" w14:textId="77777777" w:rsidR="008E759C" w:rsidRDefault="008E759C" w:rsidP="00CC1B49">
            <w:pPr>
              <w:numPr>
                <w:ilvl w:val="1"/>
                <w:numId w:val="91"/>
              </w:numPr>
              <w:spacing w:after="0" w:line="240" w:lineRule="auto"/>
              <w:jc w:val="both"/>
              <w:rPr>
                <w:rFonts w:ascii="Arial" w:eastAsia="Arial" w:hAnsi="Arial" w:cs="Arial"/>
              </w:rPr>
            </w:pPr>
            <w:r>
              <w:rPr>
                <w:rFonts w:ascii="Arial" w:eastAsia="Arial" w:hAnsi="Arial" w:cs="Arial"/>
              </w:rPr>
              <w:t>Hiring Criteria for Child Developmental Specialist</w:t>
            </w:r>
          </w:p>
          <w:p w14:paraId="740694B4" w14:textId="77777777" w:rsidR="008E759C" w:rsidRDefault="008E759C" w:rsidP="00CC1B49">
            <w:pPr>
              <w:numPr>
                <w:ilvl w:val="1"/>
                <w:numId w:val="91"/>
              </w:numPr>
              <w:spacing w:after="0" w:line="240" w:lineRule="auto"/>
              <w:jc w:val="both"/>
              <w:rPr>
                <w:rFonts w:ascii="Arial" w:eastAsia="Arial" w:hAnsi="Arial" w:cs="Arial"/>
              </w:rPr>
            </w:pPr>
            <w:r>
              <w:rPr>
                <w:rFonts w:ascii="Arial" w:eastAsia="Arial" w:hAnsi="Arial" w:cs="Arial"/>
              </w:rPr>
              <w:t>HFNY-Hiring PMs and Sups with Reflective Capacity</w:t>
            </w:r>
          </w:p>
          <w:p w14:paraId="3B83ADB5" w14:textId="77777777" w:rsidR="008E759C" w:rsidRDefault="008E759C" w:rsidP="00CC1B49">
            <w:pPr>
              <w:numPr>
                <w:ilvl w:val="1"/>
                <w:numId w:val="91"/>
              </w:numPr>
              <w:spacing w:after="0" w:line="240" w:lineRule="auto"/>
              <w:jc w:val="both"/>
              <w:rPr>
                <w:rFonts w:ascii="Arial" w:eastAsia="Arial" w:hAnsi="Arial" w:cs="Arial"/>
              </w:rPr>
            </w:pPr>
            <w:r>
              <w:rPr>
                <w:rFonts w:ascii="Arial" w:eastAsia="Arial" w:hAnsi="Arial" w:cs="Arial"/>
              </w:rPr>
              <w:t>HFA-Hiring Staff with Reflective Capacity</w:t>
            </w:r>
          </w:p>
          <w:p w14:paraId="45ABDD62" w14:textId="77777777" w:rsidR="008E759C" w:rsidRDefault="008E759C" w:rsidP="00CC1B49">
            <w:pPr>
              <w:numPr>
                <w:ilvl w:val="1"/>
                <w:numId w:val="91"/>
              </w:numPr>
              <w:spacing w:after="0" w:line="240" w:lineRule="auto"/>
              <w:jc w:val="both"/>
              <w:rPr>
                <w:rFonts w:ascii="Arial" w:eastAsia="Arial" w:hAnsi="Arial" w:cs="Arial"/>
              </w:rPr>
            </w:pPr>
            <w:r>
              <w:rPr>
                <w:rFonts w:ascii="Arial" w:eastAsia="Arial" w:hAnsi="Arial" w:cs="Arial"/>
              </w:rPr>
              <w:t>Guidance for Interim Program Managers</w:t>
            </w:r>
          </w:p>
          <w:p w14:paraId="6D58D044" w14:textId="77777777" w:rsidR="008E759C" w:rsidRDefault="00147A34" w:rsidP="00CC1B49">
            <w:pPr>
              <w:numPr>
                <w:ilvl w:val="1"/>
                <w:numId w:val="91"/>
              </w:numPr>
              <w:spacing w:after="0" w:line="240" w:lineRule="auto"/>
              <w:jc w:val="both"/>
              <w:rPr>
                <w:rFonts w:ascii="Arial" w:eastAsia="Arial" w:hAnsi="Arial" w:cs="Arial"/>
              </w:rPr>
            </w:pPr>
            <w:hyperlink r:id="rId44">
              <w:r w:rsidR="008E759C">
                <w:rPr>
                  <w:rFonts w:ascii="Arial" w:eastAsia="Arial" w:hAnsi="Arial" w:cs="Arial"/>
                  <w:color w:val="1155CC"/>
                  <w:u w:val="single"/>
                </w:rPr>
                <w:t xml:space="preserve">HFNY Worker Development Competencies </w:t>
              </w:r>
            </w:hyperlink>
          </w:p>
          <w:p w14:paraId="033AAE7A" w14:textId="77777777" w:rsidR="008E759C" w:rsidRDefault="00147A34" w:rsidP="00CC1B49">
            <w:pPr>
              <w:numPr>
                <w:ilvl w:val="0"/>
                <w:numId w:val="91"/>
              </w:numPr>
              <w:spacing w:after="0" w:line="240" w:lineRule="auto"/>
              <w:jc w:val="both"/>
              <w:rPr>
                <w:rFonts w:ascii="Arial" w:eastAsia="Arial" w:hAnsi="Arial" w:cs="Arial"/>
              </w:rPr>
            </w:pPr>
            <w:hyperlink r:id="rId45">
              <w:r w:rsidR="008E759C">
                <w:rPr>
                  <w:rFonts w:ascii="Arial" w:eastAsia="Arial" w:hAnsi="Arial" w:cs="Arial"/>
                  <w:color w:val="1155CC"/>
                  <w:u w:val="single"/>
                </w:rPr>
                <w:t>HFA Employee Satisfaction &amp; Retention Surveys</w:t>
              </w:r>
            </w:hyperlink>
            <w:r w:rsidR="008E759C">
              <w:rPr>
                <w:rFonts w:ascii="Arial" w:eastAsia="Arial" w:hAnsi="Arial" w:cs="Arial"/>
              </w:rPr>
              <w:t xml:space="preserve"> </w:t>
            </w:r>
          </w:p>
          <w:p w14:paraId="7D4435D7" w14:textId="77777777" w:rsidR="008E759C" w:rsidRDefault="00147A34" w:rsidP="00CC1B49">
            <w:pPr>
              <w:numPr>
                <w:ilvl w:val="1"/>
                <w:numId w:val="91"/>
              </w:numPr>
              <w:spacing w:after="0" w:line="240" w:lineRule="auto"/>
              <w:jc w:val="both"/>
              <w:rPr>
                <w:rFonts w:ascii="Arial" w:eastAsia="Arial" w:hAnsi="Arial" w:cs="Arial"/>
              </w:rPr>
            </w:pPr>
            <w:hyperlink r:id="rId46">
              <w:r w:rsidR="008E759C">
                <w:rPr>
                  <w:rFonts w:ascii="Arial" w:eastAsia="Arial" w:hAnsi="Arial" w:cs="Arial"/>
                  <w:color w:val="1155CC"/>
                  <w:u w:val="single"/>
                </w:rPr>
                <w:t xml:space="preserve">Gallup’s Employee Engagement Survey </w:t>
              </w:r>
            </w:hyperlink>
          </w:p>
          <w:p w14:paraId="3CD269CD" w14:textId="77777777" w:rsidR="008E759C" w:rsidRDefault="008E759C">
            <w:pPr>
              <w:ind w:left="720"/>
              <w:jc w:val="both"/>
              <w:rPr>
                <w:rFonts w:ascii="Arial" w:eastAsia="Arial" w:hAnsi="Arial" w:cs="Arial"/>
                <w:color w:val="000000"/>
              </w:rPr>
            </w:pPr>
          </w:p>
        </w:tc>
      </w:tr>
      <w:tr w:rsidR="008E759C" w14:paraId="0B5E1EF2" w14:textId="77777777">
        <w:trPr>
          <w:trHeight w:val="451"/>
        </w:trPr>
        <w:tc>
          <w:tcPr>
            <w:tcW w:w="1545" w:type="dxa"/>
            <w:vMerge/>
            <w:shd w:val="clear" w:color="auto" w:fill="auto"/>
            <w:tcMar>
              <w:top w:w="100" w:type="dxa"/>
              <w:left w:w="100" w:type="dxa"/>
              <w:bottom w:w="100" w:type="dxa"/>
              <w:right w:w="100" w:type="dxa"/>
            </w:tcMar>
          </w:tcPr>
          <w:p w14:paraId="601BD7B3" w14:textId="77777777" w:rsidR="008E759C" w:rsidRDefault="008E759C">
            <w:pPr>
              <w:widowControl w:val="0"/>
              <w:pBdr>
                <w:top w:val="nil"/>
                <w:left w:val="nil"/>
                <w:bottom w:val="nil"/>
                <w:right w:val="nil"/>
                <w:between w:val="nil"/>
              </w:pBdr>
              <w:spacing w:line="276" w:lineRule="auto"/>
              <w:rPr>
                <w:rFonts w:ascii="Arial" w:eastAsia="Arial" w:hAnsi="Arial" w:cs="Arial"/>
              </w:rPr>
            </w:pPr>
          </w:p>
        </w:tc>
        <w:tc>
          <w:tcPr>
            <w:tcW w:w="2720" w:type="dxa"/>
            <w:vMerge/>
            <w:shd w:val="clear" w:color="auto" w:fill="auto"/>
            <w:tcMar>
              <w:top w:w="100" w:type="dxa"/>
              <w:left w:w="100" w:type="dxa"/>
              <w:bottom w:w="100" w:type="dxa"/>
              <w:right w:w="100" w:type="dxa"/>
            </w:tcMar>
          </w:tcPr>
          <w:p w14:paraId="272EDEA5" w14:textId="77777777" w:rsidR="008E759C" w:rsidRDefault="008E759C">
            <w:pPr>
              <w:widowControl w:val="0"/>
              <w:pBdr>
                <w:top w:val="nil"/>
                <w:left w:val="nil"/>
                <w:bottom w:val="nil"/>
                <w:right w:val="nil"/>
                <w:between w:val="nil"/>
              </w:pBdr>
              <w:spacing w:line="276" w:lineRule="auto"/>
              <w:rPr>
                <w:rFonts w:ascii="Arial" w:eastAsia="Arial" w:hAnsi="Arial" w:cs="Arial"/>
              </w:rPr>
            </w:pPr>
          </w:p>
        </w:tc>
        <w:tc>
          <w:tcPr>
            <w:tcW w:w="6210" w:type="dxa"/>
            <w:vMerge/>
            <w:shd w:val="clear" w:color="auto" w:fill="auto"/>
            <w:tcMar>
              <w:top w:w="100" w:type="dxa"/>
              <w:left w:w="100" w:type="dxa"/>
              <w:bottom w:w="100" w:type="dxa"/>
              <w:right w:w="100" w:type="dxa"/>
            </w:tcMar>
          </w:tcPr>
          <w:p w14:paraId="4C203A01" w14:textId="77777777" w:rsidR="008E759C" w:rsidRDefault="008E759C">
            <w:pPr>
              <w:widowControl w:val="0"/>
              <w:pBdr>
                <w:top w:val="nil"/>
                <w:left w:val="nil"/>
                <w:bottom w:val="nil"/>
                <w:right w:val="nil"/>
                <w:between w:val="nil"/>
              </w:pBdr>
              <w:spacing w:line="276" w:lineRule="auto"/>
              <w:rPr>
                <w:rFonts w:ascii="Arial" w:eastAsia="Arial" w:hAnsi="Arial" w:cs="Arial"/>
              </w:rPr>
            </w:pPr>
          </w:p>
        </w:tc>
      </w:tr>
    </w:tbl>
    <w:p w14:paraId="34D5D094" w14:textId="77777777" w:rsidR="008E759C" w:rsidRDefault="008E759C" w:rsidP="008E759C">
      <w:pPr>
        <w:spacing w:line="276" w:lineRule="auto"/>
        <w:jc w:val="both"/>
        <w:rPr>
          <w:rFonts w:ascii="Arial" w:eastAsia="Arial" w:hAnsi="Arial" w:cs="Arial"/>
        </w:rPr>
      </w:pPr>
    </w:p>
    <w:p w14:paraId="09AF8D1E" w14:textId="77777777" w:rsidR="008E759C" w:rsidRDefault="008E759C" w:rsidP="008E759C">
      <w:pPr>
        <w:jc w:val="both"/>
        <w:rPr>
          <w:rFonts w:ascii="Arial" w:eastAsia="Arial" w:hAnsi="Arial" w:cs="Arial"/>
        </w:rPr>
      </w:pPr>
    </w:p>
    <w:p w14:paraId="36C591A8" w14:textId="77777777" w:rsidR="009D4D20" w:rsidRDefault="009D4D20">
      <w:pPr>
        <w:rPr>
          <w:rFonts w:ascii="Arial" w:hAnsi="Arial" w:cs="Arial"/>
          <w:sz w:val="32"/>
          <w:szCs w:val="32"/>
          <w:u w:val="single"/>
        </w:rPr>
      </w:pPr>
      <w:r>
        <w:rPr>
          <w:rFonts w:ascii="Arial" w:hAnsi="Arial" w:cs="Arial"/>
          <w:sz w:val="32"/>
          <w:szCs w:val="32"/>
          <w:u w:val="single"/>
        </w:rPr>
        <w:br w:type="page"/>
      </w:r>
    </w:p>
    <w:p w14:paraId="04876DD2" w14:textId="18272F3C" w:rsidR="009D4D20" w:rsidRDefault="00CC1B49" w:rsidP="009D4D20">
      <w:pPr>
        <w:rPr>
          <w:rFonts w:ascii="Arial" w:hAnsi="Arial" w:cs="Arial"/>
          <w:sz w:val="32"/>
          <w:szCs w:val="32"/>
          <w:u w:val="single"/>
        </w:rPr>
      </w:pPr>
      <w:r>
        <w:rPr>
          <w:rFonts w:ascii="Times New Roman" w:eastAsia="Times New Roman" w:hAnsi="Times New Roman" w:cs="Times New Roman"/>
          <w:noProof/>
          <w:sz w:val="24"/>
          <w:szCs w:val="24"/>
        </w:rPr>
        <mc:AlternateContent>
          <mc:Choice Requires="wps">
            <w:drawing>
              <wp:anchor distT="0" distB="0" distL="114300" distR="114300" simplePos="0" relativeHeight="251658277" behindDoc="0" locked="0" layoutInCell="1" allowOverlap="1" wp14:anchorId="0FE10542" wp14:editId="324BC027">
                <wp:simplePos x="0" y="0"/>
                <wp:positionH relativeFrom="page">
                  <wp:align>right</wp:align>
                </wp:positionH>
                <wp:positionV relativeFrom="paragraph">
                  <wp:posOffset>-897147</wp:posOffset>
                </wp:positionV>
                <wp:extent cx="7729268" cy="1362710"/>
                <wp:effectExtent l="0" t="0" r="24130" b="27940"/>
                <wp:wrapNone/>
                <wp:docPr id="36" name="Rectangle 36"/>
                <wp:cNvGraphicFramePr/>
                <a:graphic xmlns:a="http://schemas.openxmlformats.org/drawingml/2006/main">
                  <a:graphicData uri="http://schemas.microsoft.com/office/word/2010/wordprocessingShape">
                    <wps:wsp>
                      <wps:cNvSpPr/>
                      <wps:spPr>
                        <a:xfrm>
                          <a:off x="0" y="0"/>
                          <a:ext cx="7729268" cy="1362710"/>
                        </a:xfrm>
                        <a:prstGeom prst="rect">
                          <a:avLst/>
                        </a:prstGeom>
                        <a:solidFill>
                          <a:srgbClr val="002060"/>
                        </a:solidFill>
                        <a:ln w="25400" cap="flat" cmpd="sng" algn="ctr">
                          <a:solidFill>
                            <a:srgbClr val="8064A2">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775104" id="Rectangle 36" o:spid="_x0000_s1026" style="position:absolute;margin-left:557.4pt;margin-top:-70.65pt;width:608.6pt;height:107.3pt;z-index:251658277;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" fillcolor="#002060" strokecolor="#5c4776" strokeweight="2pt">
                <w10:wrap anchorx="page"/>
              </v:rect>
            </w:pict>
          </mc:Fallback>
        </mc:AlternateContent>
      </w:r>
      <w:r w:rsidR="009D4D20">
        <w:rPr>
          <w:rFonts w:ascii="Times New Roman" w:eastAsia="Times New Roman" w:hAnsi="Times New Roman" w:cs="Times New Roman"/>
          <w:noProof/>
          <w:sz w:val="24"/>
          <w:szCs w:val="24"/>
        </w:rPr>
        <mc:AlternateContent>
          <mc:Choice Requires="wps">
            <w:drawing>
              <wp:anchor distT="0" distB="0" distL="114300" distR="114300" simplePos="0" relativeHeight="251658278" behindDoc="0" locked="0" layoutInCell="1" allowOverlap="1" wp14:anchorId="657F43B6" wp14:editId="68BD627E">
                <wp:simplePos x="0" y="0"/>
                <wp:positionH relativeFrom="column">
                  <wp:posOffset>-577850</wp:posOffset>
                </wp:positionH>
                <wp:positionV relativeFrom="paragraph">
                  <wp:posOffset>-732934</wp:posOffset>
                </wp:positionV>
                <wp:extent cx="7245985" cy="1043497"/>
                <wp:effectExtent l="0" t="0" r="0" b="4445"/>
                <wp:wrapNone/>
                <wp:docPr id="35" name="Text Box 35"/>
                <wp:cNvGraphicFramePr/>
                <a:graphic xmlns:a="http://schemas.openxmlformats.org/drawingml/2006/main">
                  <a:graphicData uri="http://schemas.microsoft.com/office/word/2010/wordprocessingShape">
                    <wps:wsp>
                      <wps:cNvSpPr txBox="1"/>
                      <wps:spPr>
                        <a:xfrm>
                          <a:off x="0" y="0"/>
                          <a:ext cx="7245985" cy="1043497"/>
                        </a:xfrm>
                        <a:prstGeom prst="rect">
                          <a:avLst/>
                        </a:prstGeom>
                        <a:noFill/>
                        <a:ln w="6350">
                          <a:noFill/>
                        </a:ln>
                      </wps:spPr>
                      <wps:txbx>
                        <w:txbxContent>
                          <w:p w14:paraId="492B1DA7" w14:textId="5BAA590C" w:rsidR="009D4D20" w:rsidRPr="009E3BAD" w:rsidRDefault="009D4D20" w:rsidP="009D4D20">
                            <w:pPr>
                              <w:spacing w:line="240" w:lineRule="auto"/>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4" w:name="BPS1011"/>
                            <w:r w:rsidRPr="009E3BA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w:t>
                            </w:r>
                            <w:r>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ds 10 &amp; 11:</w:t>
                            </w:r>
                            <w:r w:rsidRPr="009E3BA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3A4B">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Model Specific Training and Training to Fulfill Job Functions </w:t>
                            </w:r>
                            <w:r>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End w:id="5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F43B6" id="Text Box 35" o:spid="_x0000_s1035" type="#_x0000_t202" style="position:absolute;margin-left:-45.5pt;margin-top:-57.7pt;width:570.55pt;height:82.15pt;z-index:2516582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" filled="f" stroked="f" strokeweight=".5pt">
                <v:textbox>
                  <w:txbxContent>
                    <w:p w14:paraId="492B1DA7" w14:textId="5BAA590C" w:rsidR="009D4D20" w:rsidRPr="009E3BAD" w:rsidRDefault="009D4D20" w:rsidP="009D4D20">
                      <w:pPr>
                        <w:spacing w:line="240" w:lineRule="auto"/>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5" w:name="BPS1011"/>
                      <w:r w:rsidRPr="009E3BA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w:t>
                      </w:r>
                      <w:r>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ds 10 &amp; 11:</w:t>
                      </w:r>
                      <w:r w:rsidRPr="009E3BA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3A4B">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Model Specific Training and Training to Fulfill Job Functions </w:t>
                      </w:r>
                      <w:r>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End w:id="55"/>
                    </w:p>
                  </w:txbxContent>
                </v:textbox>
              </v:shape>
            </w:pict>
          </mc:Fallback>
        </mc:AlternateContent>
      </w:r>
    </w:p>
    <w:p w14:paraId="5A8CC570" w14:textId="77777777" w:rsidR="009D4D20" w:rsidRDefault="009D4D20" w:rsidP="009D4D20">
      <w:pPr>
        <w:spacing w:before="240" w:line="240" w:lineRule="auto"/>
        <w:rPr>
          <w:rFonts w:ascii="Arial" w:hAnsi="Arial" w:cs="Arial"/>
          <w:bCs/>
          <w:sz w:val="32"/>
          <w:szCs w:val="32"/>
          <w:u w:val="single"/>
        </w:rPr>
      </w:pPr>
    </w:p>
    <w:p w14:paraId="239E46DC" w14:textId="77777777" w:rsidR="00BF7977" w:rsidRDefault="002465D0" w:rsidP="00BF7977">
      <w:pPr>
        <w:spacing w:after="0"/>
        <w:rPr>
          <w:rFonts w:ascii="Arial" w:eastAsia="Arial" w:hAnsi="Arial" w:cs="Arial"/>
          <w:b/>
        </w:rPr>
      </w:pPr>
      <w:bookmarkStart w:id="56" w:name="Policy26"/>
      <w:r w:rsidRPr="00B77467">
        <w:rPr>
          <w:rFonts w:ascii="Arial" w:eastAsia="Arial" w:hAnsi="Arial" w:cs="Arial"/>
          <w:b/>
        </w:rPr>
        <w:t xml:space="preserve">TRAINING PLAN/POLICY </w:t>
      </w:r>
    </w:p>
    <w:p w14:paraId="409FFA0E" w14:textId="224DF435" w:rsidR="002465D0" w:rsidRPr="00B77467" w:rsidRDefault="002465D0" w:rsidP="00BF7977">
      <w:pPr>
        <w:spacing w:after="0"/>
        <w:rPr>
          <w:rFonts w:ascii="Arial" w:eastAsia="Arial" w:hAnsi="Arial" w:cs="Arial"/>
        </w:rPr>
      </w:pPr>
      <w:r w:rsidRPr="00B77467">
        <w:rPr>
          <w:rFonts w:ascii="Arial" w:eastAsia="Arial" w:hAnsi="Arial" w:cs="Arial"/>
        </w:rPr>
        <w:t>(</w:t>
      </w:r>
      <w:r w:rsidR="00BF7977">
        <w:rPr>
          <w:rFonts w:ascii="Arial" w:eastAsia="Arial" w:hAnsi="Arial" w:cs="Arial"/>
        </w:rPr>
        <w:t xml:space="preserve">EFFECTIVE </w:t>
      </w:r>
      <w:r w:rsidRPr="00B77467">
        <w:rPr>
          <w:rFonts w:ascii="Arial" w:eastAsia="Arial" w:hAnsi="Arial" w:cs="Arial"/>
        </w:rPr>
        <w:t>03/15/2023)</w:t>
      </w:r>
    </w:p>
    <w:p w14:paraId="07B75E43" w14:textId="29F4A1CE" w:rsidR="002465D0" w:rsidRDefault="002465D0" w:rsidP="00BF7977">
      <w:pPr>
        <w:spacing w:after="0"/>
        <w:rPr>
          <w:rFonts w:ascii="Arial" w:eastAsia="Arial" w:hAnsi="Arial" w:cs="Arial"/>
          <w:b/>
        </w:rPr>
      </w:pPr>
      <w:r w:rsidRPr="00B77467">
        <w:rPr>
          <w:rFonts w:ascii="Arial" w:eastAsia="Arial" w:hAnsi="Arial" w:cs="Arial"/>
          <w:b/>
        </w:rPr>
        <w:t xml:space="preserve">HFA Best Practice Standard 10-1 </w:t>
      </w:r>
    </w:p>
    <w:p w14:paraId="28F0365A" w14:textId="77777777" w:rsidR="00BF7977" w:rsidRPr="00B77467" w:rsidRDefault="00BF7977" w:rsidP="00BF7977">
      <w:pPr>
        <w:spacing w:after="0"/>
        <w:rPr>
          <w:rFonts w:ascii="Arial" w:eastAsia="Arial" w:hAnsi="Arial" w:cs="Arial"/>
          <w:b/>
        </w:rPr>
      </w:pPr>
    </w:p>
    <w:bookmarkEnd w:id="56"/>
    <w:p w14:paraId="66511E46" w14:textId="1BE66173" w:rsidR="002465D0" w:rsidRDefault="002465D0" w:rsidP="002465D0">
      <w:pPr>
        <w:rPr>
          <w:rFonts w:ascii="Arial" w:eastAsia="Arial" w:hAnsi="Arial" w:cs="Arial"/>
          <w:b/>
          <w:highlight w:val="yellow"/>
          <w:u w:val="single"/>
        </w:rPr>
      </w:pPr>
      <w:r w:rsidRPr="00B77467">
        <w:rPr>
          <w:rFonts w:ascii="Arial" w:eastAsia="Arial" w:hAnsi="Arial" w:cs="Arial"/>
          <w:b/>
          <w:highlight w:val="yellow"/>
        </w:rPr>
        <w:t>P</w:t>
      </w:r>
      <w:r w:rsidR="005B7216">
        <w:rPr>
          <w:rFonts w:ascii="Arial" w:eastAsia="Arial" w:hAnsi="Arial" w:cs="Arial"/>
          <w:b/>
          <w:highlight w:val="yellow"/>
        </w:rPr>
        <w:t>OLICY</w:t>
      </w:r>
      <w:r w:rsidRPr="00B77467">
        <w:rPr>
          <w:rFonts w:ascii="Arial" w:eastAsia="Arial" w:hAnsi="Arial" w:cs="Arial"/>
          <w:b/>
          <w:highlight w:val="yellow"/>
        </w:rPr>
        <w:t xml:space="preserve">: Sites will provide training to staff in accordance with the following policies, the comprehensive HFNY Training Plan, and the Required Training Table. The plan and table summarize the following policies on orientation training, stop-gap training, intensive model specific core trainings, implementation training, screening trainings, wrap-around training, ongoing training, and annual trainings. The topics, methods, and timeframes are included in the policies and table. </w:t>
      </w:r>
      <w:r w:rsidRPr="00B77467">
        <w:rPr>
          <w:rFonts w:ascii="Arial" w:eastAsia="Arial" w:hAnsi="Arial" w:cs="Arial"/>
          <w:b/>
          <w:highlight w:val="yellow"/>
          <w:u w:val="single"/>
        </w:rPr>
        <w:t xml:space="preserve"> </w:t>
      </w:r>
    </w:p>
    <w:p w14:paraId="4051D5C4" w14:textId="2C6F96E9" w:rsidR="002465D0" w:rsidRPr="002465D0" w:rsidRDefault="00147A34" w:rsidP="002465D0">
      <w:pPr>
        <w:rPr>
          <w:rFonts w:ascii="Arial" w:eastAsia="Arial" w:hAnsi="Arial" w:cs="Arial"/>
          <w:b/>
          <w:highlight w:val="yellow"/>
          <w:u w:val="single"/>
        </w:rPr>
      </w:pPr>
      <w:r>
        <w:rPr>
          <w:noProof/>
        </w:rPr>
        <w:pict w14:anchorId="2838AC58">
          <v:rect id="_x0000_i1055" alt="" style="width:468pt;height:.05pt;mso-width-percent:0;mso-height-percent:0;mso-width-percent:0;mso-height-percent:0" o:hralign="center" o:hrstd="t" o:hr="t" fillcolor="#a0a0a0" stroked="f"/>
        </w:pict>
      </w:r>
    </w:p>
    <w:p w14:paraId="43BCB8B1" w14:textId="77777777" w:rsidR="00AC2DED" w:rsidRDefault="00AC2DED">
      <w:pPr>
        <w:rPr>
          <w:rFonts w:ascii="Arial" w:eastAsia="Arial" w:hAnsi="Arial" w:cs="Arial"/>
          <w:b/>
        </w:rPr>
      </w:pPr>
      <w:r>
        <w:rPr>
          <w:rFonts w:ascii="Arial" w:eastAsia="Arial" w:hAnsi="Arial" w:cs="Arial"/>
          <w:b/>
        </w:rPr>
        <w:br w:type="page"/>
      </w:r>
    </w:p>
    <w:p w14:paraId="5C991CB3" w14:textId="77777777" w:rsidR="00BF7977" w:rsidRDefault="002465D0" w:rsidP="00BF7977">
      <w:pPr>
        <w:spacing w:after="0"/>
        <w:rPr>
          <w:rFonts w:ascii="Arial" w:eastAsia="Arial" w:hAnsi="Arial" w:cs="Arial"/>
          <w:b/>
        </w:rPr>
      </w:pPr>
      <w:bookmarkStart w:id="57" w:name="Policy27"/>
      <w:r w:rsidRPr="00B77467">
        <w:rPr>
          <w:rFonts w:ascii="Arial" w:eastAsia="Arial" w:hAnsi="Arial" w:cs="Arial"/>
          <w:b/>
        </w:rPr>
        <w:t>ORIENTATION TRAINING</w:t>
      </w:r>
    </w:p>
    <w:p w14:paraId="51034F07" w14:textId="53115FE8" w:rsidR="002465D0" w:rsidRPr="00B77467" w:rsidRDefault="002465D0" w:rsidP="00BF7977">
      <w:pPr>
        <w:spacing w:after="0"/>
        <w:rPr>
          <w:rFonts w:ascii="Arial" w:eastAsia="Arial" w:hAnsi="Arial" w:cs="Arial"/>
          <w:b/>
        </w:rPr>
      </w:pPr>
      <w:r w:rsidRPr="00B77467">
        <w:rPr>
          <w:rFonts w:ascii="Arial" w:eastAsia="Arial" w:hAnsi="Arial" w:cs="Arial"/>
        </w:rPr>
        <w:t>(</w:t>
      </w:r>
      <w:r w:rsidR="00BF7977">
        <w:rPr>
          <w:rFonts w:ascii="Arial" w:eastAsia="Arial" w:hAnsi="Arial" w:cs="Arial"/>
        </w:rPr>
        <w:t>EFFECTIVE</w:t>
      </w:r>
      <w:r w:rsidRPr="00B77467">
        <w:rPr>
          <w:rFonts w:ascii="Arial" w:eastAsia="Arial" w:hAnsi="Arial" w:cs="Arial"/>
        </w:rPr>
        <w:t xml:space="preserve"> 03/15/2023)</w:t>
      </w:r>
    </w:p>
    <w:p w14:paraId="7C46A122" w14:textId="21E23575" w:rsidR="002465D0" w:rsidRDefault="002465D0" w:rsidP="00BF7977">
      <w:pPr>
        <w:spacing w:after="0"/>
        <w:rPr>
          <w:rFonts w:ascii="Arial" w:eastAsia="Arial" w:hAnsi="Arial" w:cs="Arial"/>
          <w:b/>
        </w:rPr>
      </w:pPr>
      <w:r w:rsidRPr="00B77467">
        <w:rPr>
          <w:rFonts w:ascii="Arial" w:eastAsia="Arial" w:hAnsi="Arial" w:cs="Arial"/>
          <w:b/>
        </w:rPr>
        <w:t>HFA Best Practice Standard 10-2</w:t>
      </w:r>
      <w:r w:rsidRPr="00B77467">
        <w:rPr>
          <w:rFonts w:ascii="Arial" w:eastAsia="Arial" w:hAnsi="Arial" w:cs="Arial"/>
          <w:b/>
          <w:color w:val="70AD47"/>
        </w:rPr>
        <w:t xml:space="preserve"> </w:t>
      </w:r>
      <w:r w:rsidRPr="00B77467">
        <w:rPr>
          <w:rFonts w:ascii="Arial" w:eastAsia="Arial" w:hAnsi="Arial" w:cs="Arial"/>
          <w:b/>
        </w:rPr>
        <w:t>A- H</w:t>
      </w:r>
    </w:p>
    <w:p w14:paraId="7E299A6C" w14:textId="77777777" w:rsidR="00BF7977" w:rsidRPr="00B77467" w:rsidRDefault="00BF7977" w:rsidP="00BF7977">
      <w:pPr>
        <w:spacing w:after="0"/>
        <w:rPr>
          <w:rFonts w:ascii="Arial" w:eastAsia="Arial" w:hAnsi="Arial" w:cs="Arial"/>
          <w:b/>
        </w:rPr>
      </w:pPr>
    </w:p>
    <w:bookmarkEnd w:id="57"/>
    <w:p w14:paraId="77A7798E" w14:textId="487D219F" w:rsidR="002465D0" w:rsidRPr="002465D0" w:rsidRDefault="005B7216" w:rsidP="002465D0">
      <w:pPr>
        <w:rPr>
          <w:rFonts w:ascii="Arial" w:eastAsia="Arial" w:hAnsi="Arial" w:cs="Arial"/>
          <w:b/>
        </w:rPr>
      </w:pPr>
      <w:r>
        <w:rPr>
          <w:rFonts w:ascii="Arial" w:eastAsia="Arial" w:hAnsi="Arial" w:cs="Arial"/>
          <w:b/>
        </w:rPr>
        <w:t>POLICY</w:t>
      </w:r>
      <w:r w:rsidR="002465D0" w:rsidRPr="00B77467">
        <w:rPr>
          <w:rFonts w:ascii="Arial" w:eastAsia="Arial" w:hAnsi="Arial" w:cs="Arial"/>
          <w:b/>
        </w:rPr>
        <w:t>: Staff (direct service staff, supervisors and program managers), receive orientation training (separate from intensive role specific training) subsequent to HFA hire date and prior to direct work with families or supervision of staff to familiarize them with site responsibilities.</w:t>
      </w:r>
    </w:p>
    <w:p w14:paraId="6841627B" w14:textId="71CE6EEC" w:rsidR="002465D0" w:rsidRPr="00B77467" w:rsidRDefault="002465D0" w:rsidP="002465D0">
      <w:pPr>
        <w:jc w:val="both"/>
        <w:rPr>
          <w:rFonts w:ascii="Arial" w:eastAsia="Arial" w:hAnsi="Arial" w:cs="Arial"/>
          <w:highlight w:val="yellow"/>
        </w:rPr>
      </w:pPr>
      <w:r w:rsidRPr="00B77467">
        <w:rPr>
          <w:rFonts w:ascii="Arial" w:eastAsia="Arial" w:hAnsi="Arial" w:cs="Arial"/>
          <w:highlight w:val="yellow"/>
        </w:rPr>
        <w:t xml:space="preserve">Note: Program Managers hired between July 1, 2014 and December 31, 2021 will receive orientation training within 3 months of hire. Program Managers hired prior to July 1, 2014 are not required to document receipt of orientation topics. </w:t>
      </w:r>
    </w:p>
    <w:p w14:paraId="5967FA25" w14:textId="7C87BF31" w:rsidR="002465D0" w:rsidRPr="002465D0" w:rsidRDefault="002465D0" w:rsidP="002465D0">
      <w:pPr>
        <w:jc w:val="both"/>
        <w:rPr>
          <w:rFonts w:ascii="Arial" w:eastAsia="Arial" w:hAnsi="Arial" w:cs="Arial"/>
          <w:highlight w:val="yellow"/>
          <w:u w:val="single"/>
        </w:rPr>
      </w:pPr>
      <w:r w:rsidRPr="00B77467">
        <w:rPr>
          <w:rFonts w:ascii="Arial" w:eastAsia="Arial" w:hAnsi="Arial" w:cs="Arial"/>
          <w:highlight w:val="yellow"/>
          <w:u w:val="single"/>
        </w:rPr>
        <w:t>HFNY Policy Guidelines</w:t>
      </w:r>
    </w:p>
    <w:p w14:paraId="04F430D7" w14:textId="77777777" w:rsidR="002465D0" w:rsidRPr="00B77467" w:rsidRDefault="002465D0" w:rsidP="00CC1B49">
      <w:pPr>
        <w:numPr>
          <w:ilvl w:val="0"/>
          <w:numId w:val="100"/>
        </w:numPr>
        <w:spacing w:after="0" w:line="240" w:lineRule="auto"/>
        <w:rPr>
          <w:rFonts w:ascii="Arial" w:eastAsia="Arial" w:hAnsi="Arial" w:cs="Arial"/>
        </w:rPr>
      </w:pPr>
      <w:r w:rsidRPr="00B77467">
        <w:rPr>
          <w:rFonts w:ascii="Arial" w:eastAsia="Arial" w:hAnsi="Arial" w:cs="Arial"/>
        </w:rPr>
        <w:t>There are seven required orientation topics to be received by all staff prior to work with families:</w:t>
      </w:r>
    </w:p>
    <w:p w14:paraId="270261F4" w14:textId="77777777" w:rsidR="002465D0" w:rsidRPr="00B77467" w:rsidRDefault="002465D0" w:rsidP="00CC1B49">
      <w:pPr>
        <w:numPr>
          <w:ilvl w:val="0"/>
          <w:numId w:val="97"/>
        </w:numPr>
        <w:spacing w:after="0" w:line="240" w:lineRule="auto"/>
        <w:rPr>
          <w:rFonts w:ascii="Arial" w:eastAsia="Arial" w:hAnsi="Arial" w:cs="Arial"/>
          <w:highlight w:val="yellow"/>
        </w:rPr>
      </w:pPr>
      <w:r w:rsidRPr="00B77467">
        <w:rPr>
          <w:rFonts w:ascii="Arial" w:eastAsia="Arial" w:hAnsi="Arial" w:cs="Arial"/>
          <w:highlight w:val="yellow"/>
        </w:rPr>
        <w:t xml:space="preserve">All staff members (including the program manager’s supervisor) hired January 1, 2022 or later receive HFA Quick Start orientation training. Staff hired prior to January 1, 2022, receive orientation related to HFA’s goals and services, the philosophy of home visiting/family support, and the principles of ethical practice after their HFA hire date and prior to direct work with families or supervision of staff. </w:t>
      </w:r>
    </w:p>
    <w:p w14:paraId="217489CF" w14:textId="77777777" w:rsidR="002465D0" w:rsidRPr="00B77467" w:rsidRDefault="002465D0" w:rsidP="00CC1B49">
      <w:pPr>
        <w:numPr>
          <w:ilvl w:val="1"/>
          <w:numId w:val="97"/>
        </w:numPr>
        <w:spacing w:after="0" w:line="240" w:lineRule="auto"/>
        <w:rPr>
          <w:rFonts w:ascii="Arial" w:eastAsia="Arial" w:hAnsi="Arial" w:cs="Arial"/>
          <w:highlight w:val="yellow"/>
        </w:rPr>
      </w:pPr>
      <w:r w:rsidRPr="00B77467">
        <w:rPr>
          <w:rFonts w:ascii="Arial" w:eastAsia="Arial" w:hAnsi="Arial" w:cs="Arial"/>
          <w:highlight w:val="yellow"/>
        </w:rPr>
        <w:t xml:space="preserve">Community Advisory Board members are also encouraged to take the Quick Start training. </w:t>
      </w:r>
    </w:p>
    <w:p w14:paraId="0ED79E92" w14:textId="77777777" w:rsidR="002465D0" w:rsidRPr="00B77467" w:rsidRDefault="002465D0" w:rsidP="00CC1B49">
      <w:pPr>
        <w:numPr>
          <w:ilvl w:val="1"/>
          <w:numId w:val="97"/>
        </w:numPr>
        <w:spacing w:after="0" w:line="240" w:lineRule="auto"/>
        <w:rPr>
          <w:rFonts w:ascii="Arial" w:eastAsia="Arial" w:hAnsi="Arial" w:cs="Arial"/>
          <w:highlight w:val="yellow"/>
        </w:rPr>
      </w:pPr>
      <w:r w:rsidRPr="00B77467">
        <w:rPr>
          <w:rFonts w:ascii="Arial" w:eastAsia="Arial" w:hAnsi="Arial" w:cs="Arial"/>
          <w:highlight w:val="yellow"/>
        </w:rPr>
        <w:t xml:space="preserve">The date that the program manager’s supervisor received the HFA Quick Start training will be documented in the Program Information section of the MIS. (10-2A) </w:t>
      </w:r>
    </w:p>
    <w:p w14:paraId="00EB0EC0" w14:textId="77777777" w:rsidR="002465D0" w:rsidRPr="00B77467" w:rsidRDefault="002465D0" w:rsidP="00CC1B49">
      <w:pPr>
        <w:numPr>
          <w:ilvl w:val="0"/>
          <w:numId w:val="97"/>
        </w:numPr>
        <w:spacing w:after="0" w:line="240" w:lineRule="auto"/>
        <w:jc w:val="both"/>
        <w:rPr>
          <w:rFonts w:ascii="Arial" w:eastAsia="Arial" w:hAnsi="Arial" w:cs="Arial"/>
        </w:rPr>
      </w:pPr>
      <w:r w:rsidRPr="00B77467">
        <w:rPr>
          <w:rFonts w:ascii="Arial" w:eastAsia="Arial" w:hAnsi="Arial" w:cs="Arial"/>
        </w:rPr>
        <w:t>All staff are oriented to their roles as they relate to the site’s parenting materials, curriculum, other handouts shared with parents, policy and operating procedures, and data collection forms and processes after their HFA hire date and prior to direct work with families or supervision of staff. (10-2B)</w:t>
      </w:r>
    </w:p>
    <w:p w14:paraId="54A188B5" w14:textId="77777777" w:rsidR="002465D0" w:rsidRPr="00B77467" w:rsidRDefault="002465D0" w:rsidP="00CC1B49">
      <w:pPr>
        <w:numPr>
          <w:ilvl w:val="0"/>
          <w:numId w:val="97"/>
        </w:numPr>
        <w:spacing w:after="0" w:line="240" w:lineRule="auto"/>
        <w:jc w:val="both"/>
        <w:rPr>
          <w:rFonts w:ascii="Arial" w:hAnsi="Arial" w:cs="Arial"/>
        </w:rPr>
      </w:pPr>
      <w:r w:rsidRPr="00B77467">
        <w:rPr>
          <w:rFonts w:ascii="Arial" w:eastAsia="Arial" w:hAnsi="Arial" w:cs="Arial"/>
        </w:rPr>
        <w:t>All staff members are oriented to the site’s relationship with other community resources after their HFA hire date and prior to direct work with families or supervision of staff. (10-2C)</w:t>
      </w:r>
    </w:p>
    <w:p w14:paraId="540660FE" w14:textId="77777777" w:rsidR="002465D0" w:rsidRPr="00B77467" w:rsidRDefault="002465D0" w:rsidP="00CC1B49">
      <w:pPr>
        <w:numPr>
          <w:ilvl w:val="0"/>
          <w:numId w:val="97"/>
        </w:numPr>
        <w:spacing w:after="0" w:line="240" w:lineRule="auto"/>
        <w:jc w:val="both"/>
        <w:rPr>
          <w:rFonts w:ascii="Arial" w:hAnsi="Arial" w:cs="Arial"/>
        </w:rPr>
      </w:pPr>
      <w:r w:rsidRPr="00B77467">
        <w:rPr>
          <w:rFonts w:ascii="Arial" w:eastAsia="Arial" w:hAnsi="Arial" w:cs="Arial"/>
        </w:rPr>
        <w:t xml:space="preserve">All staff members are oriented to child abuse and neglect indicators and reporting requirements after their HFA hire date and prior to direct work with families or supervision of staff. (10-2D) </w:t>
      </w:r>
      <w:r w:rsidRPr="00B77467">
        <w:rPr>
          <w:rFonts w:ascii="Arial" w:eastAsia="Arial" w:hAnsi="Arial" w:cs="Arial"/>
          <w:highlight w:val="yellow"/>
        </w:rPr>
        <w:t xml:space="preserve">THIS IS A SAFETY STANDARD.  </w:t>
      </w:r>
    </w:p>
    <w:p w14:paraId="13C3E264" w14:textId="77777777" w:rsidR="002465D0" w:rsidRPr="00B77467" w:rsidRDefault="002465D0" w:rsidP="00CC1B49">
      <w:pPr>
        <w:numPr>
          <w:ilvl w:val="0"/>
          <w:numId w:val="97"/>
        </w:numPr>
        <w:spacing w:after="0" w:line="240" w:lineRule="auto"/>
        <w:jc w:val="both"/>
        <w:rPr>
          <w:rFonts w:ascii="Arial" w:hAnsi="Arial" w:cs="Arial"/>
        </w:rPr>
      </w:pPr>
      <w:r w:rsidRPr="00B77467">
        <w:rPr>
          <w:rFonts w:ascii="Arial" w:eastAsia="Arial" w:hAnsi="Arial" w:cs="Arial"/>
        </w:rPr>
        <w:t>All staff members are oriented to issues of confidentiality and issues of ethical practice prior to direct work with families or supervision of staff. (10-2E)</w:t>
      </w:r>
    </w:p>
    <w:p w14:paraId="5CD0E24E" w14:textId="77777777" w:rsidR="002465D0" w:rsidRPr="00B77467" w:rsidRDefault="002465D0" w:rsidP="00CC1B49">
      <w:pPr>
        <w:numPr>
          <w:ilvl w:val="0"/>
          <w:numId w:val="97"/>
        </w:numPr>
        <w:spacing w:after="0" w:line="240" w:lineRule="auto"/>
        <w:jc w:val="both"/>
        <w:rPr>
          <w:rFonts w:ascii="Arial" w:hAnsi="Arial" w:cs="Arial"/>
        </w:rPr>
      </w:pPr>
      <w:r w:rsidRPr="00B77467">
        <w:rPr>
          <w:rFonts w:ascii="Arial" w:eastAsia="Arial" w:hAnsi="Arial" w:cs="Arial"/>
        </w:rPr>
        <w:t>All staff members are oriented to issues related to boundaries after their HFA hire date and prior to direct work with families or supervision of staff. (10-2F)</w:t>
      </w:r>
    </w:p>
    <w:p w14:paraId="5486AB38" w14:textId="77777777" w:rsidR="002465D0" w:rsidRPr="00B77467" w:rsidRDefault="002465D0" w:rsidP="00CC1B49">
      <w:pPr>
        <w:numPr>
          <w:ilvl w:val="0"/>
          <w:numId w:val="97"/>
        </w:numPr>
        <w:spacing w:after="0" w:line="240" w:lineRule="auto"/>
        <w:jc w:val="both"/>
        <w:rPr>
          <w:rFonts w:ascii="Arial" w:hAnsi="Arial" w:cs="Arial"/>
        </w:rPr>
      </w:pPr>
      <w:r w:rsidRPr="00B77467">
        <w:rPr>
          <w:rFonts w:ascii="Arial" w:eastAsia="Arial" w:hAnsi="Arial" w:cs="Arial"/>
        </w:rPr>
        <w:t>All staff members are oriented to issues related to staff safety after their HFA hire date and prior to direct work with families or supervision of staff. (10-2G)</w:t>
      </w:r>
    </w:p>
    <w:p w14:paraId="4D6357DD" w14:textId="77777777" w:rsidR="002465D0" w:rsidRPr="00B77467" w:rsidRDefault="002465D0" w:rsidP="00CC1B49">
      <w:pPr>
        <w:numPr>
          <w:ilvl w:val="0"/>
          <w:numId w:val="106"/>
        </w:numPr>
        <w:spacing w:after="0" w:line="240" w:lineRule="auto"/>
        <w:jc w:val="both"/>
        <w:rPr>
          <w:rFonts w:ascii="Arial" w:hAnsi="Arial" w:cs="Arial"/>
          <w:highlight w:val="yellow"/>
        </w:rPr>
      </w:pPr>
      <w:r w:rsidRPr="00B77467">
        <w:rPr>
          <w:rFonts w:ascii="Arial" w:eastAsia="Arial" w:hAnsi="Arial" w:cs="Arial"/>
          <w:highlight w:val="yellow"/>
        </w:rPr>
        <w:t xml:space="preserve">All staff are oriented to the Multi-Site System, including the goals, objectives, policies, and functions of the Multi-Site System and Central Administration. This training is provided on the HFNY website. (10-2H) </w:t>
      </w:r>
    </w:p>
    <w:p w14:paraId="772E8EED" w14:textId="77777777" w:rsidR="002465D0" w:rsidRPr="00B77467" w:rsidRDefault="002465D0" w:rsidP="00CC1B49">
      <w:pPr>
        <w:numPr>
          <w:ilvl w:val="0"/>
          <w:numId w:val="106"/>
        </w:numPr>
        <w:spacing w:after="0" w:line="240" w:lineRule="auto"/>
        <w:jc w:val="both"/>
        <w:rPr>
          <w:rFonts w:ascii="Arial" w:hAnsi="Arial" w:cs="Arial"/>
          <w:highlight w:val="yellow"/>
        </w:rPr>
      </w:pPr>
      <w:r w:rsidRPr="00B77467">
        <w:rPr>
          <w:rFonts w:ascii="Arial" w:eastAsia="Arial" w:hAnsi="Arial" w:cs="Arial"/>
          <w:highlight w:val="yellow"/>
        </w:rPr>
        <w:t xml:space="preserve">Sites will use the HFA Orientation modules on the LMS for the required training for topics 10-2 A-G. Sites may use additional materials to meet any organization-required orientation training. </w:t>
      </w:r>
    </w:p>
    <w:p w14:paraId="117D8746" w14:textId="7F58925E" w:rsidR="002465D0" w:rsidRPr="002465D0" w:rsidRDefault="002465D0" w:rsidP="00CC1B49">
      <w:pPr>
        <w:numPr>
          <w:ilvl w:val="0"/>
          <w:numId w:val="106"/>
        </w:numPr>
        <w:spacing w:after="240" w:line="240" w:lineRule="auto"/>
        <w:jc w:val="both"/>
        <w:rPr>
          <w:rFonts w:ascii="Arial" w:hAnsi="Arial" w:cs="Arial"/>
        </w:rPr>
      </w:pPr>
      <w:r w:rsidRPr="00B77467">
        <w:rPr>
          <w:rFonts w:ascii="Arial" w:eastAsia="Arial" w:hAnsi="Arial" w:cs="Arial"/>
        </w:rPr>
        <w:t>In addition to the required orientation training topics, all staff members are required to shadow trained staff to assist new staff in becoming familiar with their role.</w:t>
      </w:r>
    </w:p>
    <w:p w14:paraId="17BB4F9D" w14:textId="4FFD32AC" w:rsidR="002465D0" w:rsidRPr="00B77467" w:rsidRDefault="00147A34" w:rsidP="002465D0">
      <w:pPr>
        <w:rPr>
          <w:rFonts w:ascii="Arial" w:eastAsia="Arial" w:hAnsi="Arial" w:cs="Arial"/>
          <w:b/>
        </w:rPr>
      </w:pPr>
      <w:r>
        <w:rPr>
          <w:noProof/>
        </w:rPr>
        <w:pict w14:anchorId="1EEAC24F">
          <v:rect id="_x0000_i1056" alt="" style="width:468pt;height:.05pt;mso-width-percent:0;mso-height-percent:0;mso-width-percent:0;mso-height-percent:0" o:hralign="center" o:hrstd="t" o:hr="t" fillcolor="#a0a0a0" stroked="f"/>
        </w:pict>
      </w:r>
    </w:p>
    <w:p w14:paraId="377FA746" w14:textId="3F5C8BB9" w:rsidR="002465D0" w:rsidRPr="002465D0" w:rsidRDefault="002465D0" w:rsidP="002465D0">
      <w:pPr>
        <w:rPr>
          <w:rFonts w:ascii="Arial" w:eastAsia="Arial" w:hAnsi="Arial" w:cs="Arial"/>
          <w:b/>
        </w:rPr>
      </w:pPr>
      <w:permStart w:id="741285587" w:edGrp="everyone"/>
      <w:r w:rsidRPr="00B77467">
        <w:rPr>
          <w:rFonts w:ascii="Arial" w:eastAsia="Arial" w:hAnsi="Arial" w:cs="Arial"/>
          <w:b/>
        </w:rPr>
        <w:t xml:space="preserve">The site will adhere to all </w:t>
      </w:r>
      <w:r w:rsidR="00AC2DED">
        <w:rPr>
          <w:rFonts w:ascii="Arial" w:eastAsia="Arial" w:hAnsi="Arial" w:cs="Arial"/>
          <w:b/>
        </w:rPr>
        <w:t>HFNY Policy Guidelines</w:t>
      </w:r>
      <w:r w:rsidRPr="00B77467">
        <w:rPr>
          <w:rFonts w:ascii="Arial" w:eastAsia="Arial" w:hAnsi="Arial" w:cs="Arial"/>
          <w:b/>
        </w:rPr>
        <w:t xml:space="preserve"> specified above. In addition, please insert site-specific policies and procedures that include:</w:t>
      </w:r>
    </w:p>
    <w:p w14:paraId="37410C76" w14:textId="77777777" w:rsidR="002465D0" w:rsidRPr="00B77467" w:rsidRDefault="002465D0" w:rsidP="00CC1B49">
      <w:pPr>
        <w:numPr>
          <w:ilvl w:val="0"/>
          <w:numId w:val="101"/>
        </w:numPr>
        <w:spacing w:after="0" w:line="240" w:lineRule="auto"/>
        <w:rPr>
          <w:rFonts w:ascii="Arial" w:eastAsia="Arial" w:hAnsi="Arial" w:cs="Arial"/>
        </w:rPr>
      </w:pPr>
      <w:r w:rsidRPr="00B77467">
        <w:rPr>
          <w:rFonts w:ascii="Arial" w:eastAsia="Arial" w:hAnsi="Arial" w:cs="Arial"/>
        </w:rPr>
        <w:t>A description of how orientation training is provided: when it is used, what is the content of the training, how it is delivered and by whom, and how it is documented.</w:t>
      </w:r>
    </w:p>
    <w:permEnd w:id="741285587"/>
    <w:p w14:paraId="0FA1CA87" w14:textId="3F8DDC02" w:rsidR="002465D0" w:rsidRPr="00B77467" w:rsidRDefault="00147A34" w:rsidP="002465D0">
      <w:pPr>
        <w:rPr>
          <w:rFonts w:ascii="Arial" w:eastAsia="Arial" w:hAnsi="Arial" w:cs="Arial"/>
          <w:b/>
        </w:rPr>
      </w:pPr>
      <w:r>
        <w:rPr>
          <w:noProof/>
        </w:rPr>
        <w:pict w14:anchorId="7E0274E4">
          <v:rect id="_x0000_i1057" alt="" style="width:468pt;height:.05pt;mso-width-percent:0;mso-height-percent:0;mso-width-percent:0;mso-height-percent:0" o:hralign="center" o:hrstd="t" o:hr="t" fillcolor="#a0a0a0" stroked="f"/>
        </w:pict>
      </w:r>
    </w:p>
    <w:p w14:paraId="362DE44E" w14:textId="77777777" w:rsidR="002465D0" w:rsidRDefault="002465D0" w:rsidP="002465D0">
      <w:pPr>
        <w:rPr>
          <w:rFonts w:ascii="Arial" w:eastAsia="Arial" w:hAnsi="Arial" w:cs="Arial"/>
          <w:b/>
        </w:rPr>
      </w:pPr>
    </w:p>
    <w:p w14:paraId="1B01821F" w14:textId="77777777" w:rsidR="002465D0" w:rsidRDefault="002465D0" w:rsidP="002465D0">
      <w:pPr>
        <w:rPr>
          <w:rFonts w:ascii="Arial" w:eastAsia="Arial" w:hAnsi="Arial" w:cs="Arial"/>
          <w:b/>
        </w:rPr>
      </w:pPr>
    </w:p>
    <w:p w14:paraId="44C5B01F" w14:textId="77777777" w:rsidR="00AC2DED" w:rsidRDefault="00AC2DED">
      <w:pPr>
        <w:rPr>
          <w:rFonts w:ascii="Arial" w:eastAsia="Arial" w:hAnsi="Arial" w:cs="Arial"/>
          <w:b/>
        </w:rPr>
      </w:pPr>
      <w:r>
        <w:rPr>
          <w:rFonts w:ascii="Arial" w:eastAsia="Arial" w:hAnsi="Arial" w:cs="Arial"/>
          <w:b/>
        </w:rPr>
        <w:br w:type="page"/>
      </w:r>
    </w:p>
    <w:p w14:paraId="4CE35636" w14:textId="4D3E9266" w:rsidR="002465D0" w:rsidRDefault="002465D0" w:rsidP="00BF7977">
      <w:pPr>
        <w:spacing w:after="0"/>
        <w:rPr>
          <w:rFonts w:ascii="Arial" w:eastAsia="Arial" w:hAnsi="Arial" w:cs="Arial"/>
          <w:b/>
        </w:rPr>
      </w:pPr>
      <w:bookmarkStart w:id="58" w:name="Policy28"/>
      <w:r w:rsidRPr="00B77467">
        <w:rPr>
          <w:rFonts w:ascii="Arial" w:eastAsia="Arial" w:hAnsi="Arial" w:cs="Arial"/>
          <w:b/>
        </w:rPr>
        <w:t>STOP GAP TRAINING</w:t>
      </w:r>
    </w:p>
    <w:p w14:paraId="74833834" w14:textId="132631EC" w:rsidR="00BF7977" w:rsidRPr="00B77467" w:rsidRDefault="00BF7977" w:rsidP="00BF7977">
      <w:pPr>
        <w:spacing w:after="0"/>
        <w:rPr>
          <w:rFonts w:ascii="Arial" w:eastAsia="Arial" w:hAnsi="Arial" w:cs="Arial"/>
          <w:b/>
        </w:rPr>
      </w:pPr>
      <w:r w:rsidRPr="00B77467">
        <w:rPr>
          <w:rFonts w:ascii="Arial" w:eastAsia="Arial" w:hAnsi="Arial" w:cs="Arial"/>
        </w:rPr>
        <w:t>(</w:t>
      </w:r>
      <w:r>
        <w:rPr>
          <w:rFonts w:ascii="Arial" w:eastAsia="Arial" w:hAnsi="Arial" w:cs="Arial"/>
        </w:rPr>
        <w:t>EFFECTIVE</w:t>
      </w:r>
      <w:r w:rsidRPr="00B77467">
        <w:rPr>
          <w:rFonts w:ascii="Arial" w:eastAsia="Arial" w:hAnsi="Arial" w:cs="Arial"/>
        </w:rPr>
        <w:t xml:space="preserve"> 03/15/2023)</w:t>
      </w:r>
    </w:p>
    <w:p w14:paraId="6FE365FD" w14:textId="2BD8BB55" w:rsidR="002465D0" w:rsidRDefault="002465D0" w:rsidP="00BF7977">
      <w:pPr>
        <w:spacing w:after="0"/>
        <w:rPr>
          <w:rFonts w:ascii="Arial" w:eastAsia="Arial" w:hAnsi="Arial" w:cs="Arial"/>
          <w:b/>
        </w:rPr>
      </w:pPr>
      <w:r w:rsidRPr="00B77467">
        <w:rPr>
          <w:rFonts w:ascii="Arial" w:eastAsia="Arial" w:hAnsi="Arial" w:cs="Arial"/>
          <w:b/>
        </w:rPr>
        <w:t xml:space="preserve">HFA Best Practice Standard 10-3 </w:t>
      </w:r>
    </w:p>
    <w:p w14:paraId="34977875" w14:textId="77777777" w:rsidR="00BF7977" w:rsidRPr="002465D0" w:rsidRDefault="00BF7977" w:rsidP="00BF7977">
      <w:pPr>
        <w:spacing w:after="0"/>
        <w:rPr>
          <w:rFonts w:ascii="Arial" w:eastAsia="Arial" w:hAnsi="Arial" w:cs="Arial"/>
          <w:b/>
        </w:rPr>
      </w:pPr>
    </w:p>
    <w:bookmarkEnd w:id="58"/>
    <w:p w14:paraId="1E2E7E53" w14:textId="2801B749" w:rsidR="002465D0" w:rsidRPr="002465D0" w:rsidRDefault="002465D0" w:rsidP="002465D0">
      <w:pPr>
        <w:jc w:val="both"/>
        <w:rPr>
          <w:rFonts w:ascii="Arial" w:eastAsia="Arial" w:hAnsi="Arial" w:cs="Arial"/>
          <w:b/>
          <w:highlight w:val="yellow"/>
        </w:rPr>
      </w:pPr>
      <w:r w:rsidRPr="00B77467">
        <w:rPr>
          <w:rFonts w:ascii="Arial" w:eastAsia="Arial" w:hAnsi="Arial" w:cs="Arial"/>
          <w:b/>
        </w:rPr>
        <w:t>P</w:t>
      </w:r>
      <w:r w:rsidR="000A7906">
        <w:rPr>
          <w:rFonts w:ascii="Arial" w:eastAsia="Arial" w:hAnsi="Arial" w:cs="Arial"/>
          <w:b/>
        </w:rPr>
        <w:t>OLICY</w:t>
      </w:r>
      <w:r w:rsidRPr="00B77467">
        <w:rPr>
          <w:rFonts w:ascii="Arial" w:eastAsia="Arial" w:hAnsi="Arial" w:cs="Arial"/>
          <w:b/>
        </w:rPr>
        <w:t xml:space="preserve">: </w:t>
      </w:r>
      <w:r w:rsidRPr="00B77467">
        <w:rPr>
          <w:rFonts w:ascii="Arial" w:eastAsia="Arial" w:hAnsi="Arial" w:cs="Arial"/>
          <w:b/>
          <w:highlight w:val="yellow"/>
        </w:rPr>
        <w:t>All staff are required to receive training specific to their position. HFNY does not allow stop-gap training as a temporary or long-term solution to the need for role-specific training for any role but supervisor.  For a supervisor, stop-gap training may be used only as a short-term solution and</w:t>
      </w:r>
      <w:r w:rsidRPr="00B77467">
        <w:rPr>
          <w:rFonts w:ascii="Arial" w:eastAsia="Arial" w:hAnsi="Arial" w:cs="Arial"/>
          <w:b/>
          <w:color w:val="70AD47"/>
          <w:highlight w:val="yellow"/>
        </w:rPr>
        <w:t xml:space="preserve"> </w:t>
      </w:r>
      <w:r w:rsidRPr="00B77467">
        <w:rPr>
          <w:rFonts w:ascii="Arial" w:eastAsia="Arial" w:hAnsi="Arial" w:cs="Arial"/>
          <w:b/>
          <w:highlight w:val="yellow"/>
        </w:rPr>
        <w:t xml:space="preserve">does not replace the requirement to attend Supervisor Core training. </w:t>
      </w:r>
    </w:p>
    <w:p w14:paraId="78B10906" w14:textId="77777777" w:rsidR="002465D0" w:rsidRPr="00B77467" w:rsidRDefault="002465D0" w:rsidP="002465D0">
      <w:pPr>
        <w:jc w:val="both"/>
        <w:rPr>
          <w:rFonts w:ascii="Arial" w:eastAsia="Arial" w:hAnsi="Arial" w:cs="Arial"/>
          <w:u w:val="single"/>
        </w:rPr>
      </w:pPr>
      <w:r w:rsidRPr="00B77467">
        <w:rPr>
          <w:rFonts w:ascii="Arial" w:eastAsia="Arial" w:hAnsi="Arial" w:cs="Arial"/>
          <w:u w:val="single"/>
        </w:rPr>
        <w:t>HFNY Policy Guidelines</w:t>
      </w:r>
    </w:p>
    <w:p w14:paraId="3AB417FA" w14:textId="77777777" w:rsidR="002465D0" w:rsidRPr="00B77467" w:rsidRDefault="002465D0" w:rsidP="002465D0">
      <w:pPr>
        <w:jc w:val="both"/>
        <w:rPr>
          <w:rFonts w:ascii="Arial" w:eastAsia="Arial" w:hAnsi="Arial" w:cs="Arial"/>
        </w:rPr>
      </w:pPr>
      <w:r w:rsidRPr="00B77467">
        <w:rPr>
          <w:rFonts w:ascii="Arial" w:eastAsia="Arial" w:hAnsi="Arial" w:cs="Arial"/>
        </w:rPr>
        <w:t>Stop-gap needs to be conducted by someone who has been intensively trained in the role they are providing stop-gap training for.</w:t>
      </w:r>
      <w:r w:rsidRPr="00B77467">
        <w:rPr>
          <w:rFonts w:ascii="Arial" w:eastAsia="Arial" w:hAnsi="Arial" w:cs="Arial"/>
          <w:color w:val="70AD47"/>
        </w:rPr>
        <w:t xml:space="preserve"> </w:t>
      </w:r>
      <w:r w:rsidRPr="00B77467">
        <w:rPr>
          <w:rFonts w:ascii="Arial" w:eastAsia="Arial" w:hAnsi="Arial" w:cs="Arial"/>
        </w:rPr>
        <w:t>Stop-gap training may be provided to supervisors so that they can begin to support staff prior to attending Supervisor Core only if all of the following conditions are met:</w:t>
      </w:r>
    </w:p>
    <w:p w14:paraId="2A08A1C5" w14:textId="77777777" w:rsidR="002465D0" w:rsidRPr="00B77467" w:rsidRDefault="002465D0" w:rsidP="00CC1B49">
      <w:pPr>
        <w:numPr>
          <w:ilvl w:val="0"/>
          <w:numId w:val="98"/>
        </w:numPr>
        <w:spacing w:after="0" w:line="240" w:lineRule="auto"/>
        <w:jc w:val="both"/>
        <w:rPr>
          <w:rFonts w:ascii="Arial" w:hAnsi="Arial" w:cs="Arial"/>
        </w:rPr>
      </w:pPr>
      <w:r w:rsidRPr="00B77467">
        <w:rPr>
          <w:rFonts w:ascii="Arial" w:eastAsia="Arial" w:hAnsi="Arial" w:cs="Arial"/>
        </w:rPr>
        <w:t xml:space="preserve">The supervisor has attended either FSS or FRS core, or both, depending on which roles they will be supervising. </w:t>
      </w:r>
    </w:p>
    <w:p w14:paraId="2832D524" w14:textId="77777777" w:rsidR="002465D0" w:rsidRPr="00B77467" w:rsidRDefault="002465D0" w:rsidP="00CC1B49">
      <w:pPr>
        <w:numPr>
          <w:ilvl w:val="0"/>
          <w:numId w:val="98"/>
        </w:numPr>
        <w:spacing w:after="0" w:line="240" w:lineRule="auto"/>
        <w:jc w:val="both"/>
        <w:rPr>
          <w:rFonts w:ascii="Arial" w:hAnsi="Arial" w:cs="Arial"/>
        </w:rPr>
      </w:pPr>
      <w:r w:rsidRPr="00B77467">
        <w:rPr>
          <w:rFonts w:ascii="Arial" w:eastAsia="Arial" w:hAnsi="Arial" w:cs="Arial"/>
        </w:rPr>
        <w:t>They have not had the opportunity to attend their role-specific training prior to the site’s need for the supervisor to begin supervision practice.</w:t>
      </w:r>
    </w:p>
    <w:p w14:paraId="41277FFF" w14:textId="77777777" w:rsidR="002465D0" w:rsidRPr="00B77467" w:rsidRDefault="002465D0" w:rsidP="00CC1B49">
      <w:pPr>
        <w:numPr>
          <w:ilvl w:val="0"/>
          <w:numId w:val="98"/>
        </w:numPr>
        <w:spacing w:after="0" w:line="240" w:lineRule="auto"/>
        <w:jc w:val="both"/>
        <w:rPr>
          <w:rFonts w:ascii="Arial" w:hAnsi="Arial" w:cs="Arial"/>
        </w:rPr>
      </w:pPr>
      <w:r w:rsidRPr="00B77467">
        <w:rPr>
          <w:rFonts w:ascii="Arial" w:eastAsia="Arial" w:hAnsi="Arial" w:cs="Arial"/>
        </w:rPr>
        <w:t>Stop-gap training is provided by someone who has completed Supervisor Core.</w:t>
      </w:r>
    </w:p>
    <w:p w14:paraId="23664323" w14:textId="77777777" w:rsidR="002465D0" w:rsidRPr="00B77467" w:rsidRDefault="002465D0" w:rsidP="00CC1B49">
      <w:pPr>
        <w:numPr>
          <w:ilvl w:val="0"/>
          <w:numId w:val="98"/>
        </w:numPr>
        <w:spacing w:after="0" w:line="240" w:lineRule="auto"/>
        <w:jc w:val="both"/>
        <w:rPr>
          <w:rFonts w:ascii="Arial" w:hAnsi="Arial" w:cs="Arial"/>
        </w:rPr>
      </w:pPr>
      <w:r w:rsidRPr="00B77467">
        <w:rPr>
          <w:rFonts w:ascii="Arial" w:eastAsia="Arial" w:hAnsi="Arial" w:cs="Arial"/>
        </w:rPr>
        <w:t>Stop-gap training for the supervisor is required to include the following for each role the supervisor will be supervising:</w:t>
      </w:r>
    </w:p>
    <w:p w14:paraId="252A65F7" w14:textId="77777777" w:rsidR="002465D0" w:rsidRPr="00B77467" w:rsidRDefault="002465D0" w:rsidP="00CC1B49">
      <w:pPr>
        <w:numPr>
          <w:ilvl w:val="1"/>
          <w:numId w:val="98"/>
        </w:numPr>
        <w:spacing w:after="0" w:line="240" w:lineRule="auto"/>
        <w:jc w:val="both"/>
        <w:rPr>
          <w:rFonts w:ascii="Arial" w:hAnsi="Arial" w:cs="Arial"/>
        </w:rPr>
      </w:pPr>
      <w:r w:rsidRPr="00B77467">
        <w:rPr>
          <w:rFonts w:ascii="Arial" w:eastAsia="Arial" w:hAnsi="Arial" w:cs="Arial"/>
        </w:rPr>
        <w:t>A clear description of the “HFA Advantage” (what makes HFA unique including trauma informed practice, the power of relationships/attachment, and reflective capacity).</w:t>
      </w:r>
    </w:p>
    <w:p w14:paraId="66967CCF" w14:textId="77777777" w:rsidR="002465D0" w:rsidRPr="00B77467" w:rsidRDefault="002465D0" w:rsidP="00CC1B49">
      <w:pPr>
        <w:numPr>
          <w:ilvl w:val="1"/>
          <w:numId w:val="98"/>
        </w:numPr>
        <w:spacing w:after="0" w:line="240" w:lineRule="auto"/>
        <w:jc w:val="both"/>
        <w:rPr>
          <w:rFonts w:ascii="Arial" w:hAnsi="Arial" w:cs="Arial"/>
        </w:rPr>
      </w:pPr>
      <w:r w:rsidRPr="00B77467">
        <w:rPr>
          <w:rFonts w:ascii="Arial" w:eastAsia="Arial" w:hAnsi="Arial" w:cs="Arial"/>
        </w:rPr>
        <w:t>Shadowing of other supervisors</w:t>
      </w:r>
    </w:p>
    <w:p w14:paraId="363F075D" w14:textId="77777777" w:rsidR="002465D0" w:rsidRPr="00B77467" w:rsidRDefault="002465D0" w:rsidP="00CC1B49">
      <w:pPr>
        <w:numPr>
          <w:ilvl w:val="1"/>
          <w:numId w:val="98"/>
        </w:numPr>
        <w:spacing w:after="0" w:line="240" w:lineRule="auto"/>
        <w:jc w:val="both"/>
        <w:rPr>
          <w:rFonts w:ascii="Arial" w:hAnsi="Arial" w:cs="Arial"/>
        </w:rPr>
      </w:pPr>
      <w:r w:rsidRPr="00B77467">
        <w:rPr>
          <w:rFonts w:ascii="Arial" w:eastAsia="Arial" w:hAnsi="Arial" w:cs="Arial"/>
        </w:rPr>
        <w:t>Hands-on practice, with observation and feedback</w:t>
      </w:r>
    </w:p>
    <w:p w14:paraId="2B0A3F6C" w14:textId="77777777" w:rsidR="002465D0" w:rsidRPr="00B77467" w:rsidRDefault="002465D0" w:rsidP="00CC1B49">
      <w:pPr>
        <w:numPr>
          <w:ilvl w:val="1"/>
          <w:numId w:val="98"/>
        </w:numPr>
        <w:spacing w:after="0" w:line="240" w:lineRule="auto"/>
        <w:jc w:val="both"/>
        <w:rPr>
          <w:rFonts w:ascii="Arial" w:hAnsi="Arial" w:cs="Arial"/>
        </w:rPr>
      </w:pPr>
      <w:r w:rsidRPr="00B77467">
        <w:rPr>
          <w:rFonts w:ascii="Arial" w:eastAsia="Arial" w:hAnsi="Arial" w:cs="Arial"/>
        </w:rPr>
        <w:t xml:space="preserve">Training on forms used by supervisors </w:t>
      </w:r>
      <w:r w:rsidRPr="00B77467">
        <w:rPr>
          <w:rFonts w:ascii="Arial" w:eastAsia="Arial" w:hAnsi="Arial" w:cs="Arial"/>
          <w:highlight w:val="yellow"/>
        </w:rPr>
        <w:t>and expectations for documentation, including reviewing with the supervisor the Supervisor Note Guidelines.</w:t>
      </w:r>
    </w:p>
    <w:p w14:paraId="432FD465" w14:textId="77777777" w:rsidR="002465D0" w:rsidRPr="00B77467" w:rsidRDefault="002465D0" w:rsidP="00CC1B49">
      <w:pPr>
        <w:numPr>
          <w:ilvl w:val="1"/>
          <w:numId w:val="98"/>
        </w:numPr>
        <w:spacing w:after="0" w:line="240" w:lineRule="auto"/>
        <w:jc w:val="both"/>
        <w:rPr>
          <w:rFonts w:ascii="Arial" w:hAnsi="Arial" w:cs="Arial"/>
        </w:rPr>
      </w:pPr>
      <w:r w:rsidRPr="00B77467">
        <w:rPr>
          <w:rFonts w:ascii="Arial" w:eastAsia="Arial" w:hAnsi="Arial" w:cs="Arial"/>
        </w:rPr>
        <w:t>Use of a strengths-based approach when working with others</w:t>
      </w:r>
    </w:p>
    <w:p w14:paraId="1CF40F72" w14:textId="77777777" w:rsidR="002465D0" w:rsidRPr="00B77467" w:rsidRDefault="002465D0" w:rsidP="00CC1B49">
      <w:pPr>
        <w:numPr>
          <w:ilvl w:val="0"/>
          <w:numId w:val="98"/>
        </w:numPr>
        <w:spacing w:after="0" w:line="240" w:lineRule="auto"/>
        <w:jc w:val="both"/>
        <w:rPr>
          <w:rFonts w:ascii="Arial" w:hAnsi="Arial" w:cs="Arial"/>
        </w:rPr>
      </w:pPr>
      <w:r w:rsidRPr="00B77467">
        <w:rPr>
          <w:rFonts w:ascii="Arial" w:eastAsia="Arial" w:hAnsi="Arial" w:cs="Arial"/>
        </w:rPr>
        <w:t>The supervisor attends Supervisor Core training provided by the Training and Staff Development Team within six months after they have started supervising staff.</w:t>
      </w:r>
    </w:p>
    <w:p w14:paraId="7C01AFE5" w14:textId="403E054E" w:rsidR="002465D0" w:rsidRPr="00B77467" w:rsidRDefault="00147A34" w:rsidP="002465D0">
      <w:pPr>
        <w:rPr>
          <w:rFonts w:ascii="Arial" w:eastAsia="Arial" w:hAnsi="Arial" w:cs="Arial"/>
        </w:rPr>
      </w:pPr>
      <w:r>
        <w:rPr>
          <w:rFonts w:ascii="Arial" w:hAnsi="Arial" w:cs="Arial"/>
          <w:noProof/>
        </w:rPr>
        <w:pict w14:anchorId="01CB0F5F">
          <v:rect id="_x0000_i1058" alt="" style="width:468pt;height:.05pt;mso-width-percent:0;mso-height-percent:0;mso-width-percent:0;mso-height-percent:0" o:hralign="center" o:hrstd="t" o:hr="t" fillcolor="#a0a0a0" stroked="f"/>
        </w:pict>
      </w:r>
    </w:p>
    <w:p w14:paraId="67C5D69B" w14:textId="0ADB74F7" w:rsidR="002465D0" w:rsidRPr="00B77467" w:rsidRDefault="002465D0" w:rsidP="002465D0">
      <w:pPr>
        <w:rPr>
          <w:rFonts w:ascii="Arial" w:eastAsia="Arial" w:hAnsi="Arial" w:cs="Arial"/>
          <w:b/>
        </w:rPr>
      </w:pPr>
      <w:permStart w:id="1628456029" w:edGrp="everyone"/>
      <w:r w:rsidRPr="00B77467">
        <w:rPr>
          <w:rFonts w:ascii="Arial" w:eastAsia="Arial" w:hAnsi="Arial" w:cs="Arial"/>
          <w:b/>
        </w:rPr>
        <w:t xml:space="preserve">The site will adhere to all </w:t>
      </w:r>
      <w:r w:rsidR="00E04C6D">
        <w:rPr>
          <w:rFonts w:ascii="Arial" w:eastAsia="Arial" w:hAnsi="Arial" w:cs="Arial"/>
          <w:b/>
        </w:rPr>
        <w:t>HFNY Policy Guidelines</w:t>
      </w:r>
      <w:r w:rsidRPr="00B77467">
        <w:rPr>
          <w:rFonts w:ascii="Arial" w:eastAsia="Arial" w:hAnsi="Arial" w:cs="Arial"/>
          <w:b/>
        </w:rPr>
        <w:t xml:space="preserve"> specified above. In addition, please insert site-specific policies and procedures that include:</w:t>
      </w:r>
    </w:p>
    <w:p w14:paraId="2BC6E03C" w14:textId="77777777" w:rsidR="002465D0" w:rsidRPr="00B77467" w:rsidRDefault="002465D0" w:rsidP="00CC1B49">
      <w:pPr>
        <w:numPr>
          <w:ilvl w:val="0"/>
          <w:numId w:val="102"/>
        </w:numPr>
        <w:spacing w:after="0" w:line="240" w:lineRule="auto"/>
        <w:rPr>
          <w:rFonts w:ascii="Arial" w:eastAsia="Arial" w:hAnsi="Arial" w:cs="Arial"/>
        </w:rPr>
      </w:pPr>
      <w:r w:rsidRPr="00B77467">
        <w:rPr>
          <w:rFonts w:ascii="Arial" w:eastAsia="Arial" w:hAnsi="Arial" w:cs="Arial"/>
        </w:rPr>
        <w:t>A description of how stop-gap training is provided: when it is used, what is the content of the training, how it is delivered and by whom, and how it is documented.</w:t>
      </w:r>
    </w:p>
    <w:permEnd w:id="1628456029"/>
    <w:p w14:paraId="0795352B" w14:textId="265E4D3D" w:rsidR="002465D0" w:rsidRPr="00B77467" w:rsidRDefault="00147A34" w:rsidP="002465D0">
      <w:pPr>
        <w:jc w:val="both"/>
        <w:rPr>
          <w:rFonts w:ascii="Arial" w:eastAsia="Arial" w:hAnsi="Arial" w:cs="Arial"/>
        </w:rPr>
      </w:pPr>
      <w:r>
        <w:rPr>
          <w:rFonts w:ascii="Arial" w:hAnsi="Arial" w:cs="Arial"/>
          <w:noProof/>
        </w:rPr>
        <w:pict w14:anchorId="31970E7D">
          <v:rect id="_x0000_i1059" alt="" style="width:468pt;height:.05pt;mso-width-percent:0;mso-height-percent:0;mso-width-percent:0;mso-height-percent:0" o:hralign="center" o:hrstd="t" o:hr="t" fillcolor="#a0a0a0" stroked="f"/>
        </w:pict>
      </w:r>
    </w:p>
    <w:p w14:paraId="02255E29" w14:textId="77777777" w:rsidR="002465D0" w:rsidRPr="00B77467" w:rsidRDefault="002465D0" w:rsidP="002465D0">
      <w:pPr>
        <w:jc w:val="both"/>
        <w:rPr>
          <w:rFonts w:ascii="Arial" w:eastAsia="Arial" w:hAnsi="Arial" w:cs="Arial"/>
        </w:rPr>
      </w:pPr>
    </w:p>
    <w:p w14:paraId="6E99EC76" w14:textId="77777777" w:rsidR="002465D0" w:rsidRPr="00B77467" w:rsidRDefault="002465D0" w:rsidP="002465D0">
      <w:pPr>
        <w:jc w:val="both"/>
        <w:rPr>
          <w:rFonts w:ascii="Arial" w:eastAsia="Arial" w:hAnsi="Arial" w:cs="Arial"/>
        </w:rPr>
      </w:pPr>
    </w:p>
    <w:p w14:paraId="4683971B" w14:textId="77777777" w:rsidR="00E04C6D" w:rsidRDefault="00E04C6D">
      <w:pPr>
        <w:rPr>
          <w:rFonts w:ascii="Arial" w:eastAsia="Arial" w:hAnsi="Arial" w:cs="Arial"/>
          <w:b/>
        </w:rPr>
      </w:pPr>
      <w:r>
        <w:rPr>
          <w:rFonts w:ascii="Arial" w:eastAsia="Arial" w:hAnsi="Arial" w:cs="Arial"/>
          <w:b/>
        </w:rPr>
        <w:br w:type="page"/>
      </w:r>
    </w:p>
    <w:p w14:paraId="22115319" w14:textId="46E63AED" w:rsidR="002465D0" w:rsidRDefault="002465D0" w:rsidP="00361DC5">
      <w:pPr>
        <w:spacing w:after="0"/>
        <w:jc w:val="both"/>
        <w:rPr>
          <w:rFonts w:ascii="Arial" w:eastAsia="Arial" w:hAnsi="Arial" w:cs="Arial"/>
          <w:b/>
        </w:rPr>
      </w:pPr>
      <w:bookmarkStart w:id="59" w:name="Policy29"/>
      <w:r w:rsidRPr="00B77467">
        <w:rPr>
          <w:rFonts w:ascii="Arial" w:eastAsia="Arial" w:hAnsi="Arial" w:cs="Arial"/>
          <w:b/>
        </w:rPr>
        <w:t xml:space="preserve">ROLE SPECIFIC TRAINING  </w:t>
      </w:r>
    </w:p>
    <w:p w14:paraId="096F7F60" w14:textId="3D2A7B1D" w:rsidR="00BF7977" w:rsidRPr="00361DC5" w:rsidRDefault="00361DC5" w:rsidP="00361DC5">
      <w:pPr>
        <w:spacing w:after="0"/>
        <w:jc w:val="both"/>
        <w:rPr>
          <w:rFonts w:ascii="Arial" w:eastAsia="Arial" w:hAnsi="Arial" w:cs="Arial"/>
          <w:bCs/>
        </w:rPr>
      </w:pPr>
      <w:r>
        <w:rPr>
          <w:rFonts w:ascii="Arial" w:eastAsia="Arial" w:hAnsi="Arial" w:cs="Arial"/>
          <w:bCs/>
        </w:rPr>
        <w:t>(EFFECTIVE 03/15/2023)</w:t>
      </w:r>
    </w:p>
    <w:p w14:paraId="596A034A" w14:textId="7F5CF831" w:rsidR="002465D0" w:rsidRDefault="002465D0" w:rsidP="00361DC5">
      <w:pPr>
        <w:spacing w:after="0"/>
        <w:rPr>
          <w:rFonts w:ascii="Arial" w:eastAsia="Arial" w:hAnsi="Arial" w:cs="Arial"/>
          <w:b/>
        </w:rPr>
      </w:pPr>
      <w:r w:rsidRPr="00B77467">
        <w:rPr>
          <w:rFonts w:ascii="Arial" w:eastAsia="Arial" w:hAnsi="Arial" w:cs="Arial"/>
          <w:b/>
        </w:rPr>
        <w:t xml:space="preserve">HFA Best Practice Standard 10-4 </w:t>
      </w:r>
    </w:p>
    <w:p w14:paraId="2CAA648A" w14:textId="77777777" w:rsidR="00361DC5" w:rsidRPr="002465D0" w:rsidRDefault="00361DC5" w:rsidP="00361DC5">
      <w:pPr>
        <w:spacing w:after="0"/>
        <w:rPr>
          <w:rFonts w:ascii="Arial" w:eastAsia="Arial" w:hAnsi="Arial" w:cs="Arial"/>
          <w:b/>
        </w:rPr>
      </w:pPr>
    </w:p>
    <w:bookmarkEnd w:id="59"/>
    <w:p w14:paraId="3957EE91" w14:textId="01B70262" w:rsidR="002465D0" w:rsidRPr="00E04C6D" w:rsidRDefault="000A7906" w:rsidP="002465D0">
      <w:pPr>
        <w:jc w:val="both"/>
        <w:rPr>
          <w:rFonts w:ascii="Arial" w:eastAsia="Arial" w:hAnsi="Arial" w:cs="Arial"/>
          <w:b/>
          <w:highlight w:val="yellow"/>
        </w:rPr>
      </w:pPr>
      <w:r>
        <w:rPr>
          <w:rFonts w:ascii="Arial" w:eastAsia="Arial" w:hAnsi="Arial" w:cs="Arial"/>
          <w:b/>
        </w:rPr>
        <w:t>POLICY</w:t>
      </w:r>
      <w:r w:rsidR="002465D0" w:rsidRPr="00B77467">
        <w:rPr>
          <w:rFonts w:ascii="Arial" w:eastAsia="Arial" w:hAnsi="Arial" w:cs="Arial"/>
          <w:b/>
        </w:rPr>
        <w:t xml:space="preserve">: </w:t>
      </w:r>
      <w:r w:rsidR="002465D0" w:rsidRPr="00B77467">
        <w:rPr>
          <w:rFonts w:ascii="Arial" w:eastAsia="Arial" w:hAnsi="Arial" w:cs="Arial"/>
          <w:b/>
          <w:highlight w:val="yellow"/>
        </w:rPr>
        <w:t>All</w:t>
      </w:r>
      <w:r w:rsidR="002465D0" w:rsidRPr="00B77467">
        <w:rPr>
          <w:rFonts w:ascii="Arial" w:eastAsia="Arial" w:hAnsi="Arial" w:cs="Arial"/>
          <w:b/>
        </w:rPr>
        <w:t xml:space="preserve"> staff (Family Resource Specialists, Family Support Specialists, Supervisors, and Program Managers) </w:t>
      </w:r>
      <w:r w:rsidR="002465D0" w:rsidRPr="00B77467">
        <w:rPr>
          <w:rFonts w:ascii="Arial" w:eastAsia="Arial" w:hAnsi="Arial" w:cs="Arial"/>
          <w:b/>
          <w:highlight w:val="yellow"/>
        </w:rPr>
        <w:t>hired January 1, 2022 or later</w:t>
      </w:r>
      <w:r w:rsidR="002465D0" w:rsidRPr="00B77467">
        <w:rPr>
          <w:rFonts w:ascii="Arial" w:eastAsia="Arial" w:hAnsi="Arial" w:cs="Arial"/>
          <w:b/>
        </w:rPr>
        <w:t xml:space="preserve"> are required to  receive HFA Foundations Core training from a HFA certified trainer within six months of date of hire. Program Managers </w:t>
      </w:r>
      <w:r w:rsidR="002465D0" w:rsidRPr="00B77467">
        <w:rPr>
          <w:rFonts w:ascii="Arial" w:eastAsia="Arial" w:hAnsi="Arial" w:cs="Arial"/>
          <w:b/>
          <w:highlight w:val="yellow"/>
        </w:rPr>
        <w:t>hired before 1/1/22</w:t>
      </w:r>
      <w:r w:rsidR="002465D0" w:rsidRPr="00B77467">
        <w:rPr>
          <w:rFonts w:ascii="Arial" w:eastAsia="Arial" w:hAnsi="Arial" w:cs="Arial"/>
          <w:b/>
        </w:rPr>
        <w:t xml:space="preserve"> receive the training within 18 months of hire. </w:t>
      </w:r>
      <w:r w:rsidR="002465D0" w:rsidRPr="00B77467">
        <w:rPr>
          <w:rFonts w:ascii="Arial" w:eastAsia="Arial" w:hAnsi="Arial" w:cs="Arial"/>
          <w:b/>
          <w:highlight w:val="yellow"/>
        </w:rPr>
        <w:t>(Please note: FRSs hired prior to January 1, 2022 are encouraged, but not required, to take Foundations training.)</w:t>
      </w:r>
    </w:p>
    <w:p w14:paraId="179127DB" w14:textId="404A0F92" w:rsidR="002465D0" w:rsidRPr="00E04C6D" w:rsidRDefault="002465D0" w:rsidP="002465D0">
      <w:pPr>
        <w:jc w:val="both"/>
        <w:rPr>
          <w:rFonts w:ascii="Arial" w:eastAsia="Arial" w:hAnsi="Arial" w:cs="Arial"/>
          <w:b/>
          <w:highlight w:val="yellow"/>
        </w:rPr>
      </w:pPr>
      <w:r w:rsidRPr="00B77467">
        <w:rPr>
          <w:rFonts w:ascii="Arial" w:eastAsia="Arial" w:hAnsi="Arial" w:cs="Arial"/>
          <w:b/>
          <w:highlight w:val="yellow"/>
        </w:rPr>
        <w:t xml:space="preserve">All staff administering the FROG Scale receive intensive HFA Core FROG Scale training by an HFA certified trainer prior to first use of the tool. All supervisors receive this training within six months of hire. </w:t>
      </w:r>
    </w:p>
    <w:p w14:paraId="04456AD6" w14:textId="35BEDDAB" w:rsidR="002465D0" w:rsidRPr="002465D0" w:rsidRDefault="002465D0" w:rsidP="002465D0">
      <w:pPr>
        <w:jc w:val="both"/>
        <w:rPr>
          <w:rFonts w:ascii="Arial" w:eastAsia="Arial" w:hAnsi="Arial" w:cs="Arial"/>
          <w:b/>
          <w:highlight w:val="yellow"/>
        </w:rPr>
      </w:pPr>
      <w:r w:rsidRPr="00B77467">
        <w:rPr>
          <w:rFonts w:ascii="Arial" w:eastAsia="Arial" w:hAnsi="Arial" w:cs="Arial"/>
          <w:b/>
          <w:highlight w:val="yellow"/>
        </w:rPr>
        <w:t xml:space="preserve">Program managers who do not supervise any direct service staff are required to receive HFA Foundations Core training and the Supervisor Core training within six months of hire and the FROG Core training within 18 months. </w:t>
      </w:r>
    </w:p>
    <w:p w14:paraId="4F813F34" w14:textId="297D1333" w:rsidR="002465D0" w:rsidRPr="002465D0" w:rsidRDefault="002465D0" w:rsidP="002465D0">
      <w:pPr>
        <w:jc w:val="both"/>
        <w:rPr>
          <w:rFonts w:ascii="Arial" w:eastAsia="Arial" w:hAnsi="Arial" w:cs="Arial"/>
        </w:rPr>
      </w:pPr>
      <w:r w:rsidRPr="00B77467">
        <w:rPr>
          <w:rFonts w:ascii="Arial" w:eastAsia="Arial" w:hAnsi="Arial" w:cs="Arial"/>
        </w:rPr>
        <w:t xml:space="preserve">NOTE: THIS IS AN </w:t>
      </w:r>
      <w:r w:rsidRPr="00B77467">
        <w:rPr>
          <w:rFonts w:ascii="Arial" w:eastAsia="Arial" w:hAnsi="Arial" w:cs="Arial"/>
          <w:highlight w:val="yellow"/>
        </w:rPr>
        <w:t>ESSENTIAL</w:t>
      </w:r>
      <w:r w:rsidRPr="00B77467">
        <w:rPr>
          <w:rFonts w:ascii="Arial" w:eastAsia="Arial" w:hAnsi="Arial" w:cs="Arial"/>
        </w:rPr>
        <w:t xml:space="preserve"> STANDARD.</w:t>
      </w:r>
    </w:p>
    <w:p w14:paraId="5DC6C288" w14:textId="3E5665AB" w:rsidR="002465D0" w:rsidRPr="00B77467" w:rsidRDefault="002465D0" w:rsidP="002465D0">
      <w:pPr>
        <w:jc w:val="both"/>
        <w:rPr>
          <w:rFonts w:ascii="Arial" w:eastAsia="Arial" w:hAnsi="Arial" w:cs="Arial"/>
          <w:u w:val="single"/>
        </w:rPr>
      </w:pPr>
      <w:r w:rsidRPr="00B77467">
        <w:rPr>
          <w:rFonts w:ascii="Arial" w:eastAsia="Arial" w:hAnsi="Arial" w:cs="Arial"/>
          <w:u w:val="single"/>
        </w:rPr>
        <w:t xml:space="preserve">HFNY Policy Guidelines </w:t>
      </w:r>
    </w:p>
    <w:p w14:paraId="2D21C295" w14:textId="77777777" w:rsidR="002465D0" w:rsidRPr="00B77467" w:rsidRDefault="002465D0" w:rsidP="002465D0">
      <w:pPr>
        <w:rPr>
          <w:rFonts w:ascii="Arial" w:eastAsia="Arial" w:hAnsi="Arial" w:cs="Arial"/>
          <w:color w:val="222222"/>
          <w:highlight w:val="yellow"/>
        </w:rPr>
      </w:pPr>
      <w:r w:rsidRPr="00B77467">
        <w:rPr>
          <w:rFonts w:ascii="Arial" w:eastAsia="Arial" w:hAnsi="Arial" w:cs="Arial"/>
          <w:color w:val="222222"/>
          <w:highlight w:val="yellow"/>
        </w:rPr>
        <w:t>FSS and FRS core trainings are provided by HFA certified trainers. As the HFNY Supervisor core training predates the HFA Supervisor core training, HFNY does not use the HFA Supervisor Core. The HFNY Supervisor core training was developed by our own state system to meet our training needs for supervisors. The HFNY Supervisor core training meets the content requirements set forth by HFA and is updated as needed. All HFNY trainers work as a team to ensure that core trainings deliver a consistent message and meet the training content required by HFA.</w:t>
      </w:r>
    </w:p>
    <w:p w14:paraId="0332AC8B" w14:textId="77777777" w:rsidR="002465D0" w:rsidRPr="00B77467" w:rsidRDefault="002465D0" w:rsidP="002465D0">
      <w:pPr>
        <w:jc w:val="both"/>
        <w:rPr>
          <w:rFonts w:ascii="Arial" w:eastAsia="Arial" w:hAnsi="Arial" w:cs="Arial"/>
        </w:rPr>
      </w:pPr>
      <w:r w:rsidRPr="00B77467">
        <w:rPr>
          <w:rFonts w:ascii="Arial" w:eastAsia="Arial" w:hAnsi="Arial" w:cs="Arial"/>
        </w:rPr>
        <w:t xml:space="preserve"> </w:t>
      </w:r>
    </w:p>
    <w:p w14:paraId="4A11FEE0" w14:textId="77777777" w:rsidR="002465D0" w:rsidRPr="00B77467" w:rsidRDefault="002465D0" w:rsidP="002465D0">
      <w:pPr>
        <w:jc w:val="both"/>
        <w:rPr>
          <w:rFonts w:ascii="Arial" w:eastAsia="Arial" w:hAnsi="Arial" w:cs="Arial"/>
          <w:highlight w:val="yellow"/>
        </w:rPr>
      </w:pPr>
      <w:r w:rsidRPr="00B77467">
        <w:rPr>
          <w:rFonts w:ascii="Arial" w:eastAsia="Arial" w:hAnsi="Arial" w:cs="Arial"/>
          <w:b/>
          <w:highlight w:val="yellow"/>
          <w:u w:val="single"/>
        </w:rPr>
        <w:t>Program Managers</w:t>
      </w:r>
      <w:r w:rsidRPr="00B77467">
        <w:rPr>
          <w:rFonts w:ascii="Arial" w:eastAsia="Arial" w:hAnsi="Arial" w:cs="Arial"/>
          <w:highlight w:val="yellow"/>
        </w:rPr>
        <w:t xml:space="preserve"> </w:t>
      </w:r>
      <w:r w:rsidRPr="00B77467">
        <w:rPr>
          <w:rFonts w:ascii="Arial" w:eastAsia="Arial" w:hAnsi="Arial" w:cs="Arial"/>
          <w:b/>
          <w:i/>
          <w:highlight w:val="yellow"/>
        </w:rPr>
        <w:t>hired on or after January 1, 2022</w:t>
      </w:r>
      <w:r w:rsidRPr="00B77467">
        <w:rPr>
          <w:rFonts w:ascii="Arial" w:eastAsia="Arial" w:hAnsi="Arial" w:cs="Arial"/>
          <w:highlight w:val="yellow"/>
        </w:rPr>
        <w:t xml:space="preserve"> who do not supervise any direct service staff are required to receive HFA Foundations Core training and the Supervisor Core training within six months of hire and the FROG Core training within 18 months. Program Managers must attend the HFNY Program Manager Orientation at the next available training date. </w:t>
      </w:r>
    </w:p>
    <w:p w14:paraId="53FB76D1" w14:textId="77777777" w:rsidR="002465D0" w:rsidRPr="00B77467" w:rsidRDefault="002465D0" w:rsidP="002465D0">
      <w:pPr>
        <w:jc w:val="both"/>
        <w:rPr>
          <w:rFonts w:ascii="Arial" w:eastAsia="Arial" w:hAnsi="Arial" w:cs="Arial"/>
          <w:highlight w:val="yellow"/>
        </w:rPr>
      </w:pPr>
    </w:p>
    <w:p w14:paraId="710A01F8" w14:textId="77777777" w:rsidR="002465D0" w:rsidRPr="00B77467" w:rsidRDefault="002465D0" w:rsidP="002465D0">
      <w:pPr>
        <w:jc w:val="both"/>
        <w:rPr>
          <w:rFonts w:ascii="Arial" w:eastAsia="Arial" w:hAnsi="Arial" w:cs="Arial"/>
          <w:highlight w:val="yellow"/>
        </w:rPr>
      </w:pPr>
      <w:r w:rsidRPr="00B77467">
        <w:rPr>
          <w:rFonts w:ascii="Arial" w:eastAsia="Arial" w:hAnsi="Arial" w:cs="Arial"/>
          <w:highlight w:val="yellow"/>
        </w:rPr>
        <w:t xml:space="preserve">Program Managers </w:t>
      </w:r>
      <w:r w:rsidRPr="00B77467">
        <w:rPr>
          <w:rFonts w:ascii="Arial" w:eastAsia="Arial" w:hAnsi="Arial" w:cs="Arial"/>
          <w:b/>
          <w:i/>
          <w:highlight w:val="yellow"/>
        </w:rPr>
        <w:t>hired after July 1, 2014 but prior to January 1, 2022</w:t>
      </w:r>
      <w:r w:rsidRPr="00B77467">
        <w:rPr>
          <w:rFonts w:ascii="Arial" w:eastAsia="Arial" w:hAnsi="Arial" w:cs="Arial"/>
          <w:highlight w:val="yellow"/>
        </w:rPr>
        <w:t xml:space="preserve"> who supervise direct service staff are required to attend all three HFA Core trainings within six months from starting their position. If not providing supervision to direct service staff, they must complete one core training (FSS or FRS) and the Supervisor Core training within six months and the remaining  Core training within 18 months. Program Managers must attend the HFNY Program Manager Orientation at the next available training date. </w:t>
      </w:r>
    </w:p>
    <w:p w14:paraId="27FA8354" w14:textId="77777777" w:rsidR="002465D0" w:rsidRPr="00B77467" w:rsidRDefault="002465D0" w:rsidP="002465D0">
      <w:pPr>
        <w:jc w:val="both"/>
        <w:rPr>
          <w:rFonts w:ascii="Arial" w:eastAsia="Arial" w:hAnsi="Arial" w:cs="Arial"/>
          <w:highlight w:val="yellow"/>
        </w:rPr>
      </w:pPr>
    </w:p>
    <w:p w14:paraId="4891B715" w14:textId="5366B35F" w:rsidR="002465D0" w:rsidRPr="00E04C6D" w:rsidRDefault="002465D0" w:rsidP="002465D0">
      <w:pPr>
        <w:jc w:val="both"/>
        <w:rPr>
          <w:rFonts w:ascii="Arial" w:eastAsia="Arial" w:hAnsi="Arial" w:cs="Arial"/>
          <w:highlight w:val="yellow"/>
        </w:rPr>
      </w:pPr>
      <w:r w:rsidRPr="00B77467">
        <w:rPr>
          <w:rFonts w:ascii="Arial" w:eastAsia="Arial" w:hAnsi="Arial" w:cs="Arial"/>
          <w:highlight w:val="yellow"/>
        </w:rPr>
        <w:t xml:space="preserve">Program managers </w:t>
      </w:r>
      <w:r w:rsidRPr="00B77467">
        <w:rPr>
          <w:rFonts w:ascii="Arial" w:eastAsia="Arial" w:hAnsi="Arial" w:cs="Arial"/>
          <w:b/>
          <w:i/>
          <w:highlight w:val="yellow"/>
        </w:rPr>
        <w:t>hired prior to July 1, 2014</w:t>
      </w:r>
      <w:r w:rsidRPr="00B77467">
        <w:rPr>
          <w:rFonts w:ascii="Arial" w:eastAsia="Arial" w:hAnsi="Arial" w:cs="Arial"/>
          <w:highlight w:val="yellow"/>
        </w:rPr>
        <w:t xml:space="preserve"> do not need to demonstrate evidence of receipt of HFA Core training, unless the program manager also supervises direct service staff or supervises a supervisor carrying a caseload of 4 or more families. Even if not required, program managers are strongly encouraged to attend HFA Core trainings. </w:t>
      </w:r>
    </w:p>
    <w:p w14:paraId="67186197" w14:textId="31C277F2" w:rsidR="002465D0" w:rsidRPr="00B77467" w:rsidRDefault="002465D0" w:rsidP="002465D0">
      <w:pPr>
        <w:jc w:val="both"/>
        <w:rPr>
          <w:rFonts w:ascii="Arial" w:eastAsia="Arial" w:hAnsi="Arial" w:cs="Arial"/>
        </w:rPr>
      </w:pPr>
      <w:r w:rsidRPr="00B77467">
        <w:rPr>
          <w:rFonts w:ascii="Arial" w:eastAsia="Arial" w:hAnsi="Arial" w:cs="Arial"/>
        </w:rPr>
        <w:t xml:space="preserve">All Program Managers </w:t>
      </w:r>
      <w:r w:rsidRPr="00B77467">
        <w:rPr>
          <w:rFonts w:ascii="Arial" w:eastAsia="Arial" w:hAnsi="Arial" w:cs="Arial"/>
          <w:highlight w:val="yellow"/>
        </w:rPr>
        <w:t xml:space="preserve">(or those in a role and fulfilling expectation of program manager as defined in HFA glossary) </w:t>
      </w:r>
      <w:r w:rsidRPr="00B77467">
        <w:rPr>
          <w:rFonts w:ascii="Arial" w:eastAsia="Arial" w:hAnsi="Arial" w:cs="Arial"/>
        </w:rPr>
        <w:t xml:space="preserve">hired on or after January 1, 2018 receive HFA Implementation training from the HFA National Office within eighteen months of date of hire, to understand the essential components of implementing the HFA model. HFA Implementation training is strongly encouraged and optional for program managers hired prior to January 1, 2018. Program managers who have attended Implementation training prior to January 1, 2018 do not need to retake the training. </w:t>
      </w:r>
    </w:p>
    <w:p w14:paraId="1134BC4C" w14:textId="33312EB3" w:rsidR="002465D0" w:rsidRPr="00E04C6D" w:rsidRDefault="002465D0" w:rsidP="002465D0">
      <w:pPr>
        <w:jc w:val="both"/>
        <w:rPr>
          <w:rFonts w:ascii="Arial" w:eastAsia="Arial" w:hAnsi="Arial" w:cs="Arial"/>
          <w:color w:val="222222"/>
          <w:highlight w:val="yellow"/>
        </w:rPr>
      </w:pPr>
      <w:r w:rsidRPr="00B77467">
        <w:rPr>
          <w:rFonts w:ascii="Arial" w:eastAsia="Arial" w:hAnsi="Arial" w:cs="Arial"/>
          <w:b/>
          <w:u w:val="single"/>
        </w:rPr>
        <w:t>Supervisors</w:t>
      </w:r>
      <w:r w:rsidRPr="00B77467">
        <w:rPr>
          <w:rFonts w:ascii="Arial" w:eastAsia="Arial" w:hAnsi="Arial" w:cs="Arial"/>
        </w:rPr>
        <w:t xml:space="preserve"> </w:t>
      </w:r>
      <w:r w:rsidRPr="00B77467">
        <w:rPr>
          <w:rFonts w:ascii="Arial" w:eastAsia="Arial" w:hAnsi="Arial" w:cs="Arial"/>
          <w:color w:val="222222"/>
          <w:highlight w:val="white"/>
        </w:rPr>
        <w:t xml:space="preserve">are required to complete the HFNY Supervisor Core Training within six months of starting that position. </w:t>
      </w:r>
      <w:r w:rsidRPr="00B77467">
        <w:rPr>
          <w:rFonts w:ascii="Arial" w:eastAsia="Arial" w:hAnsi="Arial" w:cs="Arial"/>
          <w:color w:val="222222"/>
        </w:rPr>
        <w:t xml:space="preserve">This includes FROG Supervision training for those who supervise staff administering the FROG scale. (10-4C.) </w:t>
      </w:r>
      <w:r w:rsidRPr="00B77467">
        <w:rPr>
          <w:rFonts w:ascii="Arial" w:eastAsia="Arial" w:hAnsi="Arial" w:cs="Arial"/>
          <w:color w:val="222222"/>
          <w:highlight w:val="white"/>
        </w:rPr>
        <w:t>While supervisors may begin supervising staff without having attended the HFNY Supervisor Core training,</w:t>
      </w:r>
      <w:r w:rsidRPr="00B77467">
        <w:rPr>
          <w:rFonts w:ascii="Arial" w:eastAsia="Arial" w:hAnsi="Arial" w:cs="Arial"/>
          <w:color w:val="203864"/>
          <w:highlight w:val="white"/>
        </w:rPr>
        <w:t xml:space="preserve"> </w:t>
      </w:r>
      <w:r w:rsidRPr="00B77467">
        <w:rPr>
          <w:rFonts w:ascii="Arial" w:eastAsia="Arial" w:hAnsi="Arial" w:cs="Arial"/>
          <w:color w:val="222222"/>
          <w:highlight w:val="white"/>
        </w:rPr>
        <w:t>HFNY policy requires that supervisors attend the role specific core training (FSS or FRS) prior to supervising</w:t>
      </w:r>
      <w:r w:rsidRPr="00B77467">
        <w:rPr>
          <w:rFonts w:ascii="Arial" w:eastAsia="Arial" w:hAnsi="Arial" w:cs="Arial"/>
          <w:color w:val="203864"/>
          <w:highlight w:val="white"/>
        </w:rPr>
        <w:t xml:space="preserve"> </w:t>
      </w:r>
      <w:r w:rsidRPr="00B77467">
        <w:rPr>
          <w:rFonts w:ascii="Arial" w:eastAsia="Arial" w:hAnsi="Arial" w:cs="Arial"/>
          <w:color w:val="222222"/>
          <w:highlight w:val="white"/>
        </w:rPr>
        <w:t xml:space="preserve">staff in that role. Supervisors hired after July 1, 2014 are required to attend both FSS and FRS </w:t>
      </w:r>
      <w:r w:rsidRPr="00B77467">
        <w:rPr>
          <w:rFonts w:ascii="Arial" w:eastAsia="Arial" w:hAnsi="Arial" w:cs="Arial"/>
          <w:highlight w:val="white"/>
        </w:rPr>
        <w:t xml:space="preserve">core trainings within six months of starting the supervisor position if they have not completed them previously </w:t>
      </w:r>
      <w:r w:rsidRPr="00B77467">
        <w:rPr>
          <w:rFonts w:ascii="Arial" w:eastAsia="Arial" w:hAnsi="Arial" w:cs="Arial"/>
          <w:color w:val="222222"/>
          <w:highlight w:val="white"/>
        </w:rPr>
        <w:t xml:space="preserve">to further ground them in the model, and to ensure they are able to effectively support staff to implement assessment and home visiting skills learned in training. Supervisors hired prior to July 1, 2014 are required to, at minimum, have attended HFA Core Training for all roles they directly supervise prior to providing supervision. </w:t>
      </w:r>
    </w:p>
    <w:p w14:paraId="3D11C1C8" w14:textId="465F0E34" w:rsidR="002465D0" w:rsidRPr="00B77467" w:rsidRDefault="002465D0" w:rsidP="002465D0">
      <w:pPr>
        <w:jc w:val="both"/>
        <w:rPr>
          <w:rFonts w:ascii="Arial" w:eastAsia="Arial" w:hAnsi="Arial" w:cs="Arial"/>
        </w:rPr>
      </w:pPr>
      <w:r w:rsidRPr="00B77467">
        <w:rPr>
          <w:rFonts w:ascii="Arial" w:eastAsia="Arial" w:hAnsi="Arial" w:cs="Arial"/>
          <w:b/>
          <w:u w:val="single"/>
        </w:rPr>
        <w:t>Family Resource Specialists (FRS</w:t>
      </w:r>
      <w:r w:rsidRPr="00B77467">
        <w:rPr>
          <w:rFonts w:ascii="Arial" w:eastAsia="Arial" w:hAnsi="Arial" w:cs="Arial"/>
          <w:b/>
        </w:rPr>
        <w:t>s</w:t>
      </w:r>
      <w:r w:rsidRPr="00B77467">
        <w:rPr>
          <w:rFonts w:ascii="Arial" w:eastAsia="Arial" w:hAnsi="Arial" w:cs="Arial"/>
        </w:rPr>
        <w:t>) begin assessing families only after FROG Core training has been completed and are required to receive core training within 6 months of starting work in that role.</w:t>
      </w:r>
    </w:p>
    <w:p w14:paraId="640818A2" w14:textId="0FF7EF72" w:rsidR="002465D0" w:rsidRPr="00E04C6D" w:rsidRDefault="002465D0" w:rsidP="002465D0">
      <w:pPr>
        <w:jc w:val="both"/>
        <w:rPr>
          <w:rFonts w:ascii="Arial" w:eastAsia="Arial" w:hAnsi="Arial" w:cs="Arial"/>
        </w:rPr>
      </w:pPr>
      <w:r w:rsidRPr="00B77467">
        <w:rPr>
          <w:rFonts w:ascii="Arial" w:eastAsia="Arial" w:hAnsi="Arial" w:cs="Arial"/>
          <w:b/>
          <w:u w:val="single"/>
        </w:rPr>
        <w:t>Family Support Specialist</w:t>
      </w:r>
      <w:r w:rsidRPr="00B77467">
        <w:rPr>
          <w:rFonts w:ascii="Arial" w:eastAsia="Arial" w:hAnsi="Arial" w:cs="Arial"/>
          <w:b/>
        </w:rPr>
        <w:t>s</w:t>
      </w:r>
      <w:r w:rsidRPr="00B77467">
        <w:rPr>
          <w:rFonts w:ascii="Arial" w:eastAsia="Arial" w:hAnsi="Arial" w:cs="Arial"/>
        </w:rPr>
        <w:t xml:space="preserve"> make home visits unaccompanied by other staff only after Foundations Core training has been completed and are required to receive core training within 6 months of starting work in that role.</w:t>
      </w:r>
    </w:p>
    <w:p w14:paraId="67CFC074" w14:textId="7D64F505" w:rsidR="002465D0" w:rsidRPr="0085117B" w:rsidRDefault="002465D0" w:rsidP="002465D0">
      <w:pPr>
        <w:jc w:val="both"/>
        <w:rPr>
          <w:rFonts w:ascii="Arial" w:eastAsia="Arial" w:hAnsi="Arial" w:cs="Arial"/>
          <w:color w:val="222222"/>
          <w:highlight w:val="white"/>
        </w:rPr>
      </w:pPr>
      <w:r w:rsidRPr="00B77467">
        <w:rPr>
          <w:rFonts w:ascii="Arial" w:eastAsia="Arial" w:hAnsi="Arial" w:cs="Arial"/>
          <w:b/>
          <w:highlight w:val="yellow"/>
          <w:u w:val="single"/>
        </w:rPr>
        <w:t>Dual Role Staff</w:t>
      </w:r>
      <w:r w:rsidRPr="00B77467">
        <w:rPr>
          <w:rFonts w:ascii="Arial" w:eastAsia="Arial" w:hAnsi="Arial" w:cs="Arial"/>
        </w:rPr>
        <w:t xml:space="preserve"> are required to receive additional core training specific to their new or added role before providing services specific to that role. Training is required to take place within 6 months of starting in the new role. In order to maintain a skilled approach, all direct service staff who have completed FROG training and are active in the role are required to complete </w:t>
      </w:r>
      <w:r w:rsidRPr="00B77467">
        <w:rPr>
          <w:rFonts w:ascii="Arial" w:eastAsia="Arial" w:hAnsi="Arial" w:cs="Arial"/>
          <w:color w:val="222222"/>
        </w:rPr>
        <w:t>the FROG assessment</w:t>
      </w:r>
      <w:r w:rsidRPr="00B77467">
        <w:rPr>
          <w:rFonts w:ascii="Arial" w:eastAsia="Arial" w:hAnsi="Arial" w:cs="Arial"/>
          <w:color w:val="222222"/>
          <w:highlight w:val="white"/>
        </w:rPr>
        <w:t xml:space="preserve"> in accordance with the HFNY QA Policy.</w:t>
      </w:r>
    </w:p>
    <w:p w14:paraId="2816FFBA" w14:textId="77777777" w:rsidR="002465D0" w:rsidRPr="00B77467" w:rsidRDefault="002465D0" w:rsidP="002465D0">
      <w:pPr>
        <w:jc w:val="both"/>
        <w:rPr>
          <w:rFonts w:ascii="Arial" w:eastAsia="Arial" w:hAnsi="Arial" w:cs="Arial"/>
          <w:b/>
          <w:u w:val="single"/>
        </w:rPr>
      </w:pPr>
      <w:r w:rsidRPr="00B77467">
        <w:rPr>
          <w:rFonts w:ascii="Arial" w:eastAsia="Arial" w:hAnsi="Arial" w:cs="Arial"/>
          <w:b/>
          <w:u w:val="single"/>
        </w:rPr>
        <w:t>Rehired Staff</w:t>
      </w:r>
    </w:p>
    <w:p w14:paraId="38EE627B" w14:textId="40BC313E" w:rsidR="002465D0" w:rsidRPr="00B77467" w:rsidRDefault="002465D0" w:rsidP="002465D0">
      <w:pPr>
        <w:jc w:val="both"/>
        <w:rPr>
          <w:rFonts w:ascii="Arial" w:eastAsia="Arial" w:hAnsi="Arial" w:cs="Arial"/>
        </w:rPr>
      </w:pPr>
      <w:r w:rsidRPr="00B77467">
        <w:rPr>
          <w:rFonts w:ascii="Arial" w:eastAsia="Arial" w:hAnsi="Arial" w:cs="Arial"/>
        </w:rPr>
        <w:t>A training plan is developed by the program manager and the Training and Staff Development Director for each rehired staff person prior to the staff person providing services to families.</w:t>
      </w:r>
    </w:p>
    <w:p w14:paraId="6AC41410" w14:textId="2518B5B5" w:rsidR="002465D0" w:rsidRDefault="002465D0" w:rsidP="002465D0">
      <w:pPr>
        <w:jc w:val="both"/>
        <w:rPr>
          <w:rFonts w:ascii="Arial" w:eastAsia="Arial" w:hAnsi="Arial" w:cs="Arial"/>
        </w:rPr>
      </w:pPr>
      <w:r w:rsidRPr="00B77467">
        <w:rPr>
          <w:rFonts w:ascii="Arial" w:eastAsia="Arial" w:hAnsi="Arial" w:cs="Arial"/>
        </w:rPr>
        <w:t xml:space="preserve">Any staff person returning to the state system after an absence from HFA program practice of 3 or more years is required to attend the entire HFNY training process for new staff. If longer than 3 months since previously employed by Healthy Families, rehired staff must receive orientation training again. </w:t>
      </w:r>
    </w:p>
    <w:p w14:paraId="3FFFA204" w14:textId="0AC5F714" w:rsidR="0085117B" w:rsidRPr="00B77467" w:rsidRDefault="00147A34" w:rsidP="002465D0">
      <w:pPr>
        <w:jc w:val="both"/>
        <w:rPr>
          <w:rFonts w:ascii="Arial" w:eastAsia="Arial" w:hAnsi="Arial" w:cs="Arial"/>
        </w:rPr>
      </w:pPr>
      <w:r>
        <w:rPr>
          <w:noProof/>
        </w:rPr>
        <w:pict w14:anchorId="244B8590">
          <v:rect id="_x0000_i1060" alt="" style="width:468pt;height:.05pt;mso-width-percent:0;mso-height-percent:0;mso-width-percent:0;mso-height-percent:0" o:hralign="center" o:hrstd="t" o:hr="t" fillcolor="#a0a0a0" stroked="f"/>
        </w:pict>
      </w:r>
    </w:p>
    <w:p w14:paraId="7F42A1B2" w14:textId="3AC0913E" w:rsidR="002465D0" w:rsidRPr="0085117B" w:rsidRDefault="002465D0" w:rsidP="002465D0">
      <w:pPr>
        <w:jc w:val="both"/>
        <w:rPr>
          <w:rFonts w:ascii="Arial" w:eastAsia="Times New Roman" w:hAnsi="Arial" w:cs="Arial"/>
        </w:rPr>
      </w:pPr>
      <w:r w:rsidRPr="00B77467">
        <w:rPr>
          <w:rFonts w:ascii="Arial" w:eastAsia="Arial" w:hAnsi="Arial" w:cs="Arial"/>
          <w:b/>
          <w:highlight w:val="yellow"/>
        </w:rPr>
        <w:t xml:space="preserve">The site will adhere to all </w:t>
      </w:r>
      <w:r w:rsidR="00E04C6D">
        <w:rPr>
          <w:rFonts w:ascii="Arial" w:eastAsia="Arial" w:hAnsi="Arial" w:cs="Arial"/>
          <w:b/>
          <w:highlight w:val="yellow"/>
        </w:rPr>
        <w:t>HFNY Pol</w:t>
      </w:r>
      <w:r w:rsidR="001D2EE2">
        <w:rPr>
          <w:rFonts w:ascii="Arial" w:eastAsia="Arial" w:hAnsi="Arial" w:cs="Arial"/>
          <w:b/>
          <w:highlight w:val="yellow"/>
        </w:rPr>
        <w:t>icy Guidelines</w:t>
      </w:r>
      <w:r w:rsidRPr="00B77467">
        <w:rPr>
          <w:rFonts w:ascii="Arial" w:eastAsia="Arial" w:hAnsi="Arial" w:cs="Arial"/>
          <w:b/>
          <w:highlight w:val="yellow"/>
        </w:rPr>
        <w:t xml:space="preserve"> specified above.</w:t>
      </w:r>
      <w:r w:rsidR="0085117B">
        <w:rPr>
          <w:rFonts w:ascii="Arial" w:eastAsia="Arial" w:hAnsi="Arial" w:cs="Arial"/>
          <w:b/>
        </w:rPr>
        <w:t xml:space="preserve"> </w:t>
      </w:r>
      <w:r w:rsidR="0085117B" w:rsidRPr="00B77467">
        <w:rPr>
          <w:rFonts w:ascii="Arial" w:eastAsia="Arial" w:hAnsi="Arial" w:cs="Arial"/>
          <w:b/>
          <w:highlight w:val="yellow"/>
        </w:rPr>
        <w:t>No program specific policy and procedures required here.</w:t>
      </w:r>
    </w:p>
    <w:p w14:paraId="3A421B7B" w14:textId="67A46C8A" w:rsidR="002465D0" w:rsidRPr="00B77467" w:rsidRDefault="00147A34" w:rsidP="002465D0">
      <w:pPr>
        <w:jc w:val="both"/>
        <w:rPr>
          <w:rFonts w:ascii="Arial" w:hAnsi="Arial" w:cs="Arial"/>
        </w:rPr>
      </w:pPr>
      <w:r>
        <w:rPr>
          <w:rFonts w:ascii="Arial" w:hAnsi="Arial" w:cs="Arial"/>
          <w:noProof/>
        </w:rPr>
        <w:pict w14:anchorId="696CC0D6">
          <v:rect id="_x0000_i1061" alt="" style="width:468pt;height:.05pt;mso-width-percent:0;mso-height-percent:0;mso-width-percent:0;mso-height-percent:0" o:hralign="center" o:hrstd="t" o:hr="t" fillcolor="#a0a0a0" stroked="f"/>
        </w:pict>
      </w:r>
    </w:p>
    <w:p w14:paraId="1525143B" w14:textId="77777777" w:rsidR="002465D0" w:rsidRPr="00B77467" w:rsidRDefault="002465D0" w:rsidP="002465D0">
      <w:pPr>
        <w:jc w:val="both"/>
        <w:rPr>
          <w:rFonts w:ascii="Arial" w:eastAsia="Arial" w:hAnsi="Arial" w:cs="Arial"/>
          <w:b/>
        </w:rPr>
      </w:pPr>
    </w:p>
    <w:p w14:paraId="4A85C70B" w14:textId="2485E281" w:rsidR="002465D0" w:rsidRPr="00B77467" w:rsidRDefault="0085117B" w:rsidP="002465D0">
      <w:pPr>
        <w:jc w:val="both"/>
        <w:rPr>
          <w:rFonts w:ascii="Arial" w:eastAsia="Arial" w:hAnsi="Arial" w:cs="Arial"/>
          <w:b/>
          <w:highlight w:val="yellow"/>
        </w:rPr>
      </w:pPr>
      <w:bookmarkStart w:id="60" w:name="Policy30"/>
      <w:r>
        <w:rPr>
          <w:rFonts w:ascii="Arial" w:eastAsia="Arial" w:hAnsi="Arial" w:cs="Arial"/>
          <w:b/>
          <w:highlight w:val="yellow"/>
        </w:rPr>
        <w:t xml:space="preserve">TRAINING ON ADMINISTRATION OF SCREENING TOOLS </w:t>
      </w:r>
    </w:p>
    <w:p w14:paraId="549B984B" w14:textId="257825D7" w:rsidR="002465D0" w:rsidRPr="0085117B" w:rsidRDefault="002465D0" w:rsidP="0085117B">
      <w:pPr>
        <w:rPr>
          <w:rFonts w:ascii="Arial" w:eastAsia="Arial" w:hAnsi="Arial" w:cs="Arial"/>
          <w:b/>
          <w:highlight w:val="yellow"/>
        </w:rPr>
      </w:pPr>
      <w:r w:rsidRPr="00B77467">
        <w:rPr>
          <w:rFonts w:ascii="Arial" w:eastAsia="Arial" w:hAnsi="Arial" w:cs="Arial"/>
          <w:b/>
          <w:highlight w:val="yellow"/>
        </w:rPr>
        <w:t xml:space="preserve">HFA Best Practice Standard 10-6 </w:t>
      </w:r>
      <w:r w:rsidRPr="00B77467">
        <w:rPr>
          <w:rFonts w:ascii="Arial" w:eastAsia="Arial" w:hAnsi="Arial" w:cs="Arial"/>
          <w:highlight w:val="yellow"/>
        </w:rPr>
        <w:t>(Effective 03/15/2023)</w:t>
      </w:r>
    </w:p>
    <w:bookmarkEnd w:id="60"/>
    <w:p w14:paraId="389C2DB0" w14:textId="3675760F" w:rsidR="002465D0" w:rsidRDefault="002465D0" w:rsidP="002465D0">
      <w:pPr>
        <w:jc w:val="both"/>
        <w:rPr>
          <w:rFonts w:ascii="Arial" w:eastAsia="Arial" w:hAnsi="Arial" w:cs="Arial"/>
          <w:b/>
          <w:highlight w:val="yellow"/>
        </w:rPr>
      </w:pPr>
      <w:r w:rsidRPr="00B77467">
        <w:rPr>
          <w:rFonts w:ascii="Arial" w:eastAsia="Arial" w:hAnsi="Arial" w:cs="Arial"/>
          <w:b/>
          <w:highlight w:val="yellow"/>
        </w:rPr>
        <w:t>P</w:t>
      </w:r>
      <w:r w:rsidR="00205CC2">
        <w:rPr>
          <w:rFonts w:ascii="Arial" w:eastAsia="Arial" w:hAnsi="Arial" w:cs="Arial"/>
          <w:b/>
          <w:highlight w:val="yellow"/>
        </w:rPr>
        <w:t>OLICY</w:t>
      </w:r>
      <w:r w:rsidRPr="00B77467">
        <w:rPr>
          <w:rFonts w:ascii="Arial" w:eastAsia="Arial" w:hAnsi="Arial" w:cs="Arial"/>
          <w:b/>
          <w:highlight w:val="yellow"/>
        </w:rPr>
        <w:t xml:space="preserve">: Staff who are responsible for the administration of required screening tools and their supervisors receive training on these tools prior to first use. These tools include the current versions of depression screens, the ASQ, the ASQ-SE, and CHEERS Check-In, as well as training in effective use of curriculum. Training must be in accordance with developer requirements. Those who administer depression screening tools and their supervisors must also be trained in ways to talk to parents about depression.   </w:t>
      </w:r>
    </w:p>
    <w:p w14:paraId="46E8C4A1" w14:textId="29E4E5C4" w:rsidR="0085117B" w:rsidRPr="0085117B" w:rsidRDefault="00147A34" w:rsidP="002465D0">
      <w:pPr>
        <w:jc w:val="both"/>
        <w:rPr>
          <w:rFonts w:ascii="Arial" w:eastAsia="Arial" w:hAnsi="Arial" w:cs="Arial"/>
          <w:b/>
          <w:highlight w:val="yellow"/>
        </w:rPr>
      </w:pPr>
      <w:r>
        <w:rPr>
          <w:rFonts w:ascii="Arial" w:hAnsi="Arial" w:cs="Arial"/>
          <w:noProof/>
        </w:rPr>
        <w:pict w14:anchorId="2A7913E6">
          <v:rect id="_x0000_i1062" alt="" style="width:468pt;height:.05pt;mso-width-percent:0;mso-height-percent:0;mso-width-percent:0;mso-height-percent:0" o:hralign="center" o:hrstd="t" o:hr="t" fillcolor="#a0a0a0" stroked="f"/>
        </w:pict>
      </w:r>
    </w:p>
    <w:p w14:paraId="1A62F461" w14:textId="250395F0" w:rsidR="002465D0" w:rsidRPr="0085117B" w:rsidRDefault="002465D0" w:rsidP="002465D0">
      <w:pPr>
        <w:jc w:val="both"/>
        <w:rPr>
          <w:rFonts w:ascii="Arial" w:eastAsia="Times New Roman" w:hAnsi="Arial" w:cs="Arial"/>
        </w:rPr>
      </w:pPr>
      <w:r w:rsidRPr="00B77467">
        <w:rPr>
          <w:rFonts w:ascii="Arial" w:eastAsia="Arial" w:hAnsi="Arial" w:cs="Arial"/>
          <w:b/>
          <w:highlight w:val="yellow"/>
        </w:rPr>
        <w:t xml:space="preserve">The site will adhere to all </w:t>
      </w:r>
      <w:r w:rsidR="001D2EE2">
        <w:rPr>
          <w:rFonts w:ascii="Arial" w:eastAsia="Arial" w:hAnsi="Arial" w:cs="Arial"/>
          <w:b/>
          <w:highlight w:val="yellow"/>
        </w:rPr>
        <w:t>HFNY Policy Guidelines</w:t>
      </w:r>
      <w:r w:rsidRPr="00B77467">
        <w:rPr>
          <w:rFonts w:ascii="Arial" w:eastAsia="Arial" w:hAnsi="Arial" w:cs="Arial"/>
          <w:b/>
          <w:highlight w:val="yellow"/>
        </w:rPr>
        <w:t xml:space="preserve"> specified above.</w:t>
      </w:r>
      <w:r w:rsidRPr="00B77467">
        <w:rPr>
          <w:rFonts w:ascii="Arial" w:hAnsi="Arial" w:cs="Arial"/>
        </w:rPr>
        <w:t xml:space="preserve"> </w:t>
      </w:r>
      <w:r w:rsidRPr="00B77467">
        <w:rPr>
          <w:rFonts w:ascii="Arial" w:eastAsia="Arial" w:hAnsi="Arial" w:cs="Arial"/>
          <w:b/>
          <w:highlight w:val="yellow"/>
        </w:rPr>
        <w:t>No program specific policy and procedures required here.</w:t>
      </w:r>
    </w:p>
    <w:p w14:paraId="6145DC97" w14:textId="4D4F5ECD" w:rsidR="002465D0" w:rsidRPr="00B77467" w:rsidRDefault="00147A34" w:rsidP="002465D0">
      <w:pPr>
        <w:jc w:val="both"/>
        <w:rPr>
          <w:rFonts w:ascii="Arial" w:eastAsia="Arial" w:hAnsi="Arial" w:cs="Arial"/>
          <w:b/>
          <w:highlight w:val="yellow"/>
        </w:rPr>
      </w:pPr>
      <w:r>
        <w:rPr>
          <w:rFonts w:ascii="Arial" w:hAnsi="Arial" w:cs="Arial"/>
          <w:noProof/>
        </w:rPr>
        <w:pict w14:anchorId="28920AAB">
          <v:rect id="_x0000_i1063" alt="" style="width:468pt;height:.05pt;mso-width-percent:0;mso-height-percent:0;mso-width-percent:0;mso-height-percent:0" o:hralign="center" o:hrstd="t" o:hr="t" fillcolor="#a0a0a0" stroked="f"/>
        </w:pict>
      </w:r>
    </w:p>
    <w:p w14:paraId="502C8544" w14:textId="77777777" w:rsidR="002465D0" w:rsidRPr="00B77467" w:rsidRDefault="002465D0" w:rsidP="002465D0">
      <w:pPr>
        <w:rPr>
          <w:rFonts w:ascii="Arial" w:eastAsia="Arial" w:hAnsi="Arial" w:cs="Arial"/>
          <w:b/>
        </w:rPr>
      </w:pPr>
    </w:p>
    <w:p w14:paraId="57015792" w14:textId="77777777" w:rsidR="002465D0" w:rsidRPr="00B77467" w:rsidRDefault="002465D0" w:rsidP="002465D0">
      <w:pPr>
        <w:rPr>
          <w:rFonts w:ascii="Arial" w:eastAsia="Arial" w:hAnsi="Arial" w:cs="Arial"/>
          <w:b/>
        </w:rPr>
      </w:pPr>
    </w:p>
    <w:p w14:paraId="5D84EE74" w14:textId="77777777" w:rsidR="001D2EE2" w:rsidRDefault="001D2EE2">
      <w:pPr>
        <w:rPr>
          <w:rFonts w:ascii="Arial" w:eastAsia="Arial" w:hAnsi="Arial" w:cs="Arial"/>
          <w:b/>
        </w:rPr>
      </w:pPr>
      <w:r>
        <w:rPr>
          <w:rFonts w:ascii="Arial" w:eastAsia="Arial" w:hAnsi="Arial" w:cs="Arial"/>
          <w:b/>
        </w:rPr>
        <w:br w:type="page"/>
      </w:r>
    </w:p>
    <w:p w14:paraId="69895C05" w14:textId="0A336179" w:rsidR="002465D0" w:rsidRDefault="002465D0" w:rsidP="00361DC5">
      <w:pPr>
        <w:spacing w:after="0"/>
        <w:rPr>
          <w:rFonts w:ascii="Arial" w:eastAsia="Arial" w:hAnsi="Arial" w:cs="Arial"/>
          <w:b/>
        </w:rPr>
      </w:pPr>
      <w:bookmarkStart w:id="61" w:name="Policy31"/>
      <w:r w:rsidRPr="00B77467">
        <w:rPr>
          <w:rFonts w:ascii="Arial" w:eastAsia="Arial" w:hAnsi="Arial" w:cs="Arial"/>
          <w:b/>
        </w:rPr>
        <w:t>WRAPAROUND TRAININGS</w:t>
      </w:r>
    </w:p>
    <w:p w14:paraId="702F284F" w14:textId="1465A356" w:rsidR="00361DC5" w:rsidRPr="00B77467" w:rsidRDefault="00361DC5" w:rsidP="00361DC5">
      <w:pPr>
        <w:spacing w:after="0"/>
        <w:rPr>
          <w:rFonts w:ascii="Arial" w:eastAsia="Arial" w:hAnsi="Arial" w:cs="Arial"/>
          <w:b/>
        </w:rPr>
      </w:pPr>
      <w:r w:rsidRPr="00B77467">
        <w:rPr>
          <w:rFonts w:ascii="Arial" w:eastAsia="Arial" w:hAnsi="Arial" w:cs="Arial"/>
        </w:rPr>
        <w:t>(</w:t>
      </w:r>
      <w:r>
        <w:rPr>
          <w:rFonts w:ascii="Arial" w:eastAsia="Arial" w:hAnsi="Arial" w:cs="Arial"/>
        </w:rPr>
        <w:t xml:space="preserve">EFFECTIVE </w:t>
      </w:r>
      <w:r w:rsidRPr="00B77467">
        <w:rPr>
          <w:rFonts w:ascii="Arial" w:eastAsia="Arial" w:hAnsi="Arial" w:cs="Arial"/>
        </w:rPr>
        <w:t>03/15/2023)</w:t>
      </w:r>
    </w:p>
    <w:p w14:paraId="617D0291" w14:textId="519D14E4" w:rsidR="002465D0" w:rsidRDefault="002465D0" w:rsidP="00361DC5">
      <w:pPr>
        <w:spacing w:after="0"/>
        <w:rPr>
          <w:rFonts w:ascii="Arial" w:eastAsia="Arial" w:hAnsi="Arial" w:cs="Arial"/>
          <w:b/>
        </w:rPr>
      </w:pPr>
      <w:r w:rsidRPr="00B77467">
        <w:rPr>
          <w:rFonts w:ascii="Arial" w:eastAsia="Arial" w:hAnsi="Arial" w:cs="Arial"/>
          <w:b/>
        </w:rPr>
        <w:t xml:space="preserve">Best Practice Standards 11-1, 11-2, &amp; 11-3 </w:t>
      </w:r>
    </w:p>
    <w:p w14:paraId="12374B98" w14:textId="77777777" w:rsidR="00361DC5" w:rsidRPr="00B77467" w:rsidRDefault="00361DC5" w:rsidP="00361DC5">
      <w:pPr>
        <w:spacing w:after="0"/>
        <w:rPr>
          <w:rFonts w:ascii="Arial" w:eastAsia="Arial" w:hAnsi="Arial" w:cs="Arial"/>
          <w:b/>
        </w:rPr>
      </w:pPr>
    </w:p>
    <w:bookmarkEnd w:id="61"/>
    <w:p w14:paraId="6F25EEA5" w14:textId="20C6E527" w:rsidR="002465D0" w:rsidRPr="00B77467" w:rsidRDefault="002465D0" w:rsidP="002465D0">
      <w:pPr>
        <w:rPr>
          <w:rFonts w:ascii="Arial" w:eastAsia="Arial" w:hAnsi="Arial" w:cs="Arial"/>
          <w:b/>
          <w:highlight w:val="yellow"/>
        </w:rPr>
      </w:pPr>
      <w:r w:rsidRPr="00B77467">
        <w:rPr>
          <w:rFonts w:ascii="Arial" w:eastAsia="Arial" w:hAnsi="Arial" w:cs="Arial"/>
          <w:b/>
        </w:rPr>
        <w:t>P</w:t>
      </w:r>
      <w:r w:rsidR="00205CC2">
        <w:rPr>
          <w:rFonts w:ascii="Arial" w:eastAsia="Arial" w:hAnsi="Arial" w:cs="Arial"/>
          <w:b/>
        </w:rPr>
        <w:t>OLICY</w:t>
      </w:r>
      <w:r w:rsidRPr="00B77467">
        <w:rPr>
          <w:rFonts w:ascii="Arial" w:eastAsia="Arial" w:hAnsi="Arial" w:cs="Arial"/>
          <w:b/>
        </w:rPr>
        <w:t>: Staff (direct service staff and supervisors) receive training on a variety of topics necessary for effectively working with families. Specific training topics are required within three months of the date of hire, within six months of the date of hire, and within twelve months of the date of hire.</w:t>
      </w:r>
      <w:r w:rsidRPr="00B77467">
        <w:rPr>
          <w:rFonts w:ascii="Arial" w:eastAsia="Arial" w:hAnsi="Arial" w:cs="Arial"/>
          <w:b/>
          <w:highlight w:val="yellow"/>
        </w:rPr>
        <w:t xml:space="preserve"> Staff will complete wraparound training based on the HFNY policy at their time of hire. As of ((03/15/2023), wraparound training is completed following the HFA Interim Wraparound Plan*.  The required topics are outlined in the “Required Trainings” grid at the end of the training policy.  </w:t>
      </w:r>
    </w:p>
    <w:p w14:paraId="668DC7E2" w14:textId="5C006C9B" w:rsidR="002465D0" w:rsidRPr="00B77467" w:rsidRDefault="002465D0" w:rsidP="002465D0">
      <w:pPr>
        <w:rPr>
          <w:rFonts w:ascii="Arial" w:eastAsia="Arial" w:hAnsi="Arial" w:cs="Arial"/>
          <w:b/>
          <w:highlight w:val="yellow"/>
        </w:rPr>
      </w:pPr>
      <w:r w:rsidRPr="00B77467">
        <w:rPr>
          <w:rFonts w:ascii="Arial" w:eastAsia="Arial" w:hAnsi="Arial" w:cs="Arial"/>
          <w:b/>
          <w:highlight w:val="yellow"/>
        </w:rPr>
        <w:t xml:space="preserve">If supervising direct service staff, Program Managers are required to receive the trainings within their required time frames. Program Managers who do not supervise direct service staff are only required to complete the diversity and equity topics (11-1 D, 11-2 G, and 11-3 E). </w:t>
      </w:r>
    </w:p>
    <w:p w14:paraId="15DA3A5A" w14:textId="175362A8" w:rsidR="002465D0" w:rsidRPr="0085117B" w:rsidRDefault="002465D0" w:rsidP="002465D0">
      <w:pPr>
        <w:rPr>
          <w:rFonts w:ascii="Arial" w:eastAsia="Arial" w:hAnsi="Arial" w:cs="Arial"/>
          <w:b/>
          <w:highlight w:val="yellow"/>
        </w:rPr>
      </w:pPr>
      <w:r w:rsidRPr="00B77467">
        <w:rPr>
          <w:rFonts w:ascii="Arial" w:eastAsia="Arial" w:hAnsi="Arial" w:cs="Arial"/>
          <w:b/>
          <w:highlight w:val="yellow"/>
        </w:rPr>
        <w:t>*NOTE: There are two exceptions to HFA’s Interim Wraparound Plan. For the topics of Prenatal Training and Family Goal Plans (11-2 E and 11-2 F), staff will use the standardized training materials on these topics developed by PCANY.</w:t>
      </w:r>
    </w:p>
    <w:p w14:paraId="658699A0" w14:textId="139DFAEB" w:rsidR="002465D0" w:rsidRPr="00B77467" w:rsidRDefault="002465D0" w:rsidP="0085117B">
      <w:pPr>
        <w:jc w:val="both"/>
        <w:rPr>
          <w:rFonts w:ascii="Arial" w:eastAsia="Arial" w:hAnsi="Arial" w:cs="Arial"/>
          <w:highlight w:val="yellow"/>
        </w:rPr>
      </w:pPr>
      <w:r w:rsidRPr="00B77467">
        <w:rPr>
          <w:rFonts w:ascii="Arial" w:eastAsia="Arial" w:hAnsi="Arial" w:cs="Arial"/>
          <w:highlight w:val="yellow"/>
        </w:rPr>
        <w:t xml:space="preserve">Supervisors, FSSs and FRSs hired prior to July 1, 2014 were required to receive at least a majority of the topics listed in the 11-1, 11-2 and 11-3 standards. Program managers hired prior to July 1, 2014 were not required to show evidence that wrap-around training topics were received. </w:t>
      </w:r>
    </w:p>
    <w:p w14:paraId="77C06BF5" w14:textId="77777777" w:rsidR="002465D0" w:rsidRPr="00B77467" w:rsidRDefault="002465D0" w:rsidP="002465D0">
      <w:pPr>
        <w:jc w:val="both"/>
        <w:rPr>
          <w:rFonts w:ascii="Arial" w:eastAsia="Arial" w:hAnsi="Arial" w:cs="Arial"/>
          <w:b/>
          <w:highlight w:val="yellow"/>
        </w:rPr>
      </w:pPr>
      <w:r w:rsidRPr="00B77467">
        <w:rPr>
          <w:rFonts w:ascii="Arial" w:eastAsia="Arial" w:hAnsi="Arial" w:cs="Arial"/>
          <w:highlight w:val="yellow"/>
        </w:rPr>
        <w:t xml:space="preserve">All staff, including program managers, hired from July 1, 2014 through January 1, 2022, are required to receive all of the training topics listed in the 11-1, 11-2 and 11-3 standards. </w:t>
      </w:r>
    </w:p>
    <w:p w14:paraId="2BFA983B" w14:textId="77777777" w:rsidR="002465D0" w:rsidRPr="00B77467" w:rsidRDefault="002465D0" w:rsidP="002465D0">
      <w:pPr>
        <w:rPr>
          <w:rFonts w:ascii="Arial" w:eastAsia="Arial" w:hAnsi="Arial" w:cs="Arial"/>
          <w:b/>
          <w:highlight w:val="yellow"/>
        </w:rPr>
      </w:pPr>
    </w:p>
    <w:p w14:paraId="47AEDD95" w14:textId="77777777" w:rsidR="002465D0" w:rsidRPr="00B77467" w:rsidRDefault="002465D0" w:rsidP="002465D0">
      <w:pPr>
        <w:rPr>
          <w:rFonts w:ascii="Arial" w:eastAsia="Arial" w:hAnsi="Arial" w:cs="Arial"/>
          <w:b/>
        </w:rPr>
      </w:pPr>
    </w:p>
    <w:p w14:paraId="1A778847" w14:textId="77777777" w:rsidR="002465D0" w:rsidRPr="00B77467" w:rsidRDefault="002465D0" w:rsidP="002465D0">
      <w:pPr>
        <w:rPr>
          <w:rFonts w:ascii="Arial" w:eastAsia="Arial" w:hAnsi="Arial" w:cs="Arial"/>
          <w:b/>
        </w:rPr>
      </w:pPr>
    </w:p>
    <w:p w14:paraId="3CFA140C" w14:textId="77777777" w:rsidR="001D2EE2" w:rsidRDefault="001D2EE2">
      <w:pPr>
        <w:rPr>
          <w:rFonts w:ascii="Arial" w:eastAsia="Arial" w:hAnsi="Arial" w:cs="Arial"/>
          <w:b/>
        </w:rPr>
      </w:pPr>
      <w:r>
        <w:rPr>
          <w:rFonts w:ascii="Arial" w:eastAsia="Arial" w:hAnsi="Arial" w:cs="Arial"/>
          <w:b/>
        </w:rPr>
        <w:br w:type="page"/>
      </w:r>
    </w:p>
    <w:p w14:paraId="76B3DBE3" w14:textId="50A8DEEF" w:rsidR="002465D0" w:rsidRDefault="002465D0" w:rsidP="00361DC5">
      <w:pPr>
        <w:spacing w:after="0"/>
        <w:rPr>
          <w:rFonts w:ascii="Arial" w:eastAsia="Arial" w:hAnsi="Arial" w:cs="Arial"/>
          <w:b/>
        </w:rPr>
      </w:pPr>
      <w:bookmarkStart w:id="62" w:name="Policy32"/>
      <w:r w:rsidRPr="00B77467">
        <w:rPr>
          <w:rFonts w:ascii="Arial" w:eastAsia="Arial" w:hAnsi="Arial" w:cs="Arial"/>
          <w:b/>
        </w:rPr>
        <w:t>ONGOING TRAININGS</w:t>
      </w:r>
    </w:p>
    <w:p w14:paraId="797D45DF" w14:textId="33627947" w:rsidR="00361DC5" w:rsidRPr="00B77467" w:rsidRDefault="00361DC5" w:rsidP="00361DC5">
      <w:pPr>
        <w:spacing w:after="0"/>
        <w:rPr>
          <w:rFonts w:ascii="Arial" w:eastAsia="Arial" w:hAnsi="Arial" w:cs="Arial"/>
          <w:b/>
        </w:rPr>
      </w:pPr>
      <w:r w:rsidRPr="00B77467">
        <w:rPr>
          <w:rFonts w:ascii="Arial" w:eastAsia="Arial" w:hAnsi="Arial" w:cs="Arial"/>
        </w:rPr>
        <w:t>(E</w:t>
      </w:r>
      <w:r>
        <w:rPr>
          <w:rFonts w:ascii="Arial" w:eastAsia="Arial" w:hAnsi="Arial" w:cs="Arial"/>
        </w:rPr>
        <w:t>FFECTIVE</w:t>
      </w:r>
      <w:r w:rsidRPr="00B77467">
        <w:rPr>
          <w:rFonts w:ascii="Arial" w:eastAsia="Arial" w:hAnsi="Arial" w:cs="Arial"/>
        </w:rPr>
        <w:t xml:space="preserve"> 03/15/2023)</w:t>
      </w:r>
    </w:p>
    <w:p w14:paraId="57B8AD48" w14:textId="63D3552F" w:rsidR="002465D0" w:rsidRDefault="002465D0" w:rsidP="00361DC5">
      <w:pPr>
        <w:spacing w:after="0"/>
        <w:rPr>
          <w:rFonts w:ascii="Arial" w:eastAsia="Arial" w:hAnsi="Arial" w:cs="Arial"/>
          <w:b/>
        </w:rPr>
      </w:pPr>
      <w:r w:rsidRPr="00B77467">
        <w:rPr>
          <w:rFonts w:ascii="Arial" w:eastAsia="Arial" w:hAnsi="Arial" w:cs="Arial"/>
          <w:b/>
        </w:rPr>
        <w:t xml:space="preserve">Best Practice Standard 11-4 </w:t>
      </w:r>
    </w:p>
    <w:p w14:paraId="3D77D559" w14:textId="77777777" w:rsidR="00361DC5" w:rsidRPr="0085117B" w:rsidRDefault="00361DC5" w:rsidP="00361DC5">
      <w:pPr>
        <w:spacing w:after="0"/>
        <w:rPr>
          <w:rFonts w:ascii="Arial" w:eastAsia="Arial" w:hAnsi="Arial" w:cs="Arial"/>
          <w:b/>
        </w:rPr>
      </w:pPr>
    </w:p>
    <w:p w14:paraId="422C77DB" w14:textId="74D8FD54" w:rsidR="002465D0" w:rsidRPr="0085117B" w:rsidRDefault="002465D0" w:rsidP="002465D0">
      <w:pPr>
        <w:rPr>
          <w:rFonts w:ascii="Arial" w:eastAsia="Arial" w:hAnsi="Arial" w:cs="Arial"/>
          <w:b/>
          <w:highlight w:val="yellow"/>
        </w:rPr>
      </w:pPr>
      <w:r w:rsidRPr="00B77467">
        <w:rPr>
          <w:rFonts w:ascii="Arial" w:eastAsia="Arial" w:hAnsi="Arial" w:cs="Arial"/>
          <w:b/>
        </w:rPr>
        <w:t>P</w:t>
      </w:r>
      <w:r w:rsidR="00205CC2">
        <w:rPr>
          <w:rFonts w:ascii="Arial" w:eastAsia="Arial" w:hAnsi="Arial" w:cs="Arial"/>
          <w:b/>
        </w:rPr>
        <w:t>OLICY</w:t>
      </w:r>
      <w:r w:rsidRPr="00B77467">
        <w:rPr>
          <w:rFonts w:ascii="Arial" w:eastAsia="Arial" w:hAnsi="Arial" w:cs="Arial"/>
          <w:b/>
        </w:rPr>
        <w:t xml:space="preserve">: The site ensures direct service staff, supervisors and program managers hired more than twelve months receive ongoing training on an annual basis (i.e. at some time during each calendar year) which takes into account the individual’s knowledge and skill base.  </w:t>
      </w:r>
      <w:r w:rsidRPr="00B77467">
        <w:rPr>
          <w:rFonts w:ascii="Arial" w:eastAsia="Arial" w:hAnsi="Arial" w:cs="Arial"/>
          <w:b/>
          <w:highlight w:val="yellow"/>
        </w:rPr>
        <w:t xml:space="preserve">Staff also receive annual child abuse and neglect training, and annual training related to diversity, equity, inclusion, and belonging. </w:t>
      </w:r>
    </w:p>
    <w:bookmarkEnd w:id="62"/>
    <w:p w14:paraId="3EFEF409" w14:textId="77777777" w:rsidR="002465D0" w:rsidRPr="00B77467" w:rsidRDefault="002465D0" w:rsidP="002465D0">
      <w:pPr>
        <w:rPr>
          <w:rFonts w:ascii="Arial" w:eastAsia="Arial" w:hAnsi="Arial" w:cs="Arial"/>
          <w:b/>
          <w:highlight w:val="yellow"/>
          <w:u w:val="single"/>
        </w:rPr>
      </w:pPr>
      <w:r w:rsidRPr="00B77467">
        <w:rPr>
          <w:rFonts w:ascii="Arial" w:eastAsia="Arial" w:hAnsi="Arial" w:cs="Arial"/>
          <w:highlight w:val="yellow"/>
          <w:u w:val="single"/>
        </w:rPr>
        <w:t>HFNY Policy Guidelines</w:t>
      </w:r>
      <w:r w:rsidRPr="00B77467">
        <w:rPr>
          <w:rFonts w:ascii="Arial" w:eastAsia="Arial" w:hAnsi="Arial" w:cs="Arial"/>
          <w:b/>
          <w:highlight w:val="yellow"/>
          <w:u w:val="single"/>
        </w:rPr>
        <w:t xml:space="preserve"> </w:t>
      </w:r>
    </w:p>
    <w:p w14:paraId="463A090F" w14:textId="58E3BA3C" w:rsidR="002465D0" w:rsidRPr="00B77467" w:rsidRDefault="002465D0" w:rsidP="0085117B">
      <w:pPr>
        <w:rPr>
          <w:rFonts w:ascii="Arial" w:eastAsia="Arial" w:hAnsi="Arial" w:cs="Arial"/>
          <w:b/>
        </w:rPr>
      </w:pPr>
      <w:r w:rsidRPr="00B77467">
        <w:rPr>
          <w:rFonts w:ascii="Arial" w:eastAsia="Arial" w:hAnsi="Arial" w:cs="Arial"/>
          <w:b/>
        </w:rPr>
        <w:t>HFNY TRAINING PLAN (CURRENT PLAN)</w:t>
      </w:r>
    </w:p>
    <w:p w14:paraId="633A8F20" w14:textId="635C4A05" w:rsidR="002465D0" w:rsidRPr="00B77467" w:rsidRDefault="002465D0" w:rsidP="002465D0">
      <w:pPr>
        <w:jc w:val="both"/>
        <w:rPr>
          <w:rFonts w:ascii="Arial" w:eastAsia="Arial" w:hAnsi="Arial" w:cs="Arial"/>
        </w:rPr>
      </w:pPr>
      <w:r w:rsidRPr="00B77467">
        <w:rPr>
          <w:rFonts w:ascii="Arial" w:eastAsia="Arial" w:hAnsi="Arial" w:cs="Arial"/>
        </w:rPr>
        <w:t xml:space="preserve">The training plan and policies guide the site towards meeting training expectations in a timely manner with specified timeframes, and clearly identify how the training is provided and by whom, topics that will be covered in each training, and the site’s processes for supervisory follow-up.  </w:t>
      </w:r>
    </w:p>
    <w:p w14:paraId="5891BA68" w14:textId="77777777" w:rsidR="002465D0" w:rsidRPr="00B77467" w:rsidRDefault="002465D0" w:rsidP="00CC1B49">
      <w:pPr>
        <w:numPr>
          <w:ilvl w:val="0"/>
          <w:numId w:val="108"/>
        </w:numPr>
        <w:spacing w:after="0" w:line="240" w:lineRule="auto"/>
        <w:jc w:val="both"/>
        <w:rPr>
          <w:rFonts w:ascii="Arial" w:hAnsi="Arial" w:cs="Arial"/>
        </w:rPr>
      </w:pPr>
      <w:r w:rsidRPr="00B77467">
        <w:rPr>
          <w:rFonts w:ascii="Arial" w:eastAsia="Arial" w:hAnsi="Arial" w:cs="Arial"/>
        </w:rPr>
        <w:t xml:space="preserve">The training plan and policies address all topics and subtopics included in HFA Best Practice Standards 10 and 11. </w:t>
      </w:r>
    </w:p>
    <w:p w14:paraId="69A90451" w14:textId="77777777" w:rsidR="002465D0" w:rsidRPr="00B77467" w:rsidRDefault="002465D0" w:rsidP="00CC1B49">
      <w:pPr>
        <w:numPr>
          <w:ilvl w:val="0"/>
          <w:numId w:val="108"/>
        </w:numPr>
        <w:spacing w:after="0" w:line="240" w:lineRule="auto"/>
        <w:jc w:val="both"/>
        <w:rPr>
          <w:rFonts w:ascii="Arial" w:hAnsi="Arial" w:cs="Arial"/>
        </w:rPr>
      </w:pPr>
      <w:r w:rsidRPr="00B77467">
        <w:rPr>
          <w:rFonts w:ascii="Arial" w:eastAsia="Arial" w:hAnsi="Arial" w:cs="Arial"/>
        </w:rPr>
        <w:t>Training may be provided by various qualified individuals, including program managers, supervisors, community agencies, HFA online training modules, and use various modalities, including video, reading materials, self-study modules, etc.</w:t>
      </w:r>
    </w:p>
    <w:p w14:paraId="14177DC8" w14:textId="77777777" w:rsidR="002465D0" w:rsidRPr="00B77467" w:rsidRDefault="002465D0" w:rsidP="00CC1B49">
      <w:pPr>
        <w:numPr>
          <w:ilvl w:val="0"/>
          <w:numId w:val="108"/>
        </w:numPr>
        <w:spacing w:after="0" w:line="240" w:lineRule="auto"/>
        <w:jc w:val="both"/>
        <w:rPr>
          <w:rFonts w:ascii="Arial" w:hAnsi="Arial" w:cs="Arial"/>
        </w:rPr>
      </w:pPr>
      <w:r w:rsidRPr="00B77467">
        <w:rPr>
          <w:rFonts w:ascii="Arial" w:eastAsia="Arial" w:hAnsi="Arial" w:cs="Arial"/>
        </w:rPr>
        <w:t>Training tracking includes supervisory verification of all required training received.</w:t>
      </w:r>
    </w:p>
    <w:p w14:paraId="644119C7" w14:textId="77777777" w:rsidR="002465D0" w:rsidRPr="00B77467" w:rsidRDefault="002465D0" w:rsidP="00CC1B49">
      <w:pPr>
        <w:numPr>
          <w:ilvl w:val="0"/>
          <w:numId w:val="108"/>
        </w:numPr>
        <w:spacing w:after="0" w:line="240" w:lineRule="auto"/>
        <w:jc w:val="both"/>
        <w:rPr>
          <w:rFonts w:ascii="Arial" w:hAnsi="Arial" w:cs="Arial"/>
        </w:rPr>
      </w:pPr>
      <w:r w:rsidRPr="00B77467">
        <w:rPr>
          <w:rFonts w:ascii="Arial" w:eastAsia="Arial" w:hAnsi="Arial" w:cs="Arial"/>
          <w:highlight w:val="yellow"/>
        </w:rPr>
        <w:t>All training will be documented in the HFNY MIS.</w:t>
      </w:r>
      <w:r w:rsidRPr="00B77467">
        <w:rPr>
          <w:rFonts w:ascii="Arial" w:eastAsia="Arial" w:hAnsi="Arial" w:cs="Arial"/>
        </w:rPr>
        <w:t xml:space="preserve"> The MIS tracking includes date of hire, date of first direct service contact or supervision of staff, and date of first administration of tools.</w:t>
      </w:r>
    </w:p>
    <w:p w14:paraId="3086C302" w14:textId="77777777" w:rsidR="002465D0" w:rsidRPr="00B77467" w:rsidRDefault="002465D0" w:rsidP="00CC1B49">
      <w:pPr>
        <w:numPr>
          <w:ilvl w:val="0"/>
          <w:numId w:val="108"/>
        </w:numPr>
        <w:spacing w:after="0" w:line="240" w:lineRule="auto"/>
        <w:jc w:val="both"/>
        <w:rPr>
          <w:rFonts w:ascii="Arial" w:hAnsi="Arial" w:cs="Arial"/>
        </w:rPr>
      </w:pPr>
      <w:r w:rsidRPr="00B77467">
        <w:rPr>
          <w:rFonts w:ascii="Arial" w:eastAsia="Arial" w:hAnsi="Arial" w:cs="Arial"/>
        </w:rPr>
        <w:t>Sites track training even when training was received outside of the required timeframe.</w:t>
      </w:r>
    </w:p>
    <w:p w14:paraId="3CF3E3CA" w14:textId="77777777" w:rsidR="002465D0" w:rsidRPr="00B77467" w:rsidRDefault="002465D0" w:rsidP="00CC1B49">
      <w:pPr>
        <w:numPr>
          <w:ilvl w:val="0"/>
          <w:numId w:val="108"/>
        </w:numPr>
        <w:spacing w:after="0" w:line="240" w:lineRule="auto"/>
        <w:jc w:val="both"/>
        <w:rPr>
          <w:rFonts w:ascii="Arial" w:hAnsi="Arial" w:cs="Arial"/>
        </w:rPr>
      </w:pPr>
      <w:r w:rsidRPr="00B77467">
        <w:rPr>
          <w:rFonts w:ascii="Arial" w:eastAsia="Arial" w:hAnsi="Arial" w:cs="Arial"/>
        </w:rPr>
        <w:t>Learning formats can include attendance at trainings, workshops, and in-services; on-line training; current formal education; certification; licensure; and competency-based testing.</w:t>
      </w:r>
    </w:p>
    <w:p w14:paraId="7376A1D5" w14:textId="77777777" w:rsidR="002465D0" w:rsidRPr="00B77467" w:rsidRDefault="002465D0" w:rsidP="00CC1B49">
      <w:pPr>
        <w:numPr>
          <w:ilvl w:val="0"/>
          <w:numId w:val="108"/>
        </w:numPr>
        <w:spacing w:after="0" w:line="240" w:lineRule="auto"/>
        <w:jc w:val="both"/>
        <w:rPr>
          <w:rFonts w:ascii="Arial" w:eastAsia="Arial" w:hAnsi="Arial" w:cs="Arial"/>
        </w:rPr>
      </w:pPr>
      <w:r w:rsidRPr="00B77467">
        <w:rPr>
          <w:rFonts w:ascii="Arial" w:eastAsia="Arial" w:hAnsi="Arial" w:cs="Arial"/>
        </w:rPr>
        <w:t>Rehiring Staff: A training plan is developed by the program manager and the HFNY Staff Development and Training Director for each rehired staff person prior to them providing service to families. *</w:t>
      </w:r>
      <w:r w:rsidRPr="00B77467">
        <w:rPr>
          <w:rFonts w:ascii="Arial" w:eastAsia="Arial" w:hAnsi="Arial" w:cs="Arial"/>
          <w:i/>
        </w:rPr>
        <w:t>Any staff person returning to the state system after an absence from HFA program practice of 3 or more years is required to attend the entire HFNY training process for new staff. If it is longer than 3 months since previously employed in Healthy Families, the rehired staff is required to receive orientation training again.</w:t>
      </w:r>
    </w:p>
    <w:p w14:paraId="292B6656" w14:textId="77777777" w:rsidR="002465D0" w:rsidRPr="00B77467" w:rsidRDefault="002465D0" w:rsidP="00CC1B49">
      <w:pPr>
        <w:numPr>
          <w:ilvl w:val="0"/>
          <w:numId w:val="108"/>
        </w:numPr>
        <w:spacing w:after="0" w:line="240" w:lineRule="auto"/>
        <w:jc w:val="both"/>
        <w:rPr>
          <w:rFonts w:ascii="Arial" w:hAnsi="Arial" w:cs="Arial"/>
          <w:highlight w:val="yellow"/>
        </w:rPr>
      </w:pPr>
      <w:r w:rsidRPr="00B77467">
        <w:rPr>
          <w:rFonts w:ascii="Arial" w:eastAsia="Arial" w:hAnsi="Arial" w:cs="Arial"/>
          <w:highlight w:val="yellow"/>
        </w:rPr>
        <w:t>Role-specific Core training cannot be used to satisfy the 3, 6 and 12-month training requirements.</w:t>
      </w:r>
    </w:p>
    <w:p w14:paraId="2A6FB4BF" w14:textId="400F0D88" w:rsidR="002465D0" w:rsidRPr="0085117B" w:rsidRDefault="002465D0" w:rsidP="00CC1B49">
      <w:pPr>
        <w:numPr>
          <w:ilvl w:val="0"/>
          <w:numId w:val="108"/>
        </w:numPr>
        <w:spacing w:after="0" w:line="240" w:lineRule="auto"/>
        <w:rPr>
          <w:rFonts w:ascii="Arial" w:hAnsi="Arial" w:cs="Arial"/>
          <w:highlight w:val="yellow"/>
        </w:rPr>
      </w:pPr>
      <w:r w:rsidRPr="00B77467">
        <w:rPr>
          <w:rFonts w:ascii="Arial" w:eastAsia="Arial" w:hAnsi="Arial" w:cs="Arial"/>
          <w:highlight w:val="yellow"/>
        </w:rPr>
        <w:t>Interns and volunteers may not serve as direct service staff and are therefore not subject to the same training requirements. Interns and volunteers may only serve as a support to direct service staff and will receive training consistent with agency requirements for their role.</w:t>
      </w:r>
    </w:p>
    <w:tbl>
      <w:tblPr>
        <w:tblpPr w:leftFromText="180" w:rightFromText="180" w:horzAnchor="margin" w:tblpXSpec="center" w:tblpY="-442"/>
        <w:tblW w:w="10080" w:type="dxa"/>
        <w:tblBorders>
          <w:top w:val="nil"/>
          <w:left w:val="nil"/>
          <w:bottom w:val="nil"/>
          <w:right w:val="nil"/>
          <w:insideH w:val="nil"/>
          <w:insideV w:val="nil"/>
        </w:tblBorders>
        <w:tblLayout w:type="fixed"/>
        <w:tblLook w:val="0600" w:firstRow="0" w:lastRow="0" w:firstColumn="0" w:lastColumn="0" w:noHBand="1" w:noVBand="1"/>
      </w:tblPr>
      <w:tblGrid>
        <w:gridCol w:w="2495"/>
        <w:gridCol w:w="2494"/>
        <w:gridCol w:w="2714"/>
        <w:gridCol w:w="2377"/>
      </w:tblGrid>
      <w:tr w:rsidR="002465D0" w:rsidRPr="00B77467" w14:paraId="3300366C" w14:textId="77777777" w:rsidTr="0085117B">
        <w:trPr>
          <w:trHeight w:val="590"/>
        </w:trPr>
        <w:tc>
          <w:tcPr>
            <w:tcW w:w="10080" w:type="dxa"/>
            <w:gridSpan w:val="4"/>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1A75C481" w14:textId="77777777" w:rsidR="002465D0" w:rsidRPr="0085117B" w:rsidRDefault="002465D0" w:rsidP="0085117B">
            <w:pPr>
              <w:spacing w:line="240" w:lineRule="auto"/>
              <w:contextualSpacing/>
              <w:rPr>
                <w:rFonts w:ascii="Arial" w:eastAsia="Arial" w:hAnsi="Arial" w:cs="Arial"/>
                <w:b/>
                <w:color w:val="0000FF"/>
                <w:sz w:val="21"/>
                <w:szCs w:val="21"/>
                <w:vertAlign w:val="superscript"/>
              </w:rPr>
            </w:pPr>
            <w:r w:rsidRPr="0085117B">
              <w:rPr>
                <w:rFonts w:ascii="Arial" w:eastAsia="Arial" w:hAnsi="Arial" w:cs="Arial"/>
                <w:b/>
                <w:sz w:val="21"/>
                <w:szCs w:val="21"/>
              </w:rPr>
              <w:t>Required training for all staff (in addition to Core Trainings prescribed in 10-4)</w:t>
            </w:r>
          </w:p>
        </w:tc>
      </w:tr>
      <w:tr w:rsidR="002465D0" w:rsidRPr="00B77467" w14:paraId="3DBE7AD2" w14:textId="77777777" w:rsidTr="0085117B">
        <w:trPr>
          <w:trHeight w:val="890"/>
        </w:trPr>
        <w:tc>
          <w:tcPr>
            <w:tcW w:w="10080" w:type="dxa"/>
            <w:gridSpan w:val="4"/>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2A34917F" w14:textId="77777777" w:rsidR="002465D0" w:rsidRPr="0085117B" w:rsidRDefault="002465D0" w:rsidP="0085117B">
            <w:pPr>
              <w:spacing w:line="240" w:lineRule="auto"/>
              <w:contextualSpacing/>
              <w:rPr>
                <w:rFonts w:ascii="Arial" w:eastAsia="Arial" w:hAnsi="Arial" w:cs="Arial"/>
                <w:sz w:val="21"/>
                <w:szCs w:val="21"/>
              </w:rPr>
            </w:pPr>
            <w:r w:rsidRPr="0085117B">
              <w:rPr>
                <w:rFonts w:ascii="Arial" w:eastAsia="Arial" w:hAnsi="Arial" w:cs="Arial"/>
                <w:sz w:val="21"/>
                <w:szCs w:val="21"/>
              </w:rPr>
              <w:t>All staff receive Orientation Training regarding their role, HFA goals and home visiting philosophy, the site’s relationship with community resources, child abuse and neglect indicators, confidentiality, ethical practice, boundaries, and staff safety prior to direct work with families.</w:t>
            </w:r>
          </w:p>
        </w:tc>
      </w:tr>
      <w:tr w:rsidR="002465D0" w:rsidRPr="00B77467" w14:paraId="2E8A1C93" w14:textId="77777777" w:rsidTr="0085117B">
        <w:trPr>
          <w:trHeight w:val="665"/>
        </w:trPr>
        <w:tc>
          <w:tcPr>
            <w:tcW w:w="10080" w:type="dxa"/>
            <w:gridSpan w:val="4"/>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4F7AA148" w14:textId="77777777" w:rsidR="002465D0" w:rsidRPr="0085117B" w:rsidRDefault="002465D0" w:rsidP="0085117B">
            <w:pPr>
              <w:spacing w:line="240" w:lineRule="auto"/>
              <w:contextualSpacing/>
              <w:rPr>
                <w:rFonts w:ascii="Arial" w:eastAsia="Arial" w:hAnsi="Arial" w:cs="Arial"/>
                <w:sz w:val="21"/>
                <w:szCs w:val="21"/>
              </w:rPr>
            </w:pPr>
            <w:r w:rsidRPr="0085117B">
              <w:rPr>
                <w:rFonts w:ascii="Arial" w:eastAsia="Arial" w:hAnsi="Arial" w:cs="Arial"/>
                <w:b/>
                <w:sz w:val="21"/>
                <w:szCs w:val="21"/>
              </w:rPr>
              <w:t xml:space="preserve">Screening and assessment tools (ASQ, ASQ-SE, PHQ-2, PHQ-9, HITS, Home, Audit-C, CHEERS Check In) – </w:t>
            </w:r>
            <w:r w:rsidRPr="0085117B">
              <w:rPr>
                <w:rFonts w:ascii="Arial" w:eastAsia="Arial" w:hAnsi="Arial" w:cs="Arial"/>
                <w:sz w:val="21"/>
                <w:szCs w:val="21"/>
              </w:rPr>
              <w:t>prior to administration</w:t>
            </w:r>
          </w:p>
        </w:tc>
      </w:tr>
      <w:tr w:rsidR="002465D0" w:rsidRPr="00B77467" w14:paraId="63BCBE1A" w14:textId="77777777" w:rsidTr="0085117B">
        <w:trPr>
          <w:trHeight w:val="815"/>
        </w:trPr>
        <w:tc>
          <w:tcPr>
            <w:tcW w:w="2495"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03770FF1" w14:textId="77777777" w:rsidR="002465D0" w:rsidRPr="0085117B" w:rsidRDefault="002465D0" w:rsidP="0085117B">
            <w:pPr>
              <w:spacing w:line="240" w:lineRule="auto"/>
              <w:contextualSpacing/>
              <w:rPr>
                <w:rFonts w:ascii="Arial" w:eastAsia="Arial" w:hAnsi="Arial" w:cs="Arial"/>
                <w:b/>
                <w:sz w:val="21"/>
                <w:szCs w:val="21"/>
              </w:rPr>
            </w:pPr>
            <w:r w:rsidRPr="0085117B">
              <w:rPr>
                <w:rFonts w:ascii="Arial" w:eastAsia="Arial" w:hAnsi="Arial" w:cs="Arial"/>
                <w:b/>
                <w:sz w:val="21"/>
                <w:szCs w:val="21"/>
              </w:rPr>
              <w:t>Within 3 months</w:t>
            </w:r>
          </w:p>
          <w:p w14:paraId="0C3D9C9F" w14:textId="0FF3162B" w:rsidR="002465D0" w:rsidRPr="0085117B" w:rsidRDefault="002465D0" w:rsidP="0085117B">
            <w:pPr>
              <w:spacing w:line="240" w:lineRule="auto"/>
              <w:contextualSpacing/>
              <w:rPr>
                <w:rFonts w:ascii="Arial" w:eastAsia="Arial" w:hAnsi="Arial" w:cs="Arial"/>
                <w:b/>
                <w:sz w:val="21"/>
                <w:szCs w:val="21"/>
              </w:rPr>
            </w:pPr>
            <w:r w:rsidRPr="0085117B">
              <w:rPr>
                <w:rFonts w:ascii="Arial" w:eastAsia="Arial" w:hAnsi="Arial" w:cs="Arial"/>
                <w:b/>
                <w:sz w:val="21"/>
                <w:szCs w:val="21"/>
              </w:rPr>
              <w:t>(11-1</w:t>
            </w:r>
            <w:r w:rsidR="0085117B">
              <w:rPr>
                <w:rFonts w:ascii="Arial" w:eastAsia="Arial" w:hAnsi="Arial" w:cs="Arial"/>
                <w:b/>
                <w:sz w:val="21"/>
                <w:szCs w:val="21"/>
              </w:rPr>
              <w:t>)</w:t>
            </w:r>
          </w:p>
        </w:tc>
        <w:tc>
          <w:tcPr>
            <w:tcW w:w="2494"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32AE351D" w14:textId="77777777" w:rsidR="002465D0" w:rsidRPr="0085117B" w:rsidRDefault="002465D0" w:rsidP="0085117B">
            <w:pPr>
              <w:spacing w:line="240" w:lineRule="auto"/>
              <w:contextualSpacing/>
              <w:rPr>
                <w:rFonts w:ascii="Arial" w:eastAsia="Arial" w:hAnsi="Arial" w:cs="Arial"/>
                <w:b/>
                <w:sz w:val="21"/>
                <w:szCs w:val="21"/>
              </w:rPr>
            </w:pPr>
            <w:r w:rsidRPr="0085117B">
              <w:rPr>
                <w:rFonts w:ascii="Arial" w:eastAsia="Arial" w:hAnsi="Arial" w:cs="Arial"/>
                <w:b/>
                <w:sz w:val="21"/>
                <w:szCs w:val="21"/>
              </w:rPr>
              <w:t>Within 6 months</w:t>
            </w:r>
          </w:p>
          <w:p w14:paraId="60385999" w14:textId="77777777" w:rsidR="002465D0" w:rsidRPr="0085117B" w:rsidRDefault="002465D0" w:rsidP="0085117B">
            <w:pPr>
              <w:spacing w:line="240" w:lineRule="auto"/>
              <w:contextualSpacing/>
              <w:rPr>
                <w:rFonts w:ascii="Arial" w:eastAsia="Arial" w:hAnsi="Arial" w:cs="Arial"/>
                <w:b/>
                <w:sz w:val="21"/>
                <w:szCs w:val="21"/>
              </w:rPr>
            </w:pPr>
            <w:r w:rsidRPr="0085117B">
              <w:rPr>
                <w:rFonts w:ascii="Arial" w:eastAsia="Arial" w:hAnsi="Arial" w:cs="Arial"/>
                <w:b/>
                <w:sz w:val="21"/>
                <w:szCs w:val="21"/>
              </w:rPr>
              <w:t>(11-2)</w:t>
            </w:r>
          </w:p>
          <w:p w14:paraId="6CD22808" w14:textId="77777777" w:rsidR="002465D0" w:rsidRPr="0085117B" w:rsidRDefault="002465D0" w:rsidP="0085117B">
            <w:pPr>
              <w:spacing w:line="240" w:lineRule="auto"/>
              <w:contextualSpacing/>
              <w:rPr>
                <w:rFonts w:ascii="Arial" w:eastAsia="Arial" w:hAnsi="Arial" w:cs="Arial"/>
                <w:b/>
                <w:sz w:val="21"/>
                <w:szCs w:val="21"/>
                <w:highlight w:val="yellow"/>
              </w:rPr>
            </w:pPr>
          </w:p>
        </w:tc>
        <w:tc>
          <w:tcPr>
            <w:tcW w:w="2714"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5556B8DC" w14:textId="77777777" w:rsidR="002465D0" w:rsidRPr="0085117B" w:rsidRDefault="002465D0" w:rsidP="0085117B">
            <w:pPr>
              <w:spacing w:line="240" w:lineRule="auto"/>
              <w:contextualSpacing/>
              <w:rPr>
                <w:rFonts w:ascii="Arial" w:eastAsia="Arial" w:hAnsi="Arial" w:cs="Arial"/>
                <w:b/>
                <w:sz w:val="21"/>
                <w:szCs w:val="21"/>
              </w:rPr>
            </w:pPr>
            <w:r w:rsidRPr="0085117B">
              <w:rPr>
                <w:rFonts w:ascii="Arial" w:eastAsia="Arial" w:hAnsi="Arial" w:cs="Arial"/>
                <w:b/>
                <w:sz w:val="21"/>
                <w:szCs w:val="21"/>
              </w:rPr>
              <w:t>Within 12 months</w:t>
            </w:r>
          </w:p>
          <w:p w14:paraId="7AFEB6CC" w14:textId="77777777" w:rsidR="002465D0" w:rsidRPr="0085117B" w:rsidRDefault="002465D0" w:rsidP="0085117B">
            <w:pPr>
              <w:spacing w:line="240" w:lineRule="auto"/>
              <w:contextualSpacing/>
              <w:rPr>
                <w:rFonts w:ascii="Arial" w:eastAsia="Arial" w:hAnsi="Arial" w:cs="Arial"/>
                <w:b/>
                <w:sz w:val="21"/>
                <w:szCs w:val="21"/>
              </w:rPr>
            </w:pPr>
            <w:r w:rsidRPr="0085117B">
              <w:rPr>
                <w:rFonts w:ascii="Arial" w:eastAsia="Arial" w:hAnsi="Arial" w:cs="Arial"/>
                <w:b/>
                <w:sz w:val="21"/>
                <w:szCs w:val="21"/>
              </w:rPr>
              <w:t>(11-3)</w:t>
            </w:r>
          </w:p>
          <w:p w14:paraId="18B79903" w14:textId="77777777" w:rsidR="002465D0" w:rsidRPr="0085117B" w:rsidRDefault="002465D0" w:rsidP="0085117B">
            <w:pPr>
              <w:spacing w:line="240" w:lineRule="auto"/>
              <w:contextualSpacing/>
              <w:rPr>
                <w:rFonts w:ascii="Arial" w:eastAsia="Arial" w:hAnsi="Arial" w:cs="Arial"/>
                <w:b/>
                <w:sz w:val="21"/>
                <w:szCs w:val="21"/>
                <w:highlight w:val="yellow"/>
              </w:rPr>
            </w:pPr>
          </w:p>
        </w:tc>
        <w:tc>
          <w:tcPr>
            <w:tcW w:w="2377"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5675C6F4" w14:textId="77777777" w:rsidR="002465D0" w:rsidRPr="0085117B" w:rsidRDefault="002465D0" w:rsidP="0085117B">
            <w:pPr>
              <w:spacing w:line="240" w:lineRule="auto"/>
              <w:contextualSpacing/>
              <w:rPr>
                <w:rFonts w:ascii="Arial" w:eastAsia="Arial" w:hAnsi="Arial" w:cs="Arial"/>
                <w:b/>
                <w:sz w:val="21"/>
                <w:szCs w:val="21"/>
              </w:rPr>
            </w:pPr>
            <w:r w:rsidRPr="0085117B">
              <w:rPr>
                <w:rFonts w:ascii="Arial" w:eastAsia="Arial" w:hAnsi="Arial" w:cs="Arial"/>
                <w:b/>
                <w:sz w:val="21"/>
                <w:szCs w:val="21"/>
              </w:rPr>
              <w:t>Ongoing training (11-4)</w:t>
            </w:r>
          </w:p>
          <w:p w14:paraId="7F5E67B0" w14:textId="77777777" w:rsidR="002465D0" w:rsidRPr="0085117B" w:rsidRDefault="002465D0" w:rsidP="0085117B">
            <w:pPr>
              <w:spacing w:line="240" w:lineRule="auto"/>
              <w:contextualSpacing/>
              <w:rPr>
                <w:rFonts w:ascii="Arial" w:eastAsia="Arial" w:hAnsi="Arial" w:cs="Arial"/>
                <w:b/>
                <w:sz w:val="21"/>
                <w:szCs w:val="21"/>
              </w:rPr>
            </w:pPr>
            <w:r w:rsidRPr="0085117B">
              <w:rPr>
                <w:rFonts w:ascii="Arial" w:eastAsia="Arial" w:hAnsi="Arial" w:cs="Arial"/>
                <w:b/>
                <w:sz w:val="21"/>
                <w:szCs w:val="21"/>
              </w:rPr>
              <w:t>(annually)</w:t>
            </w:r>
          </w:p>
        </w:tc>
      </w:tr>
      <w:tr w:rsidR="002465D0" w:rsidRPr="00B77467" w14:paraId="47282B25" w14:textId="77777777" w:rsidTr="0085117B">
        <w:trPr>
          <w:trHeight w:val="2825"/>
        </w:trPr>
        <w:tc>
          <w:tcPr>
            <w:tcW w:w="2495"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5AD5CC54" w14:textId="77777777" w:rsidR="002465D0" w:rsidRPr="0085117B" w:rsidRDefault="002465D0" w:rsidP="0085117B">
            <w:pPr>
              <w:spacing w:line="240" w:lineRule="auto"/>
              <w:contextualSpacing/>
              <w:rPr>
                <w:rFonts w:ascii="Arial" w:eastAsia="Arial" w:hAnsi="Arial" w:cs="Arial"/>
                <w:sz w:val="21"/>
                <w:szCs w:val="21"/>
              </w:rPr>
            </w:pPr>
            <w:r w:rsidRPr="0085117B">
              <w:rPr>
                <w:rFonts w:ascii="Arial" w:eastAsia="Arial" w:hAnsi="Arial" w:cs="Arial"/>
                <w:sz w:val="21"/>
                <w:szCs w:val="21"/>
              </w:rPr>
              <w:t>Infant care</w:t>
            </w:r>
          </w:p>
          <w:p w14:paraId="570C8709" w14:textId="77777777" w:rsidR="002465D0" w:rsidRPr="0085117B" w:rsidRDefault="002465D0" w:rsidP="0085117B">
            <w:pPr>
              <w:spacing w:before="240" w:after="240" w:line="240" w:lineRule="auto"/>
              <w:contextualSpacing/>
              <w:rPr>
                <w:rFonts w:ascii="Arial" w:eastAsia="Arial" w:hAnsi="Arial" w:cs="Arial"/>
                <w:sz w:val="21"/>
                <w:szCs w:val="21"/>
              </w:rPr>
            </w:pPr>
            <w:r w:rsidRPr="0085117B">
              <w:rPr>
                <w:rFonts w:ascii="Arial" w:eastAsia="Arial" w:hAnsi="Arial" w:cs="Arial"/>
                <w:sz w:val="21"/>
                <w:szCs w:val="21"/>
              </w:rPr>
              <w:t>Child Health and Safety</w:t>
            </w:r>
          </w:p>
          <w:p w14:paraId="16A539EA" w14:textId="77777777" w:rsidR="002465D0" w:rsidRPr="0085117B" w:rsidRDefault="002465D0" w:rsidP="0085117B">
            <w:pPr>
              <w:spacing w:before="240" w:after="240" w:line="240" w:lineRule="auto"/>
              <w:contextualSpacing/>
              <w:rPr>
                <w:rFonts w:ascii="Arial" w:eastAsia="Arial" w:hAnsi="Arial" w:cs="Arial"/>
                <w:sz w:val="21"/>
                <w:szCs w:val="21"/>
              </w:rPr>
            </w:pPr>
            <w:r w:rsidRPr="0085117B">
              <w:rPr>
                <w:rFonts w:ascii="Arial" w:eastAsia="Arial" w:hAnsi="Arial" w:cs="Arial"/>
                <w:sz w:val="21"/>
                <w:szCs w:val="21"/>
              </w:rPr>
              <w:t>Family Health</w:t>
            </w:r>
          </w:p>
          <w:p w14:paraId="5BAB9116" w14:textId="77777777" w:rsidR="002465D0" w:rsidRPr="0085117B" w:rsidRDefault="002465D0" w:rsidP="0085117B">
            <w:pPr>
              <w:spacing w:before="240" w:after="240" w:line="240" w:lineRule="auto"/>
              <w:contextualSpacing/>
              <w:rPr>
                <w:rFonts w:ascii="Arial" w:eastAsia="Arial" w:hAnsi="Arial" w:cs="Arial"/>
                <w:sz w:val="21"/>
                <w:szCs w:val="21"/>
              </w:rPr>
            </w:pPr>
            <w:r w:rsidRPr="0085117B">
              <w:rPr>
                <w:rFonts w:ascii="Arial" w:eastAsia="Arial" w:hAnsi="Arial" w:cs="Arial"/>
                <w:sz w:val="21"/>
                <w:szCs w:val="21"/>
              </w:rPr>
              <w:t xml:space="preserve">Cultural Self Awareness </w:t>
            </w:r>
          </w:p>
          <w:p w14:paraId="5FE9D2FB" w14:textId="77777777" w:rsidR="002465D0" w:rsidRPr="0085117B" w:rsidRDefault="002465D0" w:rsidP="0085117B">
            <w:pPr>
              <w:spacing w:line="240" w:lineRule="auto"/>
              <w:contextualSpacing/>
              <w:rPr>
                <w:rFonts w:ascii="Arial" w:eastAsia="Arial" w:hAnsi="Arial" w:cs="Arial"/>
                <w:sz w:val="21"/>
                <w:szCs w:val="21"/>
              </w:rPr>
            </w:pPr>
            <w:r w:rsidRPr="0085117B">
              <w:rPr>
                <w:rFonts w:ascii="Arial" w:eastAsia="Arial" w:hAnsi="Arial" w:cs="Arial"/>
                <w:sz w:val="21"/>
                <w:szCs w:val="21"/>
              </w:rPr>
              <w:t>HFNY Family Goal Plan training:</w:t>
            </w:r>
          </w:p>
          <w:p w14:paraId="284FC6CB" w14:textId="77777777" w:rsidR="002465D0" w:rsidRPr="0085117B" w:rsidRDefault="002465D0" w:rsidP="0085117B">
            <w:pPr>
              <w:spacing w:line="240" w:lineRule="auto"/>
              <w:ind w:left="460"/>
              <w:contextualSpacing/>
              <w:rPr>
                <w:rFonts w:ascii="Arial" w:eastAsia="Arial" w:hAnsi="Arial" w:cs="Arial"/>
                <w:sz w:val="21"/>
                <w:szCs w:val="21"/>
              </w:rPr>
            </w:pPr>
          </w:p>
          <w:p w14:paraId="178A2AE5" w14:textId="77777777" w:rsidR="002465D0" w:rsidRPr="0085117B" w:rsidRDefault="002465D0" w:rsidP="0085117B">
            <w:pPr>
              <w:spacing w:line="240" w:lineRule="auto"/>
              <w:contextualSpacing/>
              <w:rPr>
                <w:rFonts w:ascii="Arial" w:eastAsia="Arial" w:hAnsi="Arial" w:cs="Arial"/>
                <w:sz w:val="21"/>
                <w:szCs w:val="21"/>
              </w:rPr>
            </w:pPr>
            <w:r w:rsidRPr="0085117B">
              <w:rPr>
                <w:rFonts w:ascii="Arial" w:eastAsia="Arial" w:hAnsi="Arial" w:cs="Arial"/>
                <w:sz w:val="21"/>
                <w:szCs w:val="21"/>
              </w:rPr>
              <w:t>-Purpose and importance of the FGP process</w:t>
            </w:r>
          </w:p>
          <w:p w14:paraId="2A9C622B" w14:textId="77777777" w:rsidR="002465D0" w:rsidRPr="0085117B" w:rsidRDefault="002465D0" w:rsidP="0085117B">
            <w:pPr>
              <w:spacing w:before="240" w:after="240" w:line="240" w:lineRule="auto"/>
              <w:contextualSpacing/>
              <w:rPr>
                <w:rFonts w:ascii="Arial" w:eastAsia="Arial" w:hAnsi="Arial" w:cs="Arial"/>
                <w:sz w:val="21"/>
                <w:szCs w:val="21"/>
              </w:rPr>
            </w:pPr>
            <w:r w:rsidRPr="0085117B">
              <w:rPr>
                <w:rFonts w:ascii="Arial" w:eastAsia="Arial" w:hAnsi="Arial" w:cs="Arial"/>
                <w:sz w:val="21"/>
                <w:szCs w:val="21"/>
              </w:rPr>
              <w:t>-Working with families to identify strengths and needs</w:t>
            </w:r>
          </w:p>
          <w:p w14:paraId="4C6ED054" w14:textId="77777777" w:rsidR="002465D0" w:rsidRPr="0085117B" w:rsidRDefault="002465D0" w:rsidP="0085117B">
            <w:pPr>
              <w:spacing w:before="240" w:after="240" w:line="240" w:lineRule="auto"/>
              <w:contextualSpacing/>
              <w:rPr>
                <w:rFonts w:ascii="Arial" w:eastAsia="Arial" w:hAnsi="Arial" w:cs="Arial"/>
                <w:sz w:val="21"/>
                <w:szCs w:val="21"/>
              </w:rPr>
            </w:pPr>
            <w:r w:rsidRPr="0085117B">
              <w:rPr>
                <w:rFonts w:ascii="Arial" w:eastAsia="Arial" w:hAnsi="Arial" w:cs="Arial"/>
                <w:sz w:val="21"/>
                <w:szCs w:val="21"/>
              </w:rPr>
              <w:t>-Supporting the family’s role in setting and achieving meaningful goals to assist families in taking charge of their lives.</w:t>
            </w:r>
          </w:p>
          <w:p w14:paraId="523B1602" w14:textId="77777777" w:rsidR="002465D0" w:rsidRPr="0085117B" w:rsidRDefault="002465D0" w:rsidP="0085117B">
            <w:pPr>
              <w:spacing w:before="240" w:after="240" w:line="240" w:lineRule="auto"/>
              <w:contextualSpacing/>
              <w:rPr>
                <w:rFonts w:ascii="Arial" w:eastAsia="Arial" w:hAnsi="Arial" w:cs="Arial"/>
                <w:sz w:val="21"/>
                <w:szCs w:val="21"/>
              </w:rPr>
            </w:pPr>
            <w:r w:rsidRPr="0085117B">
              <w:rPr>
                <w:rFonts w:ascii="Arial" w:eastAsia="Arial" w:hAnsi="Arial" w:cs="Arial"/>
                <w:sz w:val="21"/>
                <w:szCs w:val="21"/>
              </w:rPr>
              <w:t>-Development of family goals based on the FSSs’ knowledge about the family, as well as tools completed by the family</w:t>
            </w:r>
          </w:p>
          <w:p w14:paraId="3FC82F5B" w14:textId="01465BB3" w:rsidR="002465D0" w:rsidRPr="0085117B" w:rsidRDefault="002465D0" w:rsidP="0085117B">
            <w:pPr>
              <w:spacing w:before="240" w:after="240" w:line="240" w:lineRule="auto"/>
              <w:contextualSpacing/>
              <w:rPr>
                <w:rFonts w:ascii="Arial" w:eastAsia="Arial" w:hAnsi="Arial" w:cs="Arial"/>
                <w:sz w:val="21"/>
                <w:szCs w:val="21"/>
              </w:rPr>
            </w:pPr>
            <w:r w:rsidRPr="0085117B">
              <w:rPr>
                <w:rFonts w:ascii="Arial" w:eastAsia="Arial" w:hAnsi="Arial" w:cs="Arial"/>
                <w:sz w:val="21"/>
                <w:szCs w:val="21"/>
              </w:rPr>
              <w:t>-Practice writing family goals in ways that help families create measurable goal</w:t>
            </w:r>
            <w:r w:rsidR="0085117B">
              <w:rPr>
                <w:rFonts w:ascii="Arial" w:eastAsia="Arial" w:hAnsi="Arial" w:cs="Arial"/>
                <w:sz w:val="21"/>
                <w:szCs w:val="21"/>
              </w:rPr>
              <w:t>s</w:t>
            </w:r>
          </w:p>
        </w:tc>
        <w:tc>
          <w:tcPr>
            <w:tcW w:w="2494"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7DCD8DB9" w14:textId="77777777" w:rsidR="002465D0" w:rsidRPr="0085117B" w:rsidRDefault="002465D0" w:rsidP="0085117B">
            <w:pPr>
              <w:spacing w:line="240" w:lineRule="auto"/>
              <w:contextualSpacing/>
              <w:rPr>
                <w:rFonts w:ascii="Arial" w:eastAsia="Arial" w:hAnsi="Arial" w:cs="Arial"/>
                <w:sz w:val="21"/>
                <w:szCs w:val="21"/>
              </w:rPr>
            </w:pPr>
            <w:r w:rsidRPr="0085117B">
              <w:rPr>
                <w:rFonts w:ascii="Arial" w:hAnsi="Arial" w:cs="Arial"/>
                <w:sz w:val="21"/>
                <w:szCs w:val="21"/>
              </w:rPr>
              <w:t xml:space="preserve"> </w:t>
            </w:r>
            <w:r w:rsidRPr="0085117B">
              <w:rPr>
                <w:rFonts w:ascii="Arial" w:eastAsia="Arial" w:hAnsi="Arial" w:cs="Arial"/>
                <w:sz w:val="21"/>
                <w:szCs w:val="21"/>
              </w:rPr>
              <w:t>Infant and child development</w:t>
            </w:r>
          </w:p>
          <w:p w14:paraId="51C2DFFA" w14:textId="77777777" w:rsidR="002465D0" w:rsidRPr="0085117B" w:rsidRDefault="002465D0" w:rsidP="0085117B">
            <w:pPr>
              <w:spacing w:before="240" w:after="240" w:line="240" w:lineRule="auto"/>
              <w:contextualSpacing/>
              <w:rPr>
                <w:rFonts w:ascii="Arial" w:eastAsia="Arial" w:hAnsi="Arial" w:cs="Arial"/>
                <w:sz w:val="21"/>
                <w:szCs w:val="21"/>
              </w:rPr>
            </w:pPr>
            <w:r w:rsidRPr="0085117B">
              <w:rPr>
                <w:rFonts w:ascii="Arial" w:eastAsia="Arial" w:hAnsi="Arial" w:cs="Arial"/>
                <w:sz w:val="21"/>
                <w:szCs w:val="21"/>
              </w:rPr>
              <w:t>Supporting the parent-child relationship</w:t>
            </w:r>
          </w:p>
          <w:p w14:paraId="3C1757B5" w14:textId="77777777" w:rsidR="002465D0" w:rsidRPr="0085117B" w:rsidRDefault="002465D0" w:rsidP="0085117B">
            <w:pPr>
              <w:spacing w:before="240" w:after="240" w:line="240" w:lineRule="auto"/>
              <w:contextualSpacing/>
              <w:rPr>
                <w:rFonts w:ascii="Arial" w:eastAsia="Arial" w:hAnsi="Arial" w:cs="Arial"/>
                <w:sz w:val="21"/>
                <w:szCs w:val="21"/>
              </w:rPr>
            </w:pPr>
            <w:r w:rsidRPr="0085117B">
              <w:rPr>
                <w:rFonts w:ascii="Arial" w:eastAsia="Arial" w:hAnsi="Arial" w:cs="Arial"/>
                <w:sz w:val="21"/>
                <w:szCs w:val="21"/>
              </w:rPr>
              <w:t>Professional Practice</w:t>
            </w:r>
          </w:p>
          <w:p w14:paraId="668C8515" w14:textId="77777777" w:rsidR="002465D0" w:rsidRPr="0085117B" w:rsidRDefault="002465D0" w:rsidP="0085117B">
            <w:pPr>
              <w:spacing w:before="240" w:after="240" w:line="240" w:lineRule="auto"/>
              <w:contextualSpacing/>
              <w:rPr>
                <w:rFonts w:ascii="Arial" w:eastAsia="Arial" w:hAnsi="Arial" w:cs="Arial"/>
                <w:sz w:val="21"/>
                <w:szCs w:val="21"/>
              </w:rPr>
            </w:pPr>
            <w:r w:rsidRPr="0085117B">
              <w:rPr>
                <w:rFonts w:ascii="Arial" w:eastAsia="Arial" w:hAnsi="Arial" w:cs="Arial"/>
                <w:sz w:val="21"/>
                <w:szCs w:val="21"/>
              </w:rPr>
              <w:t>Mental Health</w:t>
            </w:r>
          </w:p>
          <w:p w14:paraId="37DA57A9" w14:textId="77777777" w:rsidR="002465D0" w:rsidRPr="0085117B" w:rsidRDefault="002465D0" w:rsidP="0085117B">
            <w:pPr>
              <w:spacing w:line="240" w:lineRule="auto"/>
              <w:contextualSpacing/>
              <w:rPr>
                <w:rFonts w:ascii="Arial" w:eastAsia="Arial" w:hAnsi="Arial" w:cs="Arial"/>
                <w:sz w:val="21"/>
                <w:szCs w:val="21"/>
              </w:rPr>
            </w:pPr>
            <w:r w:rsidRPr="0085117B">
              <w:rPr>
                <w:rFonts w:ascii="Arial" w:eastAsia="Arial" w:hAnsi="Arial" w:cs="Arial"/>
                <w:sz w:val="21"/>
                <w:szCs w:val="21"/>
              </w:rPr>
              <w:t>Cultural Humility</w:t>
            </w:r>
          </w:p>
          <w:p w14:paraId="4E61D0DA" w14:textId="77777777" w:rsidR="002465D0" w:rsidRPr="0085117B" w:rsidRDefault="002465D0" w:rsidP="0085117B">
            <w:pPr>
              <w:spacing w:before="240" w:after="240" w:line="240" w:lineRule="auto"/>
              <w:contextualSpacing/>
              <w:rPr>
                <w:rFonts w:ascii="Arial" w:eastAsia="Arial" w:hAnsi="Arial" w:cs="Arial"/>
                <w:sz w:val="21"/>
                <w:szCs w:val="21"/>
              </w:rPr>
            </w:pPr>
          </w:p>
          <w:p w14:paraId="19960899" w14:textId="77777777" w:rsidR="002465D0" w:rsidRPr="0085117B" w:rsidRDefault="002465D0" w:rsidP="0085117B">
            <w:pPr>
              <w:spacing w:line="240" w:lineRule="auto"/>
              <w:contextualSpacing/>
              <w:rPr>
                <w:rFonts w:ascii="Arial" w:eastAsia="Arial" w:hAnsi="Arial" w:cs="Arial"/>
                <w:sz w:val="21"/>
                <w:szCs w:val="21"/>
              </w:rPr>
            </w:pPr>
            <w:r w:rsidRPr="0085117B">
              <w:rPr>
                <w:rFonts w:ascii="Arial" w:eastAsia="Arial" w:hAnsi="Arial" w:cs="Arial"/>
                <w:sz w:val="21"/>
                <w:szCs w:val="21"/>
              </w:rPr>
              <w:t>HFNY Prenatal training:</w:t>
            </w:r>
          </w:p>
          <w:p w14:paraId="2BD4A169" w14:textId="77777777" w:rsidR="002465D0" w:rsidRPr="0085117B" w:rsidRDefault="002465D0" w:rsidP="0085117B">
            <w:pPr>
              <w:spacing w:before="240" w:after="240" w:line="240" w:lineRule="auto"/>
              <w:contextualSpacing/>
              <w:rPr>
                <w:rFonts w:ascii="Arial" w:eastAsia="Arial" w:hAnsi="Arial" w:cs="Arial"/>
                <w:sz w:val="21"/>
                <w:szCs w:val="21"/>
              </w:rPr>
            </w:pPr>
            <w:r w:rsidRPr="0085117B">
              <w:rPr>
                <w:rFonts w:ascii="Arial" w:eastAsia="Arial" w:hAnsi="Arial" w:cs="Arial"/>
                <w:sz w:val="21"/>
                <w:szCs w:val="21"/>
              </w:rPr>
              <w:t>-Fetal growth and development during each trimester</w:t>
            </w:r>
          </w:p>
          <w:p w14:paraId="17410C18" w14:textId="77777777" w:rsidR="002465D0" w:rsidRPr="0085117B" w:rsidRDefault="002465D0" w:rsidP="0085117B">
            <w:pPr>
              <w:spacing w:before="240" w:after="240" w:line="240" w:lineRule="auto"/>
              <w:contextualSpacing/>
              <w:rPr>
                <w:rFonts w:ascii="Arial" w:eastAsia="Arial" w:hAnsi="Arial" w:cs="Arial"/>
                <w:sz w:val="21"/>
                <w:szCs w:val="21"/>
              </w:rPr>
            </w:pPr>
            <w:r w:rsidRPr="0085117B">
              <w:rPr>
                <w:rFonts w:ascii="Arial" w:eastAsia="Arial" w:hAnsi="Arial" w:cs="Arial"/>
                <w:sz w:val="21"/>
                <w:szCs w:val="21"/>
              </w:rPr>
              <w:t>-Warning Signs: When to call the doctor</w:t>
            </w:r>
          </w:p>
          <w:p w14:paraId="3579AB1E" w14:textId="77777777" w:rsidR="002465D0" w:rsidRPr="0085117B" w:rsidRDefault="002465D0" w:rsidP="0085117B">
            <w:pPr>
              <w:spacing w:before="240" w:after="240" w:line="240" w:lineRule="auto"/>
              <w:contextualSpacing/>
              <w:rPr>
                <w:rFonts w:ascii="Arial" w:eastAsia="Arial" w:hAnsi="Arial" w:cs="Arial"/>
                <w:sz w:val="21"/>
                <w:szCs w:val="21"/>
              </w:rPr>
            </w:pPr>
            <w:r w:rsidRPr="0085117B">
              <w:rPr>
                <w:rFonts w:ascii="Arial" w:eastAsia="Arial" w:hAnsi="Arial" w:cs="Arial"/>
                <w:sz w:val="21"/>
                <w:szCs w:val="21"/>
              </w:rPr>
              <w:t>-Activities to promote the parenting role and the parent child relationship during pregnancy</w:t>
            </w:r>
          </w:p>
          <w:p w14:paraId="17A672CC" w14:textId="77777777" w:rsidR="002465D0" w:rsidRPr="0085117B" w:rsidRDefault="002465D0" w:rsidP="0085117B">
            <w:pPr>
              <w:spacing w:before="240" w:after="240" w:line="240" w:lineRule="auto"/>
              <w:contextualSpacing/>
              <w:rPr>
                <w:rFonts w:ascii="Arial" w:eastAsia="Arial" w:hAnsi="Arial" w:cs="Arial"/>
                <w:sz w:val="21"/>
                <w:szCs w:val="21"/>
              </w:rPr>
            </w:pPr>
            <w:r w:rsidRPr="0085117B">
              <w:rPr>
                <w:rFonts w:ascii="Arial" w:eastAsia="Arial" w:hAnsi="Arial" w:cs="Arial"/>
                <w:sz w:val="21"/>
                <w:szCs w:val="21"/>
              </w:rPr>
              <w:t>-Preparing for baby</w:t>
            </w:r>
          </w:p>
          <w:p w14:paraId="678EA7DE" w14:textId="77777777" w:rsidR="002465D0" w:rsidRPr="0085117B" w:rsidRDefault="002465D0" w:rsidP="0085117B">
            <w:pPr>
              <w:spacing w:before="240" w:after="240" w:line="240" w:lineRule="auto"/>
              <w:contextualSpacing/>
              <w:rPr>
                <w:rFonts w:ascii="Arial" w:eastAsia="Arial" w:hAnsi="Arial" w:cs="Arial"/>
                <w:sz w:val="21"/>
                <w:szCs w:val="21"/>
              </w:rPr>
            </w:pPr>
            <w:r w:rsidRPr="0085117B">
              <w:rPr>
                <w:rFonts w:ascii="Arial" w:eastAsia="Arial" w:hAnsi="Arial" w:cs="Arial"/>
                <w:sz w:val="21"/>
                <w:szCs w:val="21"/>
              </w:rPr>
              <w:t>-Promoting parental awareness of what the baby is experiencing with a connection to what the parent is doing (reflection)</w:t>
            </w:r>
          </w:p>
        </w:tc>
        <w:tc>
          <w:tcPr>
            <w:tcW w:w="2714"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66CACC7C" w14:textId="77777777" w:rsidR="002465D0" w:rsidRPr="0085117B" w:rsidRDefault="002465D0" w:rsidP="0085117B">
            <w:pPr>
              <w:spacing w:line="240" w:lineRule="auto"/>
              <w:contextualSpacing/>
              <w:rPr>
                <w:rFonts w:ascii="Arial" w:eastAsia="Arial" w:hAnsi="Arial" w:cs="Arial"/>
                <w:sz w:val="21"/>
                <w:szCs w:val="21"/>
              </w:rPr>
            </w:pPr>
            <w:r w:rsidRPr="0085117B">
              <w:rPr>
                <w:rFonts w:ascii="Arial" w:eastAsia="Arial" w:hAnsi="Arial" w:cs="Arial"/>
                <w:sz w:val="21"/>
                <w:szCs w:val="21"/>
              </w:rPr>
              <w:t>Child abuse and neglect</w:t>
            </w:r>
          </w:p>
          <w:p w14:paraId="0D138CEA" w14:textId="77777777" w:rsidR="002465D0" w:rsidRPr="0085117B" w:rsidRDefault="002465D0" w:rsidP="0085117B">
            <w:pPr>
              <w:spacing w:line="240" w:lineRule="auto"/>
              <w:contextualSpacing/>
              <w:rPr>
                <w:rFonts w:ascii="Arial" w:eastAsia="Arial" w:hAnsi="Arial" w:cs="Arial"/>
                <w:sz w:val="21"/>
                <w:szCs w:val="21"/>
              </w:rPr>
            </w:pPr>
          </w:p>
          <w:p w14:paraId="421194A5" w14:textId="77777777" w:rsidR="002465D0" w:rsidRPr="0085117B" w:rsidRDefault="002465D0" w:rsidP="0085117B">
            <w:pPr>
              <w:spacing w:line="240" w:lineRule="auto"/>
              <w:contextualSpacing/>
              <w:rPr>
                <w:rFonts w:ascii="Arial" w:eastAsia="Arial" w:hAnsi="Arial" w:cs="Arial"/>
                <w:sz w:val="21"/>
                <w:szCs w:val="21"/>
              </w:rPr>
            </w:pPr>
            <w:r w:rsidRPr="0085117B">
              <w:rPr>
                <w:rFonts w:ascii="Arial" w:eastAsia="Arial" w:hAnsi="Arial" w:cs="Arial"/>
                <w:sz w:val="21"/>
                <w:szCs w:val="21"/>
              </w:rPr>
              <w:t>Intimate Partner Violence</w:t>
            </w:r>
          </w:p>
          <w:p w14:paraId="37805B27" w14:textId="77777777" w:rsidR="002465D0" w:rsidRPr="0085117B" w:rsidRDefault="002465D0" w:rsidP="0085117B">
            <w:pPr>
              <w:spacing w:line="240" w:lineRule="auto"/>
              <w:contextualSpacing/>
              <w:rPr>
                <w:rFonts w:ascii="Arial" w:eastAsia="Arial" w:hAnsi="Arial" w:cs="Arial"/>
                <w:sz w:val="21"/>
                <w:szCs w:val="21"/>
              </w:rPr>
            </w:pPr>
          </w:p>
          <w:p w14:paraId="5235BF82" w14:textId="77777777" w:rsidR="002465D0" w:rsidRPr="0085117B" w:rsidRDefault="002465D0" w:rsidP="0085117B">
            <w:pPr>
              <w:spacing w:line="240" w:lineRule="auto"/>
              <w:contextualSpacing/>
              <w:rPr>
                <w:rFonts w:ascii="Arial" w:eastAsia="Arial" w:hAnsi="Arial" w:cs="Arial"/>
                <w:sz w:val="21"/>
                <w:szCs w:val="21"/>
              </w:rPr>
            </w:pPr>
            <w:r w:rsidRPr="0085117B">
              <w:rPr>
                <w:rFonts w:ascii="Arial" w:eastAsia="Arial" w:hAnsi="Arial" w:cs="Arial"/>
                <w:sz w:val="21"/>
                <w:szCs w:val="21"/>
              </w:rPr>
              <w:t>Substance abuse</w:t>
            </w:r>
          </w:p>
          <w:p w14:paraId="7300BDFB" w14:textId="77777777" w:rsidR="002465D0" w:rsidRPr="0085117B" w:rsidRDefault="002465D0" w:rsidP="0085117B">
            <w:pPr>
              <w:spacing w:line="240" w:lineRule="auto"/>
              <w:contextualSpacing/>
              <w:rPr>
                <w:rFonts w:ascii="Arial" w:eastAsia="Arial" w:hAnsi="Arial" w:cs="Arial"/>
                <w:sz w:val="21"/>
                <w:szCs w:val="21"/>
              </w:rPr>
            </w:pPr>
          </w:p>
          <w:p w14:paraId="7E854BA1" w14:textId="77777777" w:rsidR="002465D0" w:rsidRPr="0085117B" w:rsidRDefault="002465D0" w:rsidP="0085117B">
            <w:pPr>
              <w:spacing w:line="240" w:lineRule="auto"/>
              <w:contextualSpacing/>
              <w:rPr>
                <w:rFonts w:ascii="Arial" w:eastAsia="Arial" w:hAnsi="Arial" w:cs="Arial"/>
                <w:sz w:val="21"/>
                <w:szCs w:val="21"/>
              </w:rPr>
            </w:pPr>
            <w:r w:rsidRPr="0085117B">
              <w:rPr>
                <w:rFonts w:ascii="Arial" w:eastAsia="Arial" w:hAnsi="Arial" w:cs="Arial"/>
                <w:sz w:val="21"/>
                <w:szCs w:val="21"/>
              </w:rPr>
              <w:t>Engaging Families</w:t>
            </w:r>
          </w:p>
          <w:p w14:paraId="5AB34CA8" w14:textId="77777777" w:rsidR="002465D0" w:rsidRPr="0085117B" w:rsidRDefault="002465D0" w:rsidP="0085117B">
            <w:pPr>
              <w:spacing w:line="240" w:lineRule="auto"/>
              <w:contextualSpacing/>
              <w:rPr>
                <w:rFonts w:ascii="Arial" w:eastAsia="Arial" w:hAnsi="Arial" w:cs="Arial"/>
                <w:sz w:val="21"/>
                <w:szCs w:val="21"/>
              </w:rPr>
            </w:pPr>
          </w:p>
          <w:p w14:paraId="2B90BBE6" w14:textId="77777777" w:rsidR="002465D0" w:rsidRPr="0085117B" w:rsidRDefault="002465D0" w:rsidP="0085117B">
            <w:pPr>
              <w:spacing w:line="240" w:lineRule="auto"/>
              <w:contextualSpacing/>
              <w:rPr>
                <w:rFonts w:ascii="Arial" w:eastAsia="Arial" w:hAnsi="Arial" w:cs="Arial"/>
                <w:sz w:val="21"/>
                <w:szCs w:val="21"/>
              </w:rPr>
            </w:pPr>
            <w:r w:rsidRPr="0085117B">
              <w:rPr>
                <w:rFonts w:ascii="Arial" w:eastAsia="Arial" w:hAnsi="Arial" w:cs="Arial"/>
                <w:sz w:val="21"/>
                <w:szCs w:val="21"/>
              </w:rPr>
              <w:t>Inequity and Family Context</w:t>
            </w:r>
          </w:p>
          <w:p w14:paraId="6A852B7D" w14:textId="77777777" w:rsidR="002465D0" w:rsidRPr="0085117B" w:rsidRDefault="002465D0" w:rsidP="0085117B">
            <w:pPr>
              <w:spacing w:line="240" w:lineRule="auto"/>
              <w:ind w:left="460"/>
              <w:contextualSpacing/>
              <w:rPr>
                <w:rFonts w:ascii="Arial" w:eastAsia="Arial" w:hAnsi="Arial" w:cs="Arial"/>
                <w:sz w:val="21"/>
                <w:szCs w:val="21"/>
              </w:rPr>
            </w:pPr>
          </w:p>
        </w:tc>
        <w:tc>
          <w:tcPr>
            <w:tcW w:w="2377"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11E23873" w14:textId="77777777" w:rsidR="002465D0" w:rsidRPr="0085117B" w:rsidRDefault="002465D0" w:rsidP="0085117B">
            <w:pPr>
              <w:spacing w:line="240" w:lineRule="auto"/>
              <w:contextualSpacing/>
              <w:rPr>
                <w:rFonts w:ascii="Arial" w:eastAsia="Arial" w:hAnsi="Arial" w:cs="Arial"/>
                <w:sz w:val="21"/>
                <w:szCs w:val="21"/>
              </w:rPr>
            </w:pPr>
            <w:r w:rsidRPr="0085117B">
              <w:rPr>
                <w:rFonts w:ascii="Arial" w:eastAsia="Arial" w:hAnsi="Arial" w:cs="Arial"/>
                <w:sz w:val="21"/>
                <w:szCs w:val="21"/>
              </w:rPr>
              <w:t>Annual child abuse training</w:t>
            </w:r>
          </w:p>
          <w:p w14:paraId="2E9C45AE" w14:textId="77777777" w:rsidR="002465D0" w:rsidRPr="0085117B" w:rsidRDefault="002465D0" w:rsidP="0085117B">
            <w:pPr>
              <w:spacing w:line="240" w:lineRule="auto"/>
              <w:contextualSpacing/>
              <w:rPr>
                <w:rFonts w:ascii="Arial" w:eastAsia="Arial" w:hAnsi="Arial" w:cs="Arial"/>
                <w:sz w:val="21"/>
                <w:szCs w:val="21"/>
              </w:rPr>
            </w:pPr>
            <w:r w:rsidRPr="0085117B">
              <w:rPr>
                <w:rFonts w:ascii="Arial" w:eastAsia="Arial" w:hAnsi="Arial" w:cs="Arial"/>
                <w:sz w:val="21"/>
                <w:szCs w:val="21"/>
              </w:rPr>
              <w:t>(Updates on child welfare policies, practices, trends in the community)</w:t>
            </w:r>
          </w:p>
          <w:p w14:paraId="3C29FD00" w14:textId="77777777" w:rsidR="002465D0" w:rsidRPr="0085117B" w:rsidRDefault="002465D0" w:rsidP="0085117B">
            <w:pPr>
              <w:spacing w:line="240" w:lineRule="auto"/>
              <w:ind w:left="460"/>
              <w:contextualSpacing/>
              <w:rPr>
                <w:rFonts w:ascii="Arial" w:eastAsia="Arial" w:hAnsi="Arial" w:cs="Arial"/>
                <w:sz w:val="21"/>
                <w:szCs w:val="21"/>
              </w:rPr>
            </w:pPr>
          </w:p>
          <w:p w14:paraId="31DBCC35" w14:textId="77777777" w:rsidR="002465D0" w:rsidRPr="0085117B" w:rsidRDefault="002465D0" w:rsidP="0085117B">
            <w:pPr>
              <w:spacing w:line="240" w:lineRule="auto"/>
              <w:contextualSpacing/>
              <w:rPr>
                <w:rFonts w:ascii="Arial" w:eastAsia="Arial" w:hAnsi="Arial" w:cs="Arial"/>
                <w:sz w:val="21"/>
                <w:szCs w:val="21"/>
              </w:rPr>
            </w:pPr>
            <w:r w:rsidRPr="0085117B">
              <w:rPr>
                <w:rFonts w:ascii="Arial" w:eastAsia="Arial" w:hAnsi="Arial" w:cs="Arial"/>
                <w:sz w:val="21"/>
                <w:szCs w:val="21"/>
              </w:rPr>
              <w:t xml:space="preserve">Annual Diversity, Equity, Inclusion, and Belonging Training. All staff do not have to attend the same training. </w:t>
            </w:r>
          </w:p>
          <w:p w14:paraId="5835D39C" w14:textId="77777777" w:rsidR="002465D0" w:rsidRPr="0085117B" w:rsidRDefault="002465D0" w:rsidP="0085117B">
            <w:pPr>
              <w:spacing w:line="240" w:lineRule="auto"/>
              <w:ind w:left="460"/>
              <w:contextualSpacing/>
              <w:rPr>
                <w:rFonts w:ascii="Arial" w:hAnsi="Arial" w:cs="Arial"/>
                <w:sz w:val="21"/>
                <w:szCs w:val="21"/>
              </w:rPr>
            </w:pPr>
          </w:p>
          <w:p w14:paraId="2403F704" w14:textId="77777777" w:rsidR="002465D0" w:rsidRPr="0085117B" w:rsidRDefault="002465D0" w:rsidP="0085117B">
            <w:pPr>
              <w:spacing w:line="240" w:lineRule="auto"/>
              <w:contextualSpacing/>
              <w:rPr>
                <w:rFonts w:ascii="Arial" w:eastAsia="Arial" w:hAnsi="Arial" w:cs="Arial"/>
                <w:sz w:val="21"/>
                <w:szCs w:val="21"/>
              </w:rPr>
            </w:pPr>
            <w:r w:rsidRPr="0085117B">
              <w:rPr>
                <w:rFonts w:ascii="Arial" w:eastAsia="Arial" w:hAnsi="Arial" w:cs="Arial"/>
                <w:sz w:val="21"/>
                <w:szCs w:val="21"/>
              </w:rPr>
              <w:t>In addition</w:t>
            </w:r>
            <w:r w:rsidRPr="0085117B">
              <w:rPr>
                <w:rFonts w:ascii="Arial" w:hAnsi="Arial" w:cs="Arial"/>
                <w:sz w:val="21"/>
                <w:szCs w:val="21"/>
              </w:rPr>
              <w:t xml:space="preserve">, </w:t>
            </w:r>
            <w:r w:rsidRPr="0085117B">
              <w:rPr>
                <w:rFonts w:ascii="Arial" w:eastAsia="Arial" w:hAnsi="Arial" w:cs="Arial"/>
                <w:sz w:val="21"/>
                <w:szCs w:val="21"/>
              </w:rPr>
              <w:t>the staff and supervisors identify training needs and determine what additional training topics would be most beneficial in enhancing job performance, and training is offered. Training takes into account an individual’s knowledge and skill base to support professional development. Special consideration should be given to additional trainings needed regarding diversity, equity, inclusion, and belonging.</w:t>
            </w:r>
          </w:p>
        </w:tc>
      </w:tr>
    </w:tbl>
    <w:p w14:paraId="6B0C0A59" w14:textId="77777777" w:rsidR="002465D0" w:rsidRPr="00B77467" w:rsidRDefault="002465D0" w:rsidP="002465D0">
      <w:pPr>
        <w:rPr>
          <w:rFonts w:ascii="Arial" w:eastAsia="Arial" w:hAnsi="Arial" w:cs="Arial"/>
        </w:rPr>
      </w:pPr>
    </w:p>
    <w:p w14:paraId="3F6C92A0" w14:textId="61EC7C0C" w:rsidR="002465D0" w:rsidRPr="00B77467" w:rsidRDefault="002465D0" w:rsidP="002465D0">
      <w:pPr>
        <w:rPr>
          <w:rFonts w:ascii="Arial" w:eastAsia="Arial" w:hAnsi="Arial" w:cs="Arial"/>
        </w:rPr>
      </w:pPr>
      <w:r w:rsidRPr="00B77467">
        <w:rPr>
          <w:rFonts w:ascii="Arial" w:eastAsia="Arial" w:hAnsi="Arial" w:cs="Arial"/>
        </w:rPr>
        <w:t xml:space="preserve">Training can be received through a variety of methods including, but not limited to, the following:  lecture or interactive presentations by individuals with particular expertise in an area, workshops, college coursework, multi-disciplinary clinical consultations, training presentations by staff members, and self-study with supervisory follow-up.  </w:t>
      </w:r>
    </w:p>
    <w:p w14:paraId="4F075442" w14:textId="78F4CD10" w:rsidR="002465D0" w:rsidRPr="00B77467" w:rsidRDefault="00147A34" w:rsidP="002465D0">
      <w:pPr>
        <w:rPr>
          <w:rFonts w:ascii="Arial" w:eastAsia="Arial" w:hAnsi="Arial" w:cs="Arial"/>
        </w:rPr>
      </w:pPr>
      <w:r>
        <w:rPr>
          <w:rFonts w:ascii="Arial" w:hAnsi="Arial" w:cs="Arial"/>
          <w:noProof/>
        </w:rPr>
        <w:pict w14:anchorId="48DD45C8">
          <v:rect id="_x0000_i1064" alt="" style="width:468pt;height:.05pt;mso-width-percent:0;mso-height-percent:0;mso-width-percent:0;mso-height-percent:0" o:hralign="center" o:hrstd="t" o:hr="t" fillcolor="#a0a0a0" stroked="f"/>
        </w:pict>
      </w:r>
    </w:p>
    <w:p w14:paraId="67384749" w14:textId="278B85E7" w:rsidR="002465D0" w:rsidRPr="00B77467" w:rsidRDefault="002465D0" w:rsidP="002465D0">
      <w:pPr>
        <w:rPr>
          <w:rFonts w:ascii="Arial" w:eastAsia="Arial" w:hAnsi="Arial" w:cs="Arial"/>
          <w:b/>
        </w:rPr>
      </w:pPr>
      <w:permStart w:id="336424143" w:edGrp="everyone"/>
      <w:r w:rsidRPr="00B77467">
        <w:rPr>
          <w:rFonts w:ascii="Arial" w:eastAsia="Arial" w:hAnsi="Arial" w:cs="Arial"/>
          <w:b/>
        </w:rPr>
        <w:t xml:space="preserve">The site will adhere to all HFNY </w:t>
      </w:r>
      <w:r w:rsidR="001D2EE2">
        <w:rPr>
          <w:rFonts w:ascii="Arial" w:eastAsia="Arial" w:hAnsi="Arial" w:cs="Arial"/>
          <w:b/>
        </w:rPr>
        <w:t>Policy Guidelines</w:t>
      </w:r>
      <w:r w:rsidRPr="00B77467">
        <w:rPr>
          <w:rFonts w:ascii="Arial" w:eastAsia="Arial" w:hAnsi="Arial" w:cs="Arial"/>
          <w:b/>
        </w:rPr>
        <w:t xml:space="preserve"> specified above. In addition, please insert site-specific policies and procedures that include:</w:t>
      </w:r>
    </w:p>
    <w:p w14:paraId="75139727" w14:textId="77777777" w:rsidR="002465D0" w:rsidRPr="00B77467" w:rsidRDefault="002465D0" w:rsidP="002465D0">
      <w:pPr>
        <w:rPr>
          <w:rFonts w:ascii="Arial" w:eastAsia="Arial" w:hAnsi="Arial" w:cs="Arial"/>
        </w:rPr>
      </w:pPr>
      <w:r w:rsidRPr="00B77467">
        <w:rPr>
          <w:rFonts w:ascii="Arial" w:eastAsia="Arial" w:hAnsi="Arial" w:cs="Arial"/>
          <w:b/>
        </w:rPr>
        <w:t>1.</w:t>
      </w:r>
      <w:r w:rsidRPr="00B77467">
        <w:rPr>
          <w:rFonts w:ascii="Arial" w:hAnsi="Arial" w:cs="Arial"/>
        </w:rPr>
        <w:t xml:space="preserve">  </w:t>
      </w:r>
      <w:r w:rsidRPr="00B77467">
        <w:rPr>
          <w:rFonts w:ascii="Arial" w:eastAsia="Arial" w:hAnsi="Arial" w:cs="Arial"/>
        </w:rPr>
        <w:t>How</w:t>
      </w:r>
      <w:r w:rsidRPr="00B77467">
        <w:rPr>
          <w:rFonts w:ascii="Arial" w:hAnsi="Arial" w:cs="Arial"/>
        </w:rPr>
        <w:t xml:space="preserve"> </w:t>
      </w:r>
      <w:r w:rsidRPr="00B77467">
        <w:rPr>
          <w:rFonts w:ascii="Arial" w:eastAsia="Arial" w:hAnsi="Arial" w:cs="Arial"/>
        </w:rPr>
        <w:t>staff discusses and documents their annual training goals with their supervisor, during their introductory period and as part of annual performance evaluations.</w:t>
      </w:r>
    </w:p>
    <w:p w14:paraId="49B7ABA2" w14:textId="7453CCD8" w:rsidR="002465D0" w:rsidRPr="0085117B" w:rsidRDefault="002465D0" w:rsidP="00CC1B49">
      <w:pPr>
        <w:numPr>
          <w:ilvl w:val="0"/>
          <w:numId w:val="103"/>
        </w:numPr>
        <w:spacing w:after="0" w:line="240" w:lineRule="auto"/>
        <w:ind w:left="1000"/>
        <w:rPr>
          <w:rFonts w:ascii="Arial" w:eastAsia="Arial" w:hAnsi="Arial" w:cs="Arial"/>
          <w:highlight w:val="yellow"/>
        </w:rPr>
      </w:pPr>
      <w:r w:rsidRPr="00B77467">
        <w:rPr>
          <w:rFonts w:ascii="Arial" w:eastAsia="Arial" w:hAnsi="Arial" w:cs="Arial"/>
          <w:highlight w:val="yellow"/>
        </w:rPr>
        <w:t xml:space="preserve">Including specific considerations for training needs related to DEI </w:t>
      </w:r>
      <w:r w:rsidRPr="00B77467">
        <w:rPr>
          <w:rFonts w:ascii="Arial" w:eastAsia="Arial" w:hAnsi="Arial" w:cs="Arial"/>
          <w:b/>
          <w:highlight w:val="yellow"/>
        </w:rPr>
        <w:t>(5-</w:t>
      </w:r>
      <w:proofErr w:type="gramStart"/>
      <w:r w:rsidRPr="00B77467">
        <w:rPr>
          <w:rFonts w:ascii="Arial" w:eastAsia="Arial" w:hAnsi="Arial" w:cs="Arial"/>
          <w:b/>
          <w:highlight w:val="yellow"/>
        </w:rPr>
        <w:t>1.A</w:t>
      </w:r>
      <w:proofErr w:type="gramEnd"/>
      <w:r w:rsidRPr="00B77467">
        <w:rPr>
          <w:rFonts w:ascii="Arial" w:eastAsia="Arial" w:hAnsi="Arial" w:cs="Arial"/>
          <w:highlight w:val="yellow"/>
        </w:rPr>
        <w:t>) and  to increase awareness of the historic and current relevance of discrimination based on race, ethnicity, gender identity, sexual orientation, age, religion, residential status, and abilities</w:t>
      </w:r>
      <w:r w:rsidRPr="00B77467">
        <w:rPr>
          <w:rFonts w:ascii="Arial" w:eastAsia="Arial" w:hAnsi="Arial" w:cs="Arial"/>
          <w:b/>
          <w:highlight w:val="yellow"/>
        </w:rPr>
        <w:t xml:space="preserve"> (5-2.A). </w:t>
      </w:r>
    </w:p>
    <w:p w14:paraId="0B8A4773" w14:textId="4DE666E4" w:rsidR="002465D0" w:rsidRPr="0085117B" w:rsidRDefault="002465D0" w:rsidP="002465D0">
      <w:pPr>
        <w:rPr>
          <w:rFonts w:ascii="Arial" w:eastAsia="Arial" w:hAnsi="Arial" w:cs="Arial"/>
          <w:highlight w:val="yellow"/>
        </w:rPr>
      </w:pPr>
      <w:r w:rsidRPr="00B77467">
        <w:rPr>
          <w:rFonts w:ascii="Arial" w:eastAsia="Arial" w:hAnsi="Arial" w:cs="Arial"/>
          <w:b/>
        </w:rPr>
        <w:t>2.</w:t>
      </w:r>
      <w:r w:rsidRPr="00B77467">
        <w:rPr>
          <w:rFonts w:ascii="Arial" w:hAnsi="Arial" w:cs="Arial"/>
        </w:rPr>
        <w:t xml:space="preserve"> </w:t>
      </w:r>
      <w:r w:rsidRPr="00B77467">
        <w:rPr>
          <w:rFonts w:ascii="Arial" w:hAnsi="Arial" w:cs="Arial"/>
          <w:highlight w:val="yellow"/>
        </w:rPr>
        <w:t xml:space="preserve">  </w:t>
      </w:r>
      <w:r w:rsidRPr="00B77467">
        <w:rPr>
          <w:rFonts w:ascii="Arial" w:eastAsia="Arial" w:hAnsi="Arial" w:cs="Arial"/>
          <w:highlight w:val="yellow"/>
        </w:rPr>
        <w:t>How the site’s administration monitors and approves training received to ensure timely access to and receipt of all required training.</w:t>
      </w:r>
    </w:p>
    <w:p w14:paraId="041710AE" w14:textId="1B060C60" w:rsidR="002465D0" w:rsidRPr="00B77467" w:rsidRDefault="002465D0" w:rsidP="002465D0">
      <w:pPr>
        <w:rPr>
          <w:rFonts w:ascii="Arial" w:eastAsia="Arial" w:hAnsi="Arial" w:cs="Arial"/>
        </w:rPr>
      </w:pPr>
      <w:r w:rsidRPr="00B77467">
        <w:rPr>
          <w:rFonts w:ascii="Arial" w:eastAsia="Arial" w:hAnsi="Arial" w:cs="Arial"/>
          <w:b/>
        </w:rPr>
        <w:t>3.</w:t>
      </w:r>
      <w:r w:rsidRPr="00B77467">
        <w:rPr>
          <w:rFonts w:ascii="Arial" w:hAnsi="Arial" w:cs="Arial"/>
        </w:rPr>
        <w:t xml:space="preserve">   </w:t>
      </w:r>
      <w:r w:rsidRPr="00B77467">
        <w:rPr>
          <w:rFonts w:ascii="Arial" w:eastAsia="Arial" w:hAnsi="Arial" w:cs="Arial"/>
        </w:rPr>
        <w:t>If the site has received approval from Central Administration to administer additional screening and assessment tools, describe which tools and include expectation that staff is trained to use these tools prior to administration.</w:t>
      </w:r>
    </w:p>
    <w:p w14:paraId="653C5EBD" w14:textId="1EDBB552" w:rsidR="002465D0" w:rsidRPr="0085117B" w:rsidRDefault="002465D0" w:rsidP="002465D0">
      <w:pPr>
        <w:rPr>
          <w:rFonts w:ascii="Arial" w:eastAsia="Arial" w:hAnsi="Arial" w:cs="Arial"/>
          <w:highlight w:val="yellow"/>
        </w:rPr>
      </w:pPr>
      <w:r w:rsidRPr="00B77467">
        <w:rPr>
          <w:rFonts w:ascii="Arial" w:eastAsia="Arial" w:hAnsi="Arial" w:cs="Arial"/>
          <w:b/>
        </w:rPr>
        <w:t>4.</w:t>
      </w:r>
      <w:r w:rsidRPr="00B77467">
        <w:rPr>
          <w:rFonts w:ascii="Arial" w:hAnsi="Arial" w:cs="Arial"/>
        </w:rPr>
        <w:t xml:space="preserve">   </w:t>
      </w:r>
      <w:r w:rsidRPr="00B77467">
        <w:rPr>
          <w:rFonts w:ascii="Arial" w:eastAsia="Arial" w:hAnsi="Arial" w:cs="Arial"/>
        </w:rPr>
        <w:t xml:space="preserve">Site-specific procedures should reflect how the program will demonstrate how all training topics are </w:t>
      </w:r>
      <w:proofErr w:type="gramStart"/>
      <w:r w:rsidRPr="00B77467">
        <w:rPr>
          <w:rFonts w:ascii="Arial" w:eastAsia="Arial" w:hAnsi="Arial" w:cs="Arial"/>
        </w:rPr>
        <w:t>covered ,</w:t>
      </w:r>
      <w:proofErr w:type="gramEnd"/>
      <w:r w:rsidRPr="00B77467">
        <w:rPr>
          <w:rFonts w:ascii="Arial" w:eastAsia="Arial" w:hAnsi="Arial" w:cs="Arial"/>
          <w:highlight w:val="yellow"/>
        </w:rPr>
        <w:t xml:space="preserve"> including documentation on when training took place, how it was delivered and by whom</w:t>
      </w:r>
      <w:r w:rsidRPr="00B77467">
        <w:rPr>
          <w:rFonts w:ascii="Arial" w:eastAsia="Arial" w:hAnsi="Arial" w:cs="Arial"/>
        </w:rPr>
        <w:t xml:space="preserve">. If trainings are outside of the HFA LMS and/or HFA recommended sources, how will the site have </w:t>
      </w:r>
      <w:r w:rsidRPr="00B77467">
        <w:rPr>
          <w:rFonts w:ascii="Arial" w:eastAsia="Arial" w:hAnsi="Arial" w:cs="Arial"/>
          <w:u w:val="single"/>
        </w:rPr>
        <w:t>evidence available as to the content of trainings</w:t>
      </w:r>
      <w:r w:rsidRPr="00B77467">
        <w:rPr>
          <w:rFonts w:ascii="Arial" w:eastAsia="Arial" w:hAnsi="Arial" w:cs="Arial"/>
        </w:rPr>
        <w:t>.</w:t>
      </w:r>
      <w:r w:rsidRPr="00B77467">
        <w:rPr>
          <w:rFonts w:ascii="Arial" w:eastAsia="Arial" w:hAnsi="Arial" w:cs="Arial"/>
          <w:highlight w:val="yellow"/>
        </w:rPr>
        <w:t xml:space="preserve"> MIS training logs on their own are insufficient and should be supported by documentation of training content such as orientation manuals, training outlines, syllabi from training webinars or videos, etc.  </w:t>
      </w:r>
    </w:p>
    <w:permEnd w:id="336424143"/>
    <w:p w14:paraId="489C0550" w14:textId="626BE2E9" w:rsidR="002465D0" w:rsidRPr="0085117B" w:rsidRDefault="00147A34" w:rsidP="002465D0">
      <w:pPr>
        <w:rPr>
          <w:rFonts w:ascii="Arial" w:eastAsia="Arial" w:hAnsi="Arial" w:cs="Arial"/>
        </w:rPr>
      </w:pPr>
      <w:r>
        <w:rPr>
          <w:rFonts w:ascii="Arial" w:hAnsi="Arial" w:cs="Arial"/>
          <w:noProof/>
        </w:rPr>
        <w:pict w14:anchorId="62005040">
          <v:rect id="_x0000_i1065" alt="" style="width:468pt;height:.05pt;mso-width-percent:0;mso-height-percent:0;mso-width-percent:0;mso-height-percent:0" o:hralign="center" o:hrstd="t" o:hr="t" fillcolor="#a0a0a0" stroked="f"/>
        </w:pict>
      </w:r>
    </w:p>
    <w:p w14:paraId="41F45E02" w14:textId="77777777" w:rsidR="001D2EE2" w:rsidRDefault="001D2EE2">
      <w:pPr>
        <w:rPr>
          <w:rFonts w:ascii="Arial" w:eastAsia="Arial" w:hAnsi="Arial" w:cs="Arial"/>
          <w:b/>
          <w:color w:val="000000"/>
        </w:rPr>
      </w:pPr>
      <w:r>
        <w:rPr>
          <w:rFonts w:ascii="Arial" w:eastAsia="Arial" w:hAnsi="Arial" w:cs="Arial"/>
          <w:b/>
          <w:color w:val="000000"/>
        </w:rPr>
        <w:br w:type="page"/>
      </w:r>
    </w:p>
    <w:p w14:paraId="2484B637" w14:textId="7F7B8D9B" w:rsidR="002465D0" w:rsidRPr="00B77467" w:rsidRDefault="002465D0" w:rsidP="002465D0">
      <w:pPr>
        <w:jc w:val="center"/>
        <w:rPr>
          <w:rFonts w:ascii="Arial" w:hAnsi="Arial" w:cs="Arial"/>
        </w:rPr>
      </w:pPr>
      <w:r w:rsidRPr="00B77467">
        <w:rPr>
          <w:rFonts w:ascii="Arial" w:eastAsia="Arial" w:hAnsi="Arial" w:cs="Arial"/>
          <w:b/>
          <w:color w:val="000000"/>
        </w:rPr>
        <w:t>Reference Table</w:t>
      </w:r>
    </w:p>
    <w:p w14:paraId="00D3ED5E" w14:textId="6DC7DFE8" w:rsidR="002465D0" w:rsidRPr="00B77467" w:rsidRDefault="002465D0" w:rsidP="0085117B">
      <w:pPr>
        <w:jc w:val="center"/>
        <w:rPr>
          <w:rFonts w:ascii="Arial" w:hAnsi="Arial" w:cs="Arial"/>
        </w:rPr>
      </w:pPr>
      <w:r w:rsidRPr="00B77467">
        <w:rPr>
          <w:rFonts w:ascii="Arial" w:eastAsia="Arial" w:hAnsi="Arial" w:cs="Arial"/>
          <w:b/>
          <w:color w:val="000000"/>
        </w:rPr>
        <w:t>Best Practice Standard</w:t>
      </w:r>
      <w:r w:rsidRPr="00B77467">
        <w:rPr>
          <w:rFonts w:ascii="Arial" w:eastAsia="Arial" w:hAnsi="Arial" w:cs="Arial"/>
          <w:b/>
        </w:rPr>
        <w:t xml:space="preserve"> 10 &amp; 11 </w:t>
      </w:r>
    </w:p>
    <w:p w14:paraId="5D45D1D7" w14:textId="70102ACC" w:rsidR="002465D0" w:rsidRPr="00B77467" w:rsidRDefault="002465D0" w:rsidP="002465D0">
      <w:pPr>
        <w:jc w:val="center"/>
        <w:rPr>
          <w:rFonts w:ascii="Arial" w:hAnsi="Arial" w:cs="Arial"/>
        </w:rPr>
      </w:pPr>
      <w:r w:rsidRPr="00B77467">
        <w:rPr>
          <w:rFonts w:ascii="Arial" w:eastAsia="Arial" w:hAnsi="Arial" w:cs="Arial"/>
          <w:i/>
          <w:color w:val="000000"/>
        </w:rPr>
        <w:t>This reference table contains a list of reports in the MIS that can be used to help programs monitor fidelity as well as helpful links and documents related to each policy.</w:t>
      </w:r>
    </w:p>
    <w:tbl>
      <w:tblPr>
        <w:tblW w:w="10440" w:type="dxa"/>
        <w:tblInd w:w="-100" w:type="dxa"/>
        <w:tblLayout w:type="fixed"/>
        <w:tblLook w:val="0400" w:firstRow="0" w:lastRow="0" w:firstColumn="0" w:lastColumn="0" w:noHBand="0" w:noVBand="1"/>
      </w:tblPr>
      <w:tblGrid>
        <w:gridCol w:w="2070"/>
        <w:gridCol w:w="5220"/>
        <w:gridCol w:w="3150"/>
      </w:tblGrid>
      <w:tr w:rsidR="002465D0" w:rsidRPr="00B77467" w14:paraId="23E989F1" w14:textId="77777777" w:rsidTr="001D2EE2">
        <w:trPr>
          <w:trHeight w:val="450"/>
        </w:trPr>
        <w:tc>
          <w:tcPr>
            <w:tcW w:w="207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5A9002C4" w14:textId="77777777" w:rsidR="002465D0" w:rsidRPr="00B77467" w:rsidRDefault="002465D0">
            <w:pPr>
              <w:rPr>
                <w:rFonts w:ascii="Arial" w:hAnsi="Arial" w:cs="Arial"/>
              </w:rPr>
            </w:pPr>
            <w:r w:rsidRPr="00B77467">
              <w:rPr>
                <w:rFonts w:ascii="Arial" w:eastAsia="Arial" w:hAnsi="Arial" w:cs="Arial"/>
                <w:b/>
                <w:color w:val="000000"/>
              </w:rPr>
              <w:t>Policy</w:t>
            </w:r>
          </w:p>
        </w:tc>
        <w:tc>
          <w:tcPr>
            <w:tcW w:w="522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61C70074" w14:textId="77777777" w:rsidR="002465D0" w:rsidRPr="00B77467" w:rsidRDefault="002465D0">
            <w:pPr>
              <w:rPr>
                <w:rFonts w:ascii="Arial" w:hAnsi="Arial" w:cs="Arial"/>
              </w:rPr>
            </w:pPr>
            <w:r w:rsidRPr="00B77467">
              <w:rPr>
                <w:rFonts w:ascii="Arial" w:eastAsia="Arial" w:hAnsi="Arial" w:cs="Arial"/>
                <w:b/>
                <w:color w:val="000000"/>
              </w:rPr>
              <w:t xml:space="preserve">MIS </w:t>
            </w:r>
            <w:r w:rsidRPr="00B77467">
              <w:rPr>
                <w:rFonts w:ascii="Arial" w:eastAsia="Arial" w:hAnsi="Arial" w:cs="Arial"/>
                <w:b/>
                <w:color w:val="141337"/>
              </w:rPr>
              <w:t>Reports &amp; Forms</w:t>
            </w:r>
          </w:p>
        </w:tc>
        <w:tc>
          <w:tcPr>
            <w:tcW w:w="31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2A694785" w14:textId="77777777" w:rsidR="002465D0" w:rsidRPr="00B77467" w:rsidRDefault="002465D0">
            <w:pPr>
              <w:rPr>
                <w:rFonts w:ascii="Arial" w:hAnsi="Arial" w:cs="Arial"/>
              </w:rPr>
            </w:pPr>
            <w:r w:rsidRPr="00B77467">
              <w:rPr>
                <w:rFonts w:ascii="Arial" w:eastAsia="Arial" w:hAnsi="Arial" w:cs="Arial"/>
                <w:b/>
                <w:color w:val="000000"/>
              </w:rPr>
              <w:t>Appendix &amp; Links</w:t>
            </w:r>
          </w:p>
        </w:tc>
      </w:tr>
      <w:tr w:rsidR="002465D0" w:rsidRPr="00B77467" w14:paraId="58B80103" w14:textId="77777777" w:rsidTr="001D2EE2">
        <w:trPr>
          <w:trHeight w:val="672"/>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5DA71C" w14:textId="77777777" w:rsidR="002465D0" w:rsidRPr="00B77467" w:rsidRDefault="002465D0">
            <w:pPr>
              <w:rPr>
                <w:rFonts w:ascii="Arial" w:eastAsia="Arial" w:hAnsi="Arial" w:cs="Arial"/>
              </w:rPr>
            </w:pPr>
            <w:r w:rsidRPr="00B77467">
              <w:rPr>
                <w:rFonts w:ascii="Arial" w:eastAsia="Arial" w:hAnsi="Arial" w:cs="Arial"/>
              </w:rPr>
              <w:t xml:space="preserve">10-2 </w:t>
            </w:r>
          </w:p>
          <w:p w14:paraId="10E0BEBB" w14:textId="77777777" w:rsidR="002465D0" w:rsidRPr="00B77467" w:rsidRDefault="002465D0">
            <w:pPr>
              <w:rPr>
                <w:rFonts w:ascii="Arial" w:eastAsia="Arial" w:hAnsi="Arial" w:cs="Arial"/>
              </w:rPr>
            </w:pPr>
            <w:r w:rsidRPr="00B77467">
              <w:rPr>
                <w:rFonts w:ascii="Arial" w:eastAsia="Arial" w:hAnsi="Arial" w:cs="Arial"/>
              </w:rPr>
              <w:t xml:space="preserve">Orientation Training </w:t>
            </w:r>
          </w:p>
          <w:p w14:paraId="1901D272" w14:textId="77777777" w:rsidR="002465D0" w:rsidRPr="00B77467" w:rsidRDefault="002465D0">
            <w:pPr>
              <w:rPr>
                <w:rFonts w:ascii="Arial" w:eastAsia="Arial" w:hAnsi="Arial" w:cs="Arial"/>
              </w:rPr>
            </w:pP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F30FF7" w14:textId="77777777" w:rsidR="002465D0" w:rsidRPr="00B77467" w:rsidRDefault="002465D0" w:rsidP="00CC1B49">
            <w:pPr>
              <w:numPr>
                <w:ilvl w:val="0"/>
                <w:numId w:val="95"/>
              </w:numPr>
              <w:spacing w:after="0" w:line="276" w:lineRule="auto"/>
              <w:jc w:val="both"/>
              <w:rPr>
                <w:rFonts w:ascii="Arial" w:eastAsia="Arial" w:hAnsi="Arial" w:cs="Arial"/>
              </w:rPr>
            </w:pPr>
            <w:r w:rsidRPr="00B77467">
              <w:rPr>
                <w:rFonts w:ascii="Arial" w:eastAsia="Arial" w:hAnsi="Arial" w:cs="Arial"/>
              </w:rPr>
              <w:t xml:space="preserve">Training/ 10-2 Orientation Training </w:t>
            </w:r>
          </w:p>
          <w:p w14:paraId="08B86B8C" w14:textId="77777777" w:rsidR="002465D0" w:rsidRPr="00B77467" w:rsidRDefault="002465D0" w:rsidP="00CC1B49">
            <w:pPr>
              <w:numPr>
                <w:ilvl w:val="0"/>
                <w:numId w:val="95"/>
              </w:numPr>
              <w:spacing w:after="0" w:line="276" w:lineRule="auto"/>
              <w:jc w:val="both"/>
              <w:rPr>
                <w:rFonts w:ascii="Arial" w:eastAsia="Arial" w:hAnsi="Arial" w:cs="Arial"/>
              </w:rPr>
            </w:pPr>
            <w:r w:rsidRPr="00B77467">
              <w:rPr>
                <w:rFonts w:ascii="Arial" w:eastAsia="Arial" w:hAnsi="Arial" w:cs="Arial"/>
              </w:rPr>
              <w:t xml:space="preserve">Training/ Shadowing </w:t>
            </w:r>
          </w:p>
          <w:p w14:paraId="2602943B" w14:textId="77777777" w:rsidR="002465D0" w:rsidRPr="00B77467" w:rsidRDefault="002465D0" w:rsidP="00CC1B49">
            <w:pPr>
              <w:numPr>
                <w:ilvl w:val="0"/>
                <w:numId w:val="95"/>
              </w:numPr>
              <w:spacing w:after="0" w:line="276" w:lineRule="auto"/>
              <w:jc w:val="both"/>
              <w:rPr>
                <w:rFonts w:ascii="Arial" w:eastAsia="Arial" w:hAnsi="Arial" w:cs="Arial"/>
              </w:rPr>
            </w:pPr>
            <w:r w:rsidRPr="00B77467">
              <w:rPr>
                <w:rFonts w:ascii="Arial" w:eastAsia="Arial" w:hAnsi="Arial" w:cs="Arial"/>
              </w:rPr>
              <w:t xml:space="preserve">Training / Required Topics </w:t>
            </w:r>
          </w:p>
        </w:tc>
        <w:tc>
          <w:tcPr>
            <w:tcW w:w="315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D6204" w14:textId="5F4E78C2" w:rsidR="002465D0" w:rsidRPr="00B77467" w:rsidRDefault="00147A34" w:rsidP="00CC1B49">
            <w:pPr>
              <w:numPr>
                <w:ilvl w:val="0"/>
                <w:numId w:val="107"/>
              </w:numPr>
              <w:spacing w:after="0" w:line="240" w:lineRule="auto"/>
              <w:jc w:val="both"/>
              <w:rPr>
                <w:rFonts w:ascii="Arial" w:eastAsia="Arial" w:hAnsi="Arial" w:cs="Arial"/>
              </w:rPr>
            </w:pPr>
            <w:hyperlink r:id="rId47">
              <w:r w:rsidR="002465D0" w:rsidRPr="00B77467">
                <w:rPr>
                  <w:rFonts w:ascii="Arial" w:eastAsia="Arial" w:hAnsi="Arial" w:cs="Arial"/>
                  <w:color w:val="1155CC"/>
                  <w:u w:val="single"/>
                </w:rPr>
                <w:t>New Hire Training Checklist</w:t>
              </w:r>
            </w:hyperlink>
            <w:r w:rsidR="002465D0" w:rsidRPr="00B77467">
              <w:rPr>
                <w:rFonts w:ascii="Arial" w:eastAsia="Arial" w:hAnsi="Arial" w:cs="Arial"/>
              </w:rPr>
              <w:t xml:space="preserve"> </w:t>
            </w:r>
          </w:p>
          <w:p w14:paraId="52A61156" w14:textId="0B192E44" w:rsidR="002465D0" w:rsidRPr="00B77467" w:rsidRDefault="00147A34" w:rsidP="00CC1B49">
            <w:pPr>
              <w:numPr>
                <w:ilvl w:val="0"/>
                <w:numId w:val="105"/>
              </w:numPr>
              <w:spacing w:after="0" w:line="240" w:lineRule="auto"/>
              <w:rPr>
                <w:rFonts w:ascii="Arial" w:eastAsia="Arial" w:hAnsi="Arial" w:cs="Arial"/>
              </w:rPr>
            </w:pPr>
            <w:hyperlink r:id="rId48">
              <w:r w:rsidR="002465D0" w:rsidRPr="00B77467">
                <w:rPr>
                  <w:rFonts w:ascii="Arial" w:eastAsia="Arial" w:hAnsi="Arial" w:cs="Arial"/>
                  <w:color w:val="1155CC"/>
                  <w:u w:val="single"/>
                </w:rPr>
                <w:t xml:space="preserve">Supervisor Note Guidelines </w:t>
              </w:r>
            </w:hyperlink>
          </w:p>
          <w:p w14:paraId="47F400EF" w14:textId="77777777" w:rsidR="002465D0" w:rsidRPr="00B77467" w:rsidRDefault="00147A34" w:rsidP="00CC1B49">
            <w:pPr>
              <w:numPr>
                <w:ilvl w:val="0"/>
                <w:numId w:val="105"/>
              </w:numPr>
              <w:spacing w:after="0" w:line="240" w:lineRule="auto"/>
              <w:jc w:val="both"/>
              <w:rPr>
                <w:rFonts w:ascii="Arial" w:eastAsia="Arial" w:hAnsi="Arial" w:cs="Arial"/>
              </w:rPr>
            </w:pPr>
            <w:hyperlink r:id="rId49">
              <w:r w:rsidR="002465D0" w:rsidRPr="00B77467">
                <w:rPr>
                  <w:rFonts w:ascii="Arial" w:eastAsia="Arial" w:hAnsi="Arial" w:cs="Arial"/>
                  <w:color w:val="1155CC"/>
                  <w:u w:val="single"/>
                </w:rPr>
                <w:t xml:space="preserve">Supervisor Stop Gap Checklist </w:t>
              </w:r>
            </w:hyperlink>
            <w:r w:rsidR="002465D0" w:rsidRPr="00B77467">
              <w:rPr>
                <w:rFonts w:ascii="Arial" w:eastAsia="Arial" w:hAnsi="Arial" w:cs="Arial"/>
              </w:rPr>
              <w:t xml:space="preserve"> </w:t>
            </w:r>
          </w:p>
          <w:p w14:paraId="76D4B1DA" w14:textId="77777777" w:rsidR="002465D0" w:rsidRPr="00B77467" w:rsidRDefault="002465D0" w:rsidP="00CC1B49">
            <w:pPr>
              <w:numPr>
                <w:ilvl w:val="0"/>
                <w:numId w:val="104"/>
              </w:numPr>
              <w:spacing w:after="0" w:line="240" w:lineRule="auto"/>
              <w:jc w:val="both"/>
              <w:rPr>
                <w:rFonts w:ascii="Arial" w:eastAsia="Arial" w:hAnsi="Arial" w:cs="Arial"/>
              </w:rPr>
            </w:pPr>
            <w:r w:rsidRPr="00B77467">
              <w:rPr>
                <w:rFonts w:ascii="Arial" w:eastAsia="Arial" w:hAnsi="Arial" w:cs="Arial"/>
              </w:rPr>
              <w:t>Site Training Record (HFNY MIS)</w:t>
            </w:r>
          </w:p>
        </w:tc>
      </w:tr>
      <w:tr w:rsidR="002465D0" w:rsidRPr="00B77467" w14:paraId="1DE3363E" w14:textId="77777777" w:rsidTr="001D2EE2">
        <w:trPr>
          <w:trHeight w:val="44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0BC401" w14:textId="77777777" w:rsidR="002465D0" w:rsidRPr="00B77467" w:rsidRDefault="002465D0">
            <w:pPr>
              <w:rPr>
                <w:rFonts w:ascii="Arial" w:eastAsia="Arial" w:hAnsi="Arial" w:cs="Arial"/>
              </w:rPr>
            </w:pPr>
            <w:r w:rsidRPr="00B77467">
              <w:rPr>
                <w:rFonts w:ascii="Arial" w:eastAsia="Arial" w:hAnsi="Arial" w:cs="Arial"/>
              </w:rPr>
              <w:t xml:space="preserve">10-3 </w:t>
            </w:r>
          </w:p>
          <w:p w14:paraId="2C6B3421" w14:textId="77777777" w:rsidR="002465D0" w:rsidRPr="00B77467" w:rsidRDefault="002465D0">
            <w:pPr>
              <w:rPr>
                <w:rFonts w:ascii="Arial" w:eastAsia="Arial" w:hAnsi="Arial" w:cs="Arial"/>
              </w:rPr>
            </w:pPr>
            <w:r w:rsidRPr="00B77467">
              <w:rPr>
                <w:rFonts w:ascii="Arial" w:eastAsia="Arial" w:hAnsi="Arial" w:cs="Arial"/>
              </w:rPr>
              <w:t xml:space="preserve">Stop Gap Training </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BA0B2" w14:textId="77777777" w:rsidR="002465D0" w:rsidRPr="00B77467" w:rsidRDefault="002465D0" w:rsidP="00CC1B49">
            <w:pPr>
              <w:numPr>
                <w:ilvl w:val="0"/>
                <w:numId w:val="96"/>
              </w:numPr>
              <w:spacing w:after="0" w:line="240" w:lineRule="auto"/>
              <w:rPr>
                <w:rFonts w:ascii="Arial" w:eastAsia="Arial" w:hAnsi="Arial" w:cs="Arial"/>
                <w:color w:val="222222"/>
              </w:rPr>
            </w:pPr>
            <w:r w:rsidRPr="00B77467">
              <w:rPr>
                <w:rFonts w:ascii="Arial" w:eastAsia="Arial" w:hAnsi="Arial" w:cs="Arial"/>
                <w:color w:val="222222"/>
              </w:rPr>
              <w:t xml:space="preserve">Training/ Required Topics </w:t>
            </w:r>
          </w:p>
          <w:p w14:paraId="641083CF" w14:textId="77777777" w:rsidR="002465D0" w:rsidRPr="00B77467" w:rsidRDefault="002465D0" w:rsidP="00CC1B49">
            <w:pPr>
              <w:numPr>
                <w:ilvl w:val="0"/>
                <w:numId w:val="96"/>
              </w:numPr>
              <w:spacing w:after="0" w:line="240" w:lineRule="auto"/>
              <w:rPr>
                <w:rFonts w:ascii="Arial" w:eastAsia="Arial" w:hAnsi="Arial" w:cs="Arial"/>
                <w:color w:val="222222"/>
              </w:rPr>
            </w:pPr>
            <w:r w:rsidRPr="00B77467">
              <w:rPr>
                <w:rFonts w:ascii="Arial" w:eastAsia="Arial" w:hAnsi="Arial" w:cs="Arial"/>
                <w:color w:val="222222"/>
              </w:rPr>
              <w:t>Training/ Shadowing</w:t>
            </w:r>
          </w:p>
          <w:p w14:paraId="689D9069" w14:textId="77777777" w:rsidR="002465D0" w:rsidRPr="00B77467" w:rsidRDefault="002465D0" w:rsidP="00CC1B49">
            <w:pPr>
              <w:numPr>
                <w:ilvl w:val="0"/>
                <w:numId w:val="96"/>
              </w:numPr>
              <w:spacing w:after="0" w:line="240" w:lineRule="auto"/>
              <w:rPr>
                <w:rFonts w:ascii="Arial" w:eastAsia="Arial" w:hAnsi="Arial" w:cs="Arial"/>
                <w:color w:val="222222"/>
              </w:rPr>
            </w:pPr>
            <w:r w:rsidRPr="00B77467">
              <w:rPr>
                <w:rFonts w:ascii="Arial" w:eastAsia="Arial" w:hAnsi="Arial" w:cs="Arial"/>
                <w:color w:val="222222"/>
              </w:rPr>
              <w:t xml:space="preserve">Training/ Data Training </w:t>
            </w:r>
            <w:r w:rsidRPr="00B77467">
              <w:rPr>
                <w:rFonts w:ascii="Arial" w:eastAsia="Arial" w:hAnsi="Arial" w:cs="Arial"/>
                <w:color w:val="222222"/>
              </w:rPr>
              <w:tab/>
            </w:r>
          </w:p>
        </w:tc>
        <w:tc>
          <w:tcPr>
            <w:tcW w:w="315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A01C7" w14:textId="77777777" w:rsidR="002465D0" w:rsidRPr="00B77467" w:rsidRDefault="002465D0">
            <w:pPr>
              <w:widowControl w:val="0"/>
              <w:pBdr>
                <w:top w:val="nil"/>
                <w:left w:val="nil"/>
                <w:bottom w:val="nil"/>
                <w:right w:val="nil"/>
                <w:between w:val="nil"/>
              </w:pBdr>
              <w:spacing w:line="276" w:lineRule="auto"/>
              <w:rPr>
                <w:rFonts w:ascii="Arial" w:eastAsia="Arial" w:hAnsi="Arial" w:cs="Arial"/>
                <w:color w:val="222222"/>
              </w:rPr>
            </w:pPr>
          </w:p>
        </w:tc>
      </w:tr>
      <w:tr w:rsidR="002465D0" w:rsidRPr="00B77467" w14:paraId="4E97B646" w14:textId="77777777" w:rsidTr="001D2EE2">
        <w:trPr>
          <w:trHeight w:val="44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A4A13F" w14:textId="77777777" w:rsidR="002465D0" w:rsidRPr="00B77467" w:rsidRDefault="002465D0">
            <w:pPr>
              <w:rPr>
                <w:rFonts w:ascii="Arial" w:eastAsia="Arial" w:hAnsi="Arial" w:cs="Arial"/>
              </w:rPr>
            </w:pPr>
            <w:r w:rsidRPr="00B77467">
              <w:rPr>
                <w:rFonts w:ascii="Arial" w:eastAsia="Arial" w:hAnsi="Arial" w:cs="Arial"/>
              </w:rPr>
              <w:t xml:space="preserve">10-4 </w:t>
            </w:r>
          </w:p>
          <w:p w14:paraId="36CAB49F" w14:textId="77777777" w:rsidR="002465D0" w:rsidRPr="00B77467" w:rsidRDefault="002465D0">
            <w:pPr>
              <w:rPr>
                <w:rFonts w:ascii="Arial" w:eastAsia="Arial" w:hAnsi="Arial" w:cs="Arial"/>
              </w:rPr>
            </w:pPr>
            <w:r w:rsidRPr="00B77467">
              <w:rPr>
                <w:rFonts w:ascii="Arial" w:eastAsia="Arial" w:hAnsi="Arial" w:cs="Arial"/>
              </w:rPr>
              <w:t xml:space="preserve">Role Specific Training </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FFD39" w14:textId="77777777" w:rsidR="002465D0" w:rsidRPr="00B77467" w:rsidRDefault="002465D0" w:rsidP="00CC1B49">
            <w:pPr>
              <w:numPr>
                <w:ilvl w:val="0"/>
                <w:numId w:val="109"/>
              </w:numPr>
              <w:spacing w:after="0" w:line="240" w:lineRule="auto"/>
              <w:jc w:val="both"/>
              <w:rPr>
                <w:rFonts w:ascii="Arial" w:eastAsia="Arial" w:hAnsi="Arial" w:cs="Arial"/>
                <w:color w:val="222222"/>
              </w:rPr>
            </w:pPr>
            <w:r w:rsidRPr="00B77467">
              <w:rPr>
                <w:rFonts w:ascii="Arial" w:eastAsia="Arial" w:hAnsi="Arial" w:cs="Arial"/>
              </w:rPr>
              <w:t xml:space="preserve">Training/10-4 Intensive Role Specific </w:t>
            </w:r>
          </w:p>
          <w:p w14:paraId="5E2235CB" w14:textId="77777777" w:rsidR="002465D0" w:rsidRPr="00B77467" w:rsidRDefault="002465D0">
            <w:pPr>
              <w:ind w:left="720"/>
              <w:jc w:val="both"/>
              <w:rPr>
                <w:rFonts w:ascii="Arial" w:eastAsia="Arial" w:hAnsi="Arial" w:cs="Arial"/>
              </w:rPr>
            </w:pPr>
            <w:r w:rsidRPr="00B77467">
              <w:rPr>
                <w:rFonts w:ascii="Arial" w:eastAsia="Arial" w:hAnsi="Arial" w:cs="Arial"/>
              </w:rPr>
              <w:t xml:space="preserve">Training for Staff </w:t>
            </w:r>
          </w:p>
          <w:p w14:paraId="61768E87" w14:textId="77777777" w:rsidR="002465D0" w:rsidRPr="00B77467" w:rsidRDefault="002465D0" w:rsidP="00CC1B49">
            <w:pPr>
              <w:numPr>
                <w:ilvl w:val="0"/>
                <w:numId w:val="109"/>
              </w:numPr>
              <w:spacing w:after="0" w:line="240" w:lineRule="auto"/>
              <w:jc w:val="both"/>
              <w:rPr>
                <w:rFonts w:ascii="Arial" w:eastAsia="Arial" w:hAnsi="Arial" w:cs="Arial"/>
                <w:color w:val="222222"/>
              </w:rPr>
            </w:pPr>
            <w:r w:rsidRPr="00B77467">
              <w:rPr>
                <w:rFonts w:ascii="Arial" w:eastAsia="Arial" w:hAnsi="Arial" w:cs="Arial"/>
              </w:rPr>
              <w:t>Training/2-2.C Parent Survey Training</w:t>
            </w:r>
          </w:p>
          <w:p w14:paraId="1C46AC75" w14:textId="77777777" w:rsidR="002465D0" w:rsidRPr="00B77467" w:rsidRDefault="002465D0" w:rsidP="00CC1B49">
            <w:pPr>
              <w:numPr>
                <w:ilvl w:val="0"/>
                <w:numId w:val="109"/>
              </w:numPr>
              <w:spacing w:after="0" w:line="240" w:lineRule="auto"/>
              <w:jc w:val="both"/>
              <w:rPr>
                <w:rFonts w:ascii="Arial" w:eastAsia="Arial" w:hAnsi="Arial" w:cs="Arial"/>
                <w:color w:val="222222"/>
              </w:rPr>
            </w:pPr>
            <w:r w:rsidRPr="00B77467">
              <w:rPr>
                <w:rFonts w:ascii="Arial" w:eastAsia="Arial" w:hAnsi="Arial" w:cs="Arial"/>
              </w:rPr>
              <w:t>Training/ No Home Visits before FSS Core Training</w:t>
            </w:r>
          </w:p>
          <w:p w14:paraId="5E52CF0E" w14:textId="77777777" w:rsidR="002465D0" w:rsidRPr="00B77467" w:rsidRDefault="002465D0" w:rsidP="00CC1B49">
            <w:pPr>
              <w:numPr>
                <w:ilvl w:val="0"/>
                <w:numId w:val="109"/>
              </w:numPr>
              <w:spacing w:after="0" w:line="240" w:lineRule="auto"/>
              <w:jc w:val="both"/>
              <w:rPr>
                <w:rFonts w:ascii="Arial" w:eastAsia="Arial" w:hAnsi="Arial" w:cs="Arial"/>
                <w:color w:val="222222"/>
              </w:rPr>
            </w:pPr>
            <w:r w:rsidRPr="00B77467">
              <w:rPr>
                <w:rFonts w:ascii="Arial" w:eastAsia="Arial" w:hAnsi="Arial" w:cs="Arial"/>
              </w:rPr>
              <w:t>Training/Required Topics</w:t>
            </w:r>
          </w:p>
        </w:tc>
        <w:tc>
          <w:tcPr>
            <w:tcW w:w="315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DE4206" w14:textId="77777777" w:rsidR="002465D0" w:rsidRPr="00B77467" w:rsidRDefault="002465D0">
            <w:pPr>
              <w:widowControl w:val="0"/>
              <w:pBdr>
                <w:top w:val="nil"/>
                <w:left w:val="nil"/>
                <w:bottom w:val="nil"/>
                <w:right w:val="nil"/>
                <w:between w:val="nil"/>
              </w:pBdr>
              <w:spacing w:line="276" w:lineRule="auto"/>
              <w:rPr>
                <w:rFonts w:ascii="Arial" w:eastAsia="Arial" w:hAnsi="Arial" w:cs="Arial"/>
                <w:color w:val="222222"/>
              </w:rPr>
            </w:pPr>
          </w:p>
        </w:tc>
      </w:tr>
      <w:tr w:rsidR="002465D0" w:rsidRPr="00B77467" w14:paraId="7FF9D2E4" w14:textId="77777777" w:rsidTr="001D2EE2">
        <w:trPr>
          <w:trHeight w:val="44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3869F5" w14:textId="77777777" w:rsidR="002465D0" w:rsidRPr="00B77467" w:rsidRDefault="002465D0">
            <w:pPr>
              <w:rPr>
                <w:rFonts w:ascii="Arial" w:eastAsia="Arial" w:hAnsi="Arial" w:cs="Arial"/>
              </w:rPr>
            </w:pPr>
          </w:p>
          <w:p w14:paraId="68459D44" w14:textId="77777777" w:rsidR="002465D0" w:rsidRPr="00B77467" w:rsidRDefault="002465D0">
            <w:pPr>
              <w:rPr>
                <w:rFonts w:ascii="Arial" w:eastAsia="Arial" w:hAnsi="Arial" w:cs="Arial"/>
              </w:rPr>
            </w:pPr>
          </w:p>
          <w:p w14:paraId="51AF1B8F" w14:textId="77777777" w:rsidR="002465D0" w:rsidRPr="00B77467" w:rsidRDefault="002465D0">
            <w:pPr>
              <w:rPr>
                <w:rFonts w:ascii="Arial" w:eastAsia="Arial" w:hAnsi="Arial" w:cs="Arial"/>
              </w:rPr>
            </w:pPr>
          </w:p>
          <w:p w14:paraId="45C11F54" w14:textId="77777777" w:rsidR="002465D0" w:rsidRPr="00B77467" w:rsidRDefault="002465D0">
            <w:pPr>
              <w:rPr>
                <w:rFonts w:ascii="Arial" w:eastAsia="Arial" w:hAnsi="Arial" w:cs="Arial"/>
              </w:rPr>
            </w:pPr>
          </w:p>
          <w:p w14:paraId="1CDBC650" w14:textId="77777777" w:rsidR="002465D0" w:rsidRPr="00B77467" w:rsidRDefault="002465D0">
            <w:pPr>
              <w:rPr>
                <w:rFonts w:ascii="Arial" w:eastAsia="Arial" w:hAnsi="Arial" w:cs="Arial"/>
              </w:rPr>
            </w:pPr>
          </w:p>
          <w:p w14:paraId="3653BB03" w14:textId="77777777" w:rsidR="002465D0" w:rsidRPr="00B77467" w:rsidRDefault="002465D0">
            <w:pPr>
              <w:rPr>
                <w:rFonts w:ascii="Arial" w:eastAsia="Arial" w:hAnsi="Arial" w:cs="Arial"/>
              </w:rPr>
            </w:pPr>
            <w:r w:rsidRPr="00B77467">
              <w:rPr>
                <w:rFonts w:ascii="Arial" w:eastAsia="Arial" w:hAnsi="Arial" w:cs="Arial"/>
              </w:rPr>
              <w:t xml:space="preserve">11-4 </w:t>
            </w:r>
          </w:p>
          <w:p w14:paraId="453A34A9" w14:textId="77777777" w:rsidR="002465D0" w:rsidRPr="00B77467" w:rsidRDefault="002465D0">
            <w:pPr>
              <w:rPr>
                <w:rFonts w:ascii="Arial" w:eastAsia="Arial" w:hAnsi="Arial" w:cs="Arial"/>
              </w:rPr>
            </w:pPr>
            <w:r w:rsidRPr="00B77467">
              <w:rPr>
                <w:rFonts w:ascii="Arial" w:eastAsia="Arial" w:hAnsi="Arial" w:cs="Arial"/>
              </w:rPr>
              <w:t xml:space="preserve">Ongoing Training </w:t>
            </w:r>
          </w:p>
          <w:p w14:paraId="650317AD" w14:textId="77777777" w:rsidR="002465D0" w:rsidRPr="00B77467" w:rsidRDefault="002465D0">
            <w:pPr>
              <w:rPr>
                <w:rFonts w:ascii="Arial" w:eastAsia="Arial" w:hAnsi="Arial" w:cs="Arial"/>
              </w:rPr>
            </w:pPr>
          </w:p>
          <w:p w14:paraId="42B03159" w14:textId="77777777" w:rsidR="002465D0" w:rsidRPr="00B77467" w:rsidRDefault="002465D0">
            <w:pPr>
              <w:rPr>
                <w:rFonts w:ascii="Arial" w:eastAsia="Arial" w:hAnsi="Arial" w:cs="Arial"/>
              </w:rPr>
            </w:pP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61F394" w14:textId="77777777" w:rsidR="002465D0" w:rsidRPr="00B77467" w:rsidRDefault="002465D0" w:rsidP="00CC1B49">
            <w:pPr>
              <w:numPr>
                <w:ilvl w:val="0"/>
                <w:numId w:val="99"/>
              </w:numPr>
              <w:spacing w:after="0" w:line="240" w:lineRule="auto"/>
              <w:rPr>
                <w:rFonts w:ascii="Arial" w:eastAsia="Arial" w:hAnsi="Arial" w:cs="Arial"/>
                <w:color w:val="222222"/>
              </w:rPr>
            </w:pPr>
            <w:r w:rsidRPr="00B77467">
              <w:rPr>
                <w:rFonts w:ascii="Arial" w:eastAsia="Arial" w:hAnsi="Arial" w:cs="Arial"/>
              </w:rPr>
              <w:t>Training/Required Topics</w:t>
            </w:r>
          </w:p>
          <w:p w14:paraId="54CA6336" w14:textId="77777777" w:rsidR="002465D0" w:rsidRPr="00B77467" w:rsidRDefault="002465D0" w:rsidP="00CC1B49">
            <w:pPr>
              <w:numPr>
                <w:ilvl w:val="0"/>
                <w:numId w:val="99"/>
              </w:numPr>
              <w:spacing w:after="0" w:line="240" w:lineRule="auto"/>
              <w:rPr>
                <w:rFonts w:ascii="Arial" w:eastAsia="Arial" w:hAnsi="Arial" w:cs="Arial"/>
                <w:color w:val="222222"/>
              </w:rPr>
            </w:pPr>
            <w:r w:rsidRPr="00B77467">
              <w:rPr>
                <w:rFonts w:ascii="Arial" w:eastAsia="Arial" w:hAnsi="Arial" w:cs="Arial"/>
              </w:rPr>
              <w:t>Training/5-3 Culturally Sensitive Practices</w:t>
            </w:r>
          </w:p>
          <w:p w14:paraId="734CDE90" w14:textId="77777777" w:rsidR="002465D0" w:rsidRPr="00B77467" w:rsidRDefault="002465D0" w:rsidP="00CC1B49">
            <w:pPr>
              <w:numPr>
                <w:ilvl w:val="0"/>
                <w:numId w:val="99"/>
              </w:numPr>
              <w:spacing w:after="0" w:line="240" w:lineRule="auto"/>
              <w:rPr>
                <w:rFonts w:ascii="Arial" w:eastAsia="Arial" w:hAnsi="Arial" w:cs="Arial"/>
                <w:color w:val="222222"/>
              </w:rPr>
            </w:pPr>
            <w:r w:rsidRPr="00B77467">
              <w:rPr>
                <w:rFonts w:ascii="Arial" w:eastAsia="Arial" w:hAnsi="Arial" w:cs="Arial"/>
              </w:rPr>
              <w:t>Training/6-5 ASQ/ASQ-SE Training</w:t>
            </w:r>
          </w:p>
          <w:p w14:paraId="6703333F" w14:textId="77777777" w:rsidR="002465D0" w:rsidRPr="00B77467" w:rsidRDefault="002465D0" w:rsidP="00CC1B49">
            <w:pPr>
              <w:numPr>
                <w:ilvl w:val="0"/>
                <w:numId w:val="99"/>
              </w:numPr>
              <w:spacing w:after="0" w:line="240" w:lineRule="auto"/>
              <w:rPr>
                <w:rFonts w:ascii="Arial" w:eastAsia="Arial" w:hAnsi="Arial" w:cs="Arial"/>
                <w:color w:val="222222"/>
              </w:rPr>
            </w:pPr>
            <w:r w:rsidRPr="00B77467">
              <w:rPr>
                <w:rFonts w:ascii="Arial" w:eastAsia="Arial" w:hAnsi="Arial" w:cs="Arial"/>
              </w:rPr>
              <w:t>Training/7-4F PHQ 2/9 Training</w:t>
            </w:r>
          </w:p>
          <w:p w14:paraId="00D1D853" w14:textId="77777777" w:rsidR="002465D0" w:rsidRPr="00B77467" w:rsidRDefault="002465D0" w:rsidP="00CC1B49">
            <w:pPr>
              <w:numPr>
                <w:ilvl w:val="0"/>
                <w:numId w:val="99"/>
              </w:numPr>
              <w:spacing w:after="0" w:line="240" w:lineRule="auto"/>
              <w:rPr>
                <w:rFonts w:ascii="Arial" w:eastAsia="Arial" w:hAnsi="Arial" w:cs="Arial"/>
                <w:color w:val="222222"/>
              </w:rPr>
            </w:pPr>
            <w:r w:rsidRPr="00B77467">
              <w:rPr>
                <w:rFonts w:ascii="Arial" w:eastAsia="Arial" w:hAnsi="Arial" w:cs="Arial"/>
              </w:rPr>
              <w:t>Training/10-2 Orientation Training</w:t>
            </w:r>
          </w:p>
          <w:p w14:paraId="0D6492DD" w14:textId="77777777" w:rsidR="002465D0" w:rsidRPr="00B77467" w:rsidRDefault="002465D0" w:rsidP="00CC1B49">
            <w:pPr>
              <w:numPr>
                <w:ilvl w:val="0"/>
                <w:numId w:val="99"/>
              </w:numPr>
              <w:spacing w:after="0" w:line="240" w:lineRule="auto"/>
              <w:rPr>
                <w:rFonts w:ascii="Arial" w:eastAsia="Arial" w:hAnsi="Arial" w:cs="Arial"/>
                <w:color w:val="222222"/>
              </w:rPr>
            </w:pPr>
            <w:r w:rsidRPr="00B77467">
              <w:rPr>
                <w:rFonts w:ascii="Arial" w:eastAsia="Arial" w:hAnsi="Arial" w:cs="Arial"/>
              </w:rPr>
              <w:t>Training/10-4 Intensive Role Specific Training for Staff</w:t>
            </w:r>
          </w:p>
          <w:p w14:paraId="6662F04A" w14:textId="77777777" w:rsidR="002465D0" w:rsidRPr="00B77467" w:rsidRDefault="002465D0" w:rsidP="00CC1B49">
            <w:pPr>
              <w:numPr>
                <w:ilvl w:val="0"/>
                <w:numId w:val="99"/>
              </w:numPr>
              <w:spacing w:after="0" w:line="240" w:lineRule="auto"/>
              <w:rPr>
                <w:rFonts w:ascii="Arial" w:eastAsia="Arial" w:hAnsi="Arial" w:cs="Arial"/>
                <w:color w:val="222222"/>
              </w:rPr>
            </w:pPr>
            <w:r w:rsidRPr="00B77467">
              <w:rPr>
                <w:rFonts w:ascii="Arial" w:eastAsia="Arial" w:hAnsi="Arial" w:cs="Arial"/>
              </w:rPr>
              <w:t>Training/11-1 Wraparound Training for All Staff by 3 months of Hire</w:t>
            </w:r>
          </w:p>
          <w:p w14:paraId="7CA94193" w14:textId="77777777" w:rsidR="002465D0" w:rsidRPr="00B77467" w:rsidRDefault="002465D0" w:rsidP="00CC1B49">
            <w:pPr>
              <w:numPr>
                <w:ilvl w:val="0"/>
                <w:numId w:val="99"/>
              </w:numPr>
              <w:spacing w:after="0" w:line="240" w:lineRule="auto"/>
              <w:rPr>
                <w:rFonts w:ascii="Arial" w:eastAsia="Arial" w:hAnsi="Arial" w:cs="Arial"/>
                <w:color w:val="222222"/>
              </w:rPr>
            </w:pPr>
            <w:r w:rsidRPr="00B77467">
              <w:rPr>
                <w:rFonts w:ascii="Arial" w:eastAsia="Arial" w:hAnsi="Arial" w:cs="Arial"/>
              </w:rPr>
              <w:t>Training/11-2 Wraparound Training for All Staff by 6 months of Hire</w:t>
            </w:r>
          </w:p>
          <w:p w14:paraId="0445A223" w14:textId="77777777" w:rsidR="002465D0" w:rsidRPr="00B77467" w:rsidRDefault="002465D0" w:rsidP="00CC1B49">
            <w:pPr>
              <w:numPr>
                <w:ilvl w:val="0"/>
                <w:numId w:val="99"/>
              </w:numPr>
              <w:spacing w:after="0" w:line="240" w:lineRule="auto"/>
              <w:rPr>
                <w:rFonts w:ascii="Arial" w:eastAsia="Arial" w:hAnsi="Arial" w:cs="Arial"/>
                <w:color w:val="222222"/>
              </w:rPr>
            </w:pPr>
            <w:r w:rsidRPr="00B77467">
              <w:rPr>
                <w:rFonts w:ascii="Arial" w:eastAsia="Arial" w:hAnsi="Arial" w:cs="Arial"/>
              </w:rPr>
              <w:t>Training/11-3 Wraparound Training for All Staff by 12 months of Hire</w:t>
            </w:r>
          </w:p>
          <w:p w14:paraId="7E69C465" w14:textId="77777777" w:rsidR="002465D0" w:rsidRPr="00B77467" w:rsidRDefault="002465D0" w:rsidP="00CC1B49">
            <w:pPr>
              <w:numPr>
                <w:ilvl w:val="0"/>
                <w:numId w:val="99"/>
              </w:numPr>
              <w:spacing w:after="0" w:line="240" w:lineRule="auto"/>
              <w:rPr>
                <w:rFonts w:ascii="Arial" w:eastAsia="Arial" w:hAnsi="Arial" w:cs="Arial"/>
                <w:color w:val="222222"/>
              </w:rPr>
            </w:pPr>
            <w:r w:rsidRPr="00B77467">
              <w:rPr>
                <w:rFonts w:ascii="Arial" w:eastAsia="Arial" w:hAnsi="Arial" w:cs="Arial"/>
              </w:rPr>
              <w:t>Training/11-2 Prenatal Training for All Staff by 6 months of Hire</w:t>
            </w:r>
          </w:p>
          <w:p w14:paraId="3AA052EC" w14:textId="77777777" w:rsidR="002465D0" w:rsidRPr="00B77467" w:rsidRDefault="002465D0" w:rsidP="00CC1B49">
            <w:pPr>
              <w:numPr>
                <w:ilvl w:val="0"/>
                <w:numId w:val="99"/>
              </w:numPr>
              <w:spacing w:after="0" w:line="240" w:lineRule="auto"/>
              <w:rPr>
                <w:rFonts w:ascii="Arial" w:eastAsia="Arial" w:hAnsi="Arial" w:cs="Arial"/>
                <w:color w:val="222222"/>
              </w:rPr>
            </w:pPr>
            <w:r w:rsidRPr="00B77467">
              <w:rPr>
                <w:rFonts w:ascii="Arial" w:eastAsia="Arial" w:hAnsi="Arial" w:cs="Arial"/>
              </w:rPr>
              <w:t>Training/11-4 Annual Child Abuse &amp; Neglect Training for all Staff</w:t>
            </w:r>
          </w:p>
          <w:p w14:paraId="339A07DE" w14:textId="77777777" w:rsidR="002465D0" w:rsidRPr="00B77467" w:rsidRDefault="002465D0" w:rsidP="00CC1B49">
            <w:pPr>
              <w:numPr>
                <w:ilvl w:val="0"/>
                <w:numId w:val="99"/>
              </w:numPr>
              <w:spacing w:after="0" w:line="240" w:lineRule="auto"/>
              <w:rPr>
                <w:rFonts w:ascii="Arial" w:eastAsia="Arial" w:hAnsi="Arial" w:cs="Arial"/>
                <w:color w:val="222222"/>
              </w:rPr>
            </w:pPr>
            <w:r w:rsidRPr="00B77467">
              <w:rPr>
                <w:rFonts w:ascii="Arial" w:eastAsia="Arial" w:hAnsi="Arial" w:cs="Arial"/>
              </w:rPr>
              <w:t>Training/Data Training</w:t>
            </w:r>
          </w:p>
          <w:p w14:paraId="372CAB36" w14:textId="77777777" w:rsidR="002465D0" w:rsidRPr="00B77467" w:rsidRDefault="002465D0" w:rsidP="00CC1B49">
            <w:pPr>
              <w:numPr>
                <w:ilvl w:val="0"/>
                <w:numId w:val="99"/>
              </w:numPr>
              <w:spacing w:after="0" w:line="240" w:lineRule="auto"/>
              <w:rPr>
                <w:rFonts w:ascii="Arial" w:eastAsia="Arial" w:hAnsi="Arial" w:cs="Arial"/>
                <w:color w:val="222222"/>
              </w:rPr>
            </w:pPr>
            <w:r w:rsidRPr="00B77467">
              <w:rPr>
                <w:rFonts w:ascii="Arial" w:eastAsia="Arial" w:hAnsi="Arial" w:cs="Arial"/>
              </w:rPr>
              <w:t>Training/Shadowing</w:t>
            </w:r>
          </w:p>
          <w:p w14:paraId="47B10F1B" w14:textId="77777777" w:rsidR="002465D0" w:rsidRPr="00B77467" w:rsidRDefault="002465D0" w:rsidP="00CC1B49">
            <w:pPr>
              <w:numPr>
                <w:ilvl w:val="0"/>
                <w:numId w:val="99"/>
              </w:numPr>
              <w:spacing w:after="0" w:line="240" w:lineRule="auto"/>
              <w:rPr>
                <w:rFonts w:ascii="Arial" w:eastAsia="Arial" w:hAnsi="Arial" w:cs="Arial"/>
                <w:color w:val="222222"/>
              </w:rPr>
            </w:pPr>
            <w:r w:rsidRPr="00B77467">
              <w:rPr>
                <w:rFonts w:ascii="Arial" w:eastAsia="Arial" w:hAnsi="Arial" w:cs="Arial"/>
              </w:rPr>
              <w:t>Training/FGP/IFSP Training</w:t>
            </w:r>
          </w:p>
          <w:p w14:paraId="6E9D6C80" w14:textId="77777777" w:rsidR="002465D0" w:rsidRPr="00B77467" w:rsidRDefault="002465D0" w:rsidP="00CC1B49">
            <w:pPr>
              <w:numPr>
                <w:ilvl w:val="0"/>
                <w:numId w:val="99"/>
              </w:numPr>
              <w:spacing w:after="0" w:line="240" w:lineRule="auto"/>
              <w:rPr>
                <w:rFonts w:ascii="Arial" w:eastAsia="Arial" w:hAnsi="Arial" w:cs="Arial"/>
                <w:color w:val="222222"/>
              </w:rPr>
            </w:pPr>
            <w:r w:rsidRPr="00B77467">
              <w:rPr>
                <w:rFonts w:ascii="Arial" w:eastAsia="Arial" w:hAnsi="Arial" w:cs="Arial"/>
              </w:rPr>
              <w:t>Training/Training Tickler</w:t>
            </w:r>
          </w:p>
          <w:p w14:paraId="628F524F" w14:textId="453A0A45" w:rsidR="002465D0" w:rsidRPr="001D2EE2" w:rsidRDefault="002465D0" w:rsidP="00CC1B49">
            <w:pPr>
              <w:numPr>
                <w:ilvl w:val="0"/>
                <w:numId w:val="99"/>
              </w:numPr>
              <w:spacing w:after="0" w:line="240" w:lineRule="auto"/>
              <w:rPr>
                <w:rFonts w:ascii="Arial" w:eastAsia="Arial" w:hAnsi="Arial" w:cs="Arial"/>
                <w:color w:val="222222"/>
              </w:rPr>
            </w:pPr>
            <w:r w:rsidRPr="00B77467">
              <w:rPr>
                <w:rFonts w:ascii="Arial" w:eastAsia="Arial" w:hAnsi="Arial" w:cs="Arial"/>
              </w:rPr>
              <w:t>Training/Training Resume</w:t>
            </w:r>
          </w:p>
        </w:tc>
        <w:tc>
          <w:tcPr>
            <w:tcW w:w="315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58C73" w14:textId="77777777" w:rsidR="002465D0" w:rsidRPr="00B77467" w:rsidRDefault="002465D0">
            <w:pPr>
              <w:widowControl w:val="0"/>
              <w:pBdr>
                <w:top w:val="nil"/>
                <w:left w:val="nil"/>
                <w:bottom w:val="nil"/>
                <w:right w:val="nil"/>
                <w:between w:val="nil"/>
              </w:pBdr>
              <w:spacing w:line="276" w:lineRule="auto"/>
              <w:rPr>
                <w:rFonts w:ascii="Arial" w:eastAsia="Arial" w:hAnsi="Arial" w:cs="Arial"/>
                <w:color w:val="222222"/>
              </w:rPr>
            </w:pPr>
          </w:p>
        </w:tc>
      </w:tr>
    </w:tbl>
    <w:p w14:paraId="02AE42F2" w14:textId="53673EE8" w:rsidR="00011547" w:rsidRDefault="00CC1B49" w:rsidP="00011547">
      <w:pPr>
        <w:rPr>
          <w:rFonts w:ascii="Arial" w:hAnsi="Arial" w:cs="Arial"/>
          <w:sz w:val="32"/>
          <w:szCs w:val="32"/>
          <w:u w:val="single"/>
        </w:rPr>
      </w:pPr>
      <w:r>
        <w:rPr>
          <w:rFonts w:ascii="Times New Roman" w:eastAsia="Times New Roman" w:hAnsi="Times New Roman" w:cs="Times New Roman"/>
          <w:noProof/>
          <w:sz w:val="24"/>
          <w:szCs w:val="24"/>
        </w:rPr>
        <mc:AlternateContent>
          <mc:Choice Requires="wps">
            <w:drawing>
              <wp:anchor distT="0" distB="0" distL="114300" distR="114300" simplePos="0" relativeHeight="251658279" behindDoc="0" locked="0" layoutInCell="1" allowOverlap="1" wp14:anchorId="4C9ED3F9" wp14:editId="3AE519EE">
                <wp:simplePos x="0" y="0"/>
                <wp:positionH relativeFrom="page">
                  <wp:align>right</wp:align>
                </wp:positionH>
                <wp:positionV relativeFrom="paragraph">
                  <wp:posOffset>-897147</wp:posOffset>
                </wp:positionV>
                <wp:extent cx="7729268" cy="1362710"/>
                <wp:effectExtent l="0" t="0" r="24130" b="27940"/>
                <wp:wrapNone/>
                <wp:docPr id="38" name="Rectangle 38"/>
                <wp:cNvGraphicFramePr/>
                <a:graphic xmlns:a="http://schemas.openxmlformats.org/drawingml/2006/main">
                  <a:graphicData uri="http://schemas.microsoft.com/office/word/2010/wordprocessingShape">
                    <wps:wsp>
                      <wps:cNvSpPr/>
                      <wps:spPr>
                        <a:xfrm>
                          <a:off x="0" y="0"/>
                          <a:ext cx="7729268" cy="1362710"/>
                        </a:xfrm>
                        <a:prstGeom prst="rect">
                          <a:avLst/>
                        </a:prstGeom>
                        <a:solidFill>
                          <a:srgbClr val="002060"/>
                        </a:solidFill>
                        <a:ln w="25400" cap="flat" cmpd="sng" algn="ctr">
                          <a:solidFill>
                            <a:srgbClr val="8064A2">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C3E019" id="Rectangle 38" o:spid="_x0000_s1026" style="position:absolute;margin-left:557.4pt;margin-top:-70.65pt;width:608.6pt;height:107.3pt;z-index:251658279;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" fillcolor="#002060" strokecolor="#5c4776" strokeweight="2pt">
                <w10:wrap anchorx="page"/>
              </v:rect>
            </w:pict>
          </mc:Fallback>
        </mc:AlternateContent>
      </w:r>
      <w:r w:rsidR="00011547">
        <w:rPr>
          <w:rFonts w:ascii="Times New Roman" w:eastAsia="Times New Roman" w:hAnsi="Times New Roman" w:cs="Times New Roman"/>
          <w:noProof/>
          <w:sz w:val="24"/>
          <w:szCs w:val="24"/>
        </w:rPr>
        <mc:AlternateContent>
          <mc:Choice Requires="wps">
            <w:drawing>
              <wp:anchor distT="0" distB="0" distL="114300" distR="114300" simplePos="0" relativeHeight="251658280" behindDoc="0" locked="0" layoutInCell="1" allowOverlap="1" wp14:anchorId="3D133DEC" wp14:editId="23EBB98A">
                <wp:simplePos x="0" y="0"/>
                <wp:positionH relativeFrom="column">
                  <wp:posOffset>-577850</wp:posOffset>
                </wp:positionH>
                <wp:positionV relativeFrom="paragraph">
                  <wp:posOffset>-732934</wp:posOffset>
                </wp:positionV>
                <wp:extent cx="7245985" cy="1043497"/>
                <wp:effectExtent l="0" t="0" r="0" b="4445"/>
                <wp:wrapNone/>
                <wp:docPr id="37" name="Text Box 37"/>
                <wp:cNvGraphicFramePr/>
                <a:graphic xmlns:a="http://schemas.openxmlformats.org/drawingml/2006/main">
                  <a:graphicData uri="http://schemas.microsoft.com/office/word/2010/wordprocessingShape">
                    <wps:wsp>
                      <wps:cNvSpPr txBox="1"/>
                      <wps:spPr>
                        <a:xfrm>
                          <a:off x="0" y="0"/>
                          <a:ext cx="7245985" cy="1043497"/>
                        </a:xfrm>
                        <a:prstGeom prst="rect">
                          <a:avLst/>
                        </a:prstGeom>
                        <a:noFill/>
                        <a:ln w="6350">
                          <a:noFill/>
                        </a:ln>
                      </wps:spPr>
                      <wps:txbx>
                        <w:txbxContent>
                          <w:p w14:paraId="26C02DEC" w14:textId="0B81740B" w:rsidR="00011547" w:rsidRPr="009E3BAD" w:rsidRDefault="00011547" w:rsidP="00011547">
                            <w:pPr>
                              <w:spacing w:line="240" w:lineRule="auto"/>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3" w:name="BPS12"/>
                            <w:r w:rsidRPr="009E3BA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Standard </w:t>
                            </w:r>
                            <w:r w:rsidR="00540C64">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E3BA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B00B9">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Ongoing Reflective Supervision</w:t>
                            </w:r>
                            <w:r>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End w:id="6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33DEC" id="Text Box 37" o:spid="_x0000_s1036" type="#_x0000_t202" style="position:absolute;margin-left:-45.5pt;margin-top:-57.7pt;width:570.55pt;height:82.15pt;z-index:251658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" filled="f" stroked="f" strokeweight=".5pt">
                <v:textbox>
                  <w:txbxContent>
                    <w:p w14:paraId="26C02DEC" w14:textId="0B81740B" w:rsidR="00011547" w:rsidRPr="009E3BAD" w:rsidRDefault="00011547" w:rsidP="00011547">
                      <w:pPr>
                        <w:spacing w:line="240" w:lineRule="auto"/>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4" w:name="BPS12"/>
                      <w:r w:rsidRPr="009E3BA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Standard </w:t>
                      </w:r>
                      <w:r w:rsidR="00540C64">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E3BA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B00B9">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Ongoing Reflective Supervision</w:t>
                      </w:r>
                      <w:r>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End w:id="64"/>
                    </w:p>
                  </w:txbxContent>
                </v:textbox>
              </v:shape>
            </w:pict>
          </mc:Fallback>
        </mc:AlternateContent>
      </w:r>
    </w:p>
    <w:p w14:paraId="724ADD28" w14:textId="77777777" w:rsidR="00011547" w:rsidRDefault="00011547" w:rsidP="00011547">
      <w:pPr>
        <w:spacing w:before="240" w:line="240" w:lineRule="auto"/>
        <w:rPr>
          <w:rFonts w:ascii="Arial" w:hAnsi="Arial" w:cs="Arial"/>
          <w:bCs/>
          <w:sz w:val="32"/>
          <w:szCs w:val="32"/>
          <w:u w:val="single"/>
        </w:rPr>
      </w:pPr>
    </w:p>
    <w:p w14:paraId="1EDB490E" w14:textId="77777777" w:rsidR="00011547" w:rsidRDefault="00011547" w:rsidP="00361DC5">
      <w:pPr>
        <w:spacing w:after="0" w:line="240" w:lineRule="auto"/>
        <w:ind w:right="144"/>
        <w:jc w:val="both"/>
        <w:rPr>
          <w:rFonts w:ascii="Arial" w:hAnsi="Arial" w:cs="Arial"/>
          <w:sz w:val="32"/>
          <w:szCs w:val="32"/>
          <w:u w:val="single"/>
        </w:rPr>
      </w:pPr>
      <w:bookmarkStart w:id="65" w:name="Policy33"/>
    </w:p>
    <w:p w14:paraId="2F24EFD9" w14:textId="77777777" w:rsidR="00361DC5" w:rsidRDefault="00EE78CE" w:rsidP="00361DC5">
      <w:pPr>
        <w:spacing w:after="0" w:line="240" w:lineRule="auto"/>
        <w:ind w:right="144"/>
        <w:jc w:val="both"/>
        <w:rPr>
          <w:rFonts w:ascii="Arial" w:hAnsi="Arial" w:cs="Arial"/>
          <w:b/>
        </w:rPr>
      </w:pPr>
      <w:r w:rsidRPr="00966140">
        <w:rPr>
          <w:rFonts w:ascii="Arial" w:hAnsi="Arial" w:cs="Arial"/>
          <w:b/>
        </w:rPr>
        <w:t xml:space="preserve">ON-GOING SUPERVISION FOR DIRECT SERVICE STAFF </w:t>
      </w:r>
    </w:p>
    <w:p w14:paraId="08B89DD7" w14:textId="6BF19D1A" w:rsidR="00EE78CE" w:rsidRPr="00966140" w:rsidRDefault="00EE78CE" w:rsidP="00361DC5">
      <w:pPr>
        <w:spacing w:after="0" w:line="240" w:lineRule="auto"/>
        <w:ind w:right="144"/>
        <w:jc w:val="both"/>
        <w:rPr>
          <w:rFonts w:ascii="Arial" w:hAnsi="Arial" w:cs="Arial"/>
        </w:rPr>
      </w:pPr>
      <w:r w:rsidRPr="00966140">
        <w:rPr>
          <w:rFonts w:ascii="Arial" w:hAnsi="Arial" w:cs="Arial"/>
        </w:rPr>
        <w:t>(EFFECTIVE  9/06/2023)</w:t>
      </w:r>
    </w:p>
    <w:p w14:paraId="6E85FA8A" w14:textId="09A7D28F" w:rsidR="00EE78CE" w:rsidRDefault="00EE78CE" w:rsidP="00361DC5">
      <w:pPr>
        <w:spacing w:after="0" w:line="240" w:lineRule="auto"/>
        <w:ind w:right="144"/>
        <w:jc w:val="both"/>
        <w:rPr>
          <w:rFonts w:ascii="Arial" w:hAnsi="Arial" w:cs="Arial"/>
          <w:b/>
        </w:rPr>
      </w:pPr>
      <w:r w:rsidRPr="00966140">
        <w:rPr>
          <w:rFonts w:ascii="Arial" w:hAnsi="Arial" w:cs="Arial"/>
          <w:b/>
        </w:rPr>
        <w:t xml:space="preserve">HFA Best Practice Standard 12-1.A </w:t>
      </w:r>
    </w:p>
    <w:p w14:paraId="06457BD7" w14:textId="77777777" w:rsidR="00361DC5" w:rsidRPr="00966140" w:rsidRDefault="00361DC5" w:rsidP="00361DC5">
      <w:pPr>
        <w:spacing w:after="0" w:line="240" w:lineRule="auto"/>
        <w:ind w:right="144"/>
        <w:jc w:val="both"/>
        <w:rPr>
          <w:rFonts w:ascii="Arial" w:hAnsi="Arial" w:cs="Arial"/>
        </w:rPr>
      </w:pPr>
    </w:p>
    <w:bookmarkEnd w:id="65"/>
    <w:p w14:paraId="28F96283" w14:textId="15EE614B" w:rsidR="00EE78CE" w:rsidRPr="00966140" w:rsidRDefault="00205CC2" w:rsidP="00EE78CE">
      <w:pPr>
        <w:spacing w:line="240" w:lineRule="auto"/>
        <w:ind w:left="10" w:right="144"/>
        <w:jc w:val="both"/>
        <w:rPr>
          <w:rFonts w:ascii="Arial" w:hAnsi="Arial" w:cs="Arial"/>
        </w:rPr>
      </w:pPr>
      <w:r>
        <w:rPr>
          <w:rFonts w:ascii="Arial" w:hAnsi="Arial" w:cs="Arial"/>
          <w:b/>
        </w:rPr>
        <w:t>POLICY</w:t>
      </w:r>
      <w:r w:rsidR="00EE78CE" w:rsidRPr="00966140">
        <w:rPr>
          <w:rFonts w:ascii="Arial" w:hAnsi="Arial" w:cs="Arial"/>
          <w:b/>
        </w:rPr>
        <w:t xml:space="preserve">:  </w:t>
      </w:r>
      <w:r w:rsidR="00EE78CE" w:rsidRPr="00205CC2">
        <w:rPr>
          <w:rFonts w:ascii="Arial" w:hAnsi="Arial" w:cs="Arial"/>
          <w:b/>
          <w:bCs/>
        </w:rPr>
        <w:t xml:space="preserve">All direct service staff, FSSs and FRSs, receive regular, ongoing </w:t>
      </w:r>
      <w:r w:rsidR="00EE78CE" w:rsidRPr="00205CC2">
        <w:rPr>
          <w:rFonts w:ascii="Arial" w:hAnsi="Arial" w:cs="Arial"/>
          <w:b/>
          <w:bCs/>
          <w:highlight w:val="yellow"/>
        </w:rPr>
        <w:t xml:space="preserve">reflective </w:t>
      </w:r>
      <w:r w:rsidR="00EE78CE" w:rsidRPr="00205CC2">
        <w:rPr>
          <w:rFonts w:ascii="Arial" w:hAnsi="Arial" w:cs="Arial"/>
          <w:b/>
          <w:bCs/>
        </w:rPr>
        <w:t>supervision, are provided with skill development and professional support, and are held accountable for the quality of their work.</w:t>
      </w:r>
      <w:r w:rsidR="00EE78CE" w:rsidRPr="00966140">
        <w:rPr>
          <w:rFonts w:ascii="Arial" w:hAnsi="Arial" w:cs="Arial"/>
        </w:rPr>
        <w:t xml:space="preserve"> </w:t>
      </w:r>
      <w:r w:rsidR="00EE78CE" w:rsidRPr="00966140">
        <w:rPr>
          <w:rFonts w:ascii="Arial" w:hAnsi="Arial" w:cs="Arial"/>
          <w:b/>
        </w:rPr>
        <w:t xml:space="preserve"> </w:t>
      </w:r>
    </w:p>
    <w:p w14:paraId="024514C2" w14:textId="77777777" w:rsidR="00EE78CE" w:rsidRPr="00966140" w:rsidRDefault="00EE78CE" w:rsidP="00EE78CE">
      <w:pPr>
        <w:spacing w:line="240" w:lineRule="auto"/>
        <w:jc w:val="both"/>
        <w:rPr>
          <w:rFonts w:ascii="Arial" w:hAnsi="Arial" w:cs="Arial"/>
        </w:rPr>
      </w:pPr>
      <w:r w:rsidRPr="00966140">
        <w:rPr>
          <w:rFonts w:ascii="Arial" w:hAnsi="Arial" w:cs="Arial"/>
          <w:u w:val="single"/>
        </w:rPr>
        <w:t>HFNY Policy Guidelines</w:t>
      </w:r>
    </w:p>
    <w:p w14:paraId="2F3A0FCC" w14:textId="77777777" w:rsidR="00EE78CE" w:rsidRPr="00966140" w:rsidRDefault="00EE78CE" w:rsidP="00CC1B49">
      <w:pPr>
        <w:numPr>
          <w:ilvl w:val="0"/>
          <w:numId w:val="124"/>
        </w:numPr>
        <w:spacing w:after="0" w:line="251" w:lineRule="auto"/>
        <w:jc w:val="both"/>
        <w:rPr>
          <w:rFonts w:ascii="Arial" w:hAnsi="Arial" w:cs="Arial"/>
        </w:rPr>
      </w:pPr>
      <w:r w:rsidRPr="00966140">
        <w:rPr>
          <w:rFonts w:ascii="Arial" w:hAnsi="Arial" w:cs="Arial"/>
        </w:rPr>
        <w:t>Full-time staff that are at least .75 FTE participate in regular, individual supervision for a minimum of 1.5 to 2 hours a week (over a seven-day period). HFNY Performance Indicators set the expectation that this frequency and duration of supervision is achieved at least 75% of the time.</w:t>
      </w:r>
    </w:p>
    <w:p w14:paraId="617CDD3A" w14:textId="77777777" w:rsidR="00EE78CE" w:rsidRPr="00966140" w:rsidRDefault="00EE78CE" w:rsidP="00CC1B49">
      <w:pPr>
        <w:numPr>
          <w:ilvl w:val="0"/>
          <w:numId w:val="124"/>
        </w:numPr>
        <w:spacing w:after="0" w:line="251" w:lineRule="auto"/>
        <w:jc w:val="both"/>
        <w:rPr>
          <w:rFonts w:ascii="Arial" w:hAnsi="Arial" w:cs="Arial"/>
        </w:rPr>
      </w:pPr>
      <w:r w:rsidRPr="00966140">
        <w:rPr>
          <w:rFonts w:ascii="Arial" w:hAnsi="Arial" w:cs="Arial"/>
        </w:rPr>
        <w:t xml:space="preserve">Part-time staff that are at least .25 FTE-.74 FTE participate in regular, individual supervision for a minimum of 1 to 1.5 hours a week (over a seven-day period).  HFNY Performance Indicators set the expectation that this frequency and duration of supervision is achieved at least 75% of the time.    </w:t>
      </w:r>
    </w:p>
    <w:p w14:paraId="0E3FDBEE" w14:textId="77777777" w:rsidR="00EE78CE" w:rsidRPr="00966140" w:rsidRDefault="00EE78CE" w:rsidP="00CC1B49">
      <w:pPr>
        <w:numPr>
          <w:ilvl w:val="0"/>
          <w:numId w:val="124"/>
        </w:numPr>
        <w:spacing w:after="0" w:line="251" w:lineRule="auto"/>
        <w:jc w:val="both"/>
        <w:rPr>
          <w:rFonts w:ascii="Arial" w:hAnsi="Arial" w:cs="Arial"/>
        </w:rPr>
      </w:pPr>
      <w:r w:rsidRPr="00966140">
        <w:rPr>
          <w:rFonts w:ascii="Arial" w:hAnsi="Arial" w:cs="Arial"/>
        </w:rPr>
        <w:t xml:space="preserve">For staff that work less than .25 FTE, supervision may be provided according to role and occurrence of services. </w:t>
      </w:r>
    </w:p>
    <w:p w14:paraId="42E4F57B" w14:textId="77777777" w:rsidR="00EE78CE" w:rsidRPr="00966140" w:rsidRDefault="00EE78CE" w:rsidP="00CC1B49">
      <w:pPr>
        <w:numPr>
          <w:ilvl w:val="0"/>
          <w:numId w:val="124"/>
        </w:numPr>
        <w:spacing w:after="0" w:line="251" w:lineRule="auto"/>
        <w:jc w:val="both"/>
        <w:rPr>
          <w:rFonts w:ascii="Arial" w:hAnsi="Arial" w:cs="Arial"/>
        </w:rPr>
      </w:pPr>
      <w:r w:rsidRPr="00966140">
        <w:rPr>
          <w:rFonts w:ascii="Arial" w:hAnsi="Arial" w:cs="Arial"/>
          <w:highlight w:val="yellow"/>
        </w:rPr>
        <w:t>For Full time staff who serve in more than one role (e.g. a position that is 100% FSS also responsible for conducting the FROG Scale with their families) 1.5 hours per week is the expectation to meet the supervision requirements of both roles and functions, and documentation clearly indicates both are being addressed.</w:t>
      </w:r>
    </w:p>
    <w:p w14:paraId="64AA361D" w14:textId="77777777" w:rsidR="00EE78CE" w:rsidRPr="00966140" w:rsidRDefault="00EE78CE" w:rsidP="00CC1B49">
      <w:pPr>
        <w:numPr>
          <w:ilvl w:val="0"/>
          <w:numId w:val="124"/>
        </w:numPr>
        <w:spacing w:after="0" w:line="251" w:lineRule="auto"/>
        <w:jc w:val="both"/>
        <w:rPr>
          <w:rFonts w:ascii="Arial" w:hAnsi="Arial" w:cs="Arial"/>
        </w:rPr>
      </w:pPr>
      <w:r w:rsidRPr="00966140">
        <w:rPr>
          <w:rFonts w:ascii="Arial" w:hAnsi="Arial" w:cs="Arial"/>
        </w:rPr>
        <w:t xml:space="preserve">Full time supervisors (35 hours a week or more), will supervise no more than five full time direct service staff. The maximum number of direct service staff a part-time supervisor can supervise is prorated (see the HFA proration tool in the appendix) based on the percentage of time in the supervisory role. </w:t>
      </w:r>
      <w:r w:rsidRPr="00966140">
        <w:rPr>
          <w:rFonts w:ascii="Arial" w:hAnsi="Arial" w:cs="Arial"/>
          <w:b/>
        </w:rPr>
        <w:t>(12-1. D)</w:t>
      </w:r>
    </w:p>
    <w:p w14:paraId="70EAECD8" w14:textId="77777777" w:rsidR="00EE78CE" w:rsidRPr="00966140" w:rsidRDefault="00EE78CE" w:rsidP="00CC1B49">
      <w:pPr>
        <w:numPr>
          <w:ilvl w:val="0"/>
          <w:numId w:val="124"/>
        </w:numPr>
        <w:spacing w:after="0" w:line="251" w:lineRule="auto"/>
        <w:jc w:val="both"/>
        <w:rPr>
          <w:rFonts w:ascii="Arial" w:hAnsi="Arial" w:cs="Arial"/>
        </w:rPr>
      </w:pPr>
      <w:r w:rsidRPr="00966140">
        <w:rPr>
          <w:rFonts w:ascii="Arial" w:hAnsi="Arial" w:cs="Arial"/>
        </w:rPr>
        <w:t xml:space="preserve">Supervision is usually conducted in one session per week. Supervision must be completed in no more than two sessions per week. </w:t>
      </w:r>
    </w:p>
    <w:p w14:paraId="7F8D1366" w14:textId="77777777" w:rsidR="00EE78CE" w:rsidRPr="00966140" w:rsidRDefault="00EE78CE" w:rsidP="00CC1B49">
      <w:pPr>
        <w:numPr>
          <w:ilvl w:val="0"/>
          <w:numId w:val="124"/>
        </w:numPr>
        <w:spacing w:after="0" w:line="251" w:lineRule="auto"/>
        <w:jc w:val="both"/>
        <w:rPr>
          <w:rFonts w:ascii="Arial" w:hAnsi="Arial" w:cs="Arial"/>
        </w:rPr>
      </w:pPr>
      <w:r w:rsidRPr="00966140">
        <w:rPr>
          <w:rFonts w:ascii="Arial" w:hAnsi="Arial" w:cs="Arial"/>
        </w:rPr>
        <w:t xml:space="preserve">Supervisors document the dates, duration, and content of all supervisory sessions, this is tracked in the MIS. </w:t>
      </w:r>
    </w:p>
    <w:p w14:paraId="622E36D9" w14:textId="77777777" w:rsidR="00EE78CE" w:rsidRPr="00966140" w:rsidRDefault="00EE78CE" w:rsidP="00CC1B49">
      <w:pPr>
        <w:numPr>
          <w:ilvl w:val="0"/>
          <w:numId w:val="124"/>
        </w:numPr>
        <w:spacing w:after="0" w:line="251" w:lineRule="auto"/>
        <w:jc w:val="both"/>
        <w:rPr>
          <w:rFonts w:ascii="Arial" w:hAnsi="Arial" w:cs="Arial"/>
        </w:rPr>
      </w:pPr>
      <w:r w:rsidRPr="00966140">
        <w:rPr>
          <w:rFonts w:ascii="Arial" w:hAnsi="Arial" w:cs="Arial"/>
          <w:highlight w:val="yellow"/>
        </w:rPr>
        <w:t xml:space="preserve">If providing supervision remotely it must be via video call, and it is recommended that the site have at least one supervision session per month as an in-person meeting, when possible. </w:t>
      </w:r>
    </w:p>
    <w:p w14:paraId="21FB1A58" w14:textId="77777777" w:rsidR="00EE78CE" w:rsidRPr="00966140" w:rsidRDefault="00EE78CE" w:rsidP="00CC1B49">
      <w:pPr>
        <w:numPr>
          <w:ilvl w:val="0"/>
          <w:numId w:val="124"/>
        </w:numPr>
        <w:spacing w:after="0" w:line="251" w:lineRule="auto"/>
        <w:jc w:val="both"/>
        <w:rPr>
          <w:rFonts w:ascii="Arial" w:hAnsi="Arial" w:cs="Arial"/>
        </w:rPr>
      </w:pPr>
      <w:r w:rsidRPr="00966140">
        <w:rPr>
          <w:rFonts w:ascii="Arial" w:hAnsi="Arial" w:cs="Arial"/>
        </w:rPr>
        <w:t xml:space="preserve">The only acceptable reason for missing a supervision session is the supervised staff person’s absence for an entire “week”, calculated as the 7-day period after their assigned supervision date. </w:t>
      </w:r>
    </w:p>
    <w:p w14:paraId="392E70F2" w14:textId="77777777" w:rsidR="00EE78CE" w:rsidRPr="00966140" w:rsidRDefault="00EE78CE" w:rsidP="00CC1B49">
      <w:pPr>
        <w:numPr>
          <w:ilvl w:val="0"/>
          <w:numId w:val="124"/>
        </w:numPr>
        <w:spacing w:after="0" w:line="251" w:lineRule="auto"/>
        <w:jc w:val="both"/>
        <w:rPr>
          <w:rFonts w:ascii="Arial" w:hAnsi="Arial" w:cs="Arial"/>
        </w:rPr>
      </w:pPr>
      <w:r w:rsidRPr="00966140">
        <w:rPr>
          <w:rFonts w:ascii="Arial" w:hAnsi="Arial" w:cs="Arial"/>
        </w:rPr>
        <w:t xml:space="preserve">It is required that when staff are in the field, they always have access to a supervisor and/or program manager. </w:t>
      </w:r>
    </w:p>
    <w:p w14:paraId="45AFB8A0" w14:textId="77777777" w:rsidR="00EE78CE" w:rsidRPr="00966140" w:rsidRDefault="00EE78CE" w:rsidP="00CC1B49">
      <w:pPr>
        <w:numPr>
          <w:ilvl w:val="0"/>
          <w:numId w:val="124"/>
        </w:numPr>
        <w:spacing w:after="0" w:line="251" w:lineRule="auto"/>
        <w:jc w:val="both"/>
        <w:rPr>
          <w:rFonts w:ascii="Arial" w:hAnsi="Arial" w:cs="Arial"/>
        </w:rPr>
      </w:pPr>
      <w:r w:rsidRPr="00966140">
        <w:rPr>
          <w:rFonts w:ascii="Arial" w:hAnsi="Arial" w:cs="Arial"/>
          <w:highlight w:val="yellow"/>
        </w:rPr>
        <w:t xml:space="preserve">Programs are strongly encouraged to have team or staff meetings at least every two weeks at a regular set time. </w:t>
      </w:r>
    </w:p>
    <w:p w14:paraId="014A9B42" w14:textId="77777777" w:rsidR="00EE78CE" w:rsidRPr="00966140" w:rsidRDefault="00EE78CE" w:rsidP="00CC1B49">
      <w:pPr>
        <w:numPr>
          <w:ilvl w:val="0"/>
          <w:numId w:val="124"/>
        </w:numPr>
        <w:spacing w:after="0" w:line="251" w:lineRule="auto"/>
        <w:jc w:val="both"/>
        <w:rPr>
          <w:rFonts w:ascii="Arial" w:hAnsi="Arial" w:cs="Arial"/>
          <w:color w:val="444746"/>
        </w:rPr>
      </w:pPr>
      <w:r w:rsidRPr="00966140">
        <w:rPr>
          <w:rFonts w:ascii="Arial" w:hAnsi="Arial" w:cs="Arial"/>
          <w:highlight w:val="yellow"/>
        </w:rPr>
        <w:t xml:space="preserve">Reflective supervision groups are required for CWP sites and are optional for non-CWP sites. The content and topics discussed during the session can be used to build on reflective practice in regular supervision.   </w:t>
      </w:r>
    </w:p>
    <w:p w14:paraId="2632F13E" w14:textId="77777777" w:rsidR="00EE78CE" w:rsidRPr="00966140" w:rsidRDefault="00EE78CE" w:rsidP="00CC1B49">
      <w:pPr>
        <w:numPr>
          <w:ilvl w:val="0"/>
          <w:numId w:val="124"/>
        </w:numPr>
        <w:spacing w:after="0" w:line="251" w:lineRule="auto"/>
        <w:jc w:val="both"/>
        <w:rPr>
          <w:rFonts w:ascii="Arial" w:hAnsi="Arial" w:cs="Arial"/>
          <w:color w:val="444746"/>
        </w:rPr>
      </w:pPr>
      <w:r w:rsidRPr="00966140">
        <w:rPr>
          <w:rFonts w:ascii="Arial" w:hAnsi="Arial" w:cs="Arial"/>
          <w:highlight w:val="yellow"/>
        </w:rPr>
        <w:t xml:space="preserve">For sites participating in Reflective Supervision Groups supervisors are responsible for  recording and uploading to program documents: </w:t>
      </w:r>
    </w:p>
    <w:p w14:paraId="0B5DAF32" w14:textId="77777777" w:rsidR="00EE78CE" w:rsidRPr="00966140" w:rsidRDefault="00EE78CE" w:rsidP="00CC1B49">
      <w:pPr>
        <w:numPr>
          <w:ilvl w:val="1"/>
          <w:numId w:val="124"/>
        </w:numPr>
        <w:spacing w:after="0" w:line="251" w:lineRule="auto"/>
        <w:jc w:val="both"/>
        <w:rPr>
          <w:rFonts w:ascii="Arial" w:hAnsi="Arial" w:cs="Arial"/>
          <w:highlight w:val="yellow"/>
        </w:rPr>
      </w:pPr>
      <w:r w:rsidRPr="00966140">
        <w:rPr>
          <w:rFonts w:ascii="Arial" w:hAnsi="Arial" w:cs="Arial"/>
          <w:highlight w:val="yellow"/>
        </w:rPr>
        <w:t xml:space="preserve">Facilitator’s name  </w:t>
      </w:r>
    </w:p>
    <w:p w14:paraId="2416BDB6" w14:textId="77777777" w:rsidR="00EE78CE" w:rsidRPr="00966140" w:rsidRDefault="00EE78CE" w:rsidP="00CC1B49">
      <w:pPr>
        <w:numPr>
          <w:ilvl w:val="1"/>
          <w:numId w:val="124"/>
        </w:numPr>
        <w:spacing w:after="0" w:line="251" w:lineRule="auto"/>
        <w:jc w:val="both"/>
        <w:rPr>
          <w:rFonts w:ascii="Arial" w:hAnsi="Arial" w:cs="Arial"/>
          <w:color w:val="444746"/>
        </w:rPr>
      </w:pPr>
      <w:r w:rsidRPr="00966140">
        <w:rPr>
          <w:rFonts w:ascii="Arial" w:hAnsi="Arial" w:cs="Arial"/>
          <w:highlight w:val="yellow"/>
        </w:rPr>
        <w:t>Date and time session occurred</w:t>
      </w:r>
    </w:p>
    <w:p w14:paraId="1778B537" w14:textId="77777777" w:rsidR="00EE78CE" w:rsidRPr="00966140" w:rsidRDefault="00EE78CE" w:rsidP="00CC1B49">
      <w:pPr>
        <w:numPr>
          <w:ilvl w:val="1"/>
          <w:numId w:val="124"/>
        </w:numPr>
        <w:spacing w:after="0" w:line="251" w:lineRule="auto"/>
        <w:jc w:val="both"/>
        <w:rPr>
          <w:rFonts w:ascii="Arial" w:hAnsi="Arial" w:cs="Arial"/>
          <w:color w:val="444746"/>
        </w:rPr>
      </w:pPr>
      <w:r w:rsidRPr="00966140">
        <w:rPr>
          <w:rFonts w:ascii="Arial" w:hAnsi="Arial" w:cs="Arial"/>
          <w:highlight w:val="yellow"/>
        </w:rPr>
        <w:t>Program staff attendance</w:t>
      </w:r>
    </w:p>
    <w:p w14:paraId="0CCCC2C2" w14:textId="77777777" w:rsidR="00EE78CE" w:rsidRPr="00966140" w:rsidRDefault="00EE78CE" w:rsidP="00CC1B49">
      <w:pPr>
        <w:numPr>
          <w:ilvl w:val="1"/>
          <w:numId w:val="124"/>
        </w:numPr>
        <w:spacing w:after="0" w:line="251" w:lineRule="auto"/>
        <w:jc w:val="both"/>
        <w:rPr>
          <w:rFonts w:ascii="Arial" w:hAnsi="Arial" w:cs="Arial"/>
          <w:color w:val="444746"/>
        </w:rPr>
      </w:pPr>
      <w:r w:rsidRPr="00966140">
        <w:rPr>
          <w:rFonts w:ascii="Arial" w:hAnsi="Arial" w:cs="Arial"/>
          <w:highlight w:val="yellow"/>
        </w:rPr>
        <w:t xml:space="preserve">Content topics covered  </w:t>
      </w:r>
    </w:p>
    <w:p w14:paraId="216B02F5" w14:textId="25FFE992" w:rsidR="00EE78CE" w:rsidRPr="00EE78CE" w:rsidRDefault="00EE78CE" w:rsidP="00CC1B49">
      <w:pPr>
        <w:numPr>
          <w:ilvl w:val="0"/>
          <w:numId w:val="124"/>
        </w:numPr>
        <w:spacing w:after="0" w:line="251" w:lineRule="auto"/>
        <w:jc w:val="both"/>
        <w:rPr>
          <w:rFonts w:ascii="Arial" w:hAnsi="Arial" w:cs="Arial"/>
          <w:color w:val="444746"/>
        </w:rPr>
      </w:pPr>
      <w:r w:rsidRPr="00966140">
        <w:rPr>
          <w:rFonts w:ascii="Arial" w:hAnsi="Arial" w:cs="Arial"/>
        </w:rPr>
        <w:t xml:space="preserve"> Volunteers and interns may serve as a support to direct staff, but may not assume the role of FSS or FRS and therefore do not need the required supervision. </w:t>
      </w:r>
    </w:p>
    <w:p w14:paraId="12060DFA" w14:textId="5FECE779" w:rsidR="00EE78CE" w:rsidRPr="00966140" w:rsidRDefault="00147A34" w:rsidP="00EE78CE">
      <w:pPr>
        <w:spacing w:line="240" w:lineRule="auto"/>
        <w:ind w:left="144" w:right="144" w:hanging="10"/>
        <w:jc w:val="both"/>
        <w:rPr>
          <w:rFonts w:ascii="Arial" w:hAnsi="Arial" w:cs="Arial"/>
        </w:rPr>
      </w:pPr>
      <w:r>
        <w:rPr>
          <w:rFonts w:ascii="Arial" w:hAnsi="Arial" w:cs="Arial"/>
          <w:noProof/>
        </w:rPr>
        <w:pict w14:anchorId="55031819">
          <v:rect id="_x0000_i1066" alt="" style="width:425.95pt;height:.05pt;mso-width-percent:0;mso-height-percent:0;mso-width-percent:0;mso-height-percent:0" o:hrpct="939" o:hralign="center" o:hrstd="t" o:hr="t" fillcolor="#a0a0a0" stroked="f"/>
        </w:pict>
      </w:r>
    </w:p>
    <w:p w14:paraId="41B9C744" w14:textId="48B34F39" w:rsidR="00EE78CE" w:rsidRPr="00966140" w:rsidRDefault="00EE78CE" w:rsidP="00EE78CE">
      <w:pPr>
        <w:spacing w:line="240" w:lineRule="auto"/>
        <w:ind w:left="144" w:right="144" w:hanging="10"/>
        <w:jc w:val="both"/>
        <w:rPr>
          <w:rFonts w:ascii="Arial" w:hAnsi="Arial" w:cs="Arial"/>
        </w:rPr>
      </w:pPr>
      <w:permStart w:id="2069257942" w:edGrp="everyone"/>
      <w:r w:rsidRPr="00966140">
        <w:rPr>
          <w:rFonts w:ascii="Arial" w:hAnsi="Arial" w:cs="Arial"/>
          <w:b/>
        </w:rPr>
        <w:t xml:space="preserve">The site will adhere to all </w:t>
      </w:r>
      <w:r w:rsidR="00552F9F">
        <w:rPr>
          <w:rFonts w:ascii="Arial" w:hAnsi="Arial" w:cs="Arial"/>
          <w:b/>
        </w:rPr>
        <w:t>HFNY Policy G</w:t>
      </w:r>
      <w:r w:rsidRPr="00966140">
        <w:rPr>
          <w:rFonts w:ascii="Arial" w:hAnsi="Arial" w:cs="Arial"/>
          <w:b/>
        </w:rPr>
        <w:t>uidelines specified</w:t>
      </w:r>
      <w:r w:rsidR="00552F9F">
        <w:rPr>
          <w:rFonts w:ascii="Arial" w:hAnsi="Arial" w:cs="Arial"/>
          <w:b/>
        </w:rPr>
        <w:t xml:space="preserve"> above</w:t>
      </w:r>
      <w:r w:rsidRPr="00966140">
        <w:rPr>
          <w:rFonts w:ascii="Arial" w:hAnsi="Arial" w:cs="Arial"/>
          <w:b/>
        </w:rPr>
        <w:t xml:space="preserve">. </w:t>
      </w:r>
      <w:r w:rsidR="00552F9F">
        <w:rPr>
          <w:rFonts w:ascii="Arial" w:hAnsi="Arial" w:cs="Arial"/>
          <w:b/>
        </w:rPr>
        <w:t>Additionally, please i</w:t>
      </w:r>
      <w:r w:rsidRPr="00966140">
        <w:rPr>
          <w:rFonts w:ascii="Arial" w:hAnsi="Arial" w:cs="Arial"/>
          <w:b/>
        </w:rPr>
        <w:t>nsert site-specific procedures that include</w:t>
      </w:r>
      <w:r w:rsidRPr="00966140">
        <w:rPr>
          <w:rFonts w:ascii="Arial" w:hAnsi="Arial" w:cs="Arial"/>
        </w:rPr>
        <w:t xml:space="preserve">: </w:t>
      </w:r>
    </w:p>
    <w:p w14:paraId="0F1E56C8" w14:textId="77777777" w:rsidR="00EE78CE" w:rsidRPr="00966140" w:rsidRDefault="00EE78CE" w:rsidP="00CC1B49">
      <w:pPr>
        <w:numPr>
          <w:ilvl w:val="0"/>
          <w:numId w:val="131"/>
        </w:numPr>
        <w:spacing w:after="0" w:line="240" w:lineRule="auto"/>
        <w:rPr>
          <w:rFonts w:ascii="Arial" w:hAnsi="Arial" w:cs="Arial"/>
          <w:highlight w:val="yellow"/>
        </w:rPr>
      </w:pPr>
      <w:r w:rsidRPr="00966140">
        <w:rPr>
          <w:rFonts w:ascii="Arial" w:hAnsi="Arial" w:cs="Arial"/>
          <w:highlight w:val="yellow"/>
        </w:rPr>
        <w:t xml:space="preserve">Describe how the site ensures that all weekly </w:t>
      </w:r>
      <w:proofErr w:type="gramStart"/>
      <w:r w:rsidRPr="00966140">
        <w:rPr>
          <w:rFonts w:ascii="Arial" w:hAnsi="Arial" w:cs="Arial"/>
          <w:highlight w:val="yellow"/>
        </w:rPr>
        <w:t>supervision  requirements</w:t>
      </w:r>
      <w:proofErr w:type="gramEnd"/>
      <w:r w:rsidRPr="00966140">
        <w:rPr>
          <w:rFonts w:ascii="Arial" w:hAnsi="Arial" w:cs="Arial"/>
          <w:highlight w:val="yellow"/>
        </w:rPr>
        <w:t xml:space="preserve"> are met based on HFA BPS 12-1. </w:t>
      </w:r>
    </w:p>
    <w:p w14:paraId="19F3F500" w14:textId="77777777" w:rsidR="00EE78CE" w:rsidRPr="00966140" w:rsidRDefault="00EE78CE" w:rsidP="00CC1B49">
      <w:pPr>
        <w:numPr>
          <w:ilvl w:val="0"/>
          <w:numId w:val="131"/>
        </w:numPr>
        <w:spacing w:after="0" w:line="240" w:lineRule="auto"/>
        <w:rPr>
          <w:rFonts w:ascii="Arial" w:hAnsi="Arial" w:cs="Arial"/>
          <w:highlight w:val="yellow"/>
        </w:rPr>
      </w:pPr>
      <w:r w:rsidRPr="00966140">
        <w:rPr>
          <w:rFonts w:ascii="Arial" w:hAnsi="Arial" w:cs="Arial"/>
          <w:highlight w:val="yellow"/>
        </w:rPr>
        <w:t>Describe how supervision will be documented for staff that functions in more than one role (</w:t>
      </w:r>
      <w:proofErr w:type="gramStart"/>
      <w:r w:rsidRPr="00966140">
        <w:rPr>
          <w:rFonts w:ascii="Arial" w:hAnsi="Arial" w:cs="Arial"/>
          <w:highlight w:val="yellow"/>
        </w:rPr>
        <w:t>e.g.</w:t>
      </w:r>
      <w:proofErr w:type="gramEnd"/>
      <w:r w:rsidRPr="00966140">
        <w:rPr>
          <w:rFonts w:ascii="Arial" w:hAnsi="Arial" w:cs="Arial"/>
          <w:highlight w:val="yellow"/>
        </w:rPr>
        <w:t xml:space="preserve"> a position that is 100% FSS, also responsible for conducting the FROG Scale with their families. Reference the supervision guidelines for additional information) </w:t>
      </w:r>
    </w:p>
    <w:p w14:paraId="197275B8" w14:textId="09CEE12B" w:rsidR="00EE78CE" w:rsidRPr="00EE78CE" w:rsidRDefault="00EE78CE" w:rsidP="00CC1B49">
      <w:pPr>
        <w:numPr>
          <w:ilvl w:val="0"/>
          <w:numId w:val="131"/>
        </w:numPr>
        <w:spacing w:after="0" w:line="240" w:lineRule="auto"/>
        <w:rPr>
          <w:rFonts w:ascii="Arial" w:hAnsi="Arial" w:cs="Arial"/>
          <w:highlight w:val="yellow"/>
        </w:rPr>
      </w:pPr>
      <w:r w:rsidRPr="00966140">
        <w:rPr>
          <w:rFonts w:ascii="Arial" w:hAnsi="Arial" w:cs="Arial"/>
          <w:highlight w:val="yellow"/>
        </w:rPr>
        <w:t>Describe how the site will ensure that the ratio of supervisors to direct service staff does not exceed 1:</w:t>
      </w:r>
      <w:proofErr w:type="gramStart"/>
      <w:r w:rsidRPr="00966140">
        <w:rPr>
          <w:rFonts w:ascii="Arial" w:hAnsi="Arial" w:cs="Arial"/>
          <w:highlight w:val="yellow"/>
        </w:rPr>
        <w:t>5</w:t>
      </w:r>
      <w:proofErr w:type="gramEnd"/>
      <w:r w:rsidRPr="00966140">
        <w:rPr>
          <w:rFonts w:ascii="Arial" w:hAnsi="Arial" w:cs="Arial"/>
          <w:highlight w:val="yellow"/>
        </w:rPr>
        <w:t xml:space="preserve"> </w:t>
      </w:r>
    </w:p>
    <w:p w14:paraId="571ACBAA" w14:textId="1E78FD34" w:rsidR="00EE78CE" w:rsidRPr="00966140" w:rsidRDefault="00147A34" w:rsidP="00EE78CE">
      <w:pPr>
        <w:spacing w:line="240" w:lineRule="auto"/>
        <w:rPr>
          <w:rFonts w:ascii="Arial" w:hAnsi="Arial" w:cs="Arial"/>
          <w:b/>
        </w:rPr>
      </w:pPr>
      <w:r>
        <w:rPr>
          <w:rFonts w:ascii="Arial" w:hAnsi="Arial" w:cs="Arial"/>
          <w:noProof/>
        </w:rPr>
        <w:pict w14:anchorId="58C6A20E">
          <v:rect id="_x0000_i1067" alt="" style="width:468pt;height:.05pt;mso-width-percent:0;mso-height-percent:0;mso-width-percent:0;mso-height-percent:0" o:hralign="center" o:hrstd="t" o:hr="t" fillcolor="#a0a0a0" stroked="f"/>
        </w:pict>
      </w:r>
      <w:permEnd w:id="2069257942"/>
    </w:p>
    <w:p w14:paraId="3A041EF6" w14:textId="77777777" w:rsidR="00EE78CE" w:rsidRPr="00966140" w:rsidRDefault="00EE78CE" w:rsidP="00EE78CE">
      <w:pPr>
        <w:spacing w:line="240" w:lineRule="auto"/>
        <w:rPr>
          <w:rFonts w:ascii="Arial" w:hAnsi="Arial" w:cs="Arial"/>
        </w:rPr>
      </w:pPr>
    </w:p>
    <w:p w14:paraId="4B2493EA" w14:textId="77777777" w:rsidR="00EE78CE" w:rsidRPr="00966140" w:rsidRDefault="00EE78CE" w:rsidP="00EE78CE">
      <w:pPr>
        <w:spacing w:line="240" w:lineRule="auto"/>
        <w:jc w:val="both"/>
        <w:rPr>
          <w:rFonts w:ascii="Arial" w:hAnsi="Arial" w:cs="Arial"/>
          <w:b/>
        </w:rPr>
      </w:pPr>
    </w:p>
    <w:p w14:paraId="113E73C3" w14:textId="77777777" w:rsidR="00552F9F" w:rsidRDefault="00552F9F">
      <w:pPr>
        <w:rPr>
          <w:rFonts w:ascii="Arial" w:hAnsi="Arial" w:cs="Arial"/>
          <w:b/>
        </w:rPr>
      </w:pPr>
      <w:r>
        <w:rPr>
          <w:rFonts w:ascii="Arial" w:hAnsi="Arial" w:cs="Arial"/>
          <w:b/>
        </w:rPr>
        <w:br w:type="page"/>
      </w:r>
    </w:p>
    <w:p w14:paraId="554B5BF6" w14:textId="49524271" w:rsidR="00EE78CE" w:rsidRPr="00966140" w:rsidRDefault="00EE78CE" w:rsidP="00361DC5">
      <w:pPr>
        <w:spacing w:after="0" w:line="240" w:lineRule="auto"/>
        <w:jc w:val="both"/>
        <w:rPr>
          <w:rFonts w:ascii="Arial" w:hAnsi="Arial" w:cs="Arial"/>
          <w:b/>
        </w:rPr>
      </w:pPr>
      <w:bookmarkStart w:id="66" w:name="Policy34"/>
      <w:r w:rsidRPr="00966140">
        <w:rPr>
          <w:rFonts w:ascii="Arial" w:hAnsi="Arial" w:cs="Arial"/>
          <w:b/>
        </w:rPr>
        <w:t>A</w:t>
      </w:r>
      <w:r w:rsidR="00552F9F">
        <w:rPr>
          <w:rFonts w:ascii="Arial" w:hAnsi="Arial" w:cs="Arial"/>
          <w:b/>
        </w:rPr>
        <w:t>DMINISTRATIVE</w:t>
      </w:r>
      <w:r w:rsidRPr="00966140">
        <w:rPr>
          <w:rFonts w:ascii="Arial" w:hAnsi="Arial" w:cs="Arial"/>
          <w:b/>
        </w:rPr>
        <w:t xml:space="preserve">, </w:t>
      </w:r>
      <w:r w:rsidR="00552F9F">
        <w:rPr>
          <w:rFonts w:ascii="Arial" w:hAnsi="Arial" w:cs="Arial"/>
          <w:b/>
        </w:rPr>
        <w:t>CLINICAL &amp; REFLECTIVE</w:t>
      </w:r>
      <w:r w:rsidRPr="00966140">
        <w:rPr>
          <w:rFonts w:ascii="Arial" w:hAnsi="Arial" w:cs="Arial"/>
          <w:b/>
        </w:rPr>
        <w:t xml:space="preserve"> </w:t>
      </w:r>
      <w:r w:rsidR="00552F9F">
        <w:rPr>
          <w:rFonts w:ascii="Arial" w:hAnsi="Arial" w:cs="Arial"/>
          <w:b/>
        </w:rPr>
        <w:t>SUPERVISION AND</w:t>
      </w:r>
      <w:r w:rsidRPr="00966140">
        <w:rPr>
          <w:rFonts w:ascii="Arial" w:hAnsi="Arial" w:cs="Arial"/>
          <w:b/>
        </w:rPr>
        <w:t xml:space="preserve"> </w:t>
      </w:r>
      <w:r w:rsidR="00552F9F">
        <w:rPr>
          <w:rFonts w:ascii="Arial" w:hAnsi="Arial" w:cs="Arial"/>
          <w:b/>
        </w:rPr>
        <w:t>PROFESSIONAL SUPPORT</w:t>
      </w:r>
    </w:p>
    <w:p w14:paraId="4713D20B" w14:textId="0F4BEFA6" w:rsidR="00EE78CE" w:rsidRPr="00966140" w:rsidRDefault="00EE78CE" w:rsidP="00361DC5">
      <w:pPr>
        <w:spacing w:after="0" w:line="240" w:lineRule="auto"/>
        <w:jc w:val="both"/>
        <w:rPr>
          <w:rFonts w:ascii="Arial" w:hAnsi="Arial" w:cs="Arial"/>
        </w:rPr>
      </w:pPr>
      <w:r w:rsidRPr="00966140">
        <w:rPr>
          <w:rFonts w:ascii="Arial" w:hAnsi="Arial" w:cs="Arial"/>
          <w:b/>
        </w:rPr>
        <w:t xml:space="preserve"> </w:t>
      </w:r>
      <w:r w:rsidRPr="00966140">
        <w:rPr>
          <w:rFonts w:ascii="Arial" w:hAnsi="Arial" w:cs="Arial"/>
        </w:rPr>
        <w:t>(EFFECTIVE 9/06/2023)</w:t>
      </w:r>
    </w:p>
    <w:p w14:paraId="37B0A836" w14:textId="35CEA013" w:rsidR="00EE78CE" w:rsidRDefault="00EE78CE" w:rsidP="00361DC5">
      <w:pPr>
        <w:spacing w:after="0" w:line="240" w:lineRule="auto"/>
        <w:jc w:val="both"/>
        <w:rPr>
          <w:rFonts w:ascii="Arial" w:hAnsi="Arial" w:cs="Arial"/>
          <w:b/>
        </w:rPr>
      </w:pPr>
      <w:r w:rsidRPr="00966140">
        <w:rPr>
          <w:rFonts w:ascii="Arial" w:hAnsi="Arial" w:cs="Arial"/>
          <w:b/>
        </w:rPr>
        <w:t>HFA Best Practice Standard 12-2.A</w:t>
      </w:r>
    </w:p>
    <w:p w14:paraId="52DFC867" w14:textId="77777777" w:rsidR="00361DC5" w:rsidRPr="00EE78CE" w:rsidRDefault="00361DC5" w:rsidP="00361DC5">
      <w:pPr>
        <w:spacing w:after="0" w:line="240" w:lineRule="auto"/>
        <w:jc w:val="both"/>
        <w:rPr>
          <w:rFonts w:ascii="Arial" w:hAnsi="Arial" w:cs="Arial"/>
        </w:rPr>
      </w:pPr>
    </w:p>
    <w:bookmarkEnd w:id="66"/>
    <w:p w14:paraId="0F3202AD" w14:textId="7B6D223E" w:rsidR="00EE78CE" w:rsidRPr="00966140" w:rsidRDefault="00937961" w:rsidP="00EE78CE">
      <w:pPr>
        <w:spacing w:line="240" w:lineRule="auto"/>
        <w:jc w:val="both"/>
        <w:rPr>
          <w:rFonts w:ascii="Arial" w:hAnsi="Arial" w:cs="Arial"/>
          <w:b/>
        </w:rPr>
      </w:pPr>
      <w:r>
        <w:rPr>
          <w:rFonts w:ascii="Arial" w:hAnsi="Arial" w:cs="Arial"/>
          <w:b/>
        </w:rPr>
        <w:t>POLICY</w:t>
      </w:r>
      <w:r w:rsidR="00EE78CE" w:rsidRPr="00966140">
        <w:rPr>
          <w:rFonts w:ascii="Arial" w:hAnsi="Arial" w:cs="Arial"/>
          <w:b/>
        </w:rPr>
        <w:t>:  All direct service staff</w:t>
      </w:r>
      <w:r w:rsidR="00EE78CE" w:rsidRPr="00966140">
        <w:rPr>
          <w:rFonts w:ascii="Arial" w:hAnsi="Arial" w:cs="Arial"/>
          <w:b/>
          <w:highlight w:val="yellow"/>
        </w:rPr>
        <w:t xml:space="preserve"> are provided with reflective supervision pertaining to their work and opportunities for </w:t>
      </w:r>
      <w:r w:rsidR="00EE78CE" w:rsidRPr="00966140">
        <w:rPr>
          <w:rFonts w:ascii="Arial" w:hAnsi="Arial" w:cs="Arial"/>
          <w:b/>
        </w:rPr>
        <w:t xml:space="preserve">skill development and professional support, </w:t>
      </w:r>
      <w:r w:rsidR="00EE78CE" w:rsidRPr="00966140">
        <w:rPr>
          <w:rFonts w:ascii="Arial" w:hAnsi="Arial" w:cs="Arial"/>
          <w:b/>
          <w:highlight w:val="yellow"/>
        </w:rPr>
        <w:t xml:space="preserve">including twice annual observation visits and debrief with their supervisors, </w:t>
      </w:r>
      <w:r w:rsidR="00EE78CE" w:rsidRPr="00966140">
        <w:rPr>
          <w:rFonts w:ascii="Arial" w:hAnsi="Arial" w:cs="Arial"/>
          <w:b/>
        </w:rPr>
        <w:t>and are held accountable for the quality of their work.</w:t>
      </w:r>
    </w:p>
    <w:p w14:paraId="0C5CAB4B" w14:textId="16B2AEE5" w:rsidR="00EE78CE" w:rsidRPr="00966140" w:rsidRDefault="00EE78CE" w:rsidP="00EE78CE">
      <w:pPr>
        <w:spacing w:line="240" w:lineRule="auto"/>
        <w:jc w:val="both"/>
        <w:rPr>
          <w:rFonts w:ascii="Arial" w:hAnsi="Arial" w:cs="Arial"/>
          <w:u w:val="single"/>
        </w:rPr>
      </w:pPr>
      <w:r w:rsidRPr="00966140">
        <w:rPr>
          <w:rFonts w:ascii="Arial" w:hAnsi="Arial" w:cs="Arial"/>
          <w:u w:val="single"/>
        </w:rPr>
        <w:br/>
        <w:t xml:space="preserve">HFNY Policy Guidelines </w:t>
      </w:r>
    </w:p>
    <w:p w14:paraId="5A240BD3" w14:textId="77777777" w:rsidR="00EE78CE" w:rsidRPr="00966140" w:rsidRDefault="00EE78CE" w:rsidP="00CC1B49">
      <w:pPr>
        <w:numPr>
          <w:ilvl w:val="0"/>
          <w:numId w:val="123"/>
        </w:numPr>
        <w:spacing w:after="0" w:line="240" w:lineRule="auto"/>
        <w:jc w:val="both"/>
        <w:rPr>
          <w:rFonts w:ascii="Arial" w:hAnsi="Arial" w:cs="Arial"/>
          <w:highlight w:val="yellow"/>
        </w:rPr>
      </w:pPr>
      <w:r w:rsidRPr="00966140">
        <w:rPr>
          <w:rFonts w:ascii="Arial" w:hAnsi="Arial" w:cs="Arial"/>
          <w:highlight w:val="yellow"/>
        </w:rPr>
        <w:t xml:space="preserve">Supervisory sessions encourage professional and personal development by providing a safe yet challenging environment where taking initiative is nurtured and supported. Reflection is a key component of all supervisory discussions, regardless of whether those discussions are administrative or clinical (related to the family) in nature. </w:t>
      </w:r>
    </w:p>
    <w:p w14:paraId="33E6849B" w14:textId="77777777" w:rsidR="00EE78CE" w:rsidRPr="00966140" w:rsidRDefault="00EE78CE" w:rsidP="00CC1B49">
      <w:pPr>
        <w:numPr>
          <w:ilvl w:val="0"/>
          <w:numId w:val="123"/>
        </w:numPr>
        <w:spacing w:after="0" w:line="240" w:lineRule="auto"/>
        <w:jc w:val="both"/>
        <w:rPr>
          <w:rFonts w:ascii="Arial" w:hAnsi="Arial" w:cs="Arial"/>
        </w:rPr>
      </w:pPr>
      <w:r w:rsidRPr="00966140">
        <w:rPr>
          <w:rFonts w:ascii="Arial" w:hAnsi="Arial" w:cs="Arial"/>
        </w:rPr>
        <w:t xml:space="preserve">Supervisors utilize the HFNY Supervision Note for each supervision session. During supervision, staff are provided with supervision that includes administrative, clinical and reflective components, are held accountable for the quality of their interactions with families on a regular and routine basis and are provided with professional support (as noted in 12.1B). Supervisors focus on various areas including </w:t>
      </w:r>
      <w:r w:rsidRPr="00966140">
        <w:rPr>
          <w:rFonts w:ascii="Arial" w:hAnsi="Arial" w:cs="Arial"/>
          <w:highlight w:val="yellow"/>
        </w:rPr>
        <w:t xml:space="preserve">those listed below under Tasks </w:t>
      </w:r>
      <w:r w:rsidRPr="00966140">
        <w:rPr>
          <w:rFonts w:ascii="Arial" w:hAnsi="Arial" w:cs="Arial"/>
          <w:i/>
          <w:highlight w:val="yellow"/>
        </w:rPr>
        <w:t>Within Supervision Sessions</w:t>
      </w:r>
      <w:r w:rsidRPr="00966140">
        <w:rPr>
          <w:rFonts w:ascii="Arial" w:hAnsi="Arial" w:cs="Arial"/>
          <w:highlight w:val="yellow"/>
        </w:rPr>
        <w:t xml:space="preserve"> and the MIS Supervision Note.</w:t>
      </w:r>
    </w:p>
    <w:p w14:paraId="2D79F7D1" w14:textId="77777777" w:rsidR="00EE78CE" w:rsidRPr="00966140" w:rsidRDefault="00EE78CE" w:rsidP="00CC1B49">
      <w:pPr>
        <w:numPr>
          <w:ilvl w:val="0"/>
          <w:numId w:val="123"/>
        </w:numPr>
        <w:spacing w:after="0" w:line="240" w:lineRule="auto"/>
        <w:jc w:val="both"/>
        <w:rPr>
          <w:rFonts w:ascii="Arial" w:hAnsi="Arial" w:cs="Arial"/>
          <w:highlight w:val="yellow"/>
        </w:rPr>
      </w:pPr>
      <w:r w:rsidRPr="00966140">
        <w:rPr>
          <w:rFonts w:ascii="Arial" w:hAnsi="Arial" w:cs="Arial"/>
          <w:highlight w:val="yellow"/>
        </w:rPr>
        <w:t xml:space="preserve">Supervisors ensure each family on the staff’s caseload is discussed in-depth at the frequency specified in supervisor guidelines. This should be documented within the MIS according to supervisor guidelines. More frequent discussions are encouraged if needed and must be documented.   </w:t>
      </w:r>
    </w:p>
    <w:p w14:paraId="3B24C7AC" w14:textId="77777777" w:rsidR="00EE78CE" w:rsidRPr="00966140" w:rsidRDefault="00EE78CE" w:rsidP="00CC1B49">
      <w:pPr>
        <w:numPr>
          <w:ilvl w:val="1"/>
          <w:numId w:val="123"/>
        </w:numPr>
        <w:spacing w:after="0" w:line="240" w:lineRule="auto"/>
        <w:jc w:val="both"/>
        <w:rPr>
          <w:rFonts w:ascii="Arial" w:hAnsi="Arial" w:cs="Arial"/>
          <w:highlight w:val="yellow"/>
        </w:rPr>
      </w:pPr>
      <w:r w:rsidRPr="00966140">
        <w:rPr>
          <w:rFonts w:ascii="Arial" w:hAnsi="Arial" w:cs="Arial"/>
          <w:highlight w:val="yellow"/>
        </w:rPr>
        <w:t>Families who are on Level 1, 1P, Level SS, are discussed in-depth at least once a month.</w:t>
      </w:r>
    </w:p>
    <w:p w14:paraId="0D0CD48C" w14:textId="77777777" w:rsidR="00EE78CE" w:rsidRPr="00966140" w:rsidRDefault="00EE78CE" w:rsidP="00CC1B49">
      <w:pPr>
        <w:numPr>
          <w:ilvl w:val="1"/>
          <w:numId w:val="123"/>
        </w:numPr>
        <w:spacing w:after="0" w:line="240" w:lineRule="auto"/>
        <w:jc w:val="both"/>
        <w:rPr>
          <w:rFonts w:ascii="Arial" w:hAnsi="Arial" w:cs="Arial"/>
          <w:highlight w:val="yellow"/>
        </w:rPr>
      </w:pPr>
      <w:r w:rsidRPr="00966140">
        <w:rPr>
          <w:rFonts w:ascii="Arial" w:hAnsi="Arial" w:cs="Arial"/>
          <w:highlight w:val="yellow"/>
        </w:rPr>
        <w:t xml:space="preserve">For families on Level 2 the in-depth discussions must occur a minimum of once every other month. </w:t>
      </w:r>
    </w:p>
    <w:p w14:paraId="4042C824" w14:textId="77777777" w:rsidR="00EE78CE" w:rsidRPr="00966140" w:rsidRDefault="00EE78CE" w:rsidP="00CC1B49">
      <w:pPr>
        <w:numPr>
          <w:ilvl w:val="1"/>
          <w:numId w:val="123"/>
        </w:numPr>
        <w:spacing w:after="0" w:line="240" w:lineRule="auto"/>
        <w:jc w:val="both"/>
        <w:rPr>
          <w:rFonts w:ascii="Arial" w:hAnsi="Arial" w:cs="Arial"/>
          <w:highlight w:val="yellow"/>
        </w:rPr>
      </w:pPr>
      <w:r w:rsidRPr="00966140">
        <w:rPr>
          <w:rFonts w:ascii="Arial" w:hAnsi="Arial" w:cs="Arial"/>
          <w:highlight w:val="yellow"/>
        </w:rPr>
        <w:t>For families on Level 3, and Level 4 in-depth discussions should occur before or after their visit.</w:t>
      </w:r>
    </w:p>
    <w:p w14:paraId="5D04D947" w14:textId="77777777" w:rsidR="00EE78CE" w:rsidRPr="00966140" w:rsidRDefault="00EE78CE" w:rsidP="00CC1B49">
      <w:pPr>
        <w:numPr>
          <w:ilvl w:val="0"/>
          <w:numId w:val="123"/>
        </w:numPr>
        <w:spacing w:after="0" w:line="240" w:lineRule="auto"/>
        <w:jc w:val="both"/>
        <w:rPr>
          <w:rFonts w:ascii="Arial" w:hAnsi="Arial" w:cs="Arial"/>
          <w:highlight w:val="yellow"/>
        </w:rPr>
      </w:pPr>
      <w:r w:rsidRPr="00966140">
        <w:rPr>
          <w:rFonts w:ascii="Arial" w:hAnsi="Arial" w:cs="Arial"/>
          <w:highlight w:val="yellow"/>
        </w:rPr>
        <w:t>All FROG Scales are reviewed at a frequency that supports timely administrative, clinical and reflective conversations needed in supervision (2-1.A).</w:t>
      </w:r>
    </w:p>
    <w:p w14:paraId="1E106E95" w14:textId="77777777" w:rsidR="00EE78CE" w:rsidRPr="00966140" w:rsidRDefault="00EE78CE" w:rsidP="00CC1B49">
      <w:pPr>
        <w:numPr>
          <w:ilvl w:val="0"/>
          <w:numId w:val="123"/>
        </w:numPr>
        <w:spacing w:after="0" w:line="240" w:lineRule="auto"/>
        <w:jc w:val="both"/>
        <w:rPr>
          <w:rFonts w:ascii="Arial" w:hAnsi="Arial" w:cs="Arial"/>
          <w:highlight w:val="yellow"/>
        </w:rPr>
      </w:pPr>
      <w:r w:rsidRPr="00966140">
        <w:rPr>
          <w:rFonts w:ascii="Arial" w:hAnsi="Arial" w:cs="Arial"/>
          <w:highlight w:val="yellow"/>
        </w:rPr>
        <w:t>Supervisors provide a minimum of</w:t>
      </w:r>
      <w:r w:rsidRPr="00966140">
        <w:rPr>
          <w:rFonts w:ascii="Arial" w:hAnsi="Arial" w:cs="Arial"/>
          <w:b/>
          <w:highlight w:val="yellow"/>
        </w:rPr>
        <w:t xml:space="preserve"> twice annual observation visits </w:t>
      </w:r>
      <w:r w:rsidRPr="00966140">
        <w:rPr>
          <w:rFonts w:ascii="Arial" w:hAnsi="Arial" w:cs="Arial"/>
          <w:highlight w:val="yellow"/>
        </w:rPr>
        <w:t xml:space="preserve">and debrief with staff (when staff are new to their role, supervisors can demonstrate support by observing visits more frequently than twice annually  during the onboarding process). </w:t>
      </w:r>
    </w:p>
    <w:p w14:paraId="776F1248" w14:textId="77777777" w:rsidR="00EE78CE" w:rsidRPr="00966140" w:rsidRDefault="00EE78CE" w:rsidP="00CC1B49">
      <w:pPr>
        <w:numPr>
          <w:ilvl w:val="1"/>
          <w:numId w:val="123"/>
        </w:numPr>
        <w:spacing w:after="0" w:line="240" w:lineRule="auto"/>
        <w:jc w:val="both"/>
        <w:rPr>
          <w:rFonts w:ascii="Arial" w:hAnsi="Arial" w:cs="Arial"/>
          <w:highlight w:val="yellow"/>
        </w:rPr>
      </w:pPr>
      <w:r w:rsidRPr="00966140">
        <w:rPr>
          <w:rFonts w:ascii="Arial" w:hAnsi="Arial" w:cs="Arial"/>
          <w:highlight w:val="yellow"/>
        </w:rPr>
        <w:t>Dual role FRS/FSS receive one assessment and one home visit observation.</w:t>
      </w:r>
    </w:p>
    <w:p w14:paraId="2EC4448C" w14:textId="6FF6F218" w:rsidR="00EE78CE" w:rsidRDefault="00EE78CE" w:rsidP="00CC1B49">
      <w:pPr>
        <w:numPr>
          <w:ilvl w:val="1"/>
          <w:numId w:val="123"/>
        </w:numPr>
        <w:spacing w:after="0" w:line="276" w:lineRule="auto"/>
        <w:jc w:val="both"/>
        <w:rPr>
          <w:rFonts w:ascii="Arial" w:hAnsi="Arial" w:cs="Arial"/>
          <w:highlight w:val="yellow"/>
        </w:rPr>
      </w:pPr>
      <w:r w:rsidRPr="00966140">
        <w:rPr>
          <w:rFonts w:ascii="Arial" w:hAnsi="Arial" w:cs="Arial"/>
          <w:highlight w:val="yellow"/>
        </w:rPr>
        <w:t xml:space="preserve">An observation visit combined with debrief conversation between supervisor and direct service staff can be counted as a weekly supervision session, as long as this is documented in the MIS Supervision Note </w:t>
      </w:r>
      <w:r w:rsidRPr="00966140">
        <w:rPr>
          <w:rFonts w:ascii="Arial" w:hAnsi="Arial" w:cs="Arial"/>
          <w:b/>
          <w:highlight w:val="yellow"/>
        </w:rPr>
        <w:t>(12-2.C)</w:t>
      </w:r>
      <w:r w:rsidRPr="00966140">
        <w:rPr>
          <w:rFonts w:ascii="Arial" w:hAnsi="Arial" w:cs="Arial"/>
          <w:highlight w:val="yellow"/>
        </w:rPr>
        <w:t xml:space="preserve">. </w:t>
      </w:r>
    </w:p>
    <w:p w14:paraId="6FB2792E" w14:textId="77777777" w:rsidR="00EE78CE" w:rsidRPr="00EE78CE" w:rsidRDefault="00EE78CE" w:rsidP="00EE78CE">
      <w:pPr>
        <w:spacing w:after="0" w:line="276" w:lineRule="auto"/>
        <w:ind w:left="1080"/>
        <w:jc w:val="both"/>
        <w:rPr>
          <w:rFonts w:ascii="Arial" w:hAnsi="Arial" w:cs="Arial"/>
          <w:highlight w:val="yellow"/>
        </w:rPr>
      </w:pPr>
    </w:p>
    <w:p w14:paraId="54D29CBC" w14:textId="5E75D772" w:rsidR="00EE78CE" w:rsidRPr="00966140" w:rsidRDefault="00EE78CE" w:rsidP="00AB7FCD">
      <w:pPr>
        <w:spacing w:line="240" w:lineRule="auto"/>
        <w:jc w:val="both"/>
        <w:rPr>
          <w:rFonts w:ascii="Arial" w:hAnsi="Arial" w:cs="Arial"/>
          <w:b/>
          <w:u w:val="single"/>
        </w:rPr>
      </w:pPr>
      <w:r w:rsidRPr="00966140">
        <w:rPr>
          <w:rFonts w:ascii="Arial" w:hAnsi="Arial" w:cs="Arial"/>
          <w:b/>
          <w:u w:val="single"/>
        </w:rPr>
        <w:t>Tasks Within Supervision Sessions</w:t>
      </w:r>
    </w:p>
    <w:p w14:paraId="2ED3BDFA" w14:textId="77777777" w:rsidR="00EE78CE" w:rsidRPr="00966140" w:rsidRDefault="00EE78CE" w:rsidP="00EE78CE">
      <w:pPr>
        <w:spacing w:line="240" w:lineRule="auto"/>
        <w:ind w:left="720"/>
        <w:jc w:val="both"/>
        <w:rPr>
          <w:rFonts w:ascii="Arial" w:hAnsi="Arial" w:cs="Arial"/>
          <w:i/>
        </w:rPr>
      </w:pPr>
      <w:r w:rsidRPr="00966140">
        <w:rPr>
          <w:rFonts w:ascii="Arial" w:hAnsi="Arial" w:cs="Arial"/>
          <w:i/>
        </w:rPr>
        <w:t xml:space="preserve">Any activity engaged in by a supervisor with staff can and probably will have aspects of administrative, clinical, and reflective supervision. These supervision tasks have been grouped by the type of supervision most often, but not exclusively associated with each task: </w:t>
      </w:r>
    </w:p>
    <w:p w14:paraId="0C2BE5F5" w14:textId="77777777" w:rsidR="00EE78CE" w:rsidRPr="00966140" w:rsidRDefault="00EE78CE" w:rsidP="00EE78CE">
      <w:pPr>
        <w:spacing w:line="240" w:lineRule="auto"/>
        <w:rPr>
          <w:rFonts w:ascii="Arial" w:hAnsi="Arial" w:cs="Arial"/>
          <w:i/>
        </w:rPr>
      </w:pPr>
      <w:r w:rsidRPr="00966140">
        <w:rPr>
          <w:rFonts w:ascii="Arial" w:hAnsi="Arial" w:cs="Arial"/>
          <w:i/>
        </w:rPr>
        <w:tab/>
      </w:r>
    </w:p>
    <w:p w14:paraId="0B219C15" w14:textId="77777777" w:rsidR="00EE78CE" w:rsidRPr="00966140" w:rsidRDefault="00EE78CE" w:rsidP="00EE78CE">
      <w:pPr>
        <w:spacing w:line="240" w:lineRule="auto"/>
        <w:ind w:left="720"/>
        <w:rPr>
          <w:rFonts w:ascii="Arial" w:hAnsi="Arial" w:cs="Arial"/>
          <w:b/>
          <w:u w:val="single"/>
        </w:rPr>
      </w:pPr>
      <w:r w:rsidRPr="00966140">
        <w:rPr>
          <w:rFonts w:ascii="Arial" w:hAnsi="Arial" w:cs="Arial"/>
          <w:b/>
          <w:u w:val="single"/>
        </w:rPr>
        <w:t>Administrative</w:t>
      </w:r>
    </w:p>
    <w:p w14:paraId="236D8E53" w14:textId="77777777" w:rsidR="00EE78CE" w:rsidRPr="00966140" w:rsidRDefault="00EE78CE" w:rsidP="00CC1B49">
      <w:pPr>
        <w:numPr>
          <w:ilvl w:val="0"/>
          <w:numId w:val="114"/>
        </w:numPr>
        <w:spacing w:after="0" w:line="240" w:lineRule="auto"/>
        <w:rPr>
          <w:rFonts w:ascii="Arial" w:hAnsi="Arial" w:cs="Arial"/>
        </w:rPr>
      </w:pPr>
      <w:r w:rsidRPr="00966140">
        <w:rPr>
          <w:rFonts w:ascii="Arial" w:hAnsi="Arial" w:cs="Arial"/>
        </w:rPr>
        <w:t xml:space="preserve">Integrating quality assurance results that include review of all assessments and assessment records </w:t>
      </w:r>
    </w:p>
    <w:p w14:paraId="3CF9BE93" w14:textId="77777777" w:rsidR="00EE78CE" w:rsidRPr="00966140" w:rsidRDefault="00EE78CE" w:rsidP="00CC1B49">
      <w:pPr>
        <w:numPr>
          <w:ilvl w:val="0"/>
          <w:numId w:val="114"/>
        </w:numPr>
        <w:spacing w:after="0" w:line="240" w:lineRule="auto"/>
        <w:rPr>
          <w:rFonts w:ascii="Arial" w:hAnsi="Arial" w:cs="Arial"/>
        </w:rPr>
      </w:pPr>
      <w:r w:rsidRPr="00966140">
        <w:rPr>
          <w:rFonts w:ascii="Arial" w:hAnsi="Arial" w:cs="Arial"/>
        </w:rPr>
        <w:t xml:space="preserve">Monitoring due dates for screenings and measurement tools </w:t>
      </w:r>
    </w:p>
    <w:p w14:paraId="5410DEA0" w14:textId="77777777" w:rsidR="00EE78CE" w:rsidRPr="00966140" w:rsidRDefault="00EE78CE" w:rsidP="00CC1B49">
      <w:pPr>
        <w:numPr>
          <w:ilvl w:val="0"/>
          <w:numId w:val="114"/>
        </w:numPr>
        <w:spacing w:after="0" w:line="240" w:lineRule="auto"/>
        <w:rPr>
          <w:rFonts w:ascii="Arial" w:hAnsi="Arial" w:cs="Arial"/>
        </w:rPr>
      </w:pPr>
      <w:r w:rsidRPr="00966140">
        <w:rPr>
          <w:rFonts w:ascii="Arial" w:hAnsi="Arial" w:cs="Arial"/>
        </w:rPr>
        <w:t>Discussing family acceptance, retention and attrition</w:t>
      </w:r>
    </w:p>
    <w:p w14:paraId="26397612" w14:textId="77777777" w:rsidR="00EE78CE" w:rsidRPr="00966140" w:rsidRDefault="00EE78CE" w:rsidP="00CC1B49">
      <w:pPr>
        <w:numPr>
          <w:ilvl w:val="0"/>
          <w:numId w:val="114"/>
        </w:numPr>
        <w:spacing w:after="0" w:line="240" w:lineRule="auto"/>
        <w:rPr>
          <w:rFonts w:ascii="Arial" w:hAnsi="Arial" w:cs="Arial"/>
        </w:rPr>
      </w:pPr>
      <w:r w:rsidRPr="00966140">
        <w:rPr>
          <w:rFonts w:ascii="Arial" w:hAnsi="Arial" w:cs="Arial"/>
        </w:rPr>
        <w:t xml:space="preserve">Providing feedback on documentation </w:t>
      </w:r>
    </w:p>
    <w:p w14:paraId="05735122" w14:textId="77777777" w:rsidR="00EE78CE" w:rsidRPr="00966140" w:rsidRDefault="00EE78CE" w:rsidP="00CC1B49">
      <w:pPr>
        <w:numPr>
          <w:ilvl w:val="0"/>
          <w:numId w:val="114"/>
        </w:numPr>
        <w:spacing w:after="0" w:line="240" w:lineRule="auto"/>
        <w:rPr>
          <w:rFonts w:ascii="Arial" w:hAnsi="Arial" w:cs="Arial"/>
        </w:rPr>
      </w:pPr>
      <w:r w:rsidRPr="00966140">
        <w:rPr>
          <w:rFonts w:ascii="Arial" w:hAnsi="Arial" w:cs="Arial"/>
        </w:rPr>
        <w:t xml:space="preserve">Assisting staff in implementing new training or new policy into practice </w:t>
      </w:r>
    </w:p>
    <w:p w14:paraId="33FC287E" w14:textId="77777777" w:rsidR="00EE78CE" w:rsidRPr="00966140" w:rsidRDefault="00EE78CE" w:rsidP="00CC1B49">
      <w:pPr>
        <w:numPr>
          <w:ilvl w:val="0"/>
          <w:numId w:val="114"/>
        </w:numPr>
        <w:spacing w:after="0" w:line="240" w:lineRule="auto"/>
        <w:rPr>
          <w:rFonts w:ascii="Arial" w:hAnsi="Arial" w:cs="Arial"/>
        </w:rPr>
      </w:pPr>
      <w:r w:rsidRPr="00966140">
        <w:rPr>
          <w:rFonts w:ascii="Arial" w:hAnsi="Arial" w:cs="Arial"/>
        </w:rPr>
        <w:t xml:space="preserve">Sharing of information related to community resources </w:t>
      </w:r>
    </w:p>
    <w:p w14:paraId="6BAA4AE1" w14:textId="77777777" w:rsidR="00EE78CE" w:rsidRPr="00966140" w:rsidRDefault="00EE78CE" w:rsidP="00EE78CE">
      <w:pPr>
        <w:spacing w:line="240" w:lineRule="auto"/>
        <w:ind w:left="1440"/>
        <w:rPr>
          <w:rFonts w:ascii="Arial" w:hAnsi="Arial" w:cs="Arial"/>
        </w:rPr>
      </w:pPr>
    </w:p>
    <w:p w14:paraId="7F078329" w14:textId="77777777" w:rsidR="00EE78CE" w:rsidRPr="00966140" w:rsidRDefault="00EE78CE" w:rsidP="00EE78CE">
      <w:pPr>
        <w:spacing w:line="240" w:lineRule="auto"/>
        <w:ind w:left="720"/>
        <w:rPr>
          <w:rFonts w:ascii="Arial" w:hAnsi="Arial" w:cs="Arial"/>
          <w:u w:val="single"/>
        </w:rPr>
      </w:pPr>
      <w:r w:rsidRPr="00966140">
        <w:rPr>
          <w:rFonts w:ascii="Arial" w:hAnsi="Arial" w:cs="Arial"/>
          <w:b/>
          <w:u w:val="single"/>
        </w:rPr>
        <w:t xml:space="preserve">Clinical </w:t>
      </w:r>
    </w:p>
    <w:p w14:paraId="5E3FAB9C" w14:textId="77777777" w:rsidR="00EE78CE" w:rsidRPr="00966140" w:rsidRDefault="00EE78CE" w:rsidP="00CC1B49">
      <w:pPr>
        <w:numPr>
          <w:ilvl w:val="0"/>
          <w:numId w:val="129"/>
        </w:numPr>
        <w:spacing w:after="0" w:line="240" w:lineRule="auto"/>
        <w:rPr>
          <w:rFonts w:ascii="Arial" w:hAnsi="Arial" w:cs="Arial"/>
        </w:rPr>
      </w:pPr>
      <w:r w:rsidRPr="00966140">
        <w:rPr>
          <w:rFonts w:ascii="Arial" w:hAnsi="Arial" w:cs="Arial"/>
        </w:rPr>
        <w:t xml:space="preserve">Discussing activities to address assessment issues/risk factors </w:t>
      </w:r>
    </w:p>
    <w:p w14:paraId="4BA77948" w14:textId="77777777" w:rsidR="00EE78CE" w:rsidRPr="00966140" w:rsidRDefault="00EE78CE" w:rsidP="00CC1B49">
      <w:pPr>
        <w:numPr>
          <w:ilvl w:val="0"/>
          <w:numId w:val="129"/>
        </w:numPr>
        <w:spacing w:after="0" w:line="240" w:lineRule="auto"/>
        <w:rPr>
          <w:rFonts w:ascii="Arial" w:hAnsi="Arial" w:cs="Arial"/>
        </w:rPr>
      </w:pPr>
      <w:r w:rsidRPr="00966140">
        <w:rPr>
          <w:rFonts w:ascii="Arial" w:hAnsi="Arial" w:cs="Arial"/>
        </w:rPr>
        <w:t>Developing the Service Plan</w:t>
      </w:r>
    </w:p>
    <w:p w14:paraId="72E4916D" w14:textId="77777777" w:rsidR="00EE78CE" w:rsidRPr="00966140" w:rsidRDefault="00EE78CE" w:rsidP="00CC1B49">
      <w:pPr>
        <w:numPr>
          <w:ilvl w:val="0"/>
          <w:numId w:val="129"/>
        </w:numPr>
        <w:spacing w:after="0" w:line="240" w:lineRule="auto"/>
        <w:rPr>
          <w:rFonts w:ascii="Arial" w:hAnsi="Arial" w:cs="Arial"/>
        </w:rPr>
      </w:pPr>
      <w:r w:rsidRPr="00966140">
        <w:rPr>
          <w:rFonts w:ascii="Arial" w:hAnsi="Arial" w:cs="Arial"/>
        </w:rPr>
        <w:t xml:space="preserve">Supporting Parent-Child Interaction work and CHEERS observations </w:t>
      </w:r>
    </w:p>
    <w:p w14:paraId="45ABED5F" w14:textId="77777777" w:rsidR="00EE78CE" w:rsidRPr="00966140" w:rsidRDefault="00EE78CE" w:rsidP="00CC1B49">
      <w:pPr>
        <w:numPr>
          <w:ilvl w:val="0"/>
          <w:numId w:val="129"/>
        </w:numPr>
        <w:spacing w:after="0" w:line="240" w:lineRule="auto"/>
        <w:rPr>
          <w:rFonts w:ascii="Arial" w:hAnsi="Arial" w:cs="Arial"/>
        </w:rPr>
      </w:pPr>
      <w:r w:rsidRPr="00966140">
        <w:rPr>
          <w:rFonts w:ascii="Arial" w:hAnsi="Arial" w:cs="Arial"/>
        </w:rPr>
        <w:t xml:space="preserve">Guiding culturally sensitive practice </w:t>
      </w:r>
      <w:r w:rsidRPr="00966140">
        <w:rPr>
          <w:rFonts w:ascii="Arial" w:hAnsi="Arial" w:cs="Arial"/>
          <w:b/>
          <w:highlight w:val="yellow"/>
        </w:rPr>
        <w:t>(5-2.A)</w:t>
      </w:r>
    </w:p>
    <w:p w14:paraId="6FBE2934" w14:textId="77777777" w:rsidR="00EE78CE" w:rsidRPr="00966140" w:rsidRDefault="00EE78CE" w:rsidP="00CC1B49">
      <w:pPr>
        <w:numPr>
          <w:ilvl w:val="0"/>
          <w:numId w:val="129"/>
        </w:numPr>
        <w:spacing w:after="0" w:line="240" w:lineRule="auto"/>
        <w:rPr>
          <w:rFonts w:ascii="Arial" w:hAnsi="Arial" w:cs="Arial"/>
        </w:rPr>
      </w:pPr>
      <w:r w:rsidRPr="00966140">
        <w:rPr>
          <w:rFonts w:ascii="Arial" w:hAnsi="Arial" w:cs="Arial"/>
        </w:rPr>
        <w:t xml:space="preserve">Providing guidance on use of curriculum    </w:t>
      </w:r>
    </w:p>
    <w:p w14:paraId="6D3FABF8" w14:textId="77777777" w:rsidR="00EE78CE" w:rsidRPr="00966140" w:rsidRDefault="00EE78CE" w:rsidP="00CC1B49">
      <w:pPr>
        <w:numPr>
          <w:ilvl w:val="0"/>
          <w:numId w:val="129"/>
        </w:numPr>
        <w:spacing w:after="0" w:line="240" w:lineRule="auto"/>
        <w:rPr>
          <w:rFonts w:ascii="Arial" w:hAnsi="Arial" w:cs="Arial"/>
        </w:rPr>
      </w:pPr>
      <w:r w:rsidRPr="00966140">
        <w:rPr>
          <w:rFonts w:ascii="Arial" w:hAnsi="Arial" w:cs="Arial"/>
        </w:rPr>
        <w:t>Integrating results of tools used (developmental screens, evaluation tools, etc.)</w:t>
      </w:r>
    </w:p>
    <w:p w14:paraId="3EB54181" w14:textId="77777777" w:rsidR="00EE78CE" w:rsidRPr="00966140" w:rsidRDefault="00EE78CE" w:rsidP="00CC1B49">
      <w:pPr>
        <w:numPr>
          <w:ilvl w:val="0"/>
          <w:numId w:val="129"/>
        </w:numPr>
        <w:spacing w:after="0" w:line="240" w:lineRule="auto"/>
        <w:rPr>
          <w:rFonts w:ascii="Arial" w:hAnsi="Arial" w:cs="Arial"/>
        </w:rPr>
      </w:pPr>
      <w:r w:rsidRPr="00966140">
        <w:rPr>
          <w:rFonts w:ascii="Arial" w:hAnsi="Arial" w:cs="Arial"/>
        </w:rPr>
        <w:t>Identifying areas for growth</w:t>
      </w:r>
      <w:r w:rsidRPr="00966140">
        <w:rPr>
          <w:rFonts w:ascii="Arial" w:hAnsi="Arial" w:cs="Arial"/>
          <w:highlight w:val="yellow"/>
        </w:rPr>
        <w:t xml:space="preserve"> </w:t>
      </w:r>
      <w:r w:rsidRPr="00966140">
        <w:rPr>
          <w:rFonts w:ascii="Arial" w:hAnsi="Arial" w:cs="Arial"/>
          <w:b/>
          <w:highlight w:val="yellow"/>
        </w:rPr>
        <w:t xml:space="preserve">(5-1.A) </w:t>
      </w:r>
    </w:p>
    <w:p w14:paraId="4A9EC7CE" w14:textId="77777777" w:rsidR="00EE78CE" w:rsidRPr="00966140" w:rsidRDefault="00EE78CE" w:rsidP="00CC1B49">
      <w:pPr>
        <w:numPr>
          <w:ilvl w:val="0"/>
          <w:numId w:val="129"/>
        </w:numPr>
        <w:spacing w:after="0" w:line="240" w:lineRule="auto"/>
        <w:rPr>
          <w:rFonts w:ascii="Arial" w:hAnsi="Arial" w:cs="Arial"/>
        </w:rPr>
      </w:pPr>
      <w:r w:rsidRPr="00966140">
        <w:rPr>
          <w:rFonts w:ascii="Arial" w:hAnsi="Arial" w:cs="Arial"/>
        </w:rPr>
        <w:t>Strengthening engagement techniques</w:t>
      </w:r>
    </w:p>
    <w:p w14:paraId="486410CA" w14:textId="77777777" w:rsidR="00EE78CE" w:rsidRPr="00966140" w:rsidRDefault="00EE78CE" w:rsidP="00CC1B49">
      <w:pPr>
        <w:numPr>
          <w:ilvl w:val="0"/>
          <w:numId w:val="129"/>
        </w:numPr>
        <w:spacing w:after="0" w:line="240" w:lineRule="auto"/>
        <w:rPr>
          <w:rFonts w:ascii="Arial" w:hAnsi="Arial" w:cs="Arial"/>
        </w:rPr>
      </w:pPr>
      <w:r w:rsidRPr="00966140">
        <w:rPr>
          <w:rFonts w:ascii="Arial" w:hAnsi="Arial" w:cs="Arial"/>
        </w:rPr>
        <w:t>Discussing strategies aimed at building protective factors</w:t>
      </w:r>
    </w:p>
    <w:p w14:paraId="41E4DEE3" w14:textId="77777777" w:rsidR="00EE78CE" w:rsidRPr="00966140" w:rsidRDefault="00EE78CE" w:rsidP="00CC1B49">
      <w:pPr>
        <w:numPr>
          <w:ilvl w:val="0"/>
          <w:numId w:val="129"/>
        </w:numPr>
        <w:spacing w:after="0" w:line="240" w:lineRule="auto"/>
        <w:rPr>
          <w:rFonts w:ascii="Arial" w:hAnsi="Arial" w:cs="Arial"/>
        </w:rPr>
      </w:pPr>
      <w:r w:rsidRPr="00966140">
        <w:rPr>
          <w:rFonts w:ascii="Arial" w:hAnsi="Arial" w:cs="Arial"/>
        </w:rPr>
        <w:t xml:space="preserve">Reviewing Family Goal progress and process </w:t>
      </w:r>
    </w:p>
    <w:p w14:paraId="04478B93" w14:textId="77777777" w:rsidR="00EE78CE" w:rsidRPr="00966140" w:rsidRDefault="00EE78CE" w:rsidP="00CC1B49">
      <w:pPr>
        <w:numPr>
          <w:ilvl w:val="0"/>
          <w:numId w:val="129"/>
        </w:numPr>
        <w:spacing w:after="0" w:line="240" w:lineRule="auto"/>
        <w:rPr>
          <w:rFonts w:ascii="Arial" w:hAnsi="Arial" w:cs="Arial"/>
        </w:rPr>
      </w:pPr>
      <w:r w:rsidRPr="00966140">
        <w:rPr>
          <w:rFonts w:ascii="Arial" w:hAnsi="Arial" w:cs="Arial"/>
        </w:rPr>
        <w:t>Reviewing family progress and level changes</w:t>
      </w:r>
    </w:p>
    <w:p w14:paraId="47C24977" w14:textId="77777777" w:rsidR="00EE78CE" w:rsidRPr="00966140" w:rsidRDefault="00EE78CE" w:rsidP="00CC1B49">
      <w:pPr>
        <w:numPr>
          <w:ilvl w:val="0"/>
          <w:numId w:val="129"/>
        </w:numPr>
        <w:spacing w:after="0" w:line="240" w:lineRule="auto"/>
        <w:rPr>
          <w:rFonts w:ascii="Arial" w:hAnsi="Arial" w:cs="Arial"/>
        </w:rPr>
      </w:pPr>
      <w:r w:rsidRPr="00966140">
        <w:rPr>
          <w:rFonts w:ascii="Arial" w:hAnsi="Arial" w:cs="Arial"/>
        </w:rPr>
        <w:t>Integrating policy changes into practice</w:t>
      </w:r>
    </w:p>
    <w:p w14:paraId="03892384" w14:textId="77777777" w:rsidR="00EE78CE" w:rsidRPr="00966140" w:rsidRDefault="00EE78CE" w:rsidP="00EE78CE">
      <w:pPr>
        <w:spacing w:line="240" w:lineRule="auto"/>
        <w:ind w:left="432"/>
        <w:rPr>
          <w:rFonts w:ascii="Arial" w:hAnsi="Arial" w:cs="Arial"/>
        </w:rPr>
      </w:pPr>
      <w:r w:rsidRPr="00966140">
        <w:rPr>
          <w:rFonts w:ascii="Arial" w:hAnsi="Arial" w:cs="Arial"/>
        </w:rPr>
        <w:tab/>
      </w:r>
    </w:p>
    <w:p w14:paraId="3F2424CB" w14:textId="77777777" w:rsidR="00EE78CE" w:rsidRPr="00966140" w:rsidRDefault="00EE78CE" w:rsidP="00EE78CE">
      <w:pPr>
        <w:spacing w:line="240" w:lineRule="auto"/>
        <w:ind w:left="720"/>
        <w:rPr>
          <w:rFonts w:ascii="Arial" w:hAnsi="Arial" w:cs="Arial"/>
          <w:u w:val="single"/>
        </w:rPr>
      </w:pPr>
      <w:r w:rsidRPr="00966140">
        <w:rPr>
          <w:rFonts w:ascii="Arial" w:hAnsi="Arial" w:cs="Arial"/>
          <w:b/>
          <w:u w:val="single"/>
        </w:rPr>
        <w:t>Reflective</w:t>
      </w:r>
    </w:p>
    <w:p w14:paraId="68A44F2B" w14:textId="77777777" w:rsidR="00EE78CE" w:rsidRPr="00966140" w:rsidRDefault="00EE78CE" w:rsidP="00CC1B49">
      <w:pPr>
        <w:numPr>
          <w:ilvl w:val="0"/>
          <w:numId w:val="127"/>
        </w:numPr>
        <w:spacing w:after="0" w:line="240" w:lineRule="auto"/>
        <w:rPr>
          <w:rFonts w:ascii="Arial" w:hAnsi="Arial" w:cs="Arial"/>
        </w:rPr>
      </w:pPr>
      <w:r w:rsidRPr="00966140">
        <w:rPr>
          <w:rFonts w:ascii="Arial" w:hAnsi="Arial" w:cs="Arial"/>
        </w:rPr>
        <w:t xml:space="preserve">Exploring/reflecting on impact of the work on the worker </w:t>
      </w:r>
      <w:r w:rsidRPr="00966140">
        <w:rPr>
          <w:rFonts w:ascii="Arial" w:hAnsi="Arial" w:cs="Arial"/>
          <w:b/>
          <w:highlight w:val="yellow"/>
        </w:rPr>
        <w:t xml:space="preserve">(5-1.A) </w:t>
      </w:r>
    </w:p>
    <w:p w14:paraId="027E1325" w14:textId="77777777" w:rsidR="00EE78CE" w:rsidRPr="00966140" w:rsidRDefault="00EE78CE" w:rsidP="00CC1B49">
      <w:pPr>
        <w:numPr>
          <w:ilvl w:val="0"/>
          <w:numId w:val="127"/>
        </w:numPr>
        <w:spacing w:after="0" w:line="240" w:lineRule="auto"/>
        <w:rPr>
          <w:rFonts w:ascii="Arial" w:hAnsi="Arial" w:cs="Arial"/>
        </w:rPr>
      </w:pPr>
      <w:r w:rsidRPr="00966140">
        <w:rPr>
          <w:rFonts w:ascii="Arial" w:hAnsi="Arial" w:cs="Arial"/>
        </w:rPr>
        <w:t>Coaching and providing feedback on strength-based approaches, reflective strategies, and interventions used (e.g. motivational interviewing)</w:t>
      </w:r>
    </w:p>
    <w:p w14:paraId="39B122D9" w14:textId="77777777" w:rsidR="00EE78CE" w:rsidRPr="00966140" w:rsidRDefault="00EE78CE" w:rsidP="00CC1B49">
      <w:pPr>
        <w:numPr>
          <w:ilvl w:val="0"/>
          <w:numId w:val="127"/>
        </w:numPr>
        <w:spacing w:after="0" w:line="240" w:lineRule="auto"/>
        <w:rPr>
          <w:rFonts w:ascii="Arial" w:hAnsi="Arial" w:cs="Arial"/>
          <w:b/>
          <w:highlight w:val="yellow"/>
        </w:rPr>
      </w:pPr>
      <w:r w:rsidRPr="00966140">
        <w:rPr>
          <w:rFonts w:ascii="Arial" w:hAnsi="Arial" w:cs="Arial"/>
          <w:highlight w:val="yellow"/>
        </w:rPr>
        <w:t xml:space="preserve">Support staff in developing their relational skills (i.e. self-awareness, self-regulation, self-reflection, skilled listening, and empathy) </w:t>
      </w:r>
      <w:r w:rsidRPr="00966140">
        <w:rPr>
          <w:rFonts w:ascii="Arial" w:hAnsi="Arial" w:cs="Arial"/>
          <w:b/>
          <w:highlight w:val="yellow"/>
        </w:rPr>
        <w:t>(5-1.A)</w:t>
      </w:r>
      <w:r w:rsidRPr="00966140">
        <w:rPr>
          <w:rFonts w:ascii="Arial" w:hAnsi="Arial" w:cs="Arial"/>
          <w:highlight w:val="yellow"/>
        </w:rPr>
        <w:t xml:space="preserve"> </w:t>
      </w:r>
    </w:p>
    <w:p w14:paraId="5B929F59" w14:textId="77777777" w:rsidR="00EE78CE" w:rsidRPr="00966140" w:rsidRDefault="00EE78CE" w:rsidP="00CC1B49">
      <w:pPr>
        <w:numPr>
          <w:ilvl w:val="0"/>
          <w:numId w:val="127"/>
        </w:numPr>
        <w:spacing w:after="0" w:line="240" w:lineRule="auto"/>
        <w:rPr>
          <w:rFonts w:ascii="Arial" w:hAnsi="Arial" w:cs="Arial"/>
        </w:rPr>
      </w:pPr>
      <w:r w:rsidRPr="00966140">
        <w:rPr>
          <w:rFonts w:ascii="Arial" w:hAnsi="Arial" w:cs="Arial"/>
        </w:rPr>
        <w:t>Encouraging self-care</w:t>
      </w:r>
    </w:p>
    <w:p w14:paraId="22F7F2E0" w14:textId="77777777" w:rsidR="00EE78CE" w:rsidRPr="00966140" w:rsidRDefault="00EE78CE" w:rsidP="00CC1B49">
      <w:pPr>
        <w:numPr>
          <w:ilvl w:val="0"/>
          <w:numId w:val="127"/>
        </w:numPr>
        <w:spacing w:after="0" w:line="240" w:lineRule="auto"/>
        <w:rPr>
          <w:rFonts w:ascii="Arial" w:hAnsi="Arial" w:cs="Arial"/>
        </w:rPr>
      </w:pPr>
      <w:r w:rsidRPr="00966140">
        <w:rPr>
          <w:rFonts w:ascii="Arial" w:hAnsi="Arial" w:cs="Arial"/>
        </w:rPr>
        <w:t>Guiding culturally sensitive practice</w:t>
      </w:r>
      <w:r w:rsidRPr="00966140">
        <w:rPr>
          <w:rFonts w:ascii="Arial" w:hAnsi="Arial" w:cs="Arial"/>
          <w:b/>
          <w:highlight w:val="yellow"/>
        </w:rPr>
        <w:t xml:space="preserve"> (5-2.A) </w:t>
      </w:r>
    </w:p>
    <w:p w14:paraId="1D2D312D" w14:textId="77777777" w:rsidR="00EE78CE" w:rsidRPr="00966140" w:rsidRDefault="00EE78CE" w:rsidP="00CC1B49">
      <w:pPr>
        <w:numPr>
          <w:ilvl w:val="0"/>
          <w:numId w:val="127"/>
        </w:numPr>
        <w:spacing w:after="0" w:line="240" w:lineRule="auto"/>
        <w:rPr>
          <w:rFonts w:ascii="Arial" w:hAnsi="Arial" w:cs="Arial"/>
        </w:rPr>
      </w:pPr>
      <w:r w:rsidRPr="00966140">
        <w:rPr>
          <w:rFonts w:ascii="Arial" w:hAnsi="Arial" w:cs="Arial"/>
        </w:rPr>
        <w:t xml:space="preserve">Identifying areas for growth </w:t>
      </w:r>
      <w:r w:rsidRPr="00966140">
        <w:rPr>
          <w:rFonts w:ascii="Arial" w:hAnsi="Arial" w:cs="Arial"/>
          <w:b/>
          <w:highlight w:val="yellow"/>
        </w:rPr>
        <w:t>(5-1.A)</w:t>
      </w:r>
    </w:p>
    <w:p w14:paraId="69C44EDB" w14:textId="77777777" w:rsidR="00EE78CE" w:rsidRPr="00966140" w:rsidRDefault="00EE78CE" w:rsidP="00CC1B49">
      <w:pPr>
        <w:numPr>
          <w:ilvl w:val="0"/>
          <w:numId w:val="127"/>
        </w:numPr>
        <w:spacing w:after="0" w:line="240" w:lineRule="auto"/>
        <w:rPr>
          <w:rFonts w:ascii="Arial" w:hAnsi="Arial" w:cs="Arial"/>
        </w:rPr>
      </w:pPr>
      <w:r w:rsidRPr="00966140">
        <w:rPr>
          <w:rFonts w:ascii="Arial" w:hAnsi="Arial" w:cs="Arial"/>
        </w:rPr>
        <w:t>Identifying and reflecting on role boundaries</w:t>
      </w:r>
    </w:p>
    <w:p w14:paraId="2B121AA6" w14:textId="77777777" w:rsidR="00EE78CE" w:rsidRPr="00966140" w:rsidRDefault="00EE78CE" w:rsidP="00CC1B49">
      <w:pPr>
        <w:numPr>
          <w:ilvl w:val="0"/>
          <w:numId w:val="127"/>
        </w:numPr>
        <w:spacing w:after="0" w:line="240" w:lineRule="auto"/>
        <w:rPr>
          <w:rFonts w:ascii="Arial" w:hAnsi="Arial" w:cs="Arial"/>
        </w:rPr>
      </w:pPr>
      <w:r w:rsidRPr="00966140">
        <w:rPr>
          <w:rFonts w:ascii="Arial" w:hAnsi="Arial" w:cs="Arial"/>
        </w:rPr>
        <w:t>Discussing ongoing worker safety</w:t>
      </w:r>
    </w:p>
    <w:p w14:paraId="70952C24" w14:textId="77777777" w:rsidR="00EE78CE" w:rsidRPr="00966140" w:rsidRDefault="00EE78CE" w:rsidP="00EE78CE">
      <w:pPr>
        <w:spacing w:line="240" w:lineRule="auto"/>
        <w:rPr>
          <w:rFonts w:ascii="Arial" w:hAnsi="Arial" w:cs="Arial"/>
        </w:rPr>
      </w:pPr>
    </w:p>
    <w:p w14:paraId="25CB591D" w14:textId="77777777" w:rsidR="00EE78CE" w:rsidRPr="00966140" w:rsidRDefault="00EE78CE" w:rsidP="00EE78CE">
      <w:pPr>
        <w:spacing w:line="240" w:lineRule="auto"/>
        <w:ind w:left="720"/>
        <w:rPr>
          <w:rFonts w:ascii="Arial" w:hAnsi="Arial" w:cs="Arial"/>
          <w:u w:val="single"/>
        </w:rPr>
      </w:pPr>
      <w:r w:rsidRPr="00966140">
        <w:rPr>
          <w:rFonts w:ascii="Arial" w:hAnsi="Arial" w:cs="Arial"/>
          <w:b/>
          <w:u w:val="single"/>
        </w:rPr>
        <w:t>Tasks Outside of/Prior to Supervision sessions (12-2.C practice):</w:t>
      </w:r>
    </w:p>
    <w:p w14:paraId="05268714" w14:textId="77777777" w:rsidR="00EE78CE" w:rsidRPr="00966140" w:rsidRDefault="00EE78CE" w:rsidP="00EE78CE">
      <w:pPr>
        <w:spacing w:line="240" w:lineRule="auto"/>
        <w:rPr>
          <w:rFonts w:ascii="Arial" w:hAnsi="Arial" w:cs="Arial"/>
        </w:rPr>
      </w:pPr>
    </w:p>
    <w:p w14:paraId="3218C011" w14:textId="77777777" w:rsidR="00EE78CE" w:rsidRPr="00966140" w:rsidRDefault="00EE78CE" w:rsidP="00EE78CE">
      <w:pPr>
        <w:spacing w:line="240" w:lineRule="auto"/>
        <w:ind w:left="720"/>
        <w:rPr>
          <w:rFonts w:ascii="Arial" w:hAnsi="Arial" w:cs="Arial"/>
          <w:u w:val="single"/>
        </w:rPr>
      </w:pPr>
      <w:r w:rsidRPr="00966140">
        <w:rPr>
          <w:rFonts w:ascii="Arial" w:hAnsi="Arial" w:cs="Arial"/>
          <w:b/>
          <w:u w:val="single"/>
        </w:rPr>
        <w:t>Administrative</w:t>
      </w:r>
    </w:p>
    <w:p w14:paraId="7A8D0FAF" w14:textId="77777777" w:rsidR="00EE78CE" w:rsidRPr="00966140" w:rsidRDefault="00EE78CE" w:rsidP="00CC1B49">
      <w:pPr>
        <w:numPr>
          <w:ilvl w:val="0"/>
          <w:numId w:val="115"/>
        </w:numPr>
        <w:spacing w:after="0" w:line="240" w:lineRule="auto"/>
        <w:rPr>
          <w:rFonts w:ascii="Arial" w:hAnsi="Arial" w:cs="Arial"/>
        </w:rPr>
      </w:pPr>
      <w:r w:rsidRPr="00966140">
        <w:rPr>
          <w:rFonts w:ascii="Arial" w:hAnsi="Arial" w:cs="Arial"/>
        </w:rPr>
        <w:t xml:space="preserve">Reading home visit narratives &amp; FROG Scale Narratives </w:t>
      </w:r>
    </w:p>
    <w:p w14:paraId="109F9FAB" w14:textId="77777777" w:rsidR="00EE78CE" w:rsidRPr="00966140" w:rsidRDefault="00EE78CE" w:rsidP="00CC1B49">
      <w:pPr>
        <w:numPr>
          <w:ilvl w:val="0"/>
          <w:numId w:val="115"/>
        </w:numPr>
        <w:spacing w:after="0" w:line="240" w:lineRule="auto"/>
        <w:rPr>
          <w:rFonts w:ascii="Arial" w:hAnsi="Arial" w:cs="Arial"/>
        </w:rPr>
      </w:pPr>
      <w:r w:rsidRPr="00966140">
        <w:rPr>
          <w:rFonts w:ascii="Arial" w:hAnsi="Arial" w:cs="Arial"/>
        </w:rPr>
        <w:t>Reviewing of CHEERS and CHEERS Check In</w:t>
      </w:r>
    </w:p>
    <w:p w14:paraId="56BD1699" w14:textId="77777777" w:rsidR="00EE78CE" w:rsidRPr="00966140" w:rsidRDefault="00EE78CE" w:rsidP="00CC1B49">
      <w:pPr>
        <w:numPr>
          <w:ilvl w:val="0"/>
          <w:numId w:val="115"/>
        </w:numPr>
        <w:spacing w:after="0" w:line="240" w:lineRule="auto"/>
        <w:rPr>
          <w:rFonts w:ascii="Arial" w:hAnsi="Arial" w:cs="Arial"/>
        </w:rPr>
      </w:pPr>
      <w:r w:rsidRPr="00966140">
        <w:rPr>
          <w:rFonts w:ascii="Arial" w:hAnsi="Arial" w:cs="Arial"/>
        </w:rPr>
        <w:t xml:space="preserve">Reviewing home visit completion rate </w:t>
      </w:r>
      <w:r w:rsidRPr="00966140">
        <w:rPr>
          <w:rFonts w:ascii="Arial" w:hAnsi="Arial" w:cs="Arial"/>
        </w:rPr>
        <w:tab/>
      </w:r>
    </w:p>
    <w:p w14:paraId="2F18BD41" w14:textId="77777777" w:rsidR="00EE78CE" w:rsidRPr="00966140" w:rsidRDefault="00EE78CE" w:rsidP="00CC1B49">
      <w:pPr>
        <w:numPr>
          <w:ilvl w:val="0"/>
          <w:numId w:val="115"/>
        </w:numPr>
        <w:spacing w:after="0" w:line="240" w:lineRule="auto"/>
        <w:rPr>
          <w:rFonts w:ascii="Arial" w:hAnsi="Arial" w:cs="Arial"/>
        </w:rPr>
      </w:pPr>
      <w:r w:rsidRPr="00966140">
        <w:rPr>
          <w:rFonts w:ascii="Arial" w:hAnsi="Arial" w:cs="Arial"/>
        </w:rPr>
        <w:t xml:space="preserve">Discussing home visit/assessment rates  </w:t>
      </w:r>
    </w:p>
    <w:p w14:paraId="63214000" w14:textId="77777777" w:rsidR="00EE78CE" w:rsidRPr="00966140" w:rsidRDefault="00EE78CE" w:rsidP="00CC1B49">
      <w:pPr>
        <w:numPr>
          <w:ilvl w:val="0"/>
          <w:numId w:val="115"/>
        </w:numPr>
        <w:spacing w:after="0" w:line="240" w:lineRule="auto"/>
        <w:rPr>
          <w:rFonts w:ascii="Arial" w:hAnsi="Arial" w:cs="Arial"/>
        </w:rPr>
      </w:pPr>
      <w:r w:rsidRPr="00966140">
        <w:rPr>
          <w:rFonts w:ascii="Arial" w:hAnsi="Arial" w:cs="Arial"/>
        </w:rPr>
        <w:t xml:space="preserve">Offering regular staff meetings </w:t>
      </w:r>
    </w:p>
    <w:p w14:paraId="0DA13498" w14:textId="77777777" w:rsidR="00EE78CE" w:rsidRPr="00966140" w:rsidRDefault="00EE78CE" w:rsidP="00CC1B49">
      <w:pPr>
        <w:numPr>
          <w:ilvl w:val="0"/>
          <w:numId w:val="115"/>
        </w:numPr>
        <w:spacing w:after="0" w:line="240" w:lineRule="auto"/>
        <w:rPr>
          <w:rFonts w:ascii="Arial" w:hAnsi="Arial" w:cs="Arial"/>
        </w:rPr>
      </w:pPr>
      <w:r w:rsidRPr="00966140">
        <w:rPr>
          <w:rFonts w:ascii="Arial" w:hAnsi="Arial" w:cs="Arial"/>
        </w:rPr>
        <w:t>Monitoring Family Support Specialist records, and all documentation used by the site</w:t>
      </w:r>
    </w:p>
    <w:p w14:paraId="7C6B509B" w14:textId="77777777" w:rsidR="00EE78CE" w:rsidRPr="00966140" w:rsidRDefault="00EE78CE" w:rsidP="00CC1B49">
      <w:pPr>
        <w:numPr>
          <w:ilvl w:val="0"/>
          <w:numId w:val="115"/>
        </w:numPr>
        <w:spacing w:after="0" w:line="240" w:lineRule="auto"/>
        <w:rPr>
          <w:rFonts w:ascii="Arial" w:hAnsi="Arial" w:cs="Arial"/>
        </w:rPr>
      </w:pPr>
      <w:r w:rsidRPr="00966140">
        <w:rPr>
          <w:rFonts w:ascii="Arial" w:hAnsi="Arial" w:cs="Arial"/>
        </w:rPr>
        <w:t>Monitoring productivity</w:t>
      </w:r>
    </w:p>
    <w:p w14:paraId="3C003CA6" w14:textId="77777777" w:rsidR="00EE78CE" w:rsidRPr="00966140" w:rsidRDefault="00EE78CE" w:rsidP="00CC1B49">
      <w:pPr>
        <w:numPr>
          <w:ilvl w:val="0"/>
          <w:numId w:val="115"/>
        </w:numPr>
        <w:spacing w:after="0" w:line="240" w:lineRule="auto"/>
        <w:rPr>
          <w:rFonts w:ascii="Arial" w:hAnsi="Arial" w:cs="Arial"/>
        </w:rPr>
      </w:pPr>
      <w:r w:rsidRPr="00966140">
        <w:rPr>
          <w:rFonts w:ascii="Arial" w:hAnsi="Arial" w:cs="Arial"/>
        </w:rPr>
        <w:t>Providing tools for performing job</w:t>
      </w:r>
    </w:p>
    <w:p w14:paraId="70238D56" w14:textId="77777777" w:rsidR="00EE78CE" w:rsidRPr="00966140" w:rsidRDefault="00EE78CE" w:rsidP="00CC1B49">
      <w:pPr>
        <w:numPr>
          <w:ilvl w:val="0"/>
          <w:numId w:val="115"/>
        </w:numPr>
        <w:spacing w:after="0" w:line="240" w:lineRule="auto"/>
        <w:rPr>
          <w:rFonts w:ascii="Arial" w:hAnsi="Arial" w:cs="Arial"/>
        </w:rPr>
      </w:pPr>
      <w:r w:rsidRPr="00966140">
        <w:rPr>
          <w:rFonts w:ascii="Arial" w:hAnsi="Arial" w:cs="Arial"/>
        </w:rPr>
        <w:t>Scheduling flexibility</w:t>
      </w:r>
    </w:p>
    <w:p w14:paraId="1EF1FEB3" w14:textId="77777777" w:rsidR="00EE78CE" w:rsidRPr="00966140" w:rsidRDefault="00EE78CE" w:rsidP="00CC1B49">
      <w:pPr>
        <w:numPr>
          <w:ilvl w:val="0"/>
          <w:numId w:val="115"/>
        </w:numPr>
        <w:spacing w:after="0" w:line="240" w:lineRule="auto"/>
        <w:rPr>
          <w:rFonts w:ascii="Arial" w:hAnsi="Arial" w:cs="Arial"/>
        </w:rPr>
      </w:pPr>
      <w:r w:rsidRPr="00966140">
        <w:rPr>
          <w:rFonts w:ascii="Arial" w:hAnsi="Arial" w:cs="Arial"/>
        </w:rPr>
        <w:t>Offering employee assistance program when available</w:t>
      </w:r>
    </w:p>
    <w:p w14:paraId="44C4E694" w14:textId="77777777" w:rsidR="00EE78CE" w:rsidRPr="00966140" w:rsidRDefault="00EE78CE" w:rsidP="00CC1B49">
      <w:pPr>
        <w:numPr>
          <w:ilvl w:val="0"/>
          <w:numId w:val="115"/>
        </w:numPr>
        <w:spacing w:after="0" w:line="240" w:lineRule="auto"/>
        <w:rPr>
          <w:rFonts w:ascii="Arial" w:hAnsi="Arial" w:cs="Arial"/>
        </w:rPr>
      </w:pPr>
      <w:r w:rsidRPr="00966140">
        <w:rPr>
          <w:rFonts w:ascii="Arial" w:hAnsi="Arial" w:cs="Arial"/>
        </w:rPr>
        <w:t>Providing a career ladder for direct service staff</w:t>
      </w:r>
    </w:p>
    <w:p w14:paraId="50CE9587" w14:textId="77777777" w:rsidR="00EE78CE" w:rsidRPr="00966140" w:rsidRDefault="00EE78CE" w:rsidP="00CC1B49">
      <w:pPr>
        <w:numPr>
          <w:ilvl w:val="0"/>
          <w:numId w:val="115"/>
        </w:numPr>
        <w:spacing w:after="0" w:line="240" w:lineRule="auto"/>
        <w:rPr>
          <w:rFonts w:ascii="Arial" w:hAnsi="Arial" w:cs="Arial"/>
        </w:rPr>
      </w:pPr>
      <w:r w:rsidRPr="00966140">
        <w:rPr>
          <w:rFonts w:ascii="Arial" w:hAnsi="Arial" w:cs="Arial"/>
        </w:rPr>
        <w:t>Acknowledging performance</w:t>
      </w:r>
    </w:p>
    <w:p w14:paraId="204B4D1D" w14:textId="77777777" w:rsidR="00EE78CE" w:rsidRPr="00966140" w:rsidRDefault="00EE78CE" w:rsidP="00EE78CE">
      <w:pPr>
        <w:spacing w:line="240" w:lineRule="auto"/>
        <w:ind w:left="1152"/>
        <w:rPr>
          <w:rFonts w:ascii="Arial" w:hAnsi="Arial" w:cs="Arial"/>
          <w:u w:val="single"/>
        </w:rPr>
      </w:pPr>
    </w:p>
    <w:p w14:paraId="03DA08B0" w14:textId="77777777" w:rsidR="00EE78CE" w:rsidRPr="00966140" w:rsidRDefault="00EE78CE" w:rsidP="00EE78CE">
      <w:pPr>
        <w:spacing w:line="240" w:lineRule="auto"/>
        <w:ind w:left="720"/>
        <w:rPr>
          <w:rFonts w:ascii="Arial" w:hAnsi="Arial" w:cs="Arial"/>
          <w:u w:val="single"/>
        </w:rPr>
      </w:pPr>
      <w:r w:rsidRPr="00966140">
        <w:rPr>
          <w:rFonts w:ascii="Arial" w:hAnsi="Arial" w:cs="Arial"/>
          <w:b/>
          <w:u w:val="single"/>
        </w:rPr>
        <w:t>Clinical</w:t>
      </w:r>
    </w:p>
    <w:p w14:paraId="5E8BEF6C" w14:textId="77777777" w:rsidR="00EE78CE" w:rsidRPr="00966140" w:rsidRDefault="00EE78CE" w:rsidP="00CC1B49">
      <w:pPr>
        <w:numPr>
          <w:ilvl w:val="0"/>
          <w:numId w:val="116"/>
        </w:numPr>
        <w:spacing w:after="0" w:line="240" w:lineRule="auto"/>
        <w:rPr>
          <w:rFonts w:ascii="Arial" w:hAnsi="Arial" w:cs="Arial"/>
        </w:rPr>
      </w:pPr>
      <w:r w:rsidRPr="00966140">
        <w:rPr>
          <w:rFonts w:ascii="Arial" w:hAnsi="Arial" w:cs="Arial"/>
        </w:rPr>
        <w:t>Observing Family Support Specialists and Family Resource Specialists according to HFNY QA Policy</w:t>
      </w:r>
    </w:p>
    <w:p w14:paraId="396CF7DF" w14:textId="77777777" w:rsidR="00EE78CE" w:rsidRPr="00966140" w:rsidRDefault="00EE78CE" w:rsidP="00CC1B49">
      <w:pPr>
        <w:numPr>
          <w:ilvl w:val="0"/>
          <w:numId w:val="116"/>
        </w:numPr>
        <w:spacing w:after="0" w:line="240" w:lineRule="auto"/>
        <w:rPr>
          <w:rFonts w:ascii="Arial" w:hAnsi="Arial" w:cs="Arial"/>
        </w:rPr>
      </w:pPr>
      <w:r w:rsidRPr="00966140">
        <w:rPr>
          <w:rFonts w:ascii="Arial" w:hAnsi="Arial" w:cs="Arial"/>
        </w:rPr>
        <w:t xml:space="preserve">Providing multi-disciplinary teams (holding team meetings for specific         professional development purposes or building areas of expertise) </w:t>
      </w:r>
      <w:r w:rsidRPr="00966140">
        <w:rPr>
          <w:rFonts w:ascii="Arial" w:hAnsi="Arial" w:cs="Arial"/>
          <w:b/>
          <w:highlight w:val="yellow"/>
        </w:rPr>
        <w:t xml:space="preserve">(5-1.A)   </w:t>
      </w:r>
    </w:p>
    <w:p w14:paraId="246E0699" w14:textId="77777777" w:rsidR="00EE78CE" w:rsidRPr="00966140" w:rsidRDefault="00EE78CE" w:rsidP="00CC1B49">
      <w:pPr>
        <w:numPr>
          <w:ilvl w:val="0"/>
          <w:numId w:val="116"/>
        </w:numPr>
        <w:shd w:val="clear" w:color="auto" w:fill="FFFFFF"/>
        <w:spacing w:after="0" w:line="240" w:lineRule="auto"/>
        <w:rPr>
          <w:rFonts w:ascii="Arial" w:hAnsi="Arial" w:cs="Arial"/>
        </w:rPr>
      </w:pPr>
      <w:r w:rsidRPr="00966140">
        <w:rPr>
          <w:rFonts w:ascii="Arial" w:hAnsi="Arial" w:cs="Arial"/>
        </w:rPr>
        <w:t xml:space="preserve">Assuring on-call availability is provided to support workers in the field </w:t>
      </w:r>
    </w:p>
    <w:p w14:paraId="2BFFD43B" w14:textId="77777777" w:rsidR="00EE78CE" w:rsidRPr="00966140" w:rsidRDefault="00EE78CE" w:rsidP="00EE78CE">
      <w:pPr>
        <w:spacing w:line="240" w:lineRule="auto"/>
        <w:ind w:left="720"/>
        <w:rPr>
          <w:rFonts w:ascii="Arial" w:hAnsi="Arial" w:cs="Arial"/>
        </w:rPr>
      </w:pPr>
    </w:p>
    <w:p w14:paraId="107D9B33" w14:textId="77777777" w:rsidR="00EE78CE" w:rsidRPr="00966140" w:rsidRDefault="00EE78CE" w:rsidP="00EE78CE">
      <w:pPr>
        <w:spacing w:line="240" w:lineRule="auto"/>
        <w:ind w:left="720"/>
        <w:rPr>
          <w:rFonts w:ascii="Arial" w:hAnsi="Arial" w:cs="Arial"/>
          <w:u w:val="single"/>
        </w:rPr>
      </w:pPr>
      <w:r w:rsidRPr="00966140">
        <w:rPr>
          <w:rFonts w:ascii="Arial" w:hAnsi="Arial" w:cs="Arial"/>
          <w:b/>
        </w:rPr>
        <w:t xml:space="preserve"> </w:t>
      </w:r>
      <w:r w:rsidRPr="00966140">
        <w:rPr>
          <w:rFonts w:ascii="Arial" w:hAnsi="Arial" w:cs="Arial"/>
          <w:b/>
          <w:u w:val="single"/>
        </w:rPr>
        <w:t>Reflective</w:t>
      </w:r>
    </w:p>
    <w:p w14:paraId="3DB7BD1B" w14:textId="77777777" w:rsidR="00EE78CE" w:rsidRPr="00966140" w:rsidRDefault="00EE78CE" w:rsidP="00CC1B49">
      <w:pPr>
        <w:numPr>
          <w:ilvl w:val="0"/>
          <w:numId w:val="125"/>
        </w:numPr>
        <w:spacing w:after="0" w:line="240" w:lineRule="auto"/>
        <w:rPr>
          <w:rFonts w:ascii="Arial" w:hAnsi="Arial" w:cs="Arial"/>
        </w:rPr>
      </w:pPr>
      <w:r w:rsidRPr="00966140">
        <w:rPr>
          <w:rFonts w:ascii="Arial" w:hAnsi="Arial" w:cs="Arial"/>
        </w:rPr>
        <w:t>Creating a nurturing work environment that provides opportunities for respite</w:t>
      </w:r>
    </w:p>
    <w:p w14:paraId="4CDE9CE2" w14:textId="77777777" w:rsidR="00EE78CE" w:rsidRPr="00966140" w:rsidRDefault="00EE78CE" w:rsidP="00CC1B49">
      <w:pPr>
        <w:numPr>
          <w:ilvl w:val="0"/>
          <w:numId w:val="125"/>
        </w:numPr>
        <w:spacing w:after="0" w:line="240" w:lineRule="auto"/>
        <w:rPr>
          <w:rFonts w:ascii="Arial" w:hAnsi="Arial" w:cs="Arial"/>
        </w:rPr>
      </w:pPr>
      <w:r w:rsidRPr="00966140">
        <w:rPr>
          <w:rFonts w:ascii="Arial" w:hAnsi="Arial" w:cs="Arial"/>
        </w:rPr>
        <w:t>Assuring an open-door policy with supervisors to</w:t>
      </w:r>
      <w:r w:rsidRPr="00966140">
        <w:rPr>
          <w:rFonts w:ascii="Arial" w:hAnsi="Arial" w:cs="Arial"/>
          <w:color w:val="C00000"/>
        </w:rPr>
        <w:t xml:space="preserve"> </w:t>
      </w:r>
      <w:r w:rsidRPr="00966140">
        <w:rPr>
          <w:rFonts w:ascii="Arial" w:hAnsi="Arial" w:cs="Arial"/>
        </w:rPr>
        <w:t xml:space="preserve">support growth and professional development the following: </w:t>
      </w:r>
    </w:p>
    <w:p w14:paraId="13356F68" w14:textId="77777777" w:rsidR="00EE78CE" w:rsidRPr="00966140" w:rsidRDefault="00EE78CE" w:rsidP="00CC1B49">
      <w:pPr>
        <w:numPr>
          <w:ilvl w:val="0"/>
          <w:numId w:val="121"/>
        </w:numPr>
        <w:spacing w:after="0" w:line="240" w:lineRule="auto"/>
        <w:rPr>
          <w:rFonts w:ascii="Arial" w:hAnsi="Arial" w:cs="Arial"/>
        </w:rPr>
      </w:pPr>
      <w:r w:rsidRPr="00966140">
        <w:rPr>
          <w:rFonts w:ascii="Arial" w:hAnsi="Arial" w:cs="Arial"/>
        </w:rPr>
        <w:t xml:space="preserve">All FSSs and FRSs are provided with feedback on the results of quality assurance reports </w:t>
      </w:r>
    </w:p>
    <w:p w14:paraId="03FFB271" w14:textId="77777777" w:rsidR="00EE78CE" w:rsidRPr="00966140" w:rsidRDefault="00EE78CE" w:rsidP="00CC1B49">
      <w:pPr>
        <w:numPr>
          <w:ilvl w:val="0"/>
          <w:numId w:val="121"/>
        </w:numPr>
        <w:spacing w:after="0" w:line="240" w:lineRule="auto"/>
        <w:rPr>
          <w:rFonts w:ascii="Arial" w:hAnsi="Arial" w:cs="Arial"/>
        </w:rPr>
      </w:pPr>
      <w:r w:rsidRPr="00966140">
        <w:rPr>
          <w:rFonts w:ascii="Arial" w:hAnsi="Arial" w:cs="Arial"/>
        </w:rPr>
        <w:t>Family files are reviewed, and feedback is provided in accordance with the HFNY QA Policy</w:t>
      </w:r>
    </w:p>
    <w:p w14:paraId="036D3B5F" w14:textId="77777777" w:rsidR="00EE78CE" w:rsidRPr="00966140" w:rsidRDefault="00EE78CE" w:rsidP="00CC1B49">
      <w:pPr>
        <w:numPr>
          <w:ilvl w:val="0"/>
          <w:numId w:val="121"/>
        </w:numPr>
        <w:spacing w:after="0" w:line="240" w:lineRule="auto"/>
        <w:rPr>
          <w:rFonts w:ascii="Arial" w:hAnsi="Arial" w:cs="Arial"/>
        </w:rPr>
      </w:pPr>
      <w:r w:rsidRPr="00966140">
        <w:rPr>
          <w:rFonts w:ascii="Arial" w:hAnsi="Arial" w:cs="Arial"/>
        </w:rPr>
        <w:t xml:space="preserve">Home visit observations are conducted in accordance with the HFNY QA Policy   </w:t>
      </w:r>
    </w:p>
    <w:p w14:paraId="108B6655" w14:textId="77777777" w:rsidR="00EE78CE" w:rsidRPr="00966140" w:rsidRDefault="00EE78CE" w:rsidP="00CC1B49">
      <w:pPr>
        <w:numPr>
          <w:ilvl w:val="0"/>
          <w:numId w:val="121"/>
        </w:numPr>
        <w:spacing w:after="0" w:line="240" w:lineRule="auto"/>
        <w:rPr>
          <w:rFonts w:ascii="Arial" w:hAnsi="Arial" w:cs="Arial"/>
        </w:rPr>
      </w:pPr>
      <w:r w:rsidRPr="00966140">
        <w:rPr>
          <w:rFonts w:ascii="Arial" w:hAnsi="Arial" w:cs="Arial"/>
        </w:rPr>
        <w:t xml:space="preserve">FROG observations are conducted in accordance with the HFNY QA Policy </w:t>
      </w:r>
    </w:p>
    <w:p w14:paraId="3F1A73CE" w14:textId="22966B1D" w:rsidR="00EE78CE" w:rsidRPr="00EE78CE" w:rsidRDefault="00147A34" w:rsidP="00EE78CE">
      <w:pPr>
        <w:spacing w:line="240" w:lineRule="auto"/>
        <w:rPr>
          <w:rFonts w:ascii="Arial" w:hAnsi="Arial" w:cs="Arial"/>
        </w:rPr>
      </w:pPr>
      <w:r>
        <w:rPr>
          <w:rFonts w:ascii="Arial" w:hAnsi="Arial" w:cs="Arial"/>
          <w:noProof/>
        </w:rPr>
        <w:pict w14:anchorId="4C46C3EF">
          <v:rect id="_x0000_i1068" alt="" style="width:468pt;height:.05pt;mso-width-percent:0;mso-height-percent:0;mso-width-percent:0;mso-height-percent:0" o:hralign="center" o:hrstd="t" o:hr="t" fillcolor="#a0a0a0" stroked="f"/>
        </w:pict>
      </w:r>
    </w:p>
    <w:p w14:paraId="74D97269" w14:textId="740ABE59" w:rsidR="00EE78CE" w:rsidRPr="00966140" w:rsidRDefault="00EE78CE" w:rsidP="00EE78CE">
      <w:pPr>
        <w:spacing w:line="240" w:lineRule="auto"/>
        <w:rPr>
          <w:rFonts w:ascii="Arial" w:hAnsi="Arial" w:cs="Arial"/>
        </w:rPr>
      </w:pPr>
      <w:permStart w:id="834557431" w:edGrp="everyone"/>
      <w:r w:rsidRPr="00966140">
        <w:rPr>
          <w:rFonts w:ascii="Arial" w:hAnsi="Arial" w:cs="Arial"/>
          <w:b/>
        </w:rPr>
        <w:t xml:space="preserve">The site will adhere to all </w:t>
      </w:r>
      <w:r w:rsidR="002F2BFF">
        <w:rPr>
          <w:rFonts w:ascii="Arial" w:hAnsi="Arial" w:cs="Arial"/>
          <w:b/>
        </w:rPr>
        <w:t>HFNY Policy Guidelines</w:t>
      </w:r>
      <w:r w:rsidRPr="00966140">
        <w:rPr>
          <w:rFonts w:ascii="Arial" w:hAnsi="Arial" w:cs="Arial"/>
          <w:b/>
        </w:rPr>
        <w:t xml:space="preserve"> specified</w:t>
      </w:r>
      <w:r w:rsidR="002F2BFF">
        <w:rPr>
          <w:rFonts w:ascii="Arial" w:hAnsi="Arial" w:cs="Arial"/>
          <w:b/>
        </w:rPr>
        <w:t xml:space="preserve"> above</w:t>
      </w:r>
      <w:r w:rsidRPr="00966140">
        <w:rPr>
          <w:rFonts w:ascii="Arial" w:hAnsi="Arial" w:cs="Arial"/>
          <w:b/>
        </w:rPr>
        <w:t xml:space="preserve">. </w:t>
      </w:r>
      <w:r w:rsidR="002F2BFF">
        <w:rPr>
          <w:rFonts w:ascii="Arial" w:hAnsi="Arial" w:cs="Arial"/>
          <w:b/>
        </w:rPr>
        <w:t>Additionally, please i</w:t>
      </w:r>
      <w:r w:rsidRPr="00966140">
        <w:rPr>
          <w:rFonts w:ascii="Arial" w:hAnsi="Arial" w:cs="Arial"/>
          <w:b/>
        </w:rPr>
        <w:t>nsert site-specific procedures that:</w:t>
      </w:r>
    </w:p>
    <w:p w14:paraId="55071869" w14:textId="77777777" w:rsidR="00EE78CE" w:rsidRPr="00966140" w:rsidRDefault="00EE78CE" w:rsidP="00CC1B49">
      <w:pPr>
        <w:numPr>
          <w:ilvl w:val="0"/>
          <w:numId w:val="110"/>
        </w:numPr>
        <w:spacing w:after="0" w:line="240" w:lineRule="auto"/>
        <w:ind w:left="360"/>
        <w:rPr>
          <w:rFonts w:ascii="Arial" w:hAnsi="Arial" w:cs="Arial"/>
          <w:highlight w:val="yellow"/>
        </w:rPr>
      </w:pPr>
      <w:r w:rsidRPr="00966140">
        <w:rPr>
          <w:rFonts w:ascii="Arial" w:hAnsi="Arial" w:cs="Arial"/>
          <w:highlight w:val="yellow"/>
        </w:rPr>
        <w:t xml:space="preserve">Describe how your </w:t>
      </w:r>
      <w:proofErr w:type="gramStart"/>
      <w:r w:rsidRPr="00966140">
        <w:rPr>
          <w:rFonts w:ascii="Arial" w:hAnsi="Arial" w:cs="Arial"/>
          <w:highlight w:val="yellow"/>
        </w:rPr>
        <w:t>site's  procedures</w:t>
      </w:r>
      <w:proofErr w:type="gramEnd"/>
      <w:r w:rsidRPr="00966140">
        <w:rPr>
          <w:rFonts w:ascii="Arial" w:hAnsi="Arial" w:cs="Arial"/>
          <w:highlight w:val="yellow"/>
        </w:rPr>
        <w:t xml:space="preserve"> ensure supervisors are responsible for providing all direct service staff with professional support and supervision which includes administrative components, clinical components, reflective components in order to continuously improve the quality of their performance. Include specific consideration for how supervisors support staff in developing their relational skills (self-awareness, self-regulation, self-reflection, skilled listening, and empathy). </w:t>
      </w:r>
      <w:r w:rsidRPr="00966140">
        <w:rPr>
          <w:rFonts w:ascii="Arial" w:hAnsi="Arial" w:cs="Arial"/>
          <w:b/>
          <w:highlight w:val="yellow"/>
        </w:rPr>
        <w:t>(5-</w:t>
      </w:r>
      <w:proofErr w:type="gramStart"/>
      <w:r w:rsidRPr="00966140">
        <w:rPr>
          <w:rFonts w:ascii="Arial" w:hAnsi="Arial" w:cs="Arial"/>
          <w:b/>
          <w:highlight w:val="yellow"/>
        </w:rPr>
        <w:t>1.A</w:t>
      </w:r>
      <w:proofErr w:type="gramEnd"/>
      <w:r w:rsidRPr="00966140">
        <w:rPr>
          <w:rFonts w:ascii="Arial" w:hAnsi="Arial" w:cs="Arial"/>
          <w:b/>
          <w:highlight w:val="yellow"/>
        </w:rPr>
        <w:t>)</w:t>
      </w:r>
      <w:r w:rsidRPr="00966140">
        <w:rPr>
          <w:rFonts w:ascii="Arial" w:hAnsi="Arial" w:cs="Arial"/>
          <w:highlight w:val="yellow"/>
        </w:rPr>
        <w:t xml:space="preserve"> </w:t>
      </w:r>
    </w:p>
    <w:p w14:paraId="0C404E23" w14:textId="77777777" w:rsidR="00EE78CE" w:rsidRPr="00966140" w:rsidRDefault="00EE78CE" w:rsidP="00CC1B49">
      <w:pPr>
        <w:numPr>
          <w:ilvl w:val="0"/>
          <w:numId w:val="110"/>
        </w:numPr>
        <w:spacing w:after="0" w:line="240" w:lineRule="auto"/>
        <w:ind w:left="360"/>
        <w:rPr>
          <w:rFonts w:ascii="Arial" w:hAnsi="Arial" w:cs="Arial"/>
        </w:rPr>
      </w:pPr>
      <w:r w:rsidRPr="00966140">
        <w:rPr>
          <w:rFonts w:ascii="Arial" w:hAnsi="Arial" w:cs="Arial"/>
        </w:rPr>
        <w:t>Describe how workers are held accountable for the quality of their work (i.e., using information gathered through MIS reports and forms).</w:t>
      </w:r>
    </w:p>
    <w:permEnd w:id="834557431"/>
    <w:p w14:paraId="1A024DF6" w14:textId="7F980C5A" w:rsidR="00EE78CE" w:rsidRPr="00966140" w:rsidRDefault="00147A34" w:rsidP="00EE78CE">
      <w:pPr>
        <w:spacing w:line="240" w:lineRule="auto"/>
        <w:rPr>
          <w:rFonts w:ascii="Arial" w:hAnsi="Arial" w:cs="Arial"/>
          <w:color w:val="323E4F"/>
        </w:rPr>
      </w:pPr>
      <w:r>
        <w:rPr>
          <w:rFonts w:ascii="Arial" w:hAnsi="Arial" w:cs="Arial"/>
          <w:noProof/>
        </w:rPr>
        <w:pict w14:anchorId="124510AA">
          <v:rect id="_x0000_i1069" alt="" style="width:468pt;height:.05pt;mso-width-percent:0;mso-height-percent:0;mso-width-percent:0;mso-height-percent:0" o:hralign="center" o:hrstd="t" o:hr="t" fillcolor="#a0a0a0" stroked="f"/>
        </w:pict>
      </w:r>
    </w:p>
    <w:p w14:paraId="34FEB99D" w14:textId="77777777" w:rsidR="00EE78CE" w:rsidRDefault="00EE78CE" w:rsidP="00EE78CE">
      <w:pPr>
        <w:spacing w:line="240" w:lineRule="auto"/>
        <w:jc w:val="both"/>
        <w:rPr>
          <w:rFonts w:ascii="Arial" w:hAnsi="Arial" w:cs="Arial"/>
          <w:b/>
          <w:smallCaps/>
        </w:rPr>
      </w:pPr>
    </w:p>
    <w:p w14:paraId="0C2BA73A" w14:textId="77777777" w:rsidR="00EE78CE" w:rsidRDefault="00EE78CE" w:rsidP="00EE78CE">
      <w:pPr>
        <w:spacing w:line="240" w:lineRule="auto"/>
        <w:jc w:val="both"/>
        <w:rPr>
          <w:rFonts w:ascii="Arial" w:hAnsi="Arial" w:cs="Arial"/>
          <w:b/>
          <w:smallCaps/>
        </w:rPr>
      </w:pPr>
    </w:p>
    <w:p w14:paraId="3F29D417" w14:textId="77777777" w:rsidR="00AB7FCD" w:rsidRDefault="00AB7FCD">
      <w:pPr>
        <w:rPr>
          <w:rFonts w:ascii="Arial" w:hAnsi="Arial" w:cs="Arial"/>
          <w:b/>
          <w:smallCaps/>
        </w:rPr>
      </w:pPr>
      <w:r>
        <w:rPr>
          <w:rFonts w:ascii="Arial" w:hAnsi="Arial" w:cs="Arial"/>
          <w:b/>
          <w:smallCaps/>
        </w:rPr>
        <w:br w:type="page"/>
      </w:r>
    </w:p>
    <w:p w14:paraId="1582B8FA" w14:textId="77777777" w:rsidR="00361DC5" w:rsidRDefault="00EE78CE" w:rsidP="00361DC5">
      <w:pPr>
        <w:spacing w:after="0" w:line="240" w:lineRule="auto"/>
        <w:jc w:val="both"/>
        <w:rPr>
          <w:rFonts w:ascii="Arial" w:hAnsi="Arial" w:cs="Arial"/>
          <w:b/>
          <w:smallCaps/>
        </w:rPr>
      </w:pPr>
      <w:bookmarkStart w:id="67" w:name="Policy35"/>
      <w:r w:rsidRPr="00966140">
        <w:rPr>
          <w:rFonts w:ascii="Arial" w:hAnsi="Arial" w:cs="Arial"/>
          <w:b/>
          <w:smallCaps/>
        </w:rPr>
        <w:t xml:space="preserve">SUPERVISION OF SUPERVISORS </w:t>
      </w:r>
    </w:p>
    <w:p w14:paraId="6575A783" w14:textId="2DBBB7B0" w:rsidR="00EE78CE" w:rsidRPr="00966140" w:rsidRDefault="00EE78CE" w:rsidP="00361DC5">
      <w:pPr>
        <w:spacing w:after="0" w:line="240" w:lineRule="auto"/>
        <w:jc w:val="both"/>
        <w:rPr>
          <w:rFonts w:ascii="Arial" w:hAnsi="Arial" w:cs="Arial"/>
        </w:rPr>
      </w:pPr>
      <w:r w:rsidRPr="00966140">
        <w:rPr>
          <w:rFonts w:ascii="Arial" w:hAnsi="Arial" w:cs="Arial"/>
          <w:smallCaps/>
        </w:rPr>
        <w:t>(EFFECTIVE 9/06/2023)</w:t>
      </w:r>
    </w:p>
    <w:p w14:paraId="6AF60C2B" w14:textId="533B4751" w:rsidR="00EE78CE" w:rsidRDefault="00EE78CE" w:rsidP="00361DC5">
      <w:pPr>
        <w:spacing w:after="0" w:line="240" w:lineRule="auto"/>
        <w:jc w:val="both"/>
        <w:rPr>
          <w:rFonts w:ascii="Arial" w:hAnsi="Arial" w:cs="Arial"/>
          <w:b/>
        </w:rPr>
      </w:pPr>
      <w:r w:rsidRPr="00966140">
        <w:rPr>
          <w:rFonts w:ascii="Arial" w:hAnsi="Arial" w:cs="Arial"/>
          <w:b/>
        </w:rPr>
        <w:t>HFA Best Practice Standard 12-3.A</w:t>
      </w:r>
    </w:p>
    <w:p w14:paraId="242BCAAA" w14:textId="77777777" w:rsidR="00361DC5" w:rsidRPr="00966140" w:rsidRDefault="00361DC5" w:rsidP="00361DC5">
      <w:pPr>
        <w:spacing w:after="0" w:line="240" w:lineRule="auto"/>
        <w:jc w:val="both"/>
        <w:rPr>
          <w:rFonts w:ascii="Arial" w:hAnsi="Arial" w:cs="Arial"/>
        </w:rPr>
      </w:pPr>
    </w:p>
    <w:bookmarkEnd w:id="67"/>
    <w:p w14:paraId="678FC61B" w14:textId="4AC9F635" w:rsidR="00EE78CE" w:rsidRPr="00EE78CE" w:rsidRDefault="00EE78CE" w:rsidP="00EE78CE">
      <w:pPr>
        <w:spacing w:line="240" w:lineRule="auto"/>
        <w:jc w:val="both"/>
        <w:rPr>
          <w:rFonts w:ascii="Arial" w:hAnsi="Arial" w:cs="Arial"/>
          <w:b/>
        </w:rPr>
      </w:pPr>
      <w:r w:rsidRPr="00966140">
        <w:rPr>
          <w:rFonts w:ascii="Arial" w:hAnsi="Arial" w:cs="Arial"/>
          <w:b/>
        </w:rPr>
        <w:t xml:space="preserve">POLICY:  Supervisors are held accountable for their work, receive skill development and professional support through regular and ongoing supervision, </w:t>
      </w:r>
      <w:r w:rsidRPr="00966140">
        <w:rPr>
          <w:rFonts w:ascii="Arial" w:hAnsi="Arial" w:cs="Arial"/>
          <w:b/>
          <w:highlight w:val="yellow"/>
        </w:rPr>
        <w:t xml:space="preserve">including both administrative and reflective components. </w:t>
      </w:r>
    </w:p>
    <w:p w14:paraId="11AFFAC3" w14:textId="77777777" w:rsidR="00EE78CE" w:rsidRPr="00966140" w:rsidRDefault="00EE78CE" w:rsidP="00EE78CE">
      <w:pPr>
        <w:spacing w:line="240" w:lineRule="auto"/>
        <w:jc w:val="both"/>
        <w:rPr>
          <w:rFonts w:ascii="Arial" w:hAnsi="Arial" w:cs="Arial"/>
          <w:u w:val="single"/>
        </w:rPr>
      </w:pPr>
      <w:r w:rsidRPr="00966140">
        <w:rPr>
          <w:rFonts w:ascii="Arial" w:hAnsi="Arial" w:cs="Arial"/>
          <w:u w:val="single"/>
        </w:rPr>
        <w:t xml:space="preserve">HFNY Policy Guidelines </w:t>
      </w:r>
    </w:p>
    <w:p w14:paraId="2733D578" w14:textId="77777777" w:rsidR="00EE78CE" w:rsidRPr="00966140" w:rsidRDefault="00EE78CE" w:rsidP="00CC1B49">
      <w:pPr>
        <w:numPr>
          <w:ilvl w:val="0"/>
          <w:numId w:val="111"/>
        </w:numPr>
        <w:spacing w:after="0" w:line="240" w:lineRule="auto"/>
        <w:jc w:val="both"/>
        <w:rPr>
          <w:rFonts w:ascii="Arial" w:hAnsi="Arial" w:cs="Arial"/>
        </w:rPr>
      </w:pPr>
      <w:r w:rsidRPr="00966140">
        <w:rPr>
          <w:rFonts w:ascii="Arial" w:hAnsi="Arial" w:cs="Arial"/>
        </w:rPr>
        <w:t xml:space="preserve">Supervisors receive individual, regularly scheduled, comprehensive supervision from the program manager or designee for at least ninety minutes per month (sixty minutes if supervisor is less than .49 FTE). </w:t>
      </w:r>
      <w:r w:rsidRPr="00966140">
        <w:rPr>
          <w:rFonts w:ascii="Arial" w:hAnsi="Arial" w:cs="Arial"/>
          <w:highlight w:val="yellow"/>
        </w:rPr>
        <w:t xml:space="preserve">Discussions </w:t>
      </w:r>
      <w:r w:rsidRPr="00966140">
        <w:rPr>
          <w:rFonts w:ascii="Arial" w:hAnsi="Arial" w:cs="Arial"/>
          <w:b/>
          <w:highlight w:val="yellow"/>
        </w:rPr>
        <w:t>must always</w:t>
      </w:r>
      <w:r w:rsidRPr="00966140">
        <w:rPr>
          <w:rFonts w:ascii="Arial" w:hAnsi="Arial" w:cs="Arial"/>
          <w:highlight w:val="yellow"/>
        </w:rPr>
        <w:t xml:space="preserve"> include administrative and reflective components. </w:t>
      </w:r>
    </w:p>
    <w:p w14:paraId="0A913324" w14:textId="77777777" w:rsidR="00EE78CE" w:rsidRPr="00966140" w:rsidRDefault="00EE78CE" w:rsidP="00CC1B49">
      <w:pPr>
        <w:numPr>
          <w:ilvl w:val="0"/>
          <w:numId w:val="111"/>
        </w:numPr>
        <w:spacing w:after="0" w:line="240" w:lineRule="auto"/>
        <w:jc w:val="both"/>
        <w:rPr>
          <w:rFonts w:ascii="Arial" w:hAnsi="Arial" w:cs="Arial"/>
        </w:rPr>
      </w:pPr>
      <w:r w:rsidRPr="00966140">
        <w:rPr>
          <w:rFonts w:ascii="Arial" w:hAnsi="Arial" w:cs="Arial"/>
        </w:rPr>
        <w:t xml:space="preserve">Supervisions can be broken up into shorter sessions with one expected to be at least 45 minutes. Additional supervision is strongly recommended, as needed for skill development especially with new supervisors. Additional supervision time can be either individual or group sessions. </w:t>
      </w:r>
    </w:p>
    <w:p w14:paraId="7F6397AF" w14:textId="77777777" w:rsidR="00EE78CE" w:rsidRPr="00966140" w:rsidRDefault="00EE78CE" w:rsidP="00CC1B49">
      <w:pPr>
        <w:numPr>
          <w:ilvl w:val="0"/>
          <w:numId w:val="111"/>
        </w:numPr>
        <w:spacing w:after="0" w:line="240" w:lineRule="auto"/>
        <w:jc w:val="both"/>
        <w:rPr>
          <w:rFonts w:ascii="Arial" w:hAnsi="Arial" w:cs="Arial"/>
        </w:rPr>
      </w:pPr>
      <w:r w:rsidRPr="00966140">
        <w:rPr>
          <w:rFonts w:ascii="Arial" w:hAnsi="Arial" w:cs="Arial"/>
        </w:rPr>
        <w:t xml:space="preserve">The program manager or designee conducting the supervision documents the topics discussed and strategies developed on the MIS Supervision Note. </w:t>
      </w:r>
    </w:p>
    <w:p w14:paraId="2ABF09D7" w14:textId="77777777" w:rsidR="00EE78CE" w:rsidRPr="00966140" w:rsidRDefault="00EE78CE" w:rsidP="00CC1B49">
      <w:pPr>
        <w:numPr>
          <w:ilvl w:val="0"/>
          <w:numId w:val="111"/>
        </w:numPr>
        <w:spacing w:after="0" w:line="240" w:lineRule="auto"/>
        <w:jc w:val="both"/>
        <w:rPr>
          <w:rFonts w:ascii="Arial" w:hAnsi="Arial" w:cs="Arial"/>
        </w:rPr>
      </w:pPr>
      <w:r w:rsidRPr="00966140">
        <w:rPr>
          <w:rFonts w:ascii="Arial" w:hAnsi="Arial" w:cs="Arial"/>
        </w:rPr>
        <w:t>Topics may include but are not limited to:</w:t>
      </w:r>
    </w:p>
    <w:p w14:paraId="7DE93AEB" w14:textId="77777777" w:rsidR="00EE78CE" w:rsidRPr="00966140" w:rsidRDefault="00EE78CE" w:rsidP="00CC1B49">
      <w:pPr>
        <w:numPr>
          <w:ilvl w:val="1"/>
          <w:numId w:val="111"/>
        </w:numPr>
        <w:spacing w:after="0" w:line="240" w:lineRule="auto"/>
        <w:jc w:val="both"/>
        <w:rPr>
          <w:rFonts w:ascii="Arial" w:hAnsi="Arial" w:cs="Arial"/>
        </w:rPr>
      </w:pPr>
      <w:r w:rsidRPr="00966140">
        <w:rPr>
          <w:rFonts w:ascii="Arial" w:hAnsi="Arial" w:cs="Arial"/>
        </w:rPr>
        <w:t xml:space="preserve">Addressing personnel </w:t>
      </w:r>
      <w:r w:rsidRPr="00966140">
        <w:rPr>
          <w:rFonts w:ascii="Arial" w:hAnsi="Arial" w:cs="Arial"/>
          <w:highlight w:val="yellow"/>
        </w:rPr>
        <w:t>issues</w:t>
      </w:r>
    </w:p>
    <w:p w14:paraId="778643F3" w14:textId="77777777" w:rsidR="00EE78CE" w:rsidRPr="00966140" w:rsidRDefault="00EE78CE" w:rsidP="00CC1B49">
      <w:pPr>
        <w:numPr>
          <w:ilvl w:val="1"/>
          <w:numId w:val="111"/>
        </w:numPr>
        <w:spacing w:after="0" w:line="240" w:lineRule="auto"/>
        <w:jc w:val="both"/>
        <w:rPr>
          <w:rFonts w:ascii="Arial" w:hAnsi="Arial" w:cs="Arial"/>
        </w:rPr>
      </w:pPr>
      <w:r w:rsidRPr="00966140">
        <w:rPr>
          <w:rFonts w:ascii="Arial" w:hAnsi="Arial" w:cs="Arial"/>
        </w:rPr>
        <w:t>Feedback/reflection to supervisors regarding team development/dynamics and agency</w:t>
      </w:r>
      <w:r w:rsidRPr="00966140">
        <w:rPr>
          <w:rFonts w:ascii="Arial" w:hAnsi="Arial" w:cs="Arial"/>
          <w:highlight w:val="yellow"/>
        </w:rPr>
        <w:t xml:space="preserve"> issues.</w:t>
      </w:r>
    </w:p>
    <w:p w14:paraId="74E9C7C5" w14:textId="77777777" w:rsidR="00EE78CE" w:rsidRPr="00966140" w:rsidRDefault="00EE78CE" w:rsidP="00CC1B49">
      <w:pPr>
        <w:numPr>
          <w:ilvl w:val="1"/>
          <w:numId w:val="111"/>
        </w:numPr>
        <w:spacing w:after="0" w:line="240" w:lineRule="auto"/>
        <w:jc w:val="both"/>
        <w:rPr>
          <w:rFonts w:ascii="Arial" w:hAnsi="Arial" w:cs="Arial"/>
        </w:rPr>
      </w:pPr>
      <w:r w:rsidRPr="00966140">
        <w:rPr>
          <w:rFonts w:ascii="Arial" w:hAnsi="Arial" w:cs="Arial"/>
        </w:rPr>
        <w:t>Review of documentation including supervisor notes, family documentation, site goals, quarterly reports, other statistics and reports.</w:t>
      </w:r>
    </w:p>
    <w:p w14:paraId="47A1D291" w14:textId="77777777" w:rsidR="00EE78CE" w:rsidRPr="00966140" w:rsidRDefault="00EE78CE" w:rsidP="00CC1B49">
      <w:pPr>
        <w:numPr>
          <w:ilvl w:val="1"/>
          <w:numId w:val="111"/>
        </w:numPr>
        <w:spacing w:after="0" w:line="240" w:lineRule="auto"/>
        <w:jc w:val="both"/>
        <w:rPr>
          <w:rFonts w:ascii="Arial" w:hAnsi="Arial" w:cs="Arial"/>
        </w:rPr>
      </w:pPr>
      <w:r w:rsidRPr="00966140">
        <w:rPr>
          <w:rFonts w:ascii="Arial" w:hAnsi="Arial" w:cs="Arial"/>
        </w:rPr>
        <w:t xml:space="preserve">QA feedback from QA activities i.e., participant satisfaction surveys, staff observations (external and internal).  </w:t>
      </w:r>
    </w:p>
    <w:p w14:paraId="2617E436" w14:textId="77777777" w:rsidR="00EE78CE" w:rsidRPr="00966140" w:rsidRDefault="00EE78CE" w:rsidP="00CC1B49">
      <w:pPr>
        <w:numPr>
          <w:ilvl w:val="1"/>
          <w:numId w:val="111"/>
        </w:numPr>
        <w:spacing w:after="0" w:line="240" w:lineRule="auto"/>
        <w:jc w:val="both"/>
        <w:rPr>
          <w:rFonts w:ascii="Arial" w:hAnsi="Arial" w:cs="Arial"/>
          <w:highlight w:val="yellow"/>
        </w:rPr>
      </w:pPr>
      <w:r w:rsidRPr="00966140">
        <w:rPr>
          <w:rFonts w:ascii="Arial" w:hAnsi="Arial" w:cs="Arial"/>
          <w:highlight w:val="yellow"/>
        </w:rPr>
        <w:t xml:space="preserve">Feedback from Supervisor Observation </w:t>
      </w:r>
      <w:r w:rsidRPr="00966140">
        <w:rPr>
          <w:rFonts w:ascii="Arial" w:hAnsi="Arial" w:cs="Arial"/>
          <w:b/>
          <w:highlight w:val="yellow"/>
        </w:rPr>
        <w:t>(GA-2.A)</w:t>
      </w:r>
    </w:p>
    <w:p w14:paraId="7D9AB5CB" w14:textId="77777777" w:rsidR="00EE78CE" w:rsidRPr="00966140" w:rsidRDefault="00EE78CE" w:rsidP="00CC1B49">
      <w:pPr>
        <w:numPr>
          <w:ilvl w:val="1"/>
          <w:numId w:val="111"/>
        </w:numPr>
        <w:spacing w:after="0" w:line="240" w:lineRule="auto"/>
        <w:jc w:val="both"/>
        <w:rPr>
          <w:rFonts w:ascii="Arial" w:hAnsi="Arial" w:cs="Arial"/>
        </w:rPr>
      </w:pPr>
      <w:r w:rsidRPr="00966140">
        <w:rPr>
          <w:rFonts w:ascii="Arial" w:hAnsi="Arial" w:cs="Arial"/>
        </w:rPr>
        <w:t>Strategies to promote professional development and growth.</w:t>
      </w:r>
    </w:p>
    <w:p w14:paraId="333D2635" w14:textId="77777777" w:rsidR="00EE78CE" w:rsidRPr="00966140" w:rsidRDefault="00EE78CE" w:rsidP="00CC1B49">
      <w:pPr>
        <w:numPr>
          <w:ilvl w:val="1"/>
          <w:numId w:val="111"/>
        </w:numPr>
        <w:spacing w:after="0" w:line="240" w:lineRule="auto"/>
        <w:jc w:val="both"/>
        <w:rPr>
          <w:rFonts w:ascii="Arial" w:hAnsi="Arial" w:cs="Arial"/>
        </w:rPr>
      </w:pPr>
      <w:r w:rsidRPr="00966140">
        <w:rPr>
          <w:rFonts w:ascii="Arial" w:hAnsi="Arial" w:cs="Arial"/>
        </w:rPr>
        <w:t>Use of and support of reflective strategies, discussion of protective factors, integration of Service Plan, etc.</w:t>
      </w:r>
    </w:p>
    <w:p w14:paraId="4BEF83AA" w14:textId="77777777" w:rsidR="00EE78CE" w:rsidRPr="00966140" w:rsidRDefault="00EE78CE" w:rsidP="00CC1B49">
      <w:pPr>
        <w:numPr>
          <w:ilvl w:val="1"/>
          <w:numId w:val="111"/>
        </w:numPr>
        <w:spacing w:after="0" w:line="240" w:lineRule="auto"/>
        <w:jc w:val="both"/>
        <w:rPr>
          <w:rFonts w:ascii="Arial" w:hAnsi="Arial" w:cs="Arial"/>
        </w:rPr>
      </w:pPr>
      <w:r w:rsidRPr="00966140">
        <w:rPr>
          <w:rFonts w:ascii="Arial" w:hAnsi="Arial" w:cs="Arial"/>
        </w:rPr>
        <w:t>Clinical support related to families in the program.</w:t>
      </w:r>
    </w:p>
    <w:p w14:paraId="3E9AE461" w14:textId="77777777" w:rsidR="00EE78CE" w:rsidRPr="00966140" w:rsidRDefault="00EE78CE" w:rsidP="00CC1B49">
      <w:pPr>
        <w:numPr>
          <w:ilvl w:val="0"/>
          <w:numId w:val="111"/>
        </w:numPr>
        <w:spacing w:after="0" w:line="251" w:lineRule="auto"/>
        <w:jc w:val="both"/>
        <w:rPr>
          <w:rFonts w:ascii="Arial" w:hAnsi="Arial" w:cs="Arial"/>
          <w:b/>
          <w:highlight w:val="yellow"/>
        </w:rPr>
      </w:pPr>
      <w:r w:rsidRPr="00966140">
        <w:rPr>
          <w:rFonts w:ascii="Arial" w:hAnsi="Arial" w:cs="Arial"/>
          <w:highlight w:val="yellow"/>
        </w:rPr>
        <w:t xml:space="preserve">If providing supervision remotely it must be via video call, and it is recommended that the site have at least one supervision session per quarter  as an in-person meeting, when possible. </w:t>
      </w:r>
    </w:p>
    <w:p w14:paraId="57382BFD" w14:textId="77777777" w:rsidR="00EE78CE" w:rsidRPr="00966140" w:rsidRDefault="00EE78CE" w:rsidP="00CC1B49">
      <w:pPr>
        <w:numPr>
          <w:ilvl w:val="0"/>
          <w:numId w:val="111"/>
        </w:numPr>
        <w:spacing w:after="0" w:line="305" w:lineRule="auto"/>
        <w:jc w:val="both"/>
        <w:rPr>
          <w:rFonts w:ascii="Arial" w:hAnsi="Arial" w:cs="Arial"/>
          <w:highlight w:val="yellow"/>
        </w:rPr>
      </w:pPr>
      <w:r w:rsidRPr="00966140">
        <w:rPr>
          <w:rFonts w:ascii="Arial" w:hAnsi="Arial" w:cs="Arial"/>
          <w:highlight w:val="yellow"/>
        </w:rPr>
        <w:t>When a supervisor is carrying a caseload on an ongoing basis (2 or more visits each week, including FROG administrations), the supervisor will receive supervision according to the policies related to Standard 12-1 and 12-2 for their direct service.  The supervisor to staff ratio is to be taken into account based on the percentage of time the supervisor is providing direct services. The individual providing this supervision must have received training outlined in Standard 10 and 11.</w:t>
      </w:r>
    </w:p>
    <w:p w14:paraId="20FC5F14" w14:textId="77777777" w:rsidR="00EE78CE" w:rsidRPr="00966140" w:rsidRDefault="00EE78CE" w:rsidP="00CC1B49">
      <w:pPr>
        <w:numPr>
          <w:ilvl w:val="0"/>
          <w:numId w:val="111"/>
        </w:numPr>
        <w:spacing w:after="0" w:line="305" w:lineRule="auto"/>
        <w:jc w:val="both"/>
        <w:rPr>
          <w:rFonts w:ascii="Arial" w:hAnsi="Arial" w:cs="Arial"/>
          <w:highlight w:val="yellow"/>
        </w:rPr>
      </w:pPr>
      <w:r w:rsidRPr="00966140">
        <w:rPr>
          <w:rFonts w:ascii="Arial" w:hAnsi="Arial" w:cs="Arial"/>
          <w:highlight w:val="yellow"/>
        </w:rPr>
        <w:t>When supervisors carry smaller caseloads (one visit or less per week) on a permanent basis, or carry a larger caseload on a temporary basis, or occasionally administer the FROG Scale (as a back-up), they shall receive supervision based on the frequency of contact. In this case the individual providing supervision does not have to be trained as an HFA supervisor and the supervision notes may be kept by the supervisor.</w:t>
      </w:r>
    </w:p>
    <w:p w14:paraId="0CD857C3" w14:textId="77777777" w:rsidR="00EE78CE" w:rsidRPr="00966140" w:rsidRDefault="00EE78CE" w:rsidP="00CC1B49">
      <w:pPr>
        <w:numPr>
          <w:ilvl w:val="0"/>
          <w:numId w:val="111"/>
        </w:numPr>
        <w:spacing w:after="240" w:line="305" w:lineRule="auto"/>
        <w:jc w:val="both"/>
        <w:rPr>
          <w:rFonts w:ascii="Arial" w:hAnsi="Arial" w:cs="Arial"/>
          <w:highlight w:val="yellow"/>
        </w:rPr>
      </w:pPr>
      <w:r w:rsidRPr="00966140">
        <w:rPr>
          <w:rFonts w:ascii="Arial" w:hAnsi="Arial" w:cs="Arial"/>
          <w:highlight w:val="yellow"/>
        </w:rPr>
        <w:t xml:space="preserve">Sites will use the 12-1.D Supervisor Ratio MIS report to ensure that supervisors carrying a caseload do not exceed maximum supervisor weight and are receiving the appropriate supervision for direct services provided.  </w:t>
      </w:r>
    </w:p>
    <w:p w14:paraId="62AB90FB" w14:textId="071ECA37" w:rsidR="00EE78CE" w:rsidRPr="00966140" w:rsidRDefault="00147A34" w:rsidP="00EE78CE">
      <w:pPr>
        <w:spacing w:before="240" w:after="240" w:line="305" w:lineRule="auto"/>
        <w:jc w:val="both"/>
        <w:rPr>
          <w:rFonts w:ascii="Arial" w:hAnsi="Arial" w:cs="Arial"/>
        </w:rPr>
      </w:pPr>
      <w:r>
        <w:rPr>
          <w:rFonts w:ascii="Arial" w:hAnsi="Arial" w:cs="Arial"/>
          <w:noProof/>
        </w:rPr>
        <w:pict w14:anchorId="1F386774">
          <v:rect id="_x0000_i1070" alt="" style="width:468pt;height:.05pt;mso-width-percent:0;mso-height-percent:0;mso-width-percent:0;mso-height-percent:0" o:hralign="center" o:hrstd="t" o:hr="t" fillcolor="#a0a0a0" stroked="f"/>
        </w:pict>
      </w:r>
    </w:p>
    <w:p w14:paraId="0D52F45F" w14:textId="0793B114" w:rsidR="00EE78CE" w:rsidRPr="00966140" w:rsidRDefault="00EE78CE" w:rsidP="00EE78CE">
      <w:pPr>
        <w:spacing w:line="240" w:lineRule="auto"/>
        <w:rPr>
          <w:rFonts w:ascii="Arial" w:hAnsi="Arial" w:cs="Arial"/>
          <w:b/>
        </w:rPr>
      </w:pPr>
      <w:permStart w:id="1908607342" w:edGrp="everyone"/>
      <w:r w:rsidRPr="00966140">
        <w:rPr>
          <w:rFonts w:ascii="Arial" w:hAnsi="Arial" w:cs="Arial"/>
          <w:b/>
        </w:rPr>
        <w:t xml:space="preserve">The site will adhere to all </w:t>
      </w:r>
      <w:r w:rsidR="002F2BFF">
        <w:rPr>
          <w:rFonts w:ascii="Arial" w:hAnsi="Arial" w:cs="Arial"/>
          <w:b/>
        </w:rPr>
        <w:t>HFNY Policy Guidelines</w:t>
      </w:r>
      <w:r w:rsidRPr="00966140">
        <w:rPr>
          <w:rFonts w:ascii="Arial" w:hAnsi="Arial" w:cs="Arial"/>
          <w:b/>
        </w:rPr>
        <w:t xml:space="preserve"> specified</w:t>
      </w:r>
      <w:r w:rsidR="002F2BFF">
        <w:rPr>
          <w:rFonts w:ascii="Arial" w:hAnsi="Arial" w:cs="Arial"/>
          <w:b/>
        </w:rPr>
        <w:t xml:space="preserve"> above</w:t>
      </w:r>
      <w:r w:rsidRPr="00966140">
        <w:rPr>
          <w:rFonts w:ascii="Arial" w:hAnsi="Arial" w:cs="Arial"/>
          <w:b/>
        </w:rPr>
        <w:t>.</w:t>
      </w:r>
      <w:r w:rsidR="002F2BFF">
        <w:rPr>
          <w:rFonts w:ascii="Arial" w:hAnsi="Arial" w:cs="Arial"/>
          <w:b/>
        </w:rPr>
        <w:t xml:space="preserve"> Additionally, please</w:t>
      </w:r>
      <w:r w:rsidRPr="00966140">
        <w:rPr>
          <w:rFonts w:ascii="Arial" w:hAnsi="Arial" w:cs="Arial"/>
          <w:b/>
        </w:rPr>
        <w:t xml:space="preserve"> </w:t>
      </w:r>
      <w:r w:rsidR="002F2BFF">
        <w:rPr>
          <w:rFonts w:ascii="Arial" w:hAnsi="Arial" w:cs="Arial"/>
          <w:b/>
        </w:rPr>
        <w:t>i</w:t>
      </w:r>
      <w:r w:rsidRPr="00966140">
        <w:rPr>
          <w:rFonts w:ascii="Arial" w:hAnsi="Arial" w:cs="Arial"/>
          <w:b/>
        </w:rPr>
        <w:t>nsert site-specific procedures that:</w:t>
      </w:r>
    </w:p>
    <w:p w14:paraId="4275927D" w14:textId="77777777" w:rsidR="00EE78CE" w:rsidRPr="00966140" w:rsidRDefault="00EE78CE" w:rsidP="00CC1B49">
      <w:pPr>
        <w:numPr>
          <w:ilvl w:val="0"/>
          <w:numId w:val="119"/>
        </w:numPr>
        <w:spacing w:after="0" w:line="240" w:lineRule="auto"/>
        <w:jc w:val="both"/>
        <w:rPr>
          <w:rFonts w:ascii="Arial" w:hAnsi="Arial" w:cs="Arial"/>
          <w:highlight w:val="yellow"/>
        </w:rPr>
      </w:pPr>
      <w:r w:rsidRPr="00966140">
        <w:rPr>
          <w:rFonts w:ascii="Arial" w:hAnsi="Arial" w:cs="Arial"/>
          <w:highlight w:val="yellow"/>
        </w:rPr>
        <w:t xml:space="preserve">Describe how the site ensures that all </w:t>
      </w:r>
      <w:proofErr w:type="gramStart"/>
      <w:r w:rsidRPr="00966140">
        <w:rPr>
          <w:rFonts w:ascii="Arial" w:hAnsi="Arial" w:cs="Arial"/>
          <w:highlight w:val="yellow"/>
        </w:rPr>
        <w:t>supervision  requirements</w:t>
      </w:r>
      <w:proofErr w:type="gramEnd"/>
      <w:r w:rsidRPr="00966140">
        <w:rPr>
          <w:rFonts w:ascii="Arial" w:hAnsi="Arial" w:cs="Arial"/>
          <w:highlight w:val="yellow"/>
        </w:rPr>
        <w:t xml:space="preserve"> are met based on HFA BPS 12-3. </w:t>
      </w:r>
    </w:p>
    <w:p w14:paraId="0FAA41B5" w14:textId="741E9E04" w:rsidR="00EE78CE" w:rsidRPr="00EE78CE" w:rsidRDefault="00EE78CE" w:rsidP="00CC1B49">
      <w:pPr>
        <w:numPr>
          <w:ilvl w:val="0"/>
          <w:numId w:val="119"/>
        </w:numPr>
        <w:spacing w:after="0" w:line="240" w:lineRule="auto"/>
        <w:jc w:val="both"/>
        <w:rPr>
          <w:rFonts w:ascii="Arial" w:hAnsi="Arial" w:cs="Arial"/>
          <w:highlight w:val="yellow"/>
        </w:rPr>
      </w:pPr>
      <w:r w:rsidRPr="00966140">
        <w:rPr>
          <w:rFonts w:ascii="Arial" w:hAnsi="Arial" w:cs="Arial"/>
          <w:highlight w:val="yellow"/>
        </w:rPr>
        <w:t xml:space="preserve">How supervisors are held accountable for the quality of their work and how the reflective nature of the discussions is documented (on the MIS Supervision Note). </w:t>
      </w:r>
    </w:p>
    <w:permEnd w:id="1908607342"/>
    <w:p w14:paraId="11A7837D" w14:textId="43405AA6" w:rsidR="00EE78CE" w:rsidRPr="00966140" w:rsidRDefault="00147A34" w:rsidP="00EE78CE">
      <w:pPr>
        <w:spacing w:line="240" w:lineRule="auto"/>
        <w:jc w:val="both"/>
        <w:rPr>
          <w:rFonts w:ascii="Arial" w:hAnsi="Arial" w:cs="Arial"/>
        </w:rPr>
      </w:pPr>
      <w:r>
        <w:rPr>
          <w:rFonts w:ascii="Arial" w:hAnsi="Arial" w:cs="Arial"/>
          <w:noProof/>
        </w:rPr>
        <w:pict w14:anchorId="1E148C5E">
          <v:rect id="_x0000_i1071" alt="" style="width:468pt;height:.05pt;mso-width-percent:0;mso-height-percent:0;mso-width-percent:0;mso-height-percent:0" o:hralign="center" o:hrstd="t" o:hr="t" fillcolor="#a0a0a0" stroked="f"/>
        </w:pict>
      </w:r>
    </w:p>
    <w:p w14:paraId="626C17DE" w14:textId="77777777" w:rsidR="00EE78CE" w:rsidRPr="00966140" w:rsidRDefault="00EE78CE" w:rsidP="00EE78CE">
      <w:pPr>
        <w:spacing w:line="240" w:lineRule="auto"/>
        <w:jc w:val="both"/>
        <w:rPr>
          <w:rFonts w:ascii="Arial" w:hAnsi="Arial" w:cs="Arial"/>
          <w:shd w:val="clear" w:color="auto" w:fill="B4A7D6"/>
        </w:rPr>
      </w:pPr>
    </w:p>
    <w:p w14:paraId="67DC8819" w14:textId="77777777" w:rsidR="00EE78CE" w:rsidRPr="00966140" w:rsidRDefault="00EE78CE" w:rsidP="00EE78CE">
      <w:pPr>
        <w:spacing w:line="240" w:lineRule="auto"/>
        <w:jc w:val="both"/>
        <w:rPr>
          <w:rFonts w:ascii="Arial" w:hAnsi="Arial" w:cs="Arial"/>
          <w:b/>
          <w:smallCaps/>
        </w:rPr>
      </w:pPr>
    </w:p>
    <w:p w14:paraId="2C923DEF" w14:textId="77777777" w:rsidR="00AB7FCD" w:rsidRDefault="00AB7FCD">
      <w:pPr>
        <w:rPr>
          <w:rFonts w:ascii="Arial" w:hAnsi="Arial" w:cs="Arial"/>
          <w:b/>
          <w:smallCaps/>
        </w:rPr>
      </w:pPr>
      <w:r>
        <w:rPr>
          <w:rFonts w:ascii="Arial" w:hAnsi="Arial" w:cs="Arial"/>
          <w:b/>
          <w:smallCaps/>
        </w:rPr>
        <w:br w:type="page"/>
      </w:r>
    </w:p>
    <w:p w14:paraId="3C4A3499" w14:textId="77777777" w:rsidR="00361DC5" w:rsidRDefault="00EE78CE" w:rsidP="00361DC5">
      <w:pPr>
        <w:spacing w:after="0" w:line="240" w:lineRule="auto"/>
        <w:jc w:val="both"/>
        <w:rPr>
          <w:rFonts w:ascii="Arial" w:hAnsi="Arial" w:cs="Arial"/>
          <w:b/>
          <w:smallCaps/>
        </w:rPr>
      </w:pPr>
      <w:bookmarkStart w:id="68" w:name="Policy36"/>
      <w:r w:rsidRPr="00966140">
        <w:rPr>
          <w:rFonts w:ascii="Arial" w:hAnsi="Arial" w:cs="Arial"/>
          <w:b/>
          <w:smallCaps/>
        </w:rPr>
        <w:t xml:space="preserve">SUPERVISION OF PROGRAM MANAGERS </w:t>
      </w:r>
    </w:p>
    <w:p w14:paraId="125E08DE" w14:textId="64BCDBD4" w:rsidR="00EE78CE" w:rsidRPr="00966140" w:rsidRDefault="00EE78CE" w:rsidP="00361DC5">
      <w:pPr>
        <w:spacing w:after="0" w:line="240" w:lineRule="auto"/>
        <w:jc w:val="both"/>
        <w:rPr>
          <w:rFonts w:ascii="Arial" w:hAnsi="Arial" w:cs="Arial"/>
        </w:rPr>
      </w:pPr>
      <w:r w:rsidRPr="00966140">
        <w:rPr>
          <w:rFonts w:ascii="Arial" w:hAnsi="Arial" w:cs="Arial"/>
          <w:smallCaps/>
        </w:rPr>
        <w:t>(EFFECTIVE 9/06/2023)</w:t>
      </w:r>
    </w:p>
    <w:p w14:paraId="1D8D5A95" w14:textId="6182C254" w:rsidR="00EE78CE" w:rsidRDefault="00EE78CE" w:rsidP="00361DC5">
      <w:pPr>
        <w:spacing w:after="0" w:line="240" w:lineRule="auto"/>
        <w:jc w:val="both"/>
        <w:rPr>
          <w:rFonts w:ascii="Arial" w:hAnsi="Arial" w:cs="Arial"/>
          <w:b/>
        </w:rPr>
      </w:pPr>
      <w:r w:rsidRPr="00966140">
        <w:rPr>
          <w:rFonts w:ascii="Arial" w:hAnsi="Arial" w:cs="Arial"/>
          <w:b/>
        </w:rPr>
        <w:t>HFA Best Practice Standard 12-4. A</w:t>
      </w:r>
    </w:p>
    <w:p w14:paraId="70660088" w14:textId="77777777" w:rsidR="00361DC5" w:rsidRPr="00966140" w:rsidRDefault="00361DC5" w:rsidP="00361DC5">
      <w:pPr>
        <w:spacing w:after="0" w:line="240" w:lineRule="auto"/>
        <w:jc w:val="both"/>
        <w:rPr>
          <w:rFonts w:ascii="Arial" w:hAnsi="Arial" w:cs="Arial"/>
        </w:rPr>
      </w:pPr>
    </w:p>
    <w:bookmarkEnd w:id="68"/>
    <w:p w14:paraId="638B307B" w14:textId="39A09EC9" w:rsidR="00EE78CE" w:rsidRPr="00966140" w:rsidRDefault="00EE78CE" w:rsidP="00EE78CE">
      <w:pPr>
        <w:spacing w:line="240" w:lineRule="auto"/>
        <w:jc w:val="both"/>
        <w:rPr>
          <w:rFonts w:ascii="Arial" w:hAnsi="Arial" w:cs="Arial"/>
        </w:rPr>
      </w:pPr>
      <w:r w:rsidRPr="00966140">
        <w:rPr>
          <w:rFonts w:ascii="Arial" w:hAnsi="Arial" w:cs="Arial"/>
          <w:b/>
        </w:rPr>
        <w:t>POLICY:</w:t>
      </w:r>
      <w:r w:rsidRPr="00966140">
        <w:rPr>
          <w:rFonts w:ascii="Arial" w:hAnsi="Arial" w:cs="Arial"/>
        </w:rPr>
        <w:t xml:space="preserve">  </w:t>
      </w:r>
      <w:r w:rsidRPr="00966140">
        <w:rPr>
          <w:rFonts w:ascii="Arial" w:hAnsi="Arial" w:cs="Arial"/>
          <w:b/>
        </w:rPr>
        <w:t>The site has policy and procedures to ensure program managers are held accountable for the quality of their work and receive skill development and professional support.</w:t>
      </w:r>
    </w:p>
    <w:p w14:paraId="6DCFD392" w14:textId="77777777" w:rsidR="00EE78CE" w:rsidRPr="00966140" w:rsidRDefault="00EE78CE" w:rsidP="00EE78CE">
      <w:pPr>
        <w:spacing w:line="240" w:lineRule="auto"/>
        <w:jc w:val="both"/>
        <w:rPr>
          <w:rFonts w:ascii="Arial" w:hAnsi="Arial" w:cs="Arial"/>
          <w:u w:val="single"/>
        </w:rPr>
      </w:pPr>
      <w:r w:rsidRPr="00966140">
        <w:rPr>
          <w:rFonts w:ascii="Arial" w:hAnsi="Arial" w:cs="Arial"/>
          <w:u w:val="single"/>
        </w:rPr>
        <w:t>HFNY Policy Guidelines</w:t>
      </w:r>
    </w:p>
    <w:p w14:paraId="58F46FAA" w14:textId="77777777" w:rsidR="00EE78CE" w:rsidRPr="00966140" w:rsidRDefault="00EE78CE" w:rsidP="00CC1B49">
      <w:pPr>
        <w:numPr>
          <w:ilvl w:val="0"/>
          <w:numId w:val="120"/>
        </w:numPr>
        <w:spacing w:after="0" w:line="240" w:lineRule="auto"/>
        <w:jc w:val="both"/>
        <w:rPr>
          <w:rFonts w:ascii="Arial" w:hAnsi="Arial" w:cs="Arial"/>
        </w:rPr>
      </w:pPr>
      <w:r w:rsidRPr="00966140">
        <w:rPr>
          <w:rFonts w:ascii="Arial" w:hAnsi="Arial" w:cs="Arial"/>
        </w:rPr>
        <w:t>The program manager receives regular ongoing support from their direct supervisor at least monthly.</w:t>
      </w:r>
    </w:p>
    <w:p w14:paraId="346CAEB1" w14:textId="77777777" w:rsidR="00EE78CE" w:rsidRPr="00966140" w:rsidRDefault="00EE78CE" w:rsidP="00CC1B49">
      <w:pPr>
        <w:numPr>
          <w:ilvl w:val="0"/>
          <w:numId w:val="120"/>
        </w:numPr>
        <w:spacing w:after="0" w:line="240" w:lineRule="auto"/>
        <w:jc w:val="both"/>
        <w:rPr>
          <w:rFonts w:ascii="Arial" w:hAnsi="Arial" w:cs="Arial"/>
        </w:rPr>
      </w:pPr>
      <w:r w:rsidRPr="00966140">
        <w:rPr>
          <w:rFonts w:ascii="Arial" w:hAnsi="Arial" w:cs="Arial"/>
          <w:b/>
        </w:rPr>
        <w:t xml:space="preserve">The </w:t>
      </w:r>
      <w:r w:rsidRPr="00966140">
        <w:rPr>
          <w:rFonts w:ascii="Arial" w:hAnsi="Arial" w:cs="Arial"/>
          <w:b/>
          <w:u w:val="single"/>
        </w:rPr>
        <w:t>program manager maintains documentation</w:t>
      </w:r>
      <w:r w:rsidRPr="00966140">
        <w:rPr>
          <w:rFonts w:ascii="Arial" w:hAnsi="Arial" w:cs="Arial"/>
          <w:b/>
        </w:rPr>
        <w:t xml:space="preserve"> indicating dates of these meetings and topics discussed.</w:t>
      </w:r>
      <w:r w:rsidRPr="00966140">
        <w:rPr>
          <w:rFonts w:ascii="Arial" w:hAnsi="Arial" w:cs="Arial"/>
        </w:rPr>
        <w:t xml:space="preserve"> Topics may include: </w:t>
      </w:r>
    </w:p>
    <w:p w14:paraId="48767F49" w14:textId="77777777" w:rsidR="00EE78CE" w:rsidRPr="00966140" w:rsidRDefault="00EE78CE" w:rsidP="00CC1B49">
      <w:pPr>
        <w:numPr>
          <w:ilvl w:val="1"/>
          <w:numId w:val="120"/>
        </w:numPr>
        <w:spacing w:after="0" w:line="240" w:lineRule="auto"/>
        <w:jc w:val="both"/>
        <w:rPr>
          <w:rFonts w:ascii="Arial" w:hAnsi="Arial" w:cs="Arial"/>
        </w:rPr>
      </w:pPr>
      <w:r w:rsidRPr="00966140">
        <w:rPr>
          <w:rFonts w:ascii="Arial" w:hAnsi="Arial" w:cs="Arial"/>
        </w:rPr>
        <w:t>Personnel issues</w:t>
      </w:r>
    </w:p>
    <w:p w14:paraId="04FDFC33" w14:textId="77777777" w:rsidR="00EE78CE" w:rsidRPr="00966140" w:rsidRDefault="00EE78CE" w:rsidP="00CC1B49">
      <w:pPr>
        <w:numPr>
          <w:ilvl w:val="1"/>
          <w:numId w:val="120"/>
        </w:numPr>
        <w:spacing w:after="0" w:line="240" w:lineRule="auto"/>
        <w:jc w:val="both"/>
        <w:rPr>
          <w:rFonts w:ascii="Arial" w:hAnsi="Arial" w:cs="Arial"/>
        </w:rPr>
      </w:pPr>
      <w:r w:rsidRPr="00966140">
        <w:rPr>
          <w:rFonts w:ascii="Arial" w:hAnsi="Arial" w:cs="Arial"/>
        </w:rPr>
        <w:t>Review of progress on QA plan</w:t>
      </w:r>
    </w:p>
    <w:p w14:paraId="1EC0DA7D" w14:textId="77777777" w:rsidR="00EE78CE" w:rsidRPr="00966140" w:rsidRDefault="00EE78CE" w:rsidP="00CC1B49">
      <w:pPr>
        <w:numPr>
          <w:ilvl w:val="1"/>
          <w:numId w:val="120"/>
        </w:numPr>
        <w:spacing w:after="0" w:line="240" w:lineRule="auto"/>
        <w:jc w:val="both"/>
        <w:rPr>
          <w:rFonts w:ascii="Arial" w:hAnsi="Arial" w:cs="Arial"/>
        </w:rPr>
      </w:pPr>
      <w:r w:rsidRPr="00966140">
        <w:rPr>
          <w:rFonts w:ascii="Arial" w:hAnsi="Arial" w:cs="Arial"/>
        </w:rPr>
        <w:t>Review of site goals and mechanisms to address goal issues</w:t>
      </w:r>
    </w:p>
    <w:p w14:paraId="678ABC75" w14:textId="77777777" w:rsidR="00EE78CE" w:rsidRPr="00966140" w:rsidRDefault="00EE78CE" w:rsidP="00CC1B49">
      <w:pPr>
        <w:numPr>
          <w:ilvl w:val="1"/>
          <w:numId w:val="120"/>
        </w:numPr>
        <w:spacing w:after="0" w:line="240" w:lineRule="auto"/>
        <w:jc w:val="both"/>
        <w:rPr>
          <w:rFonts w:ascii="Arial" w:hAnsi="Arial" w:cs="Arial"/>
        </w:rPr>
      </w:pPr>
      <w:r w:rsidRPr="00966140">
        <w:rPr>
          <w:rFonts w:ascii="Arial" w:hAnsi="Arial" w:cs="Arial"/>
        </w:rPr>
        <w:t>Input and recommendations from the advisory board.</w:t>
      </w:r>
    </w:p>
    <w:p w14:paraId="506CC68B" w14:textId="77777777" w:rsidR="00EE78CE" w:rsidRPr="00966140" w:rsidRDefault="00EE78CE" w:rsidP="00CC1B49">
      <w:pPr>
        <w:numPr>
          <w:ilvl w:val="1"/>
          <w:numId w:val="120"/>
        </w:numPr>
        <w:spacing w:after="0" w:line="240" w:lineRule="auto"/>
        <w:jc w:val="both"/>
        <w:rPr>
          <w:rFonts w:ascii="Arial" w:hAnsi="Arial" w:cs="Arial"/>
        </w:rPr>
      </w:pPr>
      <w:r w:rsidRPr="00966140">
        <w:rPr>
          <w:rFonts w:ascii="Arial" w:hAnsi="Arial" w:cs="Arial"/>
        </w:rPr>
        <w:t>Advocacy, marketing, system building and outreach.</w:t>
      </w:r>
    </w:p>
    <w:p w14:paraId="7809ADDE" w14:textId="77777777" w:rsidR="00EE78CE" w:rsidRPr="00966140" w:rsidRDefault="00EE78CE" w:rsidP="00CC1B49">
      <w:pPr>
        <w:numPr>
          <w:ilvl w:val="1"/>
          <w:numId w:val="120"/>
        </w:numPr>
        <w:spacing w:after="0" w:line="240" w:lineRule="auto"/>
        <w:jc w:val="both"/>
        <w:rPr>
          <w:rFonts w:ascii="Arial" w:hAnsi="Arial" w:cs="Arial"/>
        </w:rPr>
      </w:pPr>
      <w:r w:rsidRPr="00966140">
        <w:rPr>
          <w:rFonts w:ascii="Arial" w:hAnsi="Arial" w:cs="Arial"/>
        </w:rPr>
        <w:t xml:space="preserve">Implementation challenges (i.e., accessing target population, accessing training, data issues, etc.) </w:t>
      </w:r>
    </w:p>
    <w:p w14:paraId="266002A7" w14:textId="77777777" w:rsidR="00EE78CE" w:rsidRPr="00966140" w:rsidRDefault="00EE78CE" w:rsidP="00CC1B49">
      <w:pPr>
        <w:numPr>
          <w:ilvl w:val="1"/>
          <w:numId w:val="120"/>
        </w:numPr>
        <w:spacing w:after="0" w:line="240" w:lineRule="auto"/>
        <w:jc w:val="both"/>
        <w:rPr>
          <w:rFonts w:ascii="Arial" w:hAnsi="Arial" w:cs="Arial"/>
        </w:rPr>
      </w:pPr>
      <w:r w:rsidRPr="00966140">
        <w:rPr>
          <w:rFonts w:ascii="Arial" w:hAnsi="Arial" w:cs="Arial"/>
        </w:rPr>
        <w:t>Supervision of supervisors</w:t>
      </w:r>
    </w:p>
    <w:p w14:paraId="4C5294D0" w14:textId="77777777" w:rsidR="00EE78CE" w:rsidRPr="00966140" w:rsidRDefault="00EE78CE" w:rsidP="00CC1B49">
      <w:pPr>
        <w:numPr>
          <w:ilvl w:val="1"/>
          <w:numId w:val="120"/>
        </w:numPr>
        <w:spacing w:after="0" w:line="240" w:lineRule="auto"/>
        <w:jc w:val="both"/>
        <w:rPr>
          <w:rFonts w:ascii="Arial" w:hAnsi="Arial" w:cs="Arial"/>
        </w:rPr>
      </w:pPr>
      <w:r w:rsidRPr="00966140">
        <w:rPr>
          <w:rFonts w:ascii="Arial" w:hAnsi="Arial" w:cs="Arial"/>
        </w:rPr>
        <w:t xml:space="preserve">Skill development in program development and management. </w:t>
      </w:r>
    </w:p>
    <w:p w14:paraId="1723C8BB" w14:textId="77777777" w:rsidR="00EE78CE" w:rsidRPr="00966140" w:rsidRDefault="00EE78CE" w:rsidP="00CC1B49">
      <w:pPr>
        <w:numPr>
          <w:ilvl w:val="1"/>
          <w:numId w:val="120"/>
        </w:numPr>
        <w:spacing w:after="0" w:line="240" w:lineRule="auto"/>
        <w:jc w:val="both"/>
        <w:rPr>
          <w:rFonts w:ascii="Arial" w:hAnsi="Arial" w:cs="Arial"/>
        </w:rPr>
      </w:pPr>
      <w:r w:rsidRPr="00966140">
        <w:rPr>
          <w:rFonts w:ascii="Arial" w:hAnsi="Arial" w:cs="Arial"/>
        </w:rPr>
        <w:t>Strategies developed during supervision to address any concerns</w:t>
      </w:r>
    </w:p>
    <w:p w14:paraId="52D86741" w14:textId="77777777" w:rsidR="00EE78CE" w:rsidRPr="00966140" w:rsidRDefault="00EE78CE" w:rsidP="00CC1B49">
      <w:pPr>
        <w:numPr>
          <w:ilvl w:val="0"/>
          <w:numId w:val="120"/>
        </w:numPr>
        <w:spacing w:after="0" w:line="240" w:lineRule="auto"/>
        <w:jc w:val="both"/>
        <w:rPr>
          <w:rFonts w:ascii="Arial" w:hAnsi="Arial" w:cs="Arial"/>
        </w:rPr>
      </w:pPr>
      <w:r w:rsidRPr="00966140">
        <w:rPr>
          <w:rFonts w:ascii="Arial" w:hAnsi="Arial" w:cs="Arial"/>
        </w:rPr>
        <w:t xml:space="preserve">Accountability of the program manager can be addressed through quarterly reports, Annual Service Reports, annual performance reviews, and regularly scheduled meetings with the program manager’s supervisor. </w:t>
      </w:r>
    </w:p>
    <w:p w14:paraId="52FE00BA" w14:textId="77777777" w:rsidR="00EE78CE" w:rsidRPr="00966140" w:rsidRDefault="00EE78CE" w:rsidP="00CC1B49">
      <w:pPr>
        <w:numPr>
          <w:ilvl w:val="0"/>
          <w:numId w:val="120"/>
        </w:numPr>
        <w:spacing w:after="0" w:line="240" w:lineRule="auto"/>
        <w:jc w:val="both"/>
        <w:rPr>
          <w:rFonts w:ascii="Arial" w:hAnsi="Arial" w:cs="Arial"/>
        </w:rPr>
      </w:pPr>
    </w:p>
    <w:p w14:paraId="10CEB35B" w14:textId="19D36081" w:rsidR="00EE78CE" w:rsidRPr="00966140" w:rsidRDefault="00EE78CE" w:rsidP="00EE78CE">
      <w:pPr>
        <w:spacing w:line="240" w:lineRule="auto"/>
        <w:jc w:val="both"/>
        <w:rPr>
          <w:rFonts w:ascii="Arial" w:hAnsi="Arial" w:cs="Arial"/>
        </w:rPr>
      </w:pPr>
      <w:r w:rsidRPr="00966140">
        <w:rPr>
          <w:rFonts w:ascii="Arial" w:hAnsi="Arial" w:cs="Arial"/>
          <w:b/>
        </w:rPr>
        <w:t xml:space="preserve">Note: </w:t>
      </w:r>
      <w:r w:rsidRPr="00966140">
        <w:rPr>
          <w:rFonts w:ascii="Arial" w:hAnsi="Arial" w:cs="Arial"/>
        </w:rPr>
        <w:t xml:space="preserve">The program manager role is distinct from that of the program supervisor, and while both roles can be assumed by the same person, the FTE status of both roles must be delineated and protected to ensure sustainable program leadership and adequate support to staff being supervised. If these roles are assumed by the same person, supervision must include support in each role that meets the Best Practice Standards. </w:t>
      </w:r>
    </w:p>
    <w:p w14:paraId="3D1840D2" w14:textId="16E274C3" w:rsidR="005F02AF" w:rsidRDefault="00147A34" w:rsidP="00EE78CE">
      <w:pPr>
        <w:spacing w:line="240" w:lineRule="auto"/>
        <w:rPr>
          <w:rFonts w:ascii="Arial" w:hAnsi="Arial" w:cs="Arial"/>
        </w:rPr>
      </w:pPr>
      <w:r>
        <w:rPr>
          <w:rFonts w:ascii="Arial" w:hAnsi="Arial" w:cs="Arial"/>
          <w:noProof/>
        </w:rPr>
        <w:pict w14:anchorId="35DD9DED">
          <v:rect id="_x0000_i1072" alt="" style="width:468pt;height:.05pt;mso-width-percent:0;mso-height-percent:0;mso-width-percent:0;mso-height-percent:0" o:hralign="center" o:hrstd="t" o:hr="t" fillcolor="#a0a0a0" stroked="f"/>
        </w:pict>
      </w:r>
    </w:p>
    <w:p w14:paraId="569EE26D" w14:textId="410D7A43" w:rsidR="00EE78CE" w:rsidRPr="00966140" w:rsidRDefault="00EE78CE" w:rsidP="00EE78CE">
      <w:pPr>
        <w:spacing w:line="240" w:lineRule="auto"/>
        <w:rPr>
          <w:rFonts w:ascii="Arial" w:hAnsi="Arial" w:cs="Arial"/>
        </w:rPr>
      </w:pPr>
      <w:permStart w:id="221778150" w:edGrp="everyone"/>
      <w:r w:rsidRPr="00966140">
        <w:rPr>
          <w:rFonts w:ascii="Arial" w:hAnsi="Arial" w:cs="Arial"/>
          <w:b/>
        </w:rPr>
        <w:t xml:space="preserve">The site will adhere to all NYS Policy Guidelines specified above. Insert site-specific procedures that include: </w:t>
      </w:r>
    </w:p>
    <w:p w14:paraId="2861526E" w14:textId="77777777" w:rsidR="00EE78CE" w:rsidRPr="00966140" w:rsidRDefault="00EE78CE" w:rsidP="00CC1B49">
      <w:pPr>
        <w:numPr>
          <w:ilvl w:val="0"/>
          <w:numId w:val="118"/>
        </w:numPr>
        <w:spacing w:after="0" w:line="240" w:lineRule="auto"/>
        <w:jc w:val="both"/>
        <w:rPr>
          <w:rFonts w:ascii="Arial" w:hAnsi="Arial" w:cs="Arial"/>
        </w:rPr>
      </w:pPr>
      <w:r w:rsidRPr="00966140">
        <w:rPr>
          <w:rFonts w:ascii="Arial" w:hAnsi="Arial" w:cs="Arial"/>
        </w:rPr>
        <w:t xml:space="preserve">That the program manager receives supervision at least once a month, who provides their supervision, and how their supervision is documented. </w:t>
      </w:r>
    </w:p>
    <w:p w14:paraId="38A40FD7" w14:textId="77777777" w:rsidR="00EE78CE" w:rsidRPr="00966140" w:rsidRDefault="00EE78CE" w:rsidP="00CC1B49">
      <w:pPr>
        <w:numPr>
          <w:ilvl w:val="0"/>
          <w:numId w:val="118"/>
        </w:numPr>
        <w:spacing w:after="0" w:line="240" w:lineRule="auto"/>
        <w:jc w:val="both"/>
        <w:rPr>
          <w:rFonts w:ascii="Arial" w:hAnsi="Arial" w:cs="Arial"/>
        </w:rPr>
      </w:pPr>
      <w:r w:rsidRPr="00966140">
        <w:rPr>
          <w:rFonts w:ascii="Arial" w:hAnsi="Arial" w:cs="Arial"/>
        </w:rPr>
        <w:t xml:space="preserve">How the program manager is held accountable for the quality of their work. </w:t>
      </w:r>
    </w:p>
    <w:p w14:paraId="090088B2" w14:textId="77777777" w:rsidR="00EE78CE" w:rsidRPr="00966140" w:rsidRDefault="00EE78CE" w:rsidP="00CC1B49">
      <w:pPr>
        <w:numPr>
          <w:ilvl w:val="0"/>
          <w:numId w:val="118"/>
        </w:numPr>
        <w:spacing w:after="0" w:line="240" w:lineRule="auto"/>
        <w:jc w:val="both"/>
        <w:rPr>
          <w:rFonts w:ascii="Arial" w:hAnsi="Arial" w:cs="Arial"/>
        </w:rPr>
      </w:pPr>
      <w:r w:rsidRPr="00966140">
        <w:rPr>
          <w:rFonts w:ascii="Arial" w:hAnsi="Arial" w:cs="Arial"/>
        </w:rPr>
        <w:t>How the program manager is provided skill development and professional support.</w:t>
      </w:r>
    </w:p>
    <w:p w14:paraId="2EB2E812" w14:textId="1E19FE87" w:rsidR="005F02AF" w:rsidRPr="005F02AF" w:rsidRDefault="00EE78CE" w:rsidP="00CC1B49">
      <w:pPr>
        <w:numPr>
          <w:ilvl w:val="0"/>
          <w:numId w:val="118"/>
        </w:numPr>
        <w:spacing w:after="0" w:line="240" w:lineRule="auto"/>
        <w:rPr>
          <w:rFonts w:ascii="Arial" w:hAnsi="Arial" w:cs="Arial"/>
        </w:rPr>
      </w:pPr>
      <w:r w:rsidRPr="00966140">
        <w:rPr>
          <w:rFonts w:ascii="Arial" w:hAnsi="Arial" w:cs="Arial"/>
        </w:rPr>
        <w:t xml:space="preserve">For program managers that also assume the supervisor role, describe how support is provided in the supervisor role and how this is documented. </w:t>
      </w:r>
    </w:p>
    <w:permEnd w:id="221778150"/>
    <w:p w14:paraId="12F363E4" w14:textId="08A62A3F" w:rsidR="00EE78CE" w:rsidRDefault="00147A34">
      <w:pPr>
        <w:rPr>
          <w:rFonts w:ascii="Arial" w:hAnsi="Arial" w:cs="Arial"/>
          <w:b/>
        </w:rPr>
      </w:pPr>
      <w:r>
        <w:rPr>
          <w:rFonts w:ascii="Arial" w:hAnsi="Arial" w:cs="Arial"/>
          <w:noProof/>
        </w:rPr>
        <w:pict w14:anchorId="7A6AFB0D">
          <v:rect id="_x0000_i1073" alt="" style="width:468pt;height:.05pt;mso-width-percent:0;mso-height-percent:0;mso-width-percent:0;mso-height-percent:0" o:hralign="center" o:hrstd="t" o:hr="t" fillcolor="#a0a0a0" stroked="f"/>
        </w:pict>
      </w:r>
    </w:p>
    <w:p w14:paraId="3C5B4CC9" w14:textId="77777777" w:rsidR="00FE7608" w:rsidRDefault="00FE7608">
      <w:pPr>
        <w:rPr>
          <w:rFonts w:ascii="Arial" w:hAnsi="Arial" w:cs="Arial"/>
          <w:b/>
        </w:rPr>
      </w:pPr>
      <w:r>
        <w:rPr>
          <w:rFonts w:ascii="Arial" w:hAnsi="Arial" w:cs="Arial"/>
          <w:b/>
        </w:rPr>
        <w:br w:type="page"/>
      </w:r>
    </w:p>
    <w:p w14:paraId="41EB2697" w14:textId="555F1952" w:rsidR="00EE78CE" w:rsidRPr="00966140" w:rsidRDefault="00EE78CE" w:rsidP="00EE78CE">
      <w:pPr>
        <w:spacing w:line="240" w:lineRule="auto"/>
        <w:jc w:val="center"/>
        <w:rPr>
          <w:rFonts w:ascii="Arial" w:eastAsia="Times New Roman" w:hAnsi="Arial" w:cs="Arial"/>
        </w:rPr>
      </w:pPr>
      <w:r w:rsidRPr="00966140">
        <w:rPr>
          <w:rFonts w:ascii="Arial" w:hAnsi="Arial" w:cs="Arial"/>
          <w:b/>
        </w:rPr>
        <w:t>Reference Table</w:t>
      </w:r>
    </w:p>
    <w:p w14:paraId="75343C67" w14:textId="77777777" w:rsidR="00EE78CE" w:rsidRPr="00966140" w:rsidRDefault="00EE78CE" w:rsidP="00EE78CE">
      <w:pPr>
        <w:spacing w:line="240" w:lineRule="auto"/>
        <w:jc w:val="center"/>
        <w:rPr>
          <w:rFonts w:ascii="Arial" w:eastAsia="Times New Roman" w:hAnsi="Arial" w:cs="Arial"/>
        </w:rPr>
      </w:pPr>
      <w:r w:rsidRPr="00966140">
        <w:rPr>
          <w:rFonts w:ascii="Arial" w:hAnsi="Arial" w:cs="Arial"/>
          <w:b/>
        </w:rPr>
        <w:t>Best Practice Standard 12</w:t>
      </w:r>
    </w:p>
    <w:p w14:paraId="6FFE3B8B" w14:textId="305F0CB6" w:rsidR="00EE78CE" w:rsidRPr="00966140" w:rsidRDefault="00EE78CE" w:rsidP="00EE78CE">
      <w:pPr>
        <w:spacing w:line="240" w:lineRule="auto"/>
        <w:jc w:val="center"/>
        <w:rPr>
          <w:rFonts w:ascii="Arial" w:eastAsia="Times New Roman" w:hAnsi="Arial" w:cs="Arial"/>
        </w:rPr>
      </w:pPr>
      <w:r w:rsidRPr="00B77467">
        <w:rPr>
          <w:rFonts w:ascii="Arial" w:eastAsia="Arial" w:hAnsi="Arial" w:cs="Arial"/>
          <w:i/>
          <w:color w:val="000000"/>
        </w:rPr>
        <w:t>This reference table contains a list of reports in the MIS that can be used to help programs monitor fidelity as well as helpful links and documents related to each policy.</w:t>
      </w:r>
    </w:p>
    <w:tbl>
      <w:tblPr>
        <w:tblpPr w:leftFromText="180" w:rightFromText="180" w:vertAnchor="text" w:horzAnchor="page" w:tblpX="653" w:tblpY="167"/>
        <w:tblW w:w="11070" w:type="dxa"/>
        <w:tblLayout w:type="fixed"/>
        <w:tblLook w:val="0400" w:firstRow="0" w:lastRow="0" w:firstColumn="0" w:lastColumn="0" w:noHBand="0" w:noVBand="1"/>
      </w:tblPr>
      <w:tblGrid>
        <w:gridCol w:w="2610"/>
        <w:gridCol w:w="4760"/>
        <w:gridCol w:w="3700"/>
      </w:tblGrid>
      <w:tr w:rsidR="00671E71" w:rsidRPr="00966140" w14:paraId="0EAFF526" w14:textId="77777777" w:rsidTr="00671E71">
        <w:trPr>
          <w:trHeight w:val="450"/>
        </w:trPr>
        <w:tc>
          <w:tcPr>
            <w:tcW w:w="261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6AFC7428" w14:textId="77777777" w:rsidR="00671E71" w:rsidRPr="00966140" w:rsidRDefault="00671E71" w:rsidP="00671E71">
            <w:pPr>
              <w:spacing w:line="240" w:lineRule="auto"/>
              <w:rPr>
                <w:rFonts w:ascii="Arial" w:eastAsia="Times New Roman" w:hAnsi="Arial" w:cs="Arial"/>
              </w:rPr>
            </w:pPr>
            <w:r w:rsidRPr="00966140">
              <w:rPr>
                <w:rFonts w:ascii="Arial" w:eastAsia="Times New Roman" w:hAnsi="Arial" w:cs="Arial"/>
                <w:b/>
              </w:rPr>
              <w:t>Policy</w:t>
            </w:r>
          </w:p>
        </w:tc>
        <w:tc>
          <w:tcPr>
            <w:tcW w:w="476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72011B63" w14:textId="77777777" w:rsidR="00671E71" w:rsidRPr="00966140" w:rsidRDefault="00671E71" w:rsidP="00671E71">
            <w:pPr>
              <w:spacing w:line="240" w:lineRule="auto"/>
              <w:rPr>
                <w:rFonts w:ascii="Arial" w:eastAsia="Times New Roman" w:hAnsi="Arial" w:cs="Arial"/>
              </w:rPr>
            </w:pPr>
            <w:r w:rsidRPr="00966140">
              <w:rPr>
                <w:rFonts w:ascii="Arial" w:eastAsia="Times New Roman" w:hAnsi="Arial" w:cs="Arial"/>
                <w:b/>
              </w:rPr>
              <w:t xml:space="preserve">MIS </w:t>
            </w:r>
            <w:r w:rsidRPr="00966140">
              <w:rPr>
                <w:rFonts w:ascii="Arial" w:eastAsia="Times New Roman" w:hAnsi="Arial" w:cs="Arial"/>
                <w:b/>
                <w:color w:val="141337"/>
              </w:rPr>
              <w:t>Reports &amp; Forms</w:t>
            </w:r>
          </w:p>
        </w:tc>
        <w:tc>
          <w:tcPr>
            <w:tcW w:w="370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2F84A4B8" w14:textId="77777777" w:rsidR="00671E71" w:rsidRPr="00966140" w:rsidRDefault="00671E71" w:rsidP="00671E71">
            <w:pPr>
              <w:spacing w:line="240" w:lineRule="auto"/>
              <w:rPr>
                <w:rFonts w:ascii="Arial" w:eastAsia="Times New Roman" w:hAnsi="Arial" w:cs="Arial"/>
              </w:rPr>
            </w:pPr>
            <w:r w:rsidRPr="00966140">
              <w:rPr>
                <w:rFonts w:ascii="Arial" w:eastAsia="Times New Roman" w:hAnsi="Arial" w:cs="Arial"/>
                <w:b/>
              </w:rPr>
              <w:t>Appendix &amp; Links</w:t>
            </w:r>
          </w:p>
        </w:tc>
      </w:tr>
      <w:tr w:rsidR="00671E71" w:rsidRPr="00966140" w14:paraId="71439D9D" w14:textId="77777777" w:rsidTr="00671E71">
        <w:trPr>
          <w:trHeight w:val="672"/>
        </w:trPr>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5F2A" w14:textId="77777777" w:rsidR="00671E71" w:rsidRPr="00966140" w:rsidRDefault="00671E71" w:rsidP="00671E71">
            <w:pPr>
              <w:spacing w:line="240" w:lineRule="auto"/>
              <w:rPr>
                <w:rFonts w:ascii="Arial" w:eastAsia="Times New Roman" w:hAnsi="Arial" w:cs="Arial"/>
              </w:rPr>
            </w:pPr>
            <w:r w:rsidRPr="00966140">
              <w:rPr>
                <w:rFonts w:ascii="Arial" w:eastAsia="Times New Roman" w:hAnsi="Arial" w:cs="Arial"/>
              </w:rPr>
              <w:t xml:space="preserve">12-1.A </w:t>
            </w:r>
          </w:p>
          <w:p w14:paraId="65BB961D" w14:textId="77777777" w:rsidR="00671E71" w:rsidRPr="00966140" w:rsidRDefault="00671E71" w:rsidP="00671E71">
            <w:pPr>
              <w:spacing w:line="240" w:lineRule="auto"/>
              <w:rPr>
                <w:rFonts w:ascii="Arial" w:eastAsia="Times New Roman" w:hAnsi="Arial" w:cs="Arial"/>
              </w:rPr>
            </w:pPr>
            <w:r w:rsidRPr="00966140">
              <w:rPr>
                <w:rFonts w:ascii="Arial" w:eastAsia="Times New Roman" w:hAnsi="Arial" w:cs="Arial"/>
              </w:rPr>
              <w:t>Ongoing supervision for direct service staff</w:t>
            </w:r>
          </w:p>
        </w:tc>
        <w:tc>
          <w:tcPr>
            <w:tcW w:w="4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7AB7CA" w14:textId="77777777" w:rsidR="00671E71" w:rsidRPr="00966140" w:rsidRDefault="00671E71" w:rsidP="00CC1B49">
            <w:pPr>
              <w:numPr>
                <w:ilvl w:val="0"/>
                <w:numId w:val="122"/>
              </w:numPr>
              <w:spacing w:after="0" w:line="240" w:lineRule="auto"/>
              <w:jc w:val="both"/>
              <w:rPr>
                <w:rFonts w:ascii="Arial" w:eastAsia="Times New Roman" w:hAnsi="Arial" w:cs="Arial"/>
              </w:rPr>
            </w:pPr>
            <w:r w:rsidRPr="00966140">
              <w:rPr>
                <w:rFonts w:ascii="Arial" w:eastAsia="Times New Roman" w:hAnsi="Arial" w:cs="Arial"/>
              </w:rPr>
              <w:t>Accreditation/12-1.B Regularly Scheduled and Protected Supervision - Details and Summary</w:t>
            </w:r>
          </w:p>
          <w:p w14:paraId="46E9B7BE" w14:textId="77777777" w:rsidR="00671E71" w:rsidRPr="00966140" w:rsidRDefault="00671E71" w:rsidP="00CC1B49">
            <w:pPr>
              <w:numPr>
                <w:ilvl w:val="0"/>
                <w:numId w:val="122"/>
              </w:numPr>
              <w:spacing w:after="0" w:line="240" w:lineRule="auto"/>
              <w:rPr>
                <w:rFonts w:ascii="Arial" w:eastAsia="Times New Roman" w:hAnsi="Arial" w:cs="Arial"/>
                <w:color w:val="222222"/>
              </w:rPr>
            </w:pPr>
            <w:r w:rsidRPr="00966140">
              <w:rPr>
                <w:rFonts w:ascii="Arial" w:eastAsia="Times New Roman" w:hAnsi="Arial" w:cs="Arial"/>
              </w:rPr>
              <w:t>Accreditation/12-1. B Summary of Supervision Activities</w:t>
            </w:r>
          </w:p>
          <w:p w14:paraId="0F3ADB6E" w14:textId="77777777" w:rsidR="00671E71" w:rsidRPr="00966140" w:rsidRDefault="00671E71" w:rsidP="00CC1B49">
            <w:pPr>
              <w:numPr>
                <w:ilvl w:val="0"/>
                <w:numId w:val="122"/>
              </w:numPr>
              <w:spacing w:after="0" w:line="240" w:lineRule="auto"/>
              <w:jc w:val="both"/>
              <w:rPr>
                <w:rFonts w:ascii="Arial" w:eastAsia="Times New Roman" w:hAnsi="Arial" w:cs="Arial"/>
              </w:rPr>
            </w:pPr>
            <w:r w:rsidRPr="00966140">
              <w:rPr>
                <w:rFonts w:ascii="Arial" w:eastAsia="Times New Roman" w:hAnsi="Arial" w:cs="Arial"/>
              </w:rPr>
              <w:t xml:space="preserve">Accreditation/12-1.DSupervisor Ratio/Case Weight Report   </w:t>
            </w:r>
          </w:p>
        </w:tc>
        <w:tc>
          <w:tcPr>
            <w:tcW w:w="3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0B18C" w14:textId="23584B92" w:rsidR="00671E71" w:rsidRPr="00966140" w:rsidRDefault="00147A34" w:rsidP="00CC1B49">
            <w:pPr>
              <w:numPr>
                <w:ilvl w:val="0"/>
                <w:numId w:val="128"/>
              </w:numPr>
              <w:spacing w:after="0" w:line="240" w:lineRule="auto"/>
              <w:jc w:val="both"/>
              <w:rPr>
                <w:rFonts w:ascii="Arial" w:eastAsia="Times New Roman" w:hAnsi="Arial" w:cs="Arial"/>
              </w:rPr>
            </w:pPr>
            <w:hyperlink r:id="rId50">
              <w:r w:rsidR="00671E71" w:rsidRPr="00966140">
                <w:rPr>
                  <w:rFonts w:ascii="Arial" w:eastAsia="Times New Roman" w:hAnsi="Arial" w:cs="Arial"/>
                  <w:color w:val="1155CC"/>
                  <w:u w:val="single"/>
                </w:rPr>
                <w:t xml:space="preserve">Supervision Note </w:t>
              </w:r>
            </w:hyperlink>
            <w:hyperlink r:id="rId51">
              <w:r w:rsidR="00671E71" w:rsidRPr="00966140">
                <w:rPr>
                  <w:rFonts w:ascii="Arial" w:eastAsia="Times New Roman" w:hAnsi="Arial" w:cs="Arial"/>
                  <w:color w:val="1155CC"/>
                  <w:u w:val="single"/>
                </w:rPr>
                <w:t>Guidelines</w:t>
              </w:r>
            </w:hyperlink>
            <w:r w:rsidR="00671E71" w:rsidRPr="00966140">
              <w:rPr>
                <w:rFonts w:ascii="Arial" w:eastAsia="Times New Roman" w:hAnsi="Arial" w:cs="Arial"/>
              </w:rPr>
              <w:t xml:space="preserve"> (HFNY Network password needed) </w:t>
            </w:r>
          </w:p>
          <w:p w14:paraId="15A8369B" w14:textId="77777777" w:rsidR="00671E71" w:rsidRPr="00966140" w:rsidRDefault="00671E71" w:rsidP="00671E71">
            <w:pPr>
              <w:spacing w:line="240" w:lineRule="auto"/>
              <w:ind w:left="720"/>
              <w:jc w:val="both"/>
              <w:rPr>
                <w:rFonts w:ascii="Arial" w:eastAsia="Times New Roman" w:hAnsi="Arial" w:cs="Arial"/>
              </w:rPr>
            </w:pPr>
          </w:p>
        </w:tc>
      </w:tr>
      <w:tr w:rsidR="00671E71" w:rsidRPr="00966140" w14:paraId="06D406F9" w14:textId="77777777" w:rsidTr="00671E71">
        <w:trPr>
          <w:trHeight w:val="2142"/>
        </w:trPr>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290E9" w14:textId="77777777" w:rsidR="00671E71" w:rsidRPr="00966140" w:rsidRDefault="00671E71" w:rsidP="00671E71">
            <w:pPr>
              <w:spacing w:line="240" w:lineRule="auto"/>
              <w:rPr>
                <w:rFonts w:ascii="Arial" w:eastAsia="Times New Roman" w:hAnsi="Arial" w:cs="Arial"/>
              </w:rPr>
            </w:pPr>
            <w:r w:rsidRPr="00966140">
              <w:rPr>
                <w:rFonts w:ascii="Arial" w:eastAsia="Times New Roman" w:hAnsi="Arial" w:cs="Arial"/>
              </w:rPr>
              <w:t xml:space="preserve">12-2.A </w:t>
            </w:r>
          </w:p>
          <w:p w14:paraId="5F7E24AB" w14:textId="77777777" w:rsidR="00671E71" w:rsidRPr="00966140" w:rsidRDefault="00671E71" w:rsidP="00671E71">
            <w:pPr>
              <w:spacing w:line="240" w:lineRule="auto"/>
              <w:rPr>
                <w:rFonts w:ascii="Arial" w:eastAsia="Times New Roman" w:hAnsi="Arial" w:cs="Arial"/>
              </w:rPr>
            </w:pPr>
            <w:r w:rsidRPr="00966140">
              <w:rPr>
                <w:rFonts w:ascii="Arial" w:eastAsia="Times New Roman" w:hAnsi="Arial" w:cs="Arial"/>
              </w:rPr>
              <w:t xml:space="preserve">Administrative, Clinical and Reflective Supervision and Professional Support </w:t>
            </w:r>
          </w:p>
        </w:tc>
        <w:tc>
          <w:tcPr>
            <w:tcW w:w="4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518ECA" w14:textId="77777777" w:rsidR="00671E71" w:rsidRPr="00966140" w:rsidRDefault="00671E71" w:rsidP="00CC1B49">
            <w:pPr>
              <w:numPr>
                <w:ilvl w:val="0"/>
                <w:numId w:val="126"/>
              </w:numPr>
              <w:spacing w:after="0" w:line="240" w:lineRule="auto"/>
              <w:rPr>
                <w:rFonts w:ascii="Arial" w:eastAsia="Times New Roman" w:hAnsi="Arial" w:cs="Arial"/>
                <w:color w:val="222222"/>
              </w:rPr>
            </w:pPr>
            <w:r w:rsidRPr="00966140">
              <w:rPr>
                <w:rFonts w:ascii="Arial" w:eastAsia="Times New Roman" w:hAnsi="Arial" w:cs="Arial"/>
              </w:rPr>
              <w:t>Accreditation/12-2. C Observation by Supervisor</w:t>
            </w:r>
          </w:p>
          <w:p w14:paraId="24DF869E" w14:textId="77777777" w:rsidR="00671E71" w:rsidRPr="00966140" w:rsidRDefault="00671E71" w:rsidP="00671E71">
            <w:pPr>
              <w:spacing w:line="240" w:lineRule="auto"/>
              <w:ind w:left="720"/>
              <w:rPr>
                <w:rFonts w:ascii="Arial" w:eastAsia="Times New Roman" w:hAnsi="Arial" w:cs="Arial"/>
                <w:color w:val="222222"/>
              </w:rPr>
            </w:pPr>
          </w:p>
        </w:tc>
        <w:tc>
          <w:tcPr>
            <w:tcW w:w="3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3C2DD2" w14:textId="77777777" w:rsidR="00671E71" w:rsidRPr="00966140" w:rsidRDefault="00671E71" w:rsidP="00CC1B49">
            <w:pPr>
              <w:numPr>
                <w:ilvl w:val="0"/>
                <w:numId w:val="112"/>
              </w:numPr>
              <w:spacing w:after="0" w:line="240" w:lineRule="auto"/>
              <w:rPr>
                <w:rFonts w:ascii="Arial" w:eastAsia="Times New Roman" w:hAnsi="Arial" w:cs="Arial"/>
              </w:rPr>
            </w:pPr>
            <w:r w:rsidRPr="00966140">
              <w:rPr>
                <w:rFonts w:ascii="Arial" w:eastAsia="Times New Roman" w:hAnsi="Arial" w:cs="Arial"/>
                <w:color w:val="222222"/>
              </w:rPr>
              <w:t xml:space="preserve">Supervision Note Guidelines (see above) </w:t>
            </w:r>
          </w:p>
          <w:bookmarkStart w:id="69" w:name="_9d3mthsyvvph" w:colFirst="0" w:colLast="0"/>
          <w:bookmarkEnd w:id="69"/>
          <w:p w14:paraId="55B6A3A2" w14:textId="77777777" w:rsidR="00671E71" w:rsidRPr="00966140" w:rsidRDefault="00671E71" w:rsidP="00CC1B49">
            <w:pPr>
              <w:numPr>
                <w:ilvl w:val="1"/>
                <w:numId w:val="112"/>
              </w:numPr>
              <w:spacing w:after="0" w:line="240" w:lineRule="auto"/>
              <w:rPr>
                <w:rFonts w:ascii="Arial" w:eastAsia="Times New Roman" w:hAnsi="Arial" w:cs="Arial"/>
              </w:rPr>
            </w:pPr>
            <w:r w:rsidRPr="00966140">
              <w:rPr>
                <w:rFonts w:ascii="Arial" w:hAnsi="Arial" w:cs="Arial"/>
              </w:rPr>
              <w:fldChar w:fldCharType="begin"/>
            </w:r>
            <w:r w:rsidRPr="00966140">
              <w:rPr>
                <w:rFonts w:ascii="Arial" w:hAnsi="Arial" w:cs="Arial"/>
              </w:rPr>
              <w:instrText>HYPERLINK "https://tol397.wixsite.com/transferoflearning/supportmaterials" \h</w:instrText>
            </w:r>
            <w:r w:rsidRPr="00966140">
              <w:rPr>
                <w:rFonts w:ascii="Arial" w:hAnsi="Arial" w:cs="Arial"/>
              </w:rPr>
            </w:r>
            <w:r w:rsidRPr="00966140">
              <w:rPr>
                <w:rFonts w:ascii="Arial" w:hAnsi="Arial" w:cs="Arial"/>
              </w:rPr>
              <w:fldChar w:fldCharType="separate"/>
            </w:r>
            <w:r w:rsidRPr="00966140">
              <w:rPr>
                <w:rFonts w:ascii="Arial" w:eastAsia="Times New Roman" w:hAnsi="Arial" w:cs="Arial"/>
                <w:color w:val="1155CC"/>
                <w:u w:val="single"/>
              </w:rPr>
              <w:t xml:space="preserve">Also found under Support Materials on the TOL website </w:t>
            </w:r>
            <w:r w:rsidRPr="00966140">
              <w:rPr>
                <w:rFonts w:ascii="Arial" w:eastAsia="Times New Roman" w:hAnsi="Arial" w:cs="Arial"/>
                <w:color w:val="1155CC"/>
                <w:u w:val="single"/>
              </w:rPr>
              <w:fldChar w:fldCharType="end"/>
            </w:r>
          </w:p>
          <w:p w14:paraId="5AB06F97" w14:textId="77777777" w:rsidR="00671E71" w:rsidRPr="00966140" w:rsidRDefault="00671E71" w:rsidP="00671E71">
            <w:pPr>
              <w:spacing w:line="240" w:lineRule="auto"/>
              <w:ind w:left="720"/>
              <w:rPr>
                <w:rFonts w:ascii="Arial" w:eastAsia="Times New Roman" w:hAnsi="Arial" w:cs="Arial"/>
              </w:rPr>
            </w:pPr>
          </w:p>
          <w:p w14:paraId="3DB5E9B8" w14:textId="77777777" w:rsidR="00671E71" w:rsidRPr="00966140" w:rsidRDefault="00671E71" w:rsidP="00671E71">
            <w:pPr>
              <w:spacing w:line="240" w:lineRule="auto"/>
              <w:jc w:val="both"/>
              <w:rPr>
                <w:rFonts w:ascii="Arial" w:eastAsia="Times New Roman" w:hAnsi="Arial" w:cs="Arial"/>
              </w:rPr>
            </w:pPr>
          </w:p>
        </w:tc>
      </w:tr>
      <w:tr w:rsidR="00671E71" w:rsidRPr="00966140" w14:paraId="083A9C40" w14:textId="77777777" w:rsidTr="00671E71">
        <w:trPr>
          <w:trHeight w:val="420"/>
        </w:trPr>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AABA6" w14:textId="77777777" w:rsidR="00671E71" w:rsidRDefault="00671E71" w:rsidP="00671E71">
            <w:pPr>
              <w:spacing w:line="240" w:lineRule="auto"/>
              <w:rPr>
                <w:rFonts w:ascii="Arial" w:eastAsia="Times New Roman" w:hAnsi="Arial" w:cs="Arial"/>
              </w:rPr>
            </w:pPr>
            <w:r w:rsidRPr="00966140">
              <w:rPr>
                <w:rFonts w:ascii="Arial" w:eastAsia="Times New Roman" w:hAnsi="Arial" w:cs="Arial"/>
              </w:rPr>
              <w:t>12-3.A</w:t>
            </w:r>
          </w:p>
          <w:p w14:paraId="0F1C2ABE" w14:textId="4B89FAE0" w:rsidR="00671E71" w:rsidRPr="00966140" w:rsidRDefault="00671E71" w:rsidP="00671E71">
            <w:pPr>
              <w:spacing w:line="240" w:lineRule="auto"/>
              <w:rPr>
                <w:rFonts w:ascii="Arial" w:eastAsia="Times New Roman" w:hAnsi="Arial" w:cs="Arial"/>
              </w:rPr>
            </w:pPr>
            <w:r>
              <w:rPr>
                <w:rFonts w:ascii="Arial" w:eastAsia="Times New Roman" w:hAnsi="Arial" w:cs="Arial"/>
              </w:rPr>
              <w:t>Supervision of Supervisors</w:t>
            </w:r>
          </w:p>
        </w:tc>
        <w:tc>
          <w:tcPr>
            <w:tcW w:w="4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07BE9" w14:textId="77777777" w:rsidR="00671E71" w:rsidRPr="00966140" w:rsidRDefault="00671E71" w:rsidP="00CC1B49">
            <w:pPr>
              <w:numPr>
                <w:ilvl w:val="0"/>
                <w:numId w:val="130"/>
              </w:numPr>
              <w:spacing w:after="0" w:line="240" w:lineRule="auto"/>
              <w:rPr>
                <w:rFonts w:ascii="Arial" w:eastAsia="Times New Roman" w:hAnsi="Arial" w:cs="Arial"/>
                <w:color w:val="222222"/>
              </w:rPr>
            </w:pPr>
            <w:r w:rsidRPr="00966140">
              <w:rPr>
                <w:rFonts w:ascii="Arial" w:eastAsia="Times New Roman" w:hAnsi="Arial" w:cs="Arial"/>
                <w:color w:val="222222"/>
              </w:rPr>
              <w:t xml:space="preserve">Accreditation/ 12-3 C Supervision of Supervisors Report </w:t>
            </w:r>
          </w:p>
          <w:p w14:paraId="15BE7F07" w14:textId="77777777" w:rsidR="00671E71" w:rsidRPr="00966140" w:rsidRDefault="00671E71" w:rsidP="00CC1B49">
            <w:pPr>
              <w:numPr>
                <w:ilvl w:val="0"/>
                <w:numId w:val="130"/>
              </w:numPr>
              <w:spacing w:after="0" w:line="240" w:lineRule="auto"/>
              <w:jc w:val="both"/>
              <w:rPr>
                <w:rFonts w:ascii="Arial" w:eastAsia="Times New Roman" w:hAnsi="Arial" w:cs="Arial"/>
                <w:color w:val="222222"/>
              </w:rPr>
            </w:pPr>
            <w:r w:rsidRPr="00966140">
              <w:rPr>
                <w:rFonts w:ascii="Arial" w:eastAsia="Times New Roman" w:hAnsi="Arial" w:cs="Arial"/>
              </w:rPr>
              <w:t xml:space="preserve">Accreditation/12-1.DSupervisor Ratio/Case Weight Report  </w:t>
            </w:r>
          </w:p>
        </w:tc>
        <w:tc>
          <w:tcPr>
            <w:tcW w:w="3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BD9CD" w14:textId="77777777" w:rsidR="00671E71" w:rsidRPr="00966140" w:rsidRDefault="00671E71" w:rsidP="00671E71">
            <w:pPr>
              <w:spacing w:line="240" w:lineRule="auto"/>
              <w:jc w:val="both"/>
              <w:rPr>
                <w:rFonts w:ascii="Arial" w:eastAsia="Times New Roman" w:hAnsi="Arial" w:cs="Arial"/>
              </w:rPr>
            </w:pPr>
          </w:p>
          <w:p w14:paraId="6F7F7865" w14:textId="77777777" w:rsidR="00671E71" w:rsidRPr="00966140" w:rsidRDefault="00671E71" w:rsidP="00CC1B49">
            <w:pPr>
              <w:numPr>
                <w:ilvl w:val="0"/>
                <w:numId w:val="113"/>
              </w:numPr>
              <w:spacing w:after="0" w:line="240" w:lineRule="auto"/>
              <w:jc w:val="both"/>
              <w:rPr>
                <w:rFonts w:ascii="Arial" w:eastAsia="Times New Roman" w:hAnsi="Arial" w:cs="Arial"/>
              </w:rPr>
            </w:pPr>
            <w:r w:rsidRPr="00966140">
              <w:rPr>
                <w:rFonts w:ascii="Arial" w:eastAsia="Times New Roman" w:hAnsi="Arial" w:cs="Arial"/>
              </w:rPr>
              <w:t>Supervision Note Guidelines (see link above)</w:t>
            </w:r>
          </w:p>
        </w:tc>
      </w:tr>
      <w:tr w:rsidR="00671E71" w:rsidRPr="00966140" w14:paraId="2B81F104" w14:textId="77777777" w:rsidTr="00671E71">
        <w:trPr>
          <w:trHeight w:val="280"/>
        </w:trPr>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A164E" w14:textId="77777777" w:rsidR="00671E71" w:rsidRDefault="00671E71" w:rsidP="00671E71">
            <w:pPr>
              <w:spacing w:line="240" w:lineRule="auto"/>
              <w:rPr>
                <w:rFonts w:ascii="Arial" w:eastAsia="Times New Roman" w:hAnsi="Arial" w:cs="Arial"/>
              </w:rPr>
            </w:pPr>
            <w:r w:rsidRPr="00966140">
              <w:rPr>
                <w:rFonts w:ascii="Arial" w:eastAsia="Times New Roman" w:hAnsi="Arial" w:cs="Arial"/>
              </w:rPr>
              <w:t xml:space="preserve">12-4.A </w:t>
            </w:r>
          </w:p>
          <w:p w14:paraId="4B8909E8" w14:textId="195F4443" w:rsidR="00671E71" w:rsidRPr="00966140" w:rsidRDefault="00671E71" w:rsidP="00671E71">
            <w:pPr>
              <w:spacing w:line="240" w:lineRule="auto"/>
              <w:rPr>
                <w:rFonts w:ascii="Arial" w:eastAsia="Times New Roman" w:hAnsi="Arial" w:cs="Arial"/>
              </w:rPr>
            </w:pPr>
            <w:r>
              <w:rPr>
                <w:rFonts w:ascii="Arial" w:eastAsia="Times New Roman" w:hAnsi="Arial" w:cs="Arial"/>
              </w:rPr>
              <w:t>Supervision of Program Managers</w:t>
            </w:r>
          </w:p>
        </w:tc>
        <w:tc>
          <w:tcPr>
            <w:tcW w:w="4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DEE22" w14:textId="77777777" w:rsidR="00671E71" w:rsidRPr="00966140" w:rsidRDefault="00671E71" w:rsidP="00CC1B49">
            <w:pPr>
              <w:numPr>
                <w:ilvl w:val="0"/>
                <w:numId w:val="117"/>
              </w:numPr>
              <w:spacing w:after="0" w:line="240" w:lineRule="auto"/>
              <w:rPr>
                <w:rFonts w:ascii="Arial" w:eastAsia="Times New Roman" w:hAnsi="Arial" w:cs="Arial"/>
                <w:color w:val="222222"/>
              </w:rPr>
            </w:pPr>
            <w:r w:rsidRPr="00966140">
              <w:rPr>
                <w:rFonts w:ascii="Arial" w:eastAsia="Times New Roman" w:hAnsi="Arial" w:cs="Arial"/>
                <w:color w:val="222222"/>
              </w:rPr>
              <w:t xml:space="preserve">NONE </w:t>
            </w:r>
          </w:p>
        </w:tc>
        <w:tc>
          <w:tcPr>
            <w:tcW w:w="3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B57AEC" w14:textId="77777777" w:rsidR="00671E71" w:rsidRPr="00966140" w:rsidRDefault="00671E71" w:rsidP="00CC1B49">
            <w:pPr>
              <w:numPr>
                <w:ilvl w:val="0"/>
                <w:numId w:val="117"/>
              </w:numPr>
              <w:spacing w:after="0" w:line="240" w:lineRule="auto"/>
              <w:jc w:val="both"/>
              <w:rPr>
                <w:rFonts w:ascii="Arial" w:eastAsia="Times New Roman" w:hAnsi="Arial" w:cs="Arial"/>
              </w:rPr>
            </w:pPr>
            <w:r w:rsidRPr="00966140">
              <w:rPr>
                <w:rFonts w:ascii="Arial" w:eastAsia="Times New Roman" w:hAnsi="Arial" w:cs="Arial"/>
              </w:rPr>
              <w:t xml:space="preserve">Quarterly Report Guidelines </w:t>
            </w:r>
          </w:p>
          <w:p w14:paraId="30399124" w14:textId="77777777" w:rsidR="00671E71" w:rsidRPr="00966140" w:rsidRDefault="00671E71" w:rsidP="00CC1B49">
            <w:pPr>
              <w:numPr>
                <w:ilvl w:val="0"/>
                <w:numId w:val="117"/>
              </w:numPr>
              <w:spacing w:after="0" w:line="240" w:lineRule="auto"/>
              <w:jc w:val="both"/>
              <w:rPr>
                <w:rFonts w:ascii="Arial" w:eastAsia="Times New Roman" w:hAnsi="Arial" w:cs="Arial"/>
              </w:rPr>
            </w:pPr>
            <w:bookmarkStart w:id="70" w:name="_z3kqx4tf6ca0" w:colFirst="0" w:colLast="0"/>
            <w:bookmarkEnd w:id="70"/>
            <w:r w:rsidRPr="00966140">
              <w:rPr>
                <w:rFonts w:ascii="Arial" w:eastAsia="Times New Roman" w:hAnsi="Arial" w:cs="Arial"/>
              </w:rPr>
              <w:t>Annual Report Guidelines</w:t>
            </w:r>
          </w:p>
        </w:tc>
      </w:tr>
    </w:tbl>
    <w:p w14:paraId="2A9F3E13" w14:textId="07F9C59F" w:rsidR="00EE78CE" w:rsidRDefault="00EE78CE" w:rsidP="008E759C">
      <w:pPr>
        <w:rPr>
          <w:rFonts w:ascii="Arial" w:hAnsi="Arial" w:cs="Arial"/>
          <w:u w:val="single"/>
        </w:rPr>
      </w:pPr>
    </w:p>
    <w:p w14:paraId="77407342" w14:textId="77777777" w:rsidR="00671E71" w:rsidRDefault="00671E71">
      <w:pPr>
        <w:rPr>
          <w:rFonts w:ascii="Arial" w:hAnsi="Arial" w:cs="Arial"/>
          <w:sz w:val="32"/>
          <w:szCs w:val="32"/>
          <w:u w:val="single"/>
        </w:rPr>
      </w:pPr>
      <w:r>
        <w:rPr>
          <w:rFonts w:ascii="Arial" w:hAnsi="Arial" w:cs="Arial"/>
          <w:sz w:val="32"/>
          <w:szCs w:val="32"/>
          <w:u w:val="single"/>
        </w:rPr>
        <w:br w:type="page"/>
      </w:r>
    </w:p>
    <w:p w14:paraId="4194A2CD" w14:textId="1DDA2F52" w:rsidR="00671E71" w:rsidRDefault="00CC1B49" w:rsidP="00671E71">
      <w:pPr>
        <w:rPr>
          <w:rFonts w:ascii="Arial" w:hAnsi="Arial" w:cs="Arial"/>
          <w:sz w:val="32"/>
          <w:szCs w:val="32"/>
          <w:u w:val="single"/>
        </w:rPr>
      </w:pPr>
      <w:r>
        <w:rPr>
          <w:rFonts w:ascii="Times New Roman" w:eastAsia="Times New Roman" w:hAnsi="Times New Roman" w:cs="Times New Roman"/>
          <w:noProof/>
          <w:sz w:val="24"/>
          <w:szCs w:val="24"/>
        </w:rPr>
        <mc:AlternateContent>
          <mc:Choice Requires="wps">
            <w:drawing>
              <wp:anchor distT="0" distB="0" distL="114300" distR="114300" simplePos="0" relativeHeight="251658281" behindDoc="0" locked="0" layoutInCell="1" allowOverlap="1" wp14:anchorId="0C969C27" wp14:editId="56561296">
                <wp:simplePos x="0" y="0"/>
                <wp:positionH relativeFrom="page">
                  <wp:align>right</wp:align>
                </wp:positionH>
                <wp:positionV relativeFrom="paragraph">
                  <wp:posOffset>-897147</wp:posOffset>
                </wp:positionV>
                <wp:extent cx="7737894" cy="1362710"/>
                <wp:effectExtent l="0" t="0" r="15875" b="27940"/>
                <wp:wrapNone/>
                <wp:docPr id="40" name="Rectangle 40"/>
                <wp:cNvGraphicFramePr/>
                <a:graphic xmlns:a="http://schemas.openxmlformats.org/drawingml/2006/main">
                  <a:graphicData uri="http://schemas.microsoft.com/office/word/2010/wordprocessingShape">
                    <wps:wsp>
                      <wps:cNvSpPr/>
                      <wps:spPr>
                        <a:xfrm>
                          <a:off x="0" y="0"/>
                          <a:ext cx="7737894" cy="1362710"/>
                        </a:xfrm>
                        <a:prstGeom prst="rect">
                          <a:avLst/>
                        </a:prstGeom>
                        <a:solidFill>
                          <a:srgbClr val="002060"/>
                        </a:solidFill>
                        <a:ln w="25400" cap="flat" cmpd="sng" algn="ctr">
                          <a:solidFill>
                            <a:srgbClr val="8064A2">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B90618" id="Rectangle 40" o:spid="_x0000_s1026" style="position:absolute;margin-left:558.1pt;margin-top:-70.65pt;width:609.3pt;height:107.3pt;z-index:251658281;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" fillcolor="#002060" strokecolor="#5c4776" strokeweight="2pt">
                <w10:wrap anchorx="page"/>
              </v:rect>
            </w:pict>
          </mc:Fallback>
        </mc:AlternateContent>
      </w:r>
      <w:r w:rsidR="00671E71">
        <w:rPr>
          <w:rFonts w:ascii="Times New Roman" w:eastAsia="Times New Roman" w:hAnsi="Times New Roman" w:cs="Times New Roman"/>
          <w:noProof/>
          <w:sz w:val="24"/>
          <w:szCs w:val="24"/>
        </w:rPr>
        <mc:AlternateContent>
          <mc:Choice Requires="wps">
            <w:drawing>
              <wp:anchor distT="0" distB="0" distL="114300" distR="114300" simplePos="0" relativeHeight="251658282" behindDoc="0" locked="0" layoutInCell="1" allowOverlap="1" wp14:anchorId="091408AB" wp14:editId="55F1E1A6">
                <wp:simplePos x="0" y="0"/>
                <wp:positionH relativeFrom="column">
                  <wp:posOffset>-577850</wp:posOffset>
                </wp:positionH>
                <wp:positionV relativeFrom="paragraph">
                  <wp:posOffset>-732934</wp:posOffset>
                </wp:positionV>
                <wp:extent cx="7245985" cy="1043497"/>
                <wp:effectExtent l="0" t="0" r="0" b="4445"/>
                <wp:wrapNone/>
                <wp:docPr id="39" name="Text Box 39"/>
                <wp:cNvGraphicFramePr/>
                <a:graphic xmlns:a="http://schemas.openxmlformats.org/drawingml/2006/main">
                  <a:graphicData uri="http://schemas.microsoft.com/office/word/2010/wordprocessingShape">
                    <wps:wsp>
                      <wps:cNvSpPr txBox="1"/>
                      <wps:spPr>
                        <a:xfrm>
                          <a:off x="0" y="0"/>
                          <a:ext cx="7245985" cy="1043497"/>
                        </a:xfrm>
                        <a:prstGeom prst="rect">
                          <a:avLst/>
                        </a:prstGeom>
                        <a:noFill/>
                        <a:ln w="6350">
                          <a:noFill/>
                        </a:ln>
                      </wps:spPr>
                      <wps:txbx>
                        <w:txbxContent>
                          <w:p w14:paraId="419256FF" w14:textId="7650F535" w:rsidR="00671E71" w:rsidRPr="009E3BAD" w:rsidRDefault="00671E71" w:rsidP="00671E71">
                            <w:pPr>
                              <w:spacing w:line="240" w:lineRule="auto"/>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1" w:name="BPSGA"/>
                            <w:r w:rsidRPr="009E3BA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Standard </w:t>
                            </w:r>
                            <w:r>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w:t>
                            </w:r>
                            <w:r w:rsidRPr="009E3BA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D7591">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Governance and Administration </w:t>
                            </w:r>
                            <w:bookmarkEnd w:id="7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408AB" id="Text Box 39" o:spid="_x0000_s1037" type="#_x0000_t202" style="position:absolute;margin-left:-45.5pt;margin-top:-57.7pt;width:570.55pt;height:82.15pt;z-index:2516582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" filled="f" stroked="f" strokeweight=".5pt">
                <v:textbox>
                  <w:txbxContent>
                    <w:p w14:paraId="419256FF" w14:textId="7650F535" w:rsidR="00671E71" w:rsidRPr="009E3BAD" w:rsidRDefault="00671E71" w:rsidP="00671E71">
                      <w:pPr>
                        <w:spacing w:line="240" w:lineRule="auto"/>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2" w:name="BPSGA"/>
                      <w:r w:rsidRPr="009E3BA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Standard </w:t>
                      </w:r>
                      <w:r>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w:t>
                      </w:r>
                      <w:r w:rsidRPr="009E3BAD">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D7591">
                        <w:rPr>
                          <w:rFonts w:ascii="Arial" w:hAnsi="Arial" w:cs="Arial"/>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Governance and Administration </w:t>
                      </w:r>
                      <w:bookmarkEnd w:id="72"/>
                    </w:p>
                  </w:txbxContent>
                </v:textbox>
              </v:shape>
            </w:pict>
          </mc:Fallback>
        </mc:AlternateContent>
      </w:r>
    </w:p>
    <w:p w14:paraId="7E366D82" w14:textId="77777777" w:rsidR="00671E71" w:rsidRDefault="00671E71" w:rsidP="00361DC5">
      <w:pPr>
        <w:spacing w:before="240" w:after="0" w:line="240" w:lineRule="auto"/>
        <w:rPr>
          <w:rFonts w:ascii="Arial" w:hAnsi="Arial" w:cs="Arial"/>
          <w:bCs/>
          <w:sz w:val="32"/>
          <w:szCs w:val="32"/>
          <w:u w:val="single"/>
        </w:rPr>
      </w:pPr>
    </w:p>
    <w:p w14:paraId="27A95312" w14:textId="77777777" w:rsidR="00361DC5" w:rsidRDefault="00ED7591" w:rsidP="00361DC5">
      <w:pPr>
        <w:spacing w:after="0"/>
        <w:jc w:val="both"/>
        <w:rPr>
          <w:rFonts w:ascii="Arial" w:hAnsi="Arial" w:cs="Arial"/>
          <w:b/>
        </w:rPr>
      </w:pPr>
      <w:bookmarkStart w:id="73" w:name="Policy37"/>
      <w:r>
        <w:rPr>
          <w:rFonts w:ascii="Arial" w:hAnsi="Arial" w:cs="Arial"/>
          <w:b/>
        </w:rPr>
        <w:t>QUALITY ASSURANCE</w:t>
      </w:r>
      <w:r w:rsidR="005F02AF" w:rsidRPr="00E40DE9">
        <w:rPr>
          <w:rFonts w:ascii="Arial" w:hAnsi="Arial" w:cs="Arial"/>
          <w:b/>
        </w:rPr>
        <w:t xml:space="preserve"> </w:t>
      </w:r>
    </w:p>
    <w:p w14:paraId="38D5953C" w14:textId="73448B85" w:rsidR="005F02AF" w:rsidRPr="00E40DE9" w:rsidRDefault="005F02AF" w:rsidP="00361DC5">
      <w:pPr>
        <w:spacing w:after="0"/>
        <w:jc w:val="both"/>
        <w:rPr>
          <w:rFonts w:ascii="Arial" w:hAnsi="Arial" w:cs="Arial"/>
          <w:b/>
        </w:rPr>
      </w:pPr>
      <w:r w:rsidRPr="00ED7591">
        <w:rPr>
          <w:rFonts w:ascii="Arial" w:hAnsi="Arial" w:cs="Arial"/>
          <w:bCs/>
        </w:rPr>
        <w:t>(E</w:t>
      </w:r>
      <w:r w:rsidR="00ED7591">
        <w:rPr>
          <w:rFonts w:ascii="Arial" w:hAnsi="Arial" w:cs="Arial"/>
          <w:bCs/>
        </w:rPr>
        <w:t>FFECTIVE</w:t>
      </w:r>
      <w:r w:rsidRPr="00ED7591">
        <w:rPr>
          <w:rFonts w:ascii="Arial" w:hAnsi="Arial" w:cs="Arial"/>
          <w:bCs/>
        </w:rPr>
        <w:t xml:space="preserve"> 11/6/2023)</w:t>
      </w:r>
    </w:p>
    <w:p w14:paraId="2B498486" w14:textId="25E4A6CB" w:rsidR="005F02AF" w:rsidRDefault="005F02AF" w:rsidP="00361DC5">
      <w:pPr>
        <w:spacing w:after="0"/>
        <w:jc w:val="both"/>
        <w:rPr>
          <w:rFonts w:ascii="Arial" w:hAnsi="Arial" w:cs="Arial"/>
          <w:b/>
        </w:rPr>
      </w:pPr>
      <w:r w:rsidRPr="00E40DE9">
        <w:rPr>
          <w:rFonts w:ascii="Arial" w:hAnsi="Arial" w:cs="Arial"/>
          <w:b/>
        </w:rPr>
        <w:t xml:space="preserve">HFA Best Practice Standard GA-2. A </w:t>
      </w:r>
    </w:p>
    <w:p w14:paraId="4FDF77A3" w14:textId="77777777" w:rsidR="00361DC5" w:rsidRPr="00E40DE9" w:rsidRDefault="00361DC5" w:rsidP="00361DC5">
      <w:pPr>
        <w:spacing w:after="0"/>
        <w:jc w:val="both"/>
        <w:rPr>
          <w:rFonts w:ascii="Arial" w:hAnsi="Arial" w:cs="Arial"/>
          <w:b/>
        </w:rPr>
      </w:pPr>
    </w:p>
    <w:bookmarkEnd w:id="73"/>
    <w:p w14:paraId="1710EB94" w14:textId="58F90D8F" w:rsidR="005F02AF" w:rsidRPr="00E40DE9" w:rsidRDefault="005F02AF" w:rsidP="005F02AF">
      <w:pPr>
        <w:jc w:val="both"/>
        <w:rPr>
          <w:rFonts w:ascii="Arial" w:hAnsi="Arial" w:cs="Arial"/>
          <w:b/>
        </w:rPr>
      </w:pPr>
      <w:r w:rsidRPr="00E40DE9">
        <w:rPr>
          <w:rFonts w:ascii="Arial" w:hAnsi="Arial" w:cs="Arial"/>
          <w:b/>
        </w:rPr>
        <w:t>P</w:t>
      </w:r>
      <w:r w:rsidR="00ED7591">
        <w:rPr>
          <w:rFonts w:ascii="Arial" w:hAnsi="Arial" w:cs="Arial"/>
          <w:b/>
        </w:rPr>
        <w:t>OLICY</w:t>
      </w:r>
      <w:r w:rsidRPr="00E40DE9">
        <w:rPr>
          <w:rFonts w:ascii="Arial" w:hAnsi="Arial" w:cs="Arial"/>
          <w:b/>
        </w:rPr>
        <w:t xml:space="preserve">: Sites will develop </w:t>
      </w:r>
      <w:r w:rsidRPr="00E40DE9">
        <w:rPr>
          <w:rFonts w:ascii="Arial" w:hAnsi="Arial" w:cs="Arial"/>
          <w:b/>
          <w:highlight w:val="yellow"/>
        </w:rPr>
        <w:t>and implement</w:t>
      </w:r>
      <w:r w:rsidRPr="00E40DE9">
        <w:rPr>
          <w:rFonts w:ascii="Arial" w:hAnsi="Arial" w:cs="Arial"/>
          <w:b/>
        </w:rPr>
        <w:t xml:space="preserve"> a Quality Assurance plan </w:t>
      </w:r>
      <w:r w:rsidRPr="00E40DE9">
        <w:rPr>
          <w:rFonts w:ascii="Arial" w:hAnsi="Arial" w:cs="Arial"/>
          <w:b/>
          <w:highlight w:val="yellow"/>
        </w:rPr>
        <w:t>for reviewing and documenting the quality of site implementation, to increase fidelity to the model within the four components of the service delivery system (initial engagement, home visiting, supervision, and management</w:t>
      </w:r>
      <w:r w:rsidRPr="00E40DE9">
        <w:rPr>
          <w:rFonts w:ascii="Arial" w:hAnsi="Arial" w:cs="Arial"/>
          <w:b/>
        </w:rPr>
        <w:t>).</w:t>
      </w:r>
    </w:p>
    <w:p w14:paraId="7F2A572A" w14:textId="77777777" w:rsidR="005F02AF" w:rsidRPr="00E40DE9" w:rsidRDefault="005F02AF" w:rsidP="005F02AF">
      <w:pPr>
        <w:rPr>
          <w:rFonts w:ascii="Arial" w:eastAsia="Arial" w:hAnsi="Arial" w:cs="Arial"/>
          <w:u w:val="single"/>
        </w:rPr>
      </w:pPr>
      <w:r w:rsidRPr="00E40DE9">
        <w:rPr>
          <w:rFonts w:ascii="Arial" w:hAnsi="Arial" w:cs="Arial"/>
          <w:u w:val="single"/>
        </w:rPr>
        <w:t>HFNY Policy Guidelines</w:t>
      </w:r>
    </w:p>
    <w:p w14:paraId="165EF4A0" w14:textId="77777777" w:rsidR="005F02AF" w:rsidRPr="00E40DE9" w:rsidRDefault="005F02AF" w:rsidP="00CC1B49">
      <w:pPr>
        <w:numPr>
          <w:ilvl w:val="0"/>
          <w:numId w:val="135"/>
        </w:numPr>
        <w:spacing w:after="0" w:line="240" w:lineRule="auto"/>
        <w:jc w:val="both"/>
        <w:rPr>
          <w:rFonts w:ascii="Arial" w:hAnsi="Arial" w:cs="Arial"/>
        </w:rPr>
      </w:pPr>
      <w:r w:rsidRPr="00E40DE9">
        <w:rPr>
          <w:rFonts w:ascii="Arial" w:hAnsi="Arial" w:cs="Arial"/>
        </w:rPr>
        <w:t>Sites use a variety of methods to monitor the quality of all the services offered to families, as detailed in the Quality Assurance Table.</w:t>
      </w:r>
    </w:p>
    <w:p w14:paraId="53DB5618" w14:textId="77777777" w:rsidR="005F02AF" w:rsidRPr="00E40DE9" w:rsidRDefault="005F02AF" w:rsidP="00CC1B49">
      <w:pPr>
        <w:numPr>
          <w:ilvl w:val="0"/>
          <w:numId w:val="135"/>
        </w:numPr>
        <w:spacing w:after="0" w:line="240" w:lineRule="auto"/>
        <w:jc w:val="both"/>
        <w:rPr>
          <w:rFonts w:ascii="Arial" w:hAnsi="Arial" w:cs="Arial"/>
        </w:rPr>
      </w:pPr>
      <w:r w:rsidRPr="00E40DE9">
        <w:rPr>
          <w:rFonts w:ascii="Arial" w:hAnsi="Arial" w:cs="Arial"/>
        </w:rPr>
        <w:t>The state system’s goals and objectives are monitored through the HFNY Performance Indicators (every 6 months) and HFNY Performance Targets (quarterly).</w:t>
      </w:r>
    </w:p>
    <w:p w14:paraId="2082CADC" w14:textId="77777777" w:rsidR="005F02AF" w:rsidRPr="00E40DE9" w:rsidRDefault="005F02AF" w:rsidP="00CC1B49">
      <w:pPr>
        <w:numPr>
          <w:ilvl w:val="0"/>
          <w:numId w:val="135"/>
        </w:numPr>
        <w:spacing w:after="0" w:line="240" w:lineRule="auto"/>
        <w:jc w:val="both"/>
        <w:rPr>
          <w:rFonts w:ascii="Arial" w:hAnsi="Arial" w:cs="Arial"/>
        </w:rPr>
      </w:pPr>
      <w:r w:rsidRPr="00E40DE9">
        <w:rPr>
          <w:rFonts w:ascii="Arial" w:hAnsi="Arial" w:cs="Arial"/>
        </w:rPr>
        <w:t xml:space="preserve">The QA plan has specific internal quality assurance strategies, and includes monitoring initial engagement, home visiting, supervision practice, and management according to the HFNY Performance Indicators and HFNY Performance Targets. </w:t>
      </w:r>
    </w:p>
    <w:p w14:paraId="54AD223A" w14:textId="77777777" w:rsidR="005F02AF" w:rsidRPr="00E40DE9" w:rsidRDefault="005F02AF" w:rsidP="00CC1B49">
      <w:pPr>
        <w:numPr>
          <w:ilvl w:val="0"/>
          <w:numId w:val="135"/>
        </w:numPr>
        <w:spacing w:after="0" w:line="240" w:lineRule="auto"/>
        <w:jc w:val="both"/>
        <w:rPr>
          <w:rFonts w:ascii="Arial" w:hAnsi="Arial" w:cs="Arial"/>
        </w:rPr>
      </w:pPr>
      <w:r w:rsidRPr="00E40DE9">
        <w:rPr>
          <w:rFonts w:ascii="Arial" w:hAnsi="Arial" w:cs="Arial"/>
        </w:rPr>
        <w:t>The QA plan includes working with the Center for Human Services Research to monitor quality and completeness of the data.</w:t>
      </w:r>
    </w:p>
    <w:p w14:paraId="1106EFC7" w14:textId="77777777" w:rsidR="005F02AF" w:rsidRPr="00E40DE9" w:rsidRDefault="005F02AF" w:rsidP="00CC1B49">
      <w:pPr>
        <w:numPr>
          <w:ilvl w:val="0"/>
          <w:numId w:val="135"/>
        </w:numPr>
        <w:spacing w:after="0" w:line="240" w:lineRule="auto"/>
        <w:jc w:val="both"/>
        <w:rPr>
          <w:rFonts w:ascii="Arial" w:hAnsi="Arial" w:cs="Arial"/>
          <w:highlight w:val="yellow"/>
        </w:rPr>
      </w:pPr>
      <w:r w:rsidRPr="00E40DE9">
        <w:rPr>
          <w:rFonts w:ascii="Arial" w:hAnsi="Arial" w:cs="Arial"/>
          <w:highlight w:val="yellow"/>
        </w:rPr>
        <w:t xml:space="preserve">If a direct staff </w:t>
      </w:r>
      <w:r w:rsidRPr="00E40DE9">
        <w:rPr>
          <w:rFonts w:ascii="Arial" w:hAnsi="Arial" w:cs="Arial"/>
          <w:highlight w:val="cyan"/>
        </w:rPr>
        <w:t>or a supervisor</w:t>
      </w:r>
      <w:r w:rsidRPr="00E40DE9">
        <w:rPr>
          <w:rFonts w:ascii="Arial" w:hAnsi="Arial" w:cs="Arial"/>
          <w:highlight w:val="yellow"/>
        </w:rPr>
        <w:t xml:space="preserve"> observation by PCANY occurs, this can count towards the observed person’s required number of observations for the time (2 annually).</w:t>
      </w:r>
    </w:p>
    <w:p w14:paraId="4E3BB808" w14:textId="13D27A25" w:rsidR="005F02AF" w:rsidRPr="00361DC5" w:rsidRDefault="005F02AF" w:rsidP="00361DC5">
      <w:pPr>
        <w:numPr>
          <w:ilvl w:val="0"/>
          <w:numId w:val="135"/>
        </w:numPr>
        <w:spacing w:after="0" w:line="240" w:lineRule="auto"/>
        <w:jc w:val="both"/>
        <w:rPr>
          <w:rFonts w:ascii="Arial" w:hAnsi="Arial" w:cs="Arial"/>
          <w:highlight w:val="yellow"/>
        </w:rPr>
      </w:pPr>
      <w:r w:rsidRPr="00E40DE9">
        <w:rPr>
          <w:rFonts w:ascii="Arial" w:hAnsi="Arial" w:cs="Arial"/>
          <w:highlight w:val="yellow"/>
        </w:rPr>
        <w:t xml:space="preserve">An observation visit combined with debrief conversation between supervisor and direct service staff can be counted as a weekly supervision session, if this is documented in the MIS Supervision Note </w:t>
      </w:r>
      <w:r w:rsidRPr="00E40DE9">
        <w:rPr>
          <w:rFonts w:ascii="Arial" w:hAnsi="Arial" w:cs="Arial"/>
          <w:b/>
          <w:highlight w:val="yellow"/>
        </w:rPr>
        <w:t>(12-2.C)</w:t>
      </w:r>
      <w:r w:rsidRPr="00E40DE9">
        <w:rPr>
          <w:rFonts w:ascii="Arial" w:hAnsi="Arial" w:cs="Arial"/>
          <w:highlight w:val="yellow"/>
        </w:rPr>
        <w:t>.</w:t>
      </w:r>
    </w:p>
    <w:p w14:paraId="7DB1708E" w14:textId="77777777" w:rsidR="00361DC5" w:rsidRPr="00E40DE9" w:rsidRDefault="00147A34" w:rsidP="00361DC5">
      <w:pPr>
        <w:spacing w:line="251" w:lineRule="auto"/>
        <w:rPr>
          <w:rFonts w:ascii="Arial" w:hAnsi="Arial" w:cs="Arial"/>
          <w:b/>
        </w:rPr>
      </w:pPr>
      <w:r>
        <w:rPr>
          <w:rFonts w:ascii="Arial" w:hAnsi="Arial" w:cs="Arial"/>
          <w:noProof/>
        </w:rPr>
        <w:pict w14:anchorId="7E0B037D">
          <v:rect id="_x0000_i1074" alt="" style="width:462.85pt;height:1.15pt;mso-width-percent:0;mso-height-percent:0;mso-width-percent:0;mso-height-percent:0" o:hrpct="989" o:hralign="center" o:hrstd="t" o:hr="t" fillcolor="#a0a0a0" stroked="f"/>
        </w:pict>
      </w:r>
    </w:p>
    <w:p w14:paraId="1B37FEFC" w14:textId="77777777" w:rsidR="00361DC5" w:rsidRPr="00E40DE9" w:rsidRDefault="00361DC5" w:rsidP="00361DC5">
      <w:pPr>
        <w:spacing w:line="251" w:lineRule="auto"/>
        <w:ind w:left="10" w:hanging="10"/>
        <w:rPr>
          <w:rFonts w:ascii="Arial" w:hAnsi="Arial" w:cs="Arial"/>
        </w:rPr>
      </w:pPr>
      <w:permStart w:id="1807571089" w:edGrp="everyone"/>
      <w:r w:rsidRPr="00E40DE9">
        <w:rPr>
          <w:rFonts w:ascii="Arial" w:hAnsi="Arial" w:cs="Arial"/>
          <w:b/>
        </w:rPr>
        <w:t xml:space="preserve">The site will adhere to all NYS policy guidelines specified above. In addition, please insert site-specific procedures below: </w:t>
      </w:r>
    </w:p>
    <w:p w14:paraId="4E3DC5B7" w14:textId="77777777" w:rsidR="00361DC5" w:rsidRPr="00E40DE9" w:rsidRDefault="00361DC5" w:rsidP="00361DC5">
      <w:pPr>
        <w:ind w:left="10"/>
        <w:rPr>
          <w:rFonts w:ascii="Arial" w:hAnsi="Arial" w:cs="Arial"/>
        </w:rPr>
      </w:pPr>
      <w:r w:rsidRPr="00E40DE9">
        <w:rPr>
          <w:rFonts w:ascii="Arial" w:hAnsi="Arial" w:cs="Arial"/>
          <w:b/>
        </w:rPr>
        <w:t>1.</w:t>
      </w:r>
      <w:r w:rsidRPr="00E40DE9">
        <w:rPr>
          <w:rFonts w:ascii="Arial" w:eastAsia="Times New Roman" w:hAnsi="Arial" w:cs="Arial"/>
        </w:rPr>
        <w:t xml:space="preserve">  </w:t>
      </w:r>
      <w:r w:rsidRPr="00E40DE9">
        <w:rPr>
          <w:rFonts w:ascii="Arial" w:hAnsi="Arial" w:cs="Arial"/>
        </w:rPr>
        <w:t xml:space="preserve">Details on how the site will implement the HFNY quality assurance plan, including: </w:t>
      </w:r>
    </w:p>
    <w:p w14:paraId="32D6D1DA" w14:textId="77777777" w:rsidR="00361DC5" w:rsidRPr="00E40DE9" w:rsidRDefault="00361DC5" w:rsidP="00361DC5">
      <w:pPr>
        <w:numPr>
          <w:ilvl w:val="0"/>
          <w:numId w:val="149"/>
        </w:numPr>
        <w:spacing w:after="0" w:line="276" w:lineRule="auto"/>
        <w:rPr>
          <w:rFonts w:ascii="Arial" w:hAnsi="Arial" w:cs="Arial"/>
        </w:rPr>
      </w:pPr>
      <w:r w:rsidRPr="00E40DE9">
        <w:rPr>
          <w:rFonts w:ascii="Arial" w:hAnsi="Arial" w:cs="Arial"/>
        </w:rPr>
        <w:t xml:space="preserve">How participant </w:t>
      </w:r>
      <w:r w:rsidRPr="00E40DE9">
        <w:rPr>
          <w:rFonts w:ascii="Arial" w:hAnsi="Arial" w:cs="Arial"/>
          <w:highlight w:val="cyan"/>
        </w:rPr>
        <w:t>case record</w:t>
      </w:r>
      <w:r w:rsidRPr="00E40DE9">
        <w:rPr>
          <w:rFonts w:ascii="Arial" w:hAnsi="Arial" w:cs="Arial"/>
        </w:rPr>
        <w:t xml:space="preserve"> reviews are done, documented, and how feedback is given.</w:t>
      </w:r>
    </w:p>
    <w:p w14:paraId="763D5FE6" w14:textId="77777777" w:rsidR="00361DC5" w:rsidRPr="00E40DE9" w:rsidRDefault="00361DC5" w:rsidP="00361DC5">
      <w:pPr>
        <w:numPr>
          <w:ilvl w:val="0"/>
          <w:numId w:val="149"/>
        </w:numPr>
        <w:spacing w:after="0" w:line="276" w:lineRule="auto"/>
        <w:rPr>
          <w:rFonts w:ascii="Arial" w:hAnsi="Arial" w:cs="Arial"/>
        </w:rPr>
      </w:pPr>
      <w:r w:rsidRPr="00E40DE9">
        <w:rPr>
          <w:rFonts w:ascii="Arial" w:hAnsi="Arial" w:cs="Arial"/>
        </w:rPr>
        <w:t>How supervision note reviews are done, documented, and how feedback is given.</w:t>
      </w:r>
    </w:p>
    <w:p w14:paraId="2B94F43D" w14:textId="77777777" w:rsidR="00361DC5" w:rsidRPr="00E40DE9" w:rsidRDefault="00361DC5" w:rsidP="00361DC5">
      <w:pPr>
        <w:numPr>
          <w:ilvl w:val="0"/>
          <w:numId w:val="149"/>
        </w:numPr>
        <w:spacing w:after="0" w:line="276" w:lineRule="auto"/>
        <w:rPr>
          <w:rFonts w:ascii="Arial" w:hAnsi="Arial" w:cs="Arial"/>
        </w:rPr>
      </w:pPr>
      <w:r w:rsidRPr="00E40DE9">
        <w:rPr>
          <w:rFonts w:ascii="Arial" w:hAnsi="Arial" w:cs="Arial"/>
        </w:rPr>
        <w:t xml:space="preserve">How sites ensure </w:t>
      </w:r>
      <w:r w:rsidRPr="00E40DE9">
        <w:rPr>
          <w:rFonts w:ascii="Arial" w:hAnsi="Arial" w:cs="Arial"/>
          <w:highlight w:val="cyan"/>
        </w:rPr>
        <w:t xml:space="preserve">Supervisors who regularly carry a caseload (2 or more visits per week including FROG administrations) receive 2 observations of direct service practice and 1 observation of supervision practice annually. </w:t>
      </w:r>
    </w:p>
    <w:p w14:paraId="0C6AA167" w14:textId="77777777" w:rsidR="00361DC5" w:rsidRPr="00E40DE9" w:rsidRDefault="00361DC5" w:rsidP="00361DC5">
      <w:pPr>
        <w:numPr>
          <w:ilvl w:val="0"/>
          <w:numId w:val="149"/>
        </w:numPr>
        <w:spacing w:after="0" w:line="276" w:lineRule="auto"/>
        <w:rPr>
          <w:rFonts w:ascii="Arial" w:hAnsi="Arial" w:cs="Arial"/>
          <w:highlight w:val="cyan"/>
        </w:rPr>
      </w:pPr>
      <w:r w:rsidRPr="00E40DE9">
        <w:rPr>
          <w:rFonts w:ascii="Arial" w:hAnsi="Arial" w:cs="Arial"/>
        </w:rPr>
        <w:t>How the site will determine approved designees for performing supervision observations. At a minimum, designees will have demonstrated a comprehensive knowledge of reflective supervision and must be approved by the site’s Program Contract Manager.</w:t>
      </w:r>
    </w:p>
    <w:p w14:paraId="71BEACB4" w14:textId="77777777" w:rsidR="00361DC5" w:rsidRPr="00E40DE9" w:rsidRDefault="00361DC5" w:rsidP="00361DC5">
      <w:pPr>
        <w:pStyle w:val="ListParagraph"/>
        <w:numPr>
          <w:ilvl w:val="0"/>
          <w:numId w:val="160"/>
        </w:numPr>
        <w:spacing w:after="0" w:line="276" w:lineRule="auto"/>
        <w:rPr>
          <w:rFonts w:ascii="Arial" w:hAnsi="Arial" w:cs="Arial"/>
        </w:rPr>
      </w:pPr>
      <w:r w:rsidRPr="00E40DE9">
        <w:rPr>
          <w:rFonts w:ascii="Arial" w:hAnsi="Arial" w:cs="Arial"/>
        </w:rPr>
        <w:t xml:space="preserve">Details on how the site will follow-up on quality assurance activities to address </w:t>
      </w:r>
      <w:proofErr w:type="gramStart"/>
      <w:r w:rsidRPr="00E40DE9">
        <w:rPr>
          <w:rFonts w:ascii="Arial" w:hAnsi="Arial" w:cs="Arial"/>
        </w:rPr>
        <w:t>identified</w:t>
      </w:r>
      <w:proofErr w:type="gramEnd"/>
      <w:r w:rsidRPr="00E40DE9">
        <w:rPr>
          <w:rFonts w:ascii="Arial" w:hAnsi="Arial" w:cs="Arial"/>
        </w:rPr>
        <w:t xml:space="preserve"> </w:t>
      </w:r>
    </w:p>
    <w:p w14:paraId="3AF46FC0" w14:textId="77777777" w:rsidR="00361DC5" w:rsidRPr="00E40DE9" w:rsidRDefault="00361DC5" w:rsidP="00361DC5">
      <w:pPr>
        <w:ind w:left="460"/>
        <w:rPr>
          <w:rFonts w:ascii="Arial" w:hAnsi="Arial" w:cs="Arial"/>
        </w:rPr>
      </w:pPr>
      <w:r w:rsidRPr="00E40DE9">
        <w:rPr>
          <w:rFonts w:ascii="Arial" w:hAnsi="Arial" w:cs="Arial"/>
        </w:rPr>
        <w:t>areas of improvement and to ensure fidelity to the model.</w:t>
      </w:r>
    </w:p>
    <w:permEnd w:id="1807571089"/>
    <w:p w14:paraId="3925FC4E" w14:textId="2C2C17E2" w:rsidR="005F02AF" w:rsidRPr="00361DC5" w:rsidRDefault="00147A34" w:rsidP="00361DC5">
      <w:pPr>
        <w:rPr>
          <w:rFonts w:ascii="Arial" w:hAnsi="Arial" w:cs="Arial"/>
          <w:highlight w:val="yellow"/>
        </w:rPr>
      </w:pPr>
      <w:r>
        <w:rPr>
          <w:rFonts w:ascii="Arial" w:hAnsi="Arial" w:cs="Arial"/>
          <w:noProof/>
        </w:rPr>
        <w:pict w14:anchorId="1AF473BA">
          <v:rect id="_x0000_i1075" alt="" style="width:468pt;height:.05pt;mso-width-percent:0;mso-height-percent:0;mso-width-percent:0;mso-height-percent:0" o:hralign="center" o:hrstd="t" o:hr="t" fillcolor="#a0a0a0" stroked="f"/>
        </w:pict>
      </w:r>
    </w:p>
    <w:p w14:paraId="71A85217" w14:textId="77777777" w:rsidR="00ED7591" w:rsidRDefault="00ED7591" w:rsidP="005F02AF">
      <w:pPr>
        <w:spacing w:after="240"/>
        <w:jc w:val="center"/>
        <w:rPr>
          <w:rFonts w:ascii="Arial" w:hAnsi="Arial" w:cs="Arial"/>
          <w:b/>
          <w:sz w:val="20"/>
          <w:szCs w:val="20"/>
        </w:rPr>
      </w:pPr>
    </w:p>
    <w:p w14:paraId="046A298E" w14:textId="0CA493B1" w:rsidR="005F02AF" w:rsidRPr="00361DC5" w:rsidRDefault="00ED7591" w:rsidP="00361DC5">
      <w:pPr>
        <w:jc w:val="center"/>
        <w:rPr>
          <w:rFonts w:ascii="Arial" w:hAnsi="Arial" w:cs="Arial"/>
          <w:b/>
          <w:sz w:val="20"/>
          <w:szCs w:val="20"/>
        </w:rPr>
      </w:pPr>
      <w:r>
        <w:rPr>
          <w:rFonts w:ascii="Arial" w:hAnsi="Arial" w:cs="Arial"/>
          <w:b/>
          <w:sz w:val="20"/>
          <w:szCs w:val="20"/>
        </w:rPr>
        <w:br w:type="page"/>
      </w:r>
      <w:r w:rsidR="005F02AF" w:rsidRPr="005F02AF">
        <w:rPr>
          <w:rFonts w:ascii="Arial" w:hAnsi="Arial" w:cs="Arial"/>
          <w:b/>
          <w:sz w:val="20"/>
          <w:szCs w:val="20"/>
        </w:rPr>
        <w:t>HFNY QUALITY ASSURANCE TABLE</w:t>
      </w:r>
    </w:p>
    <w:tbl>
      <w:tblPr>
        <w:tblW w:w="10605" w:type="dxa"/>
        <w:tblInd w:w="-780" w:type="dxa"/>
        <w:tblLayout w:type="fixed"/>
        <w:tblLook w:val="0000" w:firstRow="0" w:lastRow="0" w:firstColumn="0" w:lastColumn="0" w:noHBand="0" w:noVBand="0"/>
      </w:tblPr>
      <w:tblGrid>
        <w:gridCol w:w="2025"/>
        <w:gridCol w:w="2375"/>
        <w:gridCol w:w="939"/>
        <w:gridCol w:w="1096"/>
        <w:gridCol w:w="2085"/>
        <w:gridCol w:w="2085"/>
      </w:tblGrid>
      <w:tr w:rsidR="005F02AF" w:rsidRPr="005F02AF" w14:paraId="7222E225" w14:textId="77777777">
        <w:trPr>
          <w:trHeight w:val="590"/>
        </w:trPr>
        <w:tc>
          <w:tcPr>
            <w:tcW w:w="10605" w:type="dxa"/>
            <w:gridSpan w:val="6"/>
            <w:tcBorders>
              <w:top w:val="single" w:sz="8" w:space="0" w:color="B7B7B7"/>
              <w:left w:val="single" w:sz="8" w:space="0" w:color="B7B7B7"/>
              <w:bottom w:val="single" w:sz="8" w:space="0" w:color="B7B7B7"/>
              <w:right w:val="single" w:sz="8" w:space="0" w:color="B7B7B7"/>
            </w:tcBorders>
            <w:shd w:val="clear" w:color="auto" w:fill="E6E6E6"/>
            <w:tcMar>
              <w:top w:w="100" w:type="dxa"/>
              <w:left w:w="100" w:type="dxa"/>
              <w:bottom w:w="100" w:type="dxa"/>
              <w:right w:w="100" w:type="dxa"/>
            </w:tcMar>
          </w:tcPr>
          <w:p w14:paraId="77C8EC6C" w14:textId="77777777" w:rsidR="005F02AF" w:rsidRPr="005F02AF" w:rsidRDefault="005F02AF">
            <w:pPr>
              <w:spacing w:after="120"/>
              <w:rPr>
                <w:rFonts w:ascii="Arial" w:hAnsi="Arial" w:cs="Arial"/>
                <w:b/>
                <w:sz w:val="18"/>
                <w:szCs w:val="18"/>
              </w:rPr>
            </w:pPr>
            <w:r w:rsidRPr="005F02AF">
              <w:rPr>
                <w:rFonts w:ascii="Arial" w:hAnsi="Arial" w:cs="Arial"/>
                <w:b/>
                <w:sz w:val="18"/>
                <w:szCs w:val="18"/>
              </w:rPr>
              <w:t>Sites’ Internal QA Activities</w:t>
            </w:r>
          </w:p>
        </w:tc>
      </w:tr>
      <w:tr w:rsidR="005F02AF" w:rsidRPr="005F02AF" w14:paraId="7B6DC567" w14:textId="77777777">
        <w:trPr>
          <w:trHeight w:val="430"/>
        </w:trPr>
        <w:tc>
          <w:tcPr>
            <w:tcW w:w="10605" w:type="dxa"/>
            <w:gridSpan w:val="6"/>
            <w:tcBorders>
              <w:top w:val="nil"/>
              <w:left w:val="single" w:sz="8" w:space="0" w:color="B7B7B7"/>
              <w:bottom w:val="single" w:sz="8" w:space="0" w:color="B7B7B7"/>
              <w:right w:val="single" w:sz="8" w:space="0" w:color="B7B7B7"/>
            </w:tcBorders>
            <w:shd w:val="clear" w:color="auto" w:fill="auto"/>
            <w:tcMar>
              <w:top w:w="-188" w:type="dxa"/>
              <w:left w:w="-188" w:type="dxa"/>
              <w:bottom w:w="-188" w:type="dxa"/>
              <w:right w:w="-188" w:type="dxa"/>
            </w:tcMar>
          </w:tcPr>
          <w:p w14:paraId="2988AD51" w14:textId="014D0CD0" w:rsidR="005F02AF" w:rsidRPr="005F02AF" w:rsidRDefault="005F02AF">
            <w:pPr>
              <w:spacing w:after="120" w:line="240" w:lineRule="auto"/>
              <w:rPr>
                <w:rFonts w:ascii="Arial" w:hAnsi="Arial" w:cs="Arial"/>
                <w:sz w:val="18"/>
                <w:szCs w:val="18"/>
              </w:rPr>
            </w:pPr>
            <w:r w:rsidRPr="005F02AF">
              <w:rPr>
                <w:rFonts w:ascii="Arial" w:hAnsi="Arial" w:cs="Arial"/>
                <w:sz w:val="18"/>
                <w:szCs w:val="18"/>
              </w:rPr>
              <w:t>MIS data completion</w:t>
            </w:r>
          </w:p>
        </w:tc>
      </w:tr>
      <w:tr w:rsidR="005F02AF" w:rsidRPr="005F02AF" w14:paraId="72B3ED2C" w14:textId="77777777">
        <w:trPr>
          <w:trHeight w:val="430"/>
        </w:trPr>
        <w:tc>
          <w:tcPr>
            <w:tcW w:w="10605" w:type="dxa"/>
            <w:gridSpan w:val="6"/>
            <w:tcBorders>
              <w:top w:val="nil"/>
              <w:left w:val="single" w:sz="8" w:space="0" w:color="B7B7B7"/>
              <w:bottom w:val="single" w:sz="8" w:space="0" w:color="B7B7B7"/>
              <w:right w:val="single" w:sz="8" w:space="0" w:color="B7B7B7"/>
            </w:tcBorders>
            <w:shd w:val="clear" w:color="auto" w:fill="auto"/>
            <w:tcMar>
              <w:top w:w="-476" w:type="dxa"/>
              <w:left w:w="-476" w:type="dxa"/>
              <w:bottom w:w="-476" w:type="dxa"/>
              <w:right w:w="-476" w:type="dxa"/>
            </w:tcMar>
          </w:tcPr>
          <w:p w14:paraId="1B1AEAF1" w14:textId="03F13E30" w:rsidR="005F02AF" w:rsidRPr="005F02AF" w:rsidRDefault="005F02AF">
            <w:pPr>
              <w:spacing w:after="120" w:line="240" w:lineRule="auto"/>
              <w:rPr>
                <w:rFonts w:ascii="Arial" w:hAnsi="Arial" w:cs="Arial"/>
                <w:sz w:val="18"/>
                <w:szCs w:val="18"/>
              </w:rPr>
            </w:pPr>
            <w:r w:rsidRPr="005F02AF">
              <w:rPr>
                <w:rFonts w:ascii="Arial" w:hAnsi="Arial" w:cs="Arial"/>
                <w:sz w:val="18"/>
                <w:szCs w:val="18"/>
              </w:rPr>
              <w:t>Quarterly narrative and data reports (also regularly reviewed and addressed by OCFS Contract Managers)</w:t>
            </w:r>
          </w:p>
        </w:tc>
      </w:tr>
      <w:tr w:rsidR="005F02AF" w:rsidRPr="005F02AF" w14:paraId="525F0972" w14:textId="77777777">
        <w:trPr>
          <w:trHeight w:val="430"/>
        </w:trPr>
        <w:tc>
          <w:tcPr>
            <w:tcW w:w="10605" w:type="dxa"/>
            <w:gridSpan w:val="6"/>
            <w:tcBorders>
              <w:top w:val="nil"/>
              <w:left w:val="single" w:sz="8" w:space="0" w:color="B7B7B7"/>
              <w:bottom w:val="single" w:sz="8" w:space="0" w:color="B7B7B7"/>
              <w:right w:val="single" w:sz="8" w:space="0" w:color="B7B7B7"/>
            </w:tcBorders>
            <w:shd w:val="clear" w:color="auto" w:fill="auto"/>
            <w:tcMar>
              <w:top w:w="-476" w:type="dxa"/>
              <w:left w:w="-476" w:type="dxa"/>
              <w:bottom w:w="-476" w:type="dxa"/>
              <w:right w:w="-476" w:type="dxa"/>
            </w:tcMar>
          </w:tcPr>
          <w:p w14:paraId="1308C44A" w14:textId="58EB7ADF" w:rsidR="005F02AF" w:rsidRPr="005F02AF" w:rsidRDefault="005F02AF">
            <w:pPr>
              <w:spacing w:after="120" w:line="240" w:lineRule="auto"/>
              <w:rPr>
                <w:rFonts w:ascii="Arial" w:hAnsi="Arial" w:cs="Arial"/>
                <w:sz w:val="18"/>
                <w:szCs w:val="18"/>
              </w:rPr>
            </w:pPr>
            <w:r w:rsidRPr="005F02AF">
              <w:rPr>
                <w:rFonts w:ascii="Arial" w:hAnsi="Arial" w:cs="Arial"/>
                <w:sz w:val="18"/>
                <w:szCs w:val="18"/>
              </w:rPr>
              <w:t>Annual program-wide participant satisfaction survey</w:t>
            </w:r>
          </w:p>
        </w:tc>
      </w:tr>
      <w:tr w:rsidR="005F02AF" w:rsidRPr="005F02AF" w14:paraId="06B27169" w14:textId="77777777">
        <w:trPr>
          <w:trHeight w:val="430"/>
        </w:trPr>
        <w:tc>
          <w:tcPr>
            <w:tcW w:w="10605" w:type="dxa"/>
            <w:gridSpan w:val="6"/>
            <w:tcBorders>
              <w:top w:val="nil"/>
              <w:left w:val="single" w:sz="8" w:space="0" w:color="B7B7B7"/>
              <w:bottom w:val="single" w:sz="8" w:space="0" w:color="B7B7B7"/>
              <w:right w:val="single" w:sz="8" w:space="0" w:color="B7B7B7"/>
            </w:tcBorders>
            <w:shd w:val="clear" w:color="auto" w:fill="auto"/>
            <w:tcMar>
              <w:top w:w="-476" w:type="dxa"/>
              <w:left w:w="-476" w:type="dxa"/>
              <w:bottom w:w="-476" w:type="dxa"/>
              <w:right w:w="-476" w:type="dxa"/>
            </w:tcMar>
          </w:tcPr>
          <w:p w14:paraId="778D66EC" w14:textId="5CD5B4A1" w:rsidR="005F02AF" w:rsidRPr="005F02AF" w:rsidRDefault="005F02AF">
            <w:pPr>
              <w:spacing w:after="120" w:line="240" w:lineRule="auto"/>
              <w:rPr>
                <w:rFonts w:ascii="Arial" w:hAnsi="Arial" w:cs="Arial"/>
                <w:sz w:val="18"/>
                <w:szCs w:val="18"/>
              </w:rPr>
            </w:pPr>
            <w:r w:rsidRPr="005F02AF">
              <w:rPr>
                <w:rFonts w:ascii="Arial" w:hAnsi="Arial" w:cs="Arial"/>
                <w:sz w:val="18"/>
                <w:szCs w:val="18"/>
              </w:rPr>
              <w:t>Annual staff satisfaction and retention survey</w:t>
            </w:r>
          </w:p>
        </w:tc>
      </w:tr>
      <w:tr w:rsidR="005F02AF" w:rsidRPr="005F02AF" w14:paraId="038FB618" w14:textId="77777777">
        <w:trPr>
          <w:trHeight w:val="430"/>
        </w:trPr>
        <w:tc>
          <w:tcPr>
            <w:tcW w:w="10605" w:type="dxa"/>
            <w:gridSpan w:val="6"/>
            <w:tcBorders>
              <w:top w:val="nil"/>
              <w:left w:val="single" w:sz="8" w:space="0" w:color="B7B7B7"/>
              <w:bottom w:val="single" w:sz="8" w:space="0" w:color="B7B7B7"/>
              <w:right w:val="single" w:sz="8" w:space="0" w:color="B7B7B7"/>
            </w:tcBorders>
            <w:shd w:val="clear" w:color="auto" w:fill="auto"/>
            <w:tcMar>
              <w:top w:w="-476" w:type="dxa"/>
              <w:left w:w="-476" w:type="dxa"/>
              <w:bottom w:w="-476" w:type="dxa"/>
              <w:right w:w="-476" w:type="dxa"/>
            </w:tcMar>
          </w:tcPr>
          <w:p w14:paraId="7BBFAE54" w14:textId="0D7F697F" w:rsidR="005F02AF" w:rsidRPr="005F02AF" w:rsidRDefault="005F02AF">
            <w:pPr>
              <w:spacing w:after="120" w:line="240" w:lineRule="auto"/>
              <w:rPr>
                <w:rFonts w:ascii="Arial" w:hAnsi="Arial" w:cs="Arial"/>
                <w:sz w:val="18"/>
                <w:szCs w:val="18"/>
              </w:rPr>
            </w:pPr>
            <w:r w:rsidRPr="005F02AF">
              <w:rPr>
                <w:rFonts w:ascii="Arial" w:hAnsi="Arial" w:cs="Arial"/>
                <w:sz w:val="18"/>
                <w:szCs w:val="18"/>
              </w:rPr>
              <w:t>Quarterly Performance Targets</w:t>
            </w:r>
          </w:p>
        </w:tc>
      </w:tr>
      <w:tr w:rsidR="005F02AF" w:rsidRPr="005F02AF" w14:paraId="25D3C7DA" w14:textId="77777777">
        <w:trPr>
          <w:trHeight w:val="430"/>
        </w:trPr>
        <w:tc>
          <w:tcPr>
            <w:tcW w:w="10605" w:type="dxa"/>
            <w:gridSpan w:val="6"/>
            <w:tcBorders>
              <w:top w:val="nil"/>
              <w:left w:val="single" w:sz="8" w:space="0" w:color="B7B7B7"/>
              <w:bottom w:val="single" w:sz="8" w:space="0" w:color="B7B7B7"/>
              <w:right w:val="single" w:sz="8" w:space="0" w:color="B7B7B7"/>
            </w:tcBorders>
            <w:shd w:val="clear" w:color="auto" w:fill="auto"/>
            <w:tcMar>
              <w:top w:w="-476" w:type="dxa"/>
              <w:left w:w="-476" w:type="dxa"/>
              <w:bottom w:w="-476" w:type="dxa"/>
              <w:right w:w="-476" w:type="dxa"/>
            </w:tcMar>
          </w:tcPr>
          <w:p w14:paraId="0A1A163D" w14:textId="6BFEDAEA" w:rsidR="005F02AF" w:rsidRPr="005F02AF" w:rsidRDefault="005F02AF">
            <w:pPr>
              <w:spacing w:after="120" w:line="240" w:lineRule="auto"/>
              <w:rPr>
                <w:rFonts w:ascii="Arial" w:hAnsi="Arial" w:cs="Arial"/>
                <w:sz w:val="18"/>
                <w:szCs w:val="18"/>
              </w:rPr>
            </w:pPr>
            <w:r w:rsidRPr="005F02AF">
              <w:rPr>
                <w:rFonts w:ascii="Arial" w:hAnsi="Arial" w:cs="Arial"/>
                <w:sz w:val="18"/>
                <w:szCs w:val="18"/>
              </w:rPr>
              <w:t xml:space="preserve">Performance Indicators – twice per year </w:t>
            </w:r>
          </w:p>
        </w:tc>
      </w:tr>
      <w:tr w:rsidR="005F02AF" w:rsidRPr="00E40DE9" w14:paraId="3EE184F9" w14:textId="77777777">
        <w:trPr>
          <w:trHeight w:val="515"/>
        </w:trPr>
        <w:tc>
          <w:tcPr>
            <w:tcW w:w="10605" w:type="dxa"/>
            <w:gridSpan w:val="6"/>
            <w:tcBorders>
              <w:top w:val="nil"/>
              <w:left w:val="single" w:sz="8" w:space="0" w:color="B7B7B7"/>
              <w:bottom w:val="single" w:sz="8" w:space="0" w:color="B7B7B7"/>
              <w:right w:val="single" w:sz="8" w:space="0" w:color="B7B7B7"/>
            </w:tcBorders>
            <w:shd w:val="clear" w:color="auto" w:fill="D9D9D9"/>
            <w:tcMar>
              <w:top w:w="100" w:type="dxa"/>
              <w:left w:w="100" w:type="dxa"/>
              <w:bottom w:w="100" w:type="dxa"/>
              <w:right w:w="100" w:type="dxa"/>
            </w:tcMar>
          </w:tcPr>
          <w:p w14:paraId="48A6B7AF" w14:textId="77777777" w:rsidR="005F02AF" w:rsidRPr="005F02AF" w:rsidRDefault="005F02AF">
            <w:pPr>
              <w:spacing w:after="120"/>
              <w:rPr>
                <w:rFonts w:ascii="Arial" w:hAnsi="Arial" w:cs="Arial"/>
                <w:b/>
                <w:sz w:val="18"/>
                <w:szCs w:val="18"/>
              </w:rPr>
            </w:pPr>
            <w:r w:rsidRPr="005F02AF">
              <w:rPr>
                <w:rFonts w:ascii="Arial" w:hAnsi="Arial" w:cs="Arial"/>
                <w:b/>
                <w:sz w:val="18"/>
                <w:szCs w:val="18"/>
              </w:rPr>
              <w:t>Sites’ Internal QA Activities</w:t>
            </w:r>
          </w:p>
        </w:tc>
      </w:tr>
      <w:tr w:rsidR="005F02AF" w:rsidRPr="00E40DE9" w14:paraId="5D338D17" w14:textId="77777777">
        <w:trPr>
          <w:trHeight w:val="710"/>
        </w:trPr>
        <w:tc>
          <w:tcPr>
            <w:tcW w:w="2025" w:type="dxa"/>
            <w:tcBorders>
              <w:top w:val="nil"/>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CB71A79" w14:textId="77777777" w:rsidR="005F02AF" w:rsidRPr="005F02AF" w:rsidRDefault="005F02AF">
            <w:pPr>
              <w:spacing w:after="120"/>
              <w:rPr>
                <w:rFonts w:ascii="Arial" w:hAnsi="Arial" w:cs="Arial"/>
                <w:sz w:val="18"/>
                <w:szCs w:val="18"/>
              </w:rPr>
            </w:pPr>
            <w:r w:rsidRPr="005F02AF">
              <w:rPr>
                <w:sz w:val="18"/>
                <w:szCs w:val="18"/>
              </w:rPr>
              <w:t>P</w:t>
            </w:r>
            <w:r w:rsidRPr="005F02AF">
              <w:rPr>
                <w:rFonts w:ascii="Arial" w:hAnsi="Arial" w:cs="Arial"/>
                <w:sz w:val="18"/>
                <w:szCs w:val="18"/>
              </w:rPr>
              <w:t xml:space="preserve">ractice QA:  </w:t>
            </w:r>
          </w:p>
          <w:p w14:paraId="01A65A33" w14:textId="6A397D4B" w:rsidR="005F02AF" w:rsidRPr="005F02AF" w:rsidRDefault="005F02AF">
            <w:pPr>
              <w:spacing w:after="120"/>
              <w:rPr>
                <w:rFonts w:ascii="Arial" w:hAnsi="Arial" w:cs="Arial"/>
                <w:sz w:val="18"/>
                <w:szCs w:val="18"/>
              </w:rPr>
            </w:pPr>
            <w:r w:rsidRPr="005F02AF">
              <w:rPr>
                <w:rFonts w:ascii="Arial" w:hAnsi="Arial" w:cs="Arial"/>
                <w:sz w:val="18"/>
                <w:szCs w:val="18"/>
              </w:rPr>
              <w:t xml:space="preserve">All practice QA activities are reviewed in supervision to acknowledge practice strengths and support practice improvement.  All QA follow-up is documented by the supervisor. </w:t>
            </w:r>
          </w:p>
          <w:p w14:paraId="65DF189D" w14:textId="77777777" w:rsidR="005F02AF" w:rsidRPr="005F02AF" w:rsidRDefault="005F02AF">
            <w:pPr>
              <w:spacing w:after="120"/>
              <w:rPr>
                <w:rFonts w:ascii="Arial" w:hAnsi="Arial" w:cs="Arial"/>
                <w:sz w:val="18"/>
                <w:szCs w:val="18"/>
              </w:rPr>
            </w:pPr>
            <w:r w:rsidRPr="005F02AF">
              <w:rPr>
                <w:rFonts w:ascii="Arial" w:hAnsi="Arial" w:cs="Arial"/>
                <w:sz w:val="18"/>
                <w:szCs w:val="18"/>
                <w:highlight w:val="yellow"/>
              </w:rPr>
              <w:t>When staff are new to their role, supervisors can demonstrate support by observing visits more frequently than twice annually during the onboarding process.</w:t>
            </w:r>
          </w:p>
        </w:tc>
        <w:tc>
          <w:tcPr>
            <w:tcW w:w="2375" w:type="dxa"/>
            <w:tcBorders>
              <w:top w:val="nil"/>
              <w:left w:val="nil"/>
              <w:bottom w:val="single" w:sz="8" w:space="0" w:color="B7B7B7"/>
              <w:right w:val="single" w:sz="8" w:space="0" w:color="B7B7B7"/>
            </w:tcBorders>
            <w:shd w:val="clear" w:color="auto" w:fill="auto"/>
            <w:tcMar>
              <w:top w:w="100" w:type="dxa"/>
              <w:left w:w="100" w:type="dxa"/>
              <w:bottom w:w="100" w:type="dxa"/>
              <w:right w:w="100" w:type="dxa"/>
            </w:tcMar>
          </w:tcPr>
          <w:p w14:paraId="3AC020D2" w14:textId="77777777" w:rsidR="005F02AF" w:rsidRPr="005F02AF" w:rsidRDefault="005F02AF">
            <w:pPr>
              <w:spacing w:after="120"/>
              <w:rPr>
                <w:rFonts w:ascii="Arial" w:hAnsi="Arial" w:cs="Arial"/>
                <w:sz w:val="18"/>
                <w:szCs w:val="18"/>
              </w:rPr>
            </w:pPr>
            <w:r w:rsidRPr="005F02AF">
              <w:rPr>
                <w:rFonts w:ascii="Arial" w:hAnsi="Arial" w:cs="Arial"/>
                <w:sz w:val="18"/>
                <w:szCs w:val="18"/>
              </w:rPr>
              <w:t xml:space="preserve">FSS </w:t>
            </w:r>
          </w:p>
          <w:p w14:paraId="6305195F" w14:textId="7748B0D5" w:rsidR="005F02AF" w:rsidRPr="005F02AF" w:rsidRDefault="005F02AF">
            <w:pPr>
              <w:rPr>
                <w:rFonts w:ascii="Arial" w:hAnsi="Arial" w:cs="Arial"/>
                <w:color w:val="444746"/>
                <w:sz w:val="18"/>
                <w:szCs w:val="18"/>
              </w:rPr>
            </w:pPr>
            <w:r w:rsidRPr="005F02AF">
              <w:rPr>
                <w:rFonts w:ascii="Arial" w:hAnsi="Arial" w:cs="Arial"/>
                <w:sz w:val="18"/>
                <w:szCs w:val="18"/>
                <w:highlight w:val="yellow"/>
              </w:rPr>
              <w:t>Two home visit observations per year.</w:t>
            </w:r>
            <w:r w:rsidRPr="005F02AF">
              <w:rPr>
                <w:rFonts w:ascii="Arial" w:hAnsi="Arial" w:cs="Arial"/>
                <w:sz w:val="18"/>
                <w:szCs w:val="18"/>
              </w:rPr>
              <w:t xml:space="preserve"> </w:t>
            </w:r>
          </w:p>
          <w:p w14:paraId="245FD9B6" w14:textId="3AB4DBE2" w:rsidR="005F02AF" w:rsidRPr="005F02AF" w:rsidRDefault="005F02AF">
            <w:pPr>
              <w:rPr>
                <w:rFonts w:ascii="Arial" w:hAnsi="Arial" w:cs="Arial"/>
                <w:sz w:val="18"/>
                <w:szCs w:val="18"/>
              </w:rPr>
            </w:pPr>
            <w:r w:rsidRPr="005F02AF">
              <w:rPr>
                <w:rFonts w:ascii="Arial" w:hAnsi="Arial" w:cs="Arial"/>
                <w:sz w:val="18"/>
                <w:szCs w:val="18"/>
              </w:rPr>
              <w:t xml:space="preserve">One participant </w:t>
            </w:r>
            <w:r w:rsidRPr="005F02AF">
              <w:rPr>
                <w:rFonts w:ascii="Arial" w:hAnsi="Arial" w:cs="Arial"/>
                <w:sz w:val="18"/>
                <w:szCs w:val="18"/>
                <w:highlight w:val="cyan"/>
              </w:rPr>
              <w:t>case record</w:t>
            </w:r>
            <w:r w:rsidRPr="005F02AF">
              <w:rPr>
                <w:rFonts w:ascii="Arial" w:hAnsi="Arial" w:cs="Arial"/>
                <w:sz w:val="18"/>
                <w:szCs w:val="18"/>
              </w:rPr>
              <w:t xml:space="preserve"> review per quarter (i.e., MIS record, signed consent forms, family rights and confidentiality, etc.) </w:t>
            </w:r>
          </w:p>
          <w:p w14:paraId="24E1032E" w14:textId="4764345C" w:rsidR="005F02AF" w:rsidRPr="005F02AF" w:rsidRDefault="005F02AF">
            <w:pPr>
              <w:rPr>
                <w:rFonts w:ascii="Arial" w:hAnsi="Arial" w:cs="Arial"/>
                <w:sz w:val="18"/>
                <w:szCs w:val="18"/>
              </w:rPr>
            </w:pPr>
            <w:r w:rsidRPr="005F02AF">
              <w:rPr>
                <w:rFonts w:ascii="Arial" w:hAnsi="Arial" w:cs="Arial"/>
                <w:sz w:val="18"/>
                <w:szCs w:val="18"/>
              </w:rPr>
              <w:t>Two participant surveys per quarter via phone or in person (Program manager should review all participant satisfaction surveys that are conducted by the supervisor)</w:t>
            </w:r>
          </w:p>
          <w:p w14:paraId="6743C942" w14:textId="77777777" w:rsidR="005F02AF" w:rsidRPr="005F02AF" w:rsidRDefault="005F02AF">
            <w:pPr>
              <w:spacing w:after="120"/>
              <w:rPr>
                <w:rFonts w:ascii="Arial" w:hAnsi="Arial" w:cs="Arial"/>
                <w:sz w:val="18"/>
                <w:szCs w:val="18"/>
              </w:rPr>
            </w:pPr>
            <w:r w:rsidRPr="005F02AF">
              <w:rPr>
                <w:rFonts w:ascii="Arial" w:hAnsi="Arial" w:cs="Arial"/>
                <w:sz w:val="18"/>
                <w:szCs w:val="18"/>
              </w:rPr>
              <w:t>Annual performance review and professional development plan</w:t>
            </w:r>
          </w:p>
        </w:tc>
        <w:tc>
          <w:tcPr>
            <w:tcW w:w="2035" w:type="dxa"/>
            <w:gridSpan w:val="2"/>
            <w:tcBorders>
              <w:top w:val="nil"/>
              <w:left w:val="nil"/>
              <w:bottom w:val="single" w:sz="8" w:space="0" w:color="B7B7B7"/>
              <w:right w:val="single" w:sz="8" w:space="0" w:color="B7B7B7"/>
            </w:tcBorders>
            <w:shd w:val="clear" w:color="auto" w:fill="auto"/>
            <w:tcMar>
              <w:top w:w="100" w:type="dxa"/>
              <w:left w:w="100" w:type="dxa"/>
              <w:bottom w:w="100" w:type="dxa"/>
              <w:right w:w="100" w:type="dxa"/>
            </w:tcMar>
          </w:tcPr>
          <w:p w14:paraId="2E8CE91B" w14:textId="77777777" w:rsidR="005F02AF" w:rsidRPr="005F02AF" w:rsidRDefault="005F02AF">
            <w:pPr>
              <w:spacing w:after="120"/>
              <w:rPr>
                <w:rFonts w:ascii="Arial" w:hAnsi="Arial" w:cs="Arial"/>
                <w:sz w:val="18"/>
                <w:szCs w:val="18"/>
              </w:rPr>
            </w:pPr>
            <w:r w:rsidRPr="005F02AF">
              <w:rPr>
                <w:rFonts w:ascii="Arial" w:hAnsi="Arial" w:cs="Arial"/>
                <w:sz w:val="18"/>
                <w:szCs w:val="18"/>
              </w:rPr>
              <w:t xml:space="preserve">FRS </w:t>
            </w:r>
          </w:p>
          <w:p w14:paraId="5BAA2E19" w14:textId="48878D2D" w:rsidR="005F02AF" w:rsidRPr="005F02AF" w:rsidRDefault="005F02AF">
            <w:pPr>
              <w:rPr>
                <w:rFonts w:ascii="Arial" w:hAnsi="Arial" w:cs="Arial"/>
                <w:sz w:val="18"/>
                <w:szCs w:val="18"/>
              </w:rPr>
            </w:pPr>
            <w:r w:rsidRPr="005F02AF">
              <w:rPr>
                <w:rFonts w:ascii="Arial" w:hAnsi="Arial" w:cs="Arial"/>
                <w:sz w:val="18"/>
                <w:szCs w:val="18"/>
                <w:highlight w:val="yellow"/>
              </w:rPr>
              <w:t>Two assessment observations per year.</w:t>
            </w:r>
          </w:p>
          <w:p w14:paraId="594F57E2" w14:textId="64486640" w:rsidR="005F02AF" w:rsidRPr="005F02AF" w:rsidRDefault="005F02AF">
            <w:pPr>
              <w:rPr>
                <w:rFonts w:ascii="Arial" w:hAnsi="Arial" w:cs="Arial"/>
                <w:sz w:val="18"/>
                <w:szCs w:val="18"/>
              </w:rPr>
            </w:pPr>
            <w:r w:rsidRPr="005F02AF">
              <w:rPr>
                <w:rFonts w:ascii="Arial" w:hAnsi="Arial" w:cs="Arial"/>
                <w:sz w:val="18"/>
                <w:szCs w:val="18"/>
              </w:rPr>
              <w:t>One engagement refusal call or observation of engagement calls per quarter</w:t>
            </w:r>
          </w:p>
          <w:p w14:paraId="53EB59AF" w14:textId="77777777" w:rsidR="005F02AF" w:rsidRPr="005F02AF" w:rsidRDefault="005F02AF">
            <w:pPr>
              <w:spacing w:after="120"/>
              <w:rPr>
                <w:rFonts w:ascii="Arial" w:hAnsi="Arial" w:cs="Arial"/>
                <w:sz w:val="18"/>
                <w:szCs w:val="18"/>
              </w:rPr>
            </w:pPr>
            <w:r w:rsidRPr="005F02AF">
              <w:rPr>
                <w:rFonts w:ascii="Arial" w:hAnsi="Arial" w:cs="Arial"/>
                <w:sz w:val="18"/>
                <w:szCs w:val="18"/>
              </w:rPr>
              <w:t>Annual performance review and professional development plan</w:t>
            </w:r>
          </w:p>
        </w:tc>
        <w:tc>
          <w:tcPr>
            <w:tcW w:w="2085" w:type="dxa"/>
            <w:tcBorders>
              <w:top w:val="nil"/>
              <w:left w:val="nil"/>
              <w:bottom w:val="single" w:sz="8" w:space="0" w:color="B7B7B7"/>
              <w:right w:val="single" w:sz="8" w:space="0" w:color="B7B7B7"/>
            </w:tcBorders>
            <w:shd w:val="clear" w:color="auto" w:fill="auto"/>
            <w:tcMar>
              <w:top w:w="100" w:type="dxa"/>
              <w:left w:w="100" w:type="dxa"/>
              <w:bottom w:w="100" w:type="dxa"/>
              <w:right w:w="100" w:type="dxa"/>
            </w:tcMar>
          </w:tcPr>
          <w:p w14:paraId="06DC6D96" w14:textId="77777777" w:rsidR="005F02AF" w:rsidRPr="005F02AF" w:rsidRDefault="005F02AF">
            <w:pPr>
              <w:spacing w:after="120"/>
              <w:rPr>
                <w:rFonts w:ascii="Arial" w:hAnsi="Arial" w:cs="Arial"/>
                <w:sz w:val="18"/>
                <w:szCs w:val="18"/>
              </w:rPr>
            </w:pPr>
            <w:r w:rsidRPr="005F02AF">
              <w:rPr>
                <w:rFonts w:ascii="Arial" w:hAnsi="Arial" w:cs="Arial"/>
                <w:sz w:val="18"/>
                <w:szCs w:val="18"/>
              </w:rPr>
              <w:t xml:space="preserve">Dual Role </w:t>
            </w:r>
          </w:p>
          <w:p w14:paraId="2409548F" w14:textId="5181ACDE" w:rsidR="005F02AF" w:rsidRPr="005F02AF" w:rsidRDefault="005F02AF">
            <w:pPr>
              <w:spacing w:after="120"/>
              <w:rPr>
                <w:rFonts w:ascii="Arial" w:hAnsi="Arial" w:cs="Arial"/>
                <w:sz w:val="18"/>
                <w:szCs w:val="18"/>
              </w:rPr>
            </w:pPr>
            <w:r w:rsidRPr="005F02AF">
              <w:rPr>
                <w:rFonts w:ascii="Arial" w:hAnsi="Arial" w:cs="Arial"/>
                <w:sz w:val="18"/>
                <w:szCs w:val="18"/>
                <w:highlight w:val="yellow"/>
              </w:rPr>
              <w:t>One home visit observation and one assessment observation annually.</w:t>
            </w:r>
            <w:r w:rsidRPr="005F02AF">
              <w:rPr>
                <w:rFonts w:ascii="Arial" w:hAnsi="Arial" w:cs="Arial"/>
                <w:sz w:val="18"/>
                <w:szCs w:val="18"/>
              </w:rPr>
              <w:t xml:space="preserve"> </w:t>
            </w:r>
          </w:p>
          <w:p w14:paraId="63E23FB2" w14:textId="76D1A8DF" w:rsidR="005F02AF" w:rsidRPr="005F02AF" w:rsidRDefault="005F02AF">
            <w:pPr>
              <w:spacing w:after="120"/>
              <w:rPr>
                <w:rFonts w:ascii="Arial" w:hAnsi="Arial" w:cs="Arial"/>
                <w:sz w:val="18"/>
                <w:szCs w:val="18"/>
              </w:rPr>
            </w:pPr>
            <w:r w:rsidRPr="005F02AF">
              <w:rPr>
                <w:rFonts w:ascii="Arial" w:hAnsi="Arial" w:cs="Arial"/>
                <w:sz w:val="18"/>
                <w:szCs w:val="18"/>
                <w:highlight w:val="yellow"/>
              </w:rPr>
              <w:t>QA activities such as participant surveys and assessment refusal calls/call observations will be conducted in proportion to the staff’s time allotment in each role.</w:t>
            </w:r>
          </w:p>
          <w:p w14:paraId="79B27FAE" w14:textId="77777777" w:rsidR="005F02AF" w:rsidRPr="005F02AF" w:rsidRDefault="005F02AF">
            <w:pPr>
              <w:spacing w:after="120"/>
              <w:rPr>
                <w:rFonts w:ascii="Arial" w:hAnsi="Arial" w:cs="Arial"/>
                <w:sz w:val="18"/>
                <w:szCs w:val="18"/>
              </w:rPr>
            </w:pPr>
            <w:r w:rsidRPr="005F02AF">
              <w:rPr>
                <w:rFonts w:ascii="Arial" w:hAnsi="Arial" w:cs="Arial"/>
                <w:sz w:val="18"/>
                <w:szCs w:val="18"/>
                <w:highlight w:val="cyan"/>
              </w:rPr>
              <w:t>Annual performance review and professional development plan</w:t>
            </w:r>
          </w:p>
        </w:tc>
        <w:tc>
          <w:tcPr>
            <w:tcW w:w="2085" w:type="dxa"/>
            <w:tcBorders>
              <w:top w:val="nil"/>
              <w:left w:val="nil"/>
              <w:bottom w:val="single" w:sz="8" w:space="0" w:color="B7B7B7"/>
              <w:right w:val="single" w:sz="8" w:space="0" w:color="B7B7B7"/>
            </w:tcBorders>
            <w:shd w:val="clear" w:color="auto" w:fill="auto"/>
            <w:tcMar>
              <w:top w:w="100" w:type="dxa"/>
              <w:left w:w="100" w:type="dxa"/>
              <w:bottom w:w="100" w:type="dxa"/>
              <w:right w:w="100" w:type="dxa"/>
            </w:tcMar>
          </w:tcPr>
          <w:p w14:paraId="4FD92541" w14:textId="77777777" w:rsidR="005F02AF" w:rsidRPr="005F02AF" w:rsidRDefault="005F02AF">
            <w:pPr>
              <w:spacing w:after="120"/>
              <w:rPr>
                <w:rFonts w:ascii="Arial" w:hAnsi="Arial" w:cs="Arial"/>
                <w:sz w:val="18"/>
                <w:szCs w:val="18"/>
              </w:rPr>
            </w:pPr>
            <w:r w:rsidRPr="005F02AF">
              <w:rPr>
                <w:rFonts w:ascii="Arial" w:hAnsi="Arial" w:cs="Arial"/>
                <w:sz w:val="18"/>
                <w:szCs w:val="18"/>
              </w:rPr>
              <w:t>Supervisor</w:t>
            </w:r>
          </w:p>
          <w:p w14:paraId="6AAB8EE1" w14:textId="6B4858C0" w:rsidR="005F02AF" w:rsidRPr="005F02AF" w:rsidRDefault="005F02AF">
            <w:pPr>
              <w:rPr>
                <w:rFonts w:ascii="Arial" w:hAnsi="Arial" w:cs="Arial"/>
                <w:sz w:val="18"/>
                <w:szCs w:val="18"/>
              </w:rPr>
            </w:pPr>
            <w:r w:rsidRPr="005F02AF">
              <w:rPr>
                <w:rFonts w:ascii="Arial" w:hAnsi="Arial" w:cs="Arial"/>
                <w:sz w:val="18"/>
                <w:szCs w:val="18"/>
                <w:highlight w:val="yellow"/>
              </w:rPr>
              <w:t>Two supervision observations per year by PM or approved designee.</w:t>
            </w:r>
          </w:p>
          <w:p w14:paraId="40865A25" w14:textId="705796FD" w:rsidR="005F02AF" w:rsidRPr="005F02AF" w:rsidRDefault="005F02AF">
            <w:pPr>
              <w:rPr>
                <w:rFonts w:ascii="Arial" w:hAnsi="Arial" w:cs="Arial"/>
                <w:sz w:val="18"/>
                <w:szCs w:val="18"/>
              </w:rPr>
            </w:pPr>
            <w:r w:rsidRPr="005F02AF">
              <w:rPr>
                <w:rFonts w:ascii="Arial" w:hAnsi="Arial" w:cs="Arial"/>
                <w:sz w:val="18"/>
                <w:szCs w:val="18"/>
                <w:highlight w:val="cyan"/>
              </w:rPr>
              <w:t>Supervisors regularly carrying a caseload (2 or more visits per week including FROG administrations) receive 2 observations of direct service practice and 1 observation of supervision practice annually</w:t>
            </w:r>
          </w:p>
          <w:p w14:paraId="288E1B0B" w14:textId="5A5E57B5" w:rsidR="005F02AF" w:rsidRPr="005F02AF" w:rsidRDefault="005F02AF">
            <w:pPr>
              <w:rPr>
                <w:rFonts w:ascii="Arial" w:hAnsi="Arial" w:cs="Arial"/>
                <w:sz w:val="18"/>
                <w:szCs w:val="18"/>
              </w:rPr>
            </w:pPr>
            <w:r w:rsidRPr="005F02AF">
              <w:rPr>
                <w:rFonts w:ascii="Arial" w:hAnsi="Arial" w:cs="Arial"/>
                <w:sz w:val="18"/>
                <w:szCs w:val="18"/>
              </w:rPr>
              <w:t xml:space="preserve">One review of supervisor </w:t>
            </w:r>
            <w:r w:rsidRPr="005F02AF">
              <w:rPr>
                <w:rFonts w:ascii="Arial" w:hAnsi="Arial" w:cs="Arial"/>
                <w:sz w:val="18"/>
                <w:szCs w:val="18"/>
                <w:highlight w:val="cyan"/>
              </w:rPr>
              <w:t>notes</w:t>
            </w:r>
            <w:r w:rsidRPr="005F02AF">
              <w:rPr>
                <w:rFonts w:ascii="Arial" w:hAnsi="Arial" w:cs="Arial"/>
                <w:sz w:val="18"/>
                <w:szCs w:val="18"/>
              </w:rPr>
              <w:t xml:space="preserve"> by </w:t>
            </w:r>
            <w:r w:rsidRPr="005F02AF">
              <w:rPr>
                <w:rFonts w:ascii="Arial" w:hAnsi="Arial" w:cs="Arial"/>
                <w:sz w:val="18"/>
                <w:szCs w:val="18"/>
                <w:highlight w:val="cyan"/>
              </w:rPr>
              <w:t>PM or approved designee</w:t>
            </w:r>
            <w:r w:rsidRPr="005F02AF">
              <w:rPr>
                <w:rFonts w:ascii="Arial" w:hAnsi="Arial" w:cs="Arial"/>
                <w:sz w:val="18"/>
                <w:szCs w:val="18"/>
              </w:rPr>
              <w:t xml:space="preserve"> per quarter </w:t>
            </w:r>
          </w:p>
          <w:p w14:paraId="7774F6F8" w14:textId="6ADDCF15" w:rsidR="005F02AF" w:rsidRPr="005F02AF" w:rsidRDefault="005F02AF">
            <w:pPr>
              <w:rPr>
                <w:rFonts w:ascii="Arial" w:hAnsi="Arial" w:cs="Arial"/>
                <w:sz w:val="18"/>
                <w:szCs w:val="18"/>
              </w:rPr>
            </w:pPr>
            <w:r w:rsidRPr="005F02AF">
              <w:rPr>
                <w:rFonts w:ascii="Arial" w:hAnsi="Arial" w:cs="Arial"/>
                <w:sz w:val="18"/>
                <w:szCs w:val="18"/>
              </w:rPr>
              <w:t>Annual performance review and professional development plan</w:t>
            </w:r>
          </w:p>
        </w:tc>
      </w:tr>
      <w:tr w:rsidR="005F02AF" w:rsidRPr="00E40DE9" w14:paraId="12A8BBF5" w14:textId="77777777">
        <w:trPr>
          <w:trHeight w:val="1295"/>
        </w:trPr>
        <w:tc>
          <w:tcPr>
            <w:tcW w:w="10605" w:type="dxa"/>
            <w:gridSpan w:val="6"/>
            <w:tcBorders>
              <w:top w:val="nil"/>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D3C056B" w14:textId="77777777" w:rsidR="005F02AF" w:rsidRPr="005F02AF" w:rsidRDefault="005F02AF">
            <w:pPr>
              <w:spacing w:after="120"/>
              <w:rPr>
                <w:rFonts w:ascii="Arial" w:hAnsi="Arial" w:cs="Arial"/>
                <w:sz w:val="18"/>
                <w:szCs w:val="18"/>
              </w:rPr>
            </w:pPr>
            <w:r w:rsidRPr="005F02AF">
              <w:rPr>
                <w:rFonts w:ascii="Arial" w:hAnsi="Arial" w:cs="Arial"/>
                <w:b/>
                <w:sz w:val="18"/>
                <w:szCs w:val="18"/>
              </w:rPr>
              <w:t>Annual Service Review (ASR)</w:t>
            </w:r>
            <w:r w:rsidRPr="005F02AF">
              <w:rPr>
                <w:rFonts w:ascii="Arial" w:hAnsi="Arial" w:cs="Arial"/>
                <w:sz w:val="18"/>
                <w:szCs w:val="18"/>
              </w:rPr>
              <w:t xml:space="preserve"> The ASR represents the culmination of all the site’s QA activities and is shared with the site’s advisory board and funder.  The ASR is studied by the site and used as a tool to develop a specific plan for program enhancement and improvement.</w:t>
            </w:r>
          </w:p>
        </w:tc>
      </w:tr>
      <w:tr w:rsidR="005F02AF" w:rsidRPr="00E40DE9" w14:paraId="0E0284C0" w14:textId="77777777">
        <w:trPr>
          <w:trHeight w:val="620"/>
        </w:trPr>
        <w:tc>
          <w:tcPr>
            <w:tcW w:w="10605" w:type="dxa"/>
            <w:gridSpan w:val="6"/>
            <w:tcBorders>
              <w:top w:val="nil"/>
              <w:left w:val="single" w:sz="8" w:space="0" w:color="B7B7B7"/>
              <w:bottom w:val="single" w:sz="8" w:space="0" w:color="B7B7B7"/>
              <w:right w:val="single" w:sz="8" w:space="0" w:color="B7B7B7"/>
            </w:tcBorders>
            <w:shd w:val="clear" w:color="auto" w:fill="E6E6E6"/>
            <w:tcMar>
              <w:top w:w="100" w:type="dxa"/>
              <w:left w:w="100" w:type="dxa"/>
              <w:bottom w:w="100" w:type="dxa"/>
              <w:right w:w="100" w:type="dxa"/>
            </w:tcMar>
          </w:tcPr>
          <w:p w14:paraId="6E3F5090" w14:textId="77777777" w:rsidR="005F02AF" w:rsidRPr="005F02AF" w:rsidRDefault="005F02AF">
            <w:pPr>
              <w:spacing w:after="120"/>
              <w:rPr>
                <w:rFonts w:ascii="Arial" w:hAnsi="Arial" w:cs="Arial"/>
                <w:b/>
                <w:sz w:val="18"/>
                <w:szCs w:val="18"/>
              </w:rPr>
            </w:pPr>
            <w:r w:rsidRPr="005F02AF">
              <w:rPr>
                <w:rFonts w:ascii="Arial" w:hAnsi="Arial" w:cs="Arial"/>
                <w:b/>
                <w:sz w:val="18"/>
                <w:szCs w:val="18"/>
              </w:rPr>
              <w:t>External QA Activities</w:t>
            </w:r>
          </w:p>
        </w:tc>
      </w:tr>
      <w:tr w:rsidR="005F02AF" w:rsidRPr="00E40DE9" w14:paraId="731C5FA0" w14:textId="77777777">
        <w:trPr>
          <w:trHeight w:val="3484"/>
        </w:trPr>
        <w:tc>
          <w:tcPr>
            <w:tcW w:w="2025" w:type="dxa"/>
            <w:tcBorders>
              <w:top w:val="nil"/>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1AB648A" w14:textId="77777777" w:rsidR="005F02AF" w:rsidRPr="005F02AF" w:rsidRDefault="005F02AF">
            <w:pPr>
              <w:spacing w:after="120"/>
              <w:rPr>
                <w:rFonts w:ascii="Arial" w:hAnsi="Arial" w:cs="Arial"/>
                <w:sz w:val="18"/>
                <w:szCs w:val="18"/>
              </w:rPr>
            </w:pPr>
            <w:r w:rsidRPr="005F02AF">
              <w:rPr>
                <w:rFonts w:ascii="Arial" w:hAnsi="Arial" w:cs="Arial"/>
                <w:sz w:val="18"/>
                <w:szCs w:val="18"/>
              </w:rPr>
              <w:t>PCANY Quality Assurance visits</w:t>
            </w:r>
          </w:p>
          <w:p w14:paraId="773CAABE" w14:textId="77777777" w:rsidR="005F02AF" w:rsidRPr="005F02AF" w:rsidRDefault="005F02AF">
            <w:pPr>
              <w:spacing w:after="240"/>
              <w:rPr>
                <w:rFonts w:ascii="Arial" w:eastAsia="Times New Roman" w:hAnsi="Arial" w:cs="Arial"/>
                <w:sz w:val="18"/>
                <w:szCs w:val="18"/>
              </w:rPr>
            </w:pPr>
          </w:p>
          <w:p w14:paraId="6D6F2618" w14:textId="77777777" w:rsidR="005F02AF" w:rsidRPr="005F02AF" w:rsidRDefault="005F02AF">
            <w:pPr>
              <w:spacing w:after="240"/>
              <w:rPr>
                <w:rFonts w:ascii="Arial" w:eastAsia="Times New Roman" w:hAnsi="Arial" w:cs="Arial"/>
                <w:sz w:val="18"/>
                <w:szCs w:val="18"/>
              </w:rPr>
            </w:pPr>
          </w:p>
        </w:tc>
        <w:tc>
          <w:tcPr>
            <w:tcW w:w="3314" w:type="dxa"/>
            <w:gridSpan w:val="2"/>
            <w:tcBorders>
              <w:top w:val="nil"/>
              <w:left w:val="nil"/>
              <w:bottom w:val="single" w:sz="8" w:space="0" w:color="B7B7B7"/>
              <w:right w:val="single" w:sz="8" w:space="0" w:color="B7B7B7"/>
            </w:tcBorders>
            <w:shd w:val="clear" w:color="auto" w:fill="auto"/>
            <w:tcMar>
              <w:top w:w="100" w:type="dxa"/>
              <w:left w:w="100" w:type="dxa"/>
              <w:bottom w:w="100" w:type="dxa"/>
              <w:right w:w="100" w:type="dxa"/>
            </w:tcMar>
          </w:tcPr>
          <w:p w14:paraId="5C155649" w14:textId="77777777" w:rsidR="005F02AF" w:rsidRPr="005F02AF" w:rsidRDefault="005F02AF">
            <w:pPr>
              <w:rPr>
                <w:rFonts w:ascii="Arial" w:hAnsi="Arial" w:cs="Arial"/>
                <w:sz w:val="18"/>
                <w:szCs w:val="18"/>
                <w:highlight w:val="white"/>
              </w:rPr>
            </w:pPr>
            <w:r w:rsidRPr="005F02AF">
              <w:rPr>
                <w:rFonts w:ascii="Arial" w:hAnsi="Arial" w:cs="Arial"/>
                <w:sz w:val="18"/>
                <w:szCs w:val="18"/>
              </w:rPr>
              <w:t xml:space="preserve">FSS: </w:t>
            </w:r>
            <w:r w:rsidRPr="005F02AF">
              <w:rPr>
                <w:rFonts w:ascii="Arial" w:hAnsi="Arial" w:cs="Arial"/>
                <w:sz w:val="18"/>
                <w:szCs w:val="18"/>
                <w:highlight w:val="white"/>
              </w:rPr>
              <w:t>Observation of program practice, including at least one supervisor observation *see PCANY QA Protocol for Sites</w:t>
            </w:r>
            <w:r w:rsidRPr="005F02AF">
              <w:rPr>
                <w:rFonts w:ascii="Arial" w:hAnsi="Arial" w:cs="Arial"/>
                <w:sz w:val="18"/>
                <w:szCs w:val="18"/>
              </w:rPr>
              <w:t xml:space="preserve">. </w:t>
            </w:r>
            <w:r w:rsidRPr="005F02AF">
              <w:rPr>
                <w:rFonts w:ascii="Arial" w:hAnsi="Arial" w:cs="Arial"/>
                <w:sz w:val="18"/>
                <w:szCs w:val="18"/>
                <w:highlight w:val="white"/>
              </w:rPr>
              <w:t xml:space="preserve">Additional role specific support, training, and/or technical assistance may be offered as follow-up to QA activities. </w:t>
            </w:r>
          </w:p>
          <w:p w14:paraId="399C1A31" w14:textId="77777777" w:rsidR="005F02AF" w:rsidRPr="005F02AF" w:rsidRDefault="005F02AF">
            <w:pPr>
              <w:rPr>
                <w:rFonts w:ascii="Arial" w:eastAsia="Times New Roman" w:hAnsi="Arial" w:cs="Arial"/>
                <w:sz w:val="18"/>
                <w:szCs w:val="18"/>
              </w:rPr>
            </w:pPr>
            <w:r w:rsidRPr="005F02AF">
              <w:rPr>
                <w:rFonts w:ascii="Arial" w:eastAsia="Times New Roman" w:hAnsi="Arial" w:cs="Arial"/>
                <w:sz w:val="18"/>
                <w:szCs w:val="18"/>
              </w:rPr>
              <w:t xml:space="preserve"> </w:t>
            </w:r>
          </w:p>
          <w:p w14:paraId="34A5A451" w14:textId="77777777" w:rsidR="005F02AF" w:rsidRPr="005F02AF" w:rsidRDefault="005F02AF">
            <w:pPr>
              <w:spacing w:after="120"/>
              <w:rPr>
                <w:rFonts w:ascii="Arial" w:hAnsi="Arial" w:cs="Arial"/>
                <w:sz w:val="18"/>
                <w:szCs w:val="18"/>
              </w:rPr>
            </w:pPr>
            <w:r w:rsidRPr="005F02AF">
              <w:rPr>
                <w:rFonts w:ascii="Arial" w:hAnsi="Arial" w:cs="Arial"/>
                <w:sz w:val="18"/>
                <w:szCs w:val="18"/>
              </w:rPr>
              <w:t xml:space="preserve">Occur every 24 months, and follow PCANY protocols for planning, expectations, and follow-up for the visit </w:t>
            </w:r>
          </w:p>
        </w:tc>
        <w:tc>
          <w:tcPr>
            <w:tcW w:w="5266" w:type="dxa"/>
            <w:gridSpan w:val="3"/>
            <w:tcBorders>
              <w:top w:val="nil"/>
              <w:left w:val="nil"/>
              <w:bottom w:val="single" w:sz="8" w:space="0" w:color="B7B7B7"/>
              <w:right w:val="single" w:sz="8" w:space="0" w:color="B7B7B7"/>
            </w:tcBorders>
            <w:shd w:val="clear" w:color="auto" w:fill="auto"/>
            <w:tcMar>
              <w:top w:w="100" w:type="dxa"/>
              <w:left w:w="100" w:type="dxa"/>
              <w:bottom w:w="100" w:type="dxa"/>
              <w:right w:w="100" w:type="dxa"/>
            </w:tcMar>
          </w:tcPr>
          <w:p w14:paraId="519D7B16" w14:textId="77777777" w:rsidR="005F02AF" w:rsidRPr="005F02AF" w:rsidRDefault="005F02AF">
            <w:pPr>
              <w:spacing w:after="120"/>
              <w:rPr>
                <w:rFonts w:ascii="Arial" w:hAnsi="Arial" w:cs="Arial"/>
                <w:sz w:val="18"/>
                <w:szCs w:val="18"/>
                <w:highlight w:val="white"/>
              </w:rPr>
            </w:pPr>
            <w:r w:rsidRPr="005F02AF">
              <w:rPr>
                <w:rFonts w:ascii="Arial" w:hAnsi="Arial" w:cs="Arial"/>
                <w:sz w:val="18"/>
                <w:szCs w:val="18"/>
              </w:rPr>
              <w:t xml:space="preserve">FRS: </w:t>
            </w:r>
            <w:r w:rsidRPr="005F02AF">
              <w:rPr>
                <w:rFonts w:ascii="Arial" w:hAnsi="Arial" w:cs="Arial"/>
                <w:color w:val="222222"/>
                <w:sz w:val="18"/>
                <w:szCs w:val="18"/>
                <w:highlight w:val="white"/>
              </w:rPr>
              <w:t>Observation of program practice, including at least one supervisor observation *see PCANY QA Protocol for Sites</w:t>
            </w:r>
            <w:r w:rsidRPr="005F02AF">
              <w:rPr>
                <w:rFonts w:ascii="Arial" w:hAnsi="Arial" w:cs="Arial"/>
                <w:sz w:val="18"/>
                <w:szCs w:val="18"/>
              </w:rPr>
              <w:t xml:space="preserve">. </w:t>
            </w:r>
            <w:r w:rsidRPr="005F02AF">
              <w:rPr>
                <w:rFonts w:ascii="Arial" w:hAnsi="Arial" w:cs="Arial"/>
                <w:sz w:val="18"/>
                <w:szCs w:val="18"/>
                <w:highlight w:val="white"/>
              </w:rPr>
              <w:t xml:space="preserve">Additional role specific support, training, and/or technical assistance may be offered as follow-up to QA activities. </w:t>
            </w:r>
          </w:p>
          <w:p w14:paraId="2187D5A8" w14:textId="77777777" w:rsidR="005F02AF" w:rsidRPr="005F02AF" w:rsidRDefault="005F02AF">
            <w:pPr>
              <w:spacing w:after="120"/>
              <w:rPr>
                <w:rFonts w:ascii="Arial" w:hAnsi="Arial" w:cs="Arial"/>
                <w:sz w:val="18"/>
                <w:szCs w:val="18"/>
              </w:rPr>
            </w:pPr>
            <w:r w:rsidRPr="005F02AF">
              <w:rPr>
                <w:rFonts w:ascii="Arial" w:hAnsi="Arial" w:cs="Arial"/>
                <w:sz w:val="18"/>
                <w:szCs w:val="18"/>
              </w:rPr>
              <w:t>Occur every 24 months, and follow PCANY protocols for planning, expectations, and follow-up for the visit</w:t>
            </w:r>
          </w:p>
        </w:tc>
      </w:tr>
      <w:tr w:rsidR="005F02AF" w:rsidRPr="00E40DE9" w14:paraId="6CE404A6" w14:textId="77777777">
        <w:trPr>
          <w:trHeight w:val="1022"/>
        </w:trPr>
        <w:tc>
          <w:tcPr>
            <w:tcW w:w="2025" w:type="dxa"/>
            <w:tcBorders>
              <w:top w:val="nil"/>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28D75E9" w14:textId="77777777" w:rsidR="005F02AF" w:rsidRPr="005F02AF" w:rsidRDefault="005F02AF">
            <w:pPr>
              <w:spacing w:after="120"/>
              <w:rPr>
                <w:rFonts w:ascii="Arial" w:hAnsi="Arial" w:cs="Arial"/>
                <w:sz w:val="18"/>
                <w:szCs w:val="18"/>
              </w:rPr>
            </w:pPr>
            <w:r w:rsidRPr="005F02AF">
              <w:rPr>
                <w:rFonts w:ascii="Arial" w:hAnsi="Arial" w:cs="Arial"/>
                <w:sz w:val="18"/>
                <w:szCs w:val="18"/>
              </w:rPr>
              <w:t>Technical Assistance Visits</w:t>
            </w:r>
          </w:p>
        </w:tc>
        <w:tc>
          <w:tcPr>
            <w:tcW w:w="8580" w:type="dxa"/>
            <w:gridSpan w:val="5"/>
            <w:tcBorders>
              <w:top w:val="nil"/>
              <w:left w:val="nil"/>
              <w:bottom w:val="single" w:sz="8" w:space="0" w:color="B7B7B7"/>
              <w:right w:val="single" w:sz="8" w:space="0" w:color="B7B7B7"/>
            </w:tcBorders>
            <w:shd w:val="clear" w:color="auto" w:fill="auto"/>
            <w:tcMar>
              <w:top w:w="100" w:type="dxa"/>
              <w:left w:w="100" w:type="dxa"/>
              <w:bottom w:w="100" w:type="dxa"/>
              <w:right w:w="100" w:type="dxa"/>
            </w:tcMar>
          </w:tcPr>
          <w:p w14:paraId="27F13DFE" w14:textId="77777777" w:rsidR="005F02AF" w:rsidRPr="005F02AF" w:rsidRDefault="005F02AF">
            <w:pPr>
              <w:rPr>
                <w:rFonts w:ascii="Arial" w:hAnsi="Arial" w:cs="Arial"/>
                <w:color w:val="222222"/>
                <w:sz w:val="18"/>
                <w:szCs w:val="18"/>
                <w:highlight w:val="white"/>
              </w:rPr>
            </w:pPr>
            <w:r w:rsidRPr="005F02AF">
              <w:rPr>
                <w:rFonts w:ascii="Arial" w:hAnsi="Arial" w:cs="Arial"/>
                <w:color w:val="222222"/>
                <w:sz w:val="18"/>
                <w:szCs w:val="18"/>
                <w:highlight w:val="white"/>
              </w:rPr>
              <w:t xml:space="preserve">Scheduled as needed and offered by one or more Central Administration partners in accordance with HFNY TA protocol. TA may be initiated by programs or by CA partners. </w:t>
            </w:r>
          </w:p>
        </w:tc>
      </w:tr>
      <w:tr w:rsidR="005F02AF" w:rsidRPr="00E40DE9" w14:paraId="45F1ABE8" w14:textId="77777777">
        <w:trPr>
          <w:trHeight w:val="1140"/>
        </w:trPr>
        <w:tc>
          <w:tcPr>
            <w:tcW w:w="2025" w:type="dxa"/>
            <w:tcBorders>
              <w:top w:val="nil"/>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2934A2C" w14:textId="77777777" w:rsidR="005F02AF" w:rsidRPr="005F02AF" w:rsidRDefault="005F02AF">
            <w:pPr>
              <w:spacing w:after="120"/>
              <w:rPr>
                <w:rFonts w:ascii="Arial" w:hAnsi="Arial" w:cs="Arial"/>
                <w:sz w:val="18"/>
                <w:szCs w:val="18"/>
              </w:rPr>
            </w:pPr>
            <w:r w:rsidRPr="005F02AF">
              <w:rPr>
                <w:rFonts w:ascii="Arial" w:hAnsi="Arial" w:cs="Arial"/>
                <w:sz w:val="18"/>
                <w:szCs w:val="18"/>
              </w:rPr>
              <w:t>OCFS site visits</w:t>
            </w:r>
          </w:p>
        </w:tc>
        <w:tc>
          <w:tcPr>
            <w:tcW w:w="8580" w:type="dxa"/>
            <w:gridSpan w:val="5"/>
            <w:tcBorders>
              <w:top w:val="nil"/>
              <w:left w:val="nil"/>
              <w:bottom w:val="single" w:sz="8" w:space="0" w:color="B7B7B7"/>
              <w:right w:val="single" w:sz="8" w:space="0" w:color="B7B7B7"/>
            </w:tcBorders>
            <w:shd w:val="clear" w:color="auto" w:fill="auto"/>
            <w:tcMar>
              <w:top w:w="100" w:type="dxa"/>
              <w:left w:w="100" w:type="dxa"/>
              <w:bottom w:w="100" w:type="dxa"/>
              <w:right w:w="100" w:type="dxa"/>
            </w:tcMar>
          </w:tcPr>
          <w:p w14:paraId="679122D1" w14:textId="77777777" w:rsidR="005F02AF" w:rsidRPr="005F02AF" w:rsidRDefault="005F02AF">
            <w:pPr>
              <w:spacing w:after="120"/>
              <w:rPr>
                <w:rFonts w:ascii="Arial" w:hAnsi="Arial" w:cs="Arial"/>
                <w:sz w:val="18"/>
                <w:szCs w:val="18"/>
              </w:rPr>
            </w:pPr>
            <w:r w:rsidRPr="005F02AF">
              <w:rPr>
                <w:rFonts w:ascii="Arial" w:hAnsi="Arial" w:cs="Arial"/>
                <w:sz w:val="18"/>
                <w:szCs w:val="18"/>
              </w:rPr>
              <w:t xml:space="preserve">OCFS Program Contract Managers visit sites approximately every 12 months (at least twice a year for new programs).  PCMs provide follow-up documentation and support sites in developing specific plans and timelines for quality improvement. </w:t>
            </w:r>
          </w:p>
        </w:tc>
      </w:tr>
      <w:tr w:rsidR="005F02AF" w:rsidRPr="00E40DE9" w14:paraId="221E6C12" w14:textId="77777777">
        <w:trPr>
          <w:trHeight w:val="836"/>
        </w:trPr>
        <w:tc>
          <w:tcPr>
            <w:tcW w:w="2025" w:type="dxa"/>
            <w:tcBorders>
              <w:top w:val="nil"/>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35CB70D" w14:textId="77777777" w:rsidR="005F02AF" w:rsidRPr="00E40DE9" w:rsidRDefault="005F02AF">
            <w:pPr>
              <w:spacing w:after="120"/>
              <w:rPr>
                <w:rFonts w:ascii="Arial" w:hAnsi="Arial" w:cs="Arial"/>
              </w:rPr>
            </w:pPr>
            <w:r w:rsidRPr="00E40DE9">
              <w:rPr>
                <w:rFonts w:ascii="Arial" w:hAnsi="Arial" w:cs="Arial"/>
              </w:rPr>
              <w:t>HFA Accreditation</w:t>
            </w:r>
          </w:p>
        </w:tc>
        <w:tc>
          <w:tcPr>
            <w:tcW w:w="8580" w:type="dxa"/>
            <w:gridSpan w:val="5"/>
            <w:tcBorders>
              <w:top w:val="nil"/>
              <w:left w:val="nil"/>
              <w:bottom w:val="single" w:sz="8" w:space="0" w:color="B7B7B7"/>
              <w:right w:val="single" w:sz="8" w:space="0" w:color="B7B7B7"/>
            </w:tcBorders>
            <w:shd w:val="clear" w:color="auto" w:fill="auto"/>
            <w:tcMar>
              <w:top w:w="100" w:type="dxa"/>
              <w:left w:w="100" w:type="dxa"/>
              <w:bottom w:w="100" w:type="dxa"/>
              <w:right w:w="100" w:type="dxa"/>
            </w:tcMar>
          </w:tcPr>
          <w:p w14:paraId="76E74A68" w14:textId="77777777" w:rsidR="005F02AF" w:rsidRPr="00E40DE9" w:rsidRDefault="005F02AF">
            <w:pPr>
              <w:spacing w:after="120"/>
              <w:rPr>
                <w:rFonts w:ascii="Arial" w:hAnsi="Arial" w:cs="Arial"/>
              </w:rPr>
            </w:pPr>
            <w:r w:rsidRPr="00E40DE9">
              <w:rPr>
                <w:rFonts w:ascii="Arial" w:hAnsi="Arial" w:cs="Arial"/>
              </w:rPr>
              <w:t xml:space="preserve">While HFA accreditation occurs every 5 years, sites will begin to update their Self-Assessment Tool 24 months prior to accreditation. </w:t>
            </w:r>
          </w:p>
        </w:tc>
      </w:tr>
      <w:tr w:rsidR="005F02AF" w:rsidRPr="00E40DE9" w14:paraId="48BA624E" w14:textId="77777777">
        <w:trPr>
          <w:trHeight w:val="215"/>
        </w:trPr>
        <w:tc>
          <w:tcPr>
            <w:tcW w:w="2025" w:type="dxa"/>
            <w:tcBorders>
              <w:top w:val="nil"/>
              <w:left w:val="nil"/>
              <w:bottom w:val="nil"/>
              <w:right w:val="nil"/>
            </w:tcBorders>
            <w:shd w:val="clear" w:color="auto" w:fill="auto"/>
            <w:tcMar>
              <w:top w:w="100" w:type="dxa"/>
              <w:left w:w="100" w:type="dxa"/>
              <w:bottom w:w="100" w:type="dxa"/>
              <w:right w:w="100" w:type="dxa"/>
            </w:tcMar>
          </w:tcPr>
          <w:p w14:paraId="0424C4C9" w14:textId="77777777" w:rsidR="005F02AF" w:rsidRPr="00E40DE9" w:rsidRDefault="005F02AF">
            <w:pPr>
              <w:widowControl w:val="0"/>
              <w:rPr>
                <w:rFonts w:ascii="Arial" w:hAnsi="Arial" w:cs="Arial"/>
              </w:rPr>
            </w:pPr>
          </w:p>
        </w:tc>
        <w:tc>
          <w:tcPr>
            <w:tcW w:w="2375" w:type="dxa"/>
            <w:tcBorders>
              <w:top w:val="nil"/>
              <w:left w:val="nil"/>
              <w:bottom w:val="nil"/>
              <w:right w:val="nil"/>
            </w:tcBorders>
            <w:shd w:val="clear" w:color="auto" w:fill="auto"/>
            <w:tcMar>
              <w:top w:w="100" w:type="dxa"/>
              <w:left w:w="100" w:type="dxa"/>
              <w:bottom w:w="100" w:type="dxa"/>
              <w:right w:w="100" w:type="dxa"/>
            </w:tcMar>
          </w:tcPr>
          <w:p w14:paraId="119E091F" w14:textId="77777777" w:rsidR="005F02AF" w:rsidRPr="00E40DE9" w:rsidRDefault="005F02AF">
            <w:pPr>
              <w:widowControl w:val="0"/>
              <w:rPr>
                <w:rFonts w:ascii="Arial" w:hAnsi="Arial" w:cs="Arial"/>
              </w:rPr>
            </w:pPr>
          </w:p>
        </w:tc>
        <w:tc>
          <w:tcPr>
            <w:tcW w:w="939" w:type="dxa"/>
            <w:tcBorders>
              <w:top w:val="nil"/>
              <w:left w:val="nil"/>
              <w:bottom w:val="nil"/>
              <w:right w:val="nil"/>
            </w:tcBorders>
            <w:shd w:val="clear" w:color="auto" w:fill="auto"/>
            <w:tcMar>
              <w:top w:w="100" w:type="dxa"/>
              <w:left w:w="100" w:type="dxa"/>
              <w:bottom w:w="100" w:type="dxa"/>
              <w:right w:w="100" w:type="dxa"/>
            </w:tcMar>
          </w:tcPr>
          <w:p w14:paraId="76D0A347" w14:textId="77777777" w:rsidR="005F02AF" w:rsidRPr="00E40DE9" w:rsidRDefault="005F02AF">
            <w:pPr>
              <w:widowControl w:val="0"/>
              <w:rPr>
                <w:rFonts w:ascii="Arial" w:hAnsi="Arial" w:cs="Arial"/>
              </w:rPr>
            </w:pPr>
          </w:p>
        </w:tc>
        <w:tc>
          <w:tcPr>
            <w:tcW w:w="1096" w:type="dxa"/>
            <w:tcBorders>
              <w:top w:val="nil"/>
              <w:left w:val="nil"/>
              <w:bottom w:val="nil"/>
              <w:right w:val="nil"/>
            </w:tcBorders>
            <w:shd w:val="clear" w:color="auto" w:fill="auto"/>
            <w:tcMar>
              <w:top w:w="100" w:type="dxa"/>
              <w:left w:w="100" w:type="dxa"/>
              <w:bottom w:w="100" w:type="dxa"/>
              <w:right w:w="100" w:type="dxa"/>
            </w:tcMar>
          </w:tcPr>
          <w:p w14:paraId="3D14E3C3" w14:textId="77777777" w:rsidR="005F02AF" w:rsidRPr="00E40DE9" w:rsidRDefault="005F02AF">
            <w:pPr>
              <w:widowControl w:val="0"/>
              <w:rPr>
                <w:rFonts w:ascii="Arial" w:hAnsi="Arial" w:cs="Arial"/>
              </w:rPr>
            </w:pPr>
          </w:p>
        </w:tc>
        <w:tc>
          <w:tcPr>
            <w:tcW w:w="2085" w:type="dxa"/>
            <w:tcBorders>
              <w:top w:val="nil"/>
              <w:left w:val="nil"/>
              <w:bottom w:val="nil"/>
              <w:right w:val="nil"/>
            </w:tcBorders>
            <w:shd w:val="clear" w:color="auto" w:fill="auto"/>
            <w:tcMar>
              <w:top w:w="100" w:type="dxa"/>
              <w:left w:w="100" w:type="dxa"/>
              <w:bottom w:w="100" w:type="dxa"/>
              <w:right w:w="100" w:type="dxa"/>
            </w:tcMar>
          </w:tcPr>
          <w:p w14:paraId="65728B2D" w14:textId="77777777" w:rsidR="005F02AF" w:rsidRPr="00E40DE9" w:rsidRDefault="005F02AF">
            <w:pPr>
              <w:widowControl w:val="0"/>
              <w:rPr>
                <w:rFonts w:ascii="Arial" w:hAnsi="Arial" w:cs="Arial"/>
              </w:rPr>
            </w:pPr>
          </w:p>
        </w:tc>
        <w:tc>
          <w:tcPr>
            <w:tcW w:w="2085" w:type="dxa"/>
            <w:tcBorders>
              <w:top w:val="nil"/>
              <w:left w:val="nil"/>
              <w:bottom w:val="nil"/>
              <w:right w:val="nil"/>
            </w:tcBorders>
            <w:shd w:val="clear" w:color="auto" w:fill="auto"/>
            <w:tcMar>
              <w:top w:w="100" w:type="dxa"/>
              <w:left w:w="100" w:type="dxa"/>
              <w:bottom w:w="100" w:type="dxa"/>
              <w:right w:w="100" w:type="dxa"/>
            </w:tcMar>
          </w:tcPr>
          <w:p w14:paraId="7652274B" w14:textId="77777777" w:rsidR="005F02AF" w:rsidRPr="00E40DE9" w:rsidRDefault="005F02AF">
            <w:pPr>
              <w:widowControl w:val="0"/>
              <w:rPr>
                <w:rFonts w:ascii="Arial" w:hAnsi="Arial" w:cs="Arial"/>
              </w:rPr>
            </w:pPr>
          </w:p>
        </w:tc>
      </w:tr>
    </w:tbl>
    <w:p w14:paraId="43B22644" w14:textId="2472E655" w:rsidR="005F02AF" w:rsidRDefault="005F02AF" w:rsidP="005F02AF">
      <w:pPr>
        <w:rPr>
          <w:rFonts w:ascii="Arial" w:hAnsi="Arial" w:cs="Arial"/>
          <w:highlight w:val="yellow"/>
        </w:rPr>
      </w:pPr>
    </w:p>
    <w:p w14:paraId="66FB065F" w14:textId="77777777" w:rsidR="005F02AF" w:rsidRPr="005F02AF" w:rsidRDefault="005F02AF" w:rsidP="005F02AF">
      <w:pPr>
        <w:rPr>
          <w:rFonts w:ascii="Arial" w:hAnsi="Arial" w:cs="Arial"/>
          <w:highlight w:val="yellow"/>
        </w:rPr>
      </w:pPr>
    </w:p>
    <w:p w14:paraId="0FEE1D1D" w14:textId="77777777" w:rsidR="00E277F9" w:rsidRDefault="00E277F9">
      <w:pPr>
        <w:rPr>
          <w:rFonts w:ascii="Arial" w:hAnsi="Arial" w:cs="Arial"/>
          <w:b/>
        </w:rPr>
      </w:pPr>
      <w:r>
        <w:rPr>
          <w:rFonts w:ascii="Arial" w:hAnsi="Arial" w:cs="Arial"/>
          <w:b/>
        </w:rPr>
        <w:br w:type="page"/>
      </w:r>
    </w:p>
    <w:p w14:paraId="0A8B7072" w14:textId="77777777" w:rsidR="00361DC5" w:rsidRDefault="00E277F9" w:rsidP="00361DC5">
      <w:pPr>
        <w:spacing w:after="0"/>
        <w:jc w:val="both"/>
        <w:rPr>
          <w:rFonts w:ascii="Arial" w:hAnsi="Arial" w:cs="Arial"/>
          <w:b/>
        </w:rPr>
      </w:pPr>
      <w:bookmarkStart w:id="74" w:name="Policy38"/>
      <w:r>
        <w:rPr>
          <w:rFonts w:ascii="Arial" w:hAnsi="Arial" w:cs="Arial"/>
          <w:b/>
        </w:rPr>
        <w:t>CONTINIOUS QUALITY IMPROVEMENT PLAN</w:t>
      </w:r>
      <w:r w:rsidR="005F02AF" w:rsidRPr="00E40DE9">
        <w:rPr>
          <w:rFonts w:ascii="Arial" w:hAnsi="Arial" w:cs="Arial"/>
          <w:b/>
        </w:rPr>
        <w:t xml:space="preserve"> </w:t>
      </w:r>
    </w:p>
    <w:p w14:paraId="119BDE73" w14:textId="14E40473" w:rsidR="005F02AF" w:rsidRPr="00E277F9" w:rsidRDefault="005F02AF" w:rsidP="00361DC5">
      <w:pPr>
        <w:spacing w:after="0"/>
        <w:jc w:val="both"/>
        <w:rPr>
          <w:rFonts w:ascii="Arial" w:hAnsi="Arial" w:cs="Arial"/>
          <w:bCs/>
        </w:rPr>
      </w:pPr>
      <w:r w:rsidRPr="00E277F9">
        <w:rPr>
          <w:rFonts w:ascii="Arial" w:hAnsi="Arial" w:cs="Arial"/>
          <w:bCs/>
        </w:rPr>
        <w:t>(E</w:t>
      </w:r>
      <w:r w:rsidR="00E277F9">
        <w:rPr>
          <w:rFonts w:ascii="Arial" w:hAnsi="Arial" w:cs="Arial"/>
          <w:bCs/>
        </w:rPr>
        <w:t>FFECTIVE</w:t>
      </w:r>
      <w:r w:rsidRPr="00E277F9">
        <w:rPr>
          <w:rFonts w:ascii="Arial" w:hAnsi="Arial" w:cs="Arial"/>
          <w:bCs/>
        </w:rPr>
        <w:t xml:space="preserve"> 11/6/2023)</w:t>
      </w:r>
    </w:p>
    <w:p w14:paraId="6EEB6DF4" w14:textId="3AC693B7" w:rsidR="005F02AF" w:rsidRDefault="005F02AF" w:rsidP="00361DC5">
      <w:pPr>
        <w:spacing w:after="0"/>
        <w:jc w:val="both"/>
        <w:rPr>
          <w:rFonts w:ascii="Arial" w:hAnsi="Arial" w:cs="Arial"/>
          <w:b/>
        </w:rPr>
      </w:pPr>
      <w:r w:rsidRPr="00E40DE9">
        <w:rPr>
          <w:rFonts w:ascii="Arial" w:hAnsi="Arial" w:cs="Arial"/>
          <w:b/>
        </w:rPr>
        <w:t>HFA Best Practice Standard GA-2. B</w:t>
      </w:r>
    </w:p>
    <w:p w14:paraId="6F1DA4C7" w14:textId="77777777" w:rsidR="00361DC5" w:rsidRPr="005F02AF" w:rsidRDefault="00361DC5" w:rsidP="00361DC5">
      <w:pPr>
        <w:spacing w:after="0"/>
        <w:jc w:val="both"/>
        <w:rPr>
          <w:rFonts w:ascii="Arial" w:hAnsi="Arial" w:cs="Arial"/>
          <w:b/>
        </w:rPr>
      </w:pPr>
    </w:p>
    <w:bookmarkEnd w:id="74"/>
    <w:p w14:paraId="58E62BF1" w14:textId="49AADC53" w:rsidR="005F02AF" w:rsidRPr="00E40DE9" w:rsidRDefault="00E277F9" w:rsidP="005F02AF">
      <w:pPr>
        <w:jc w:val="both"/>
        <w:rPr>
          <w:rFonts w:ascii="Arial" w:hAnsi="Arial" w:cs="Arial"/>
          <w:b/>
          <w:highlight w:val="yellow"/>
        </w:rPr>
      </w:pPr>
      <w:r>
        <w:rPr>
          <w:rFonts w:ascii="Arial" w:hAnsi="Arial" w:cs="Arial"/>
          <w:b/>
        </w:rPr>
        <w:t>POLICY</w:t>
      </w:r>
      <w:r w:rsidR="005F02AF" w:rsidRPr="00E40DE9">
        <w:rPr>
          <w:rFonts w:ascii="Arial" w:hAnsi="Arial" w:cs="Arial"/>
          <w:b/>
        </w:rPr>
        <w:t>: Sites will establish a comprehensive quality improvement plan, utilizing site level data related to acceptance, retention, home visit completion, etc. to develop and apply strategies aimed at strengthening site services. The plan is reviewed and updated at least annually.</w:t>
      </w:r>
      <w:r w:rsidR="005F02AF" w:rsidRPr="00E40DE9">
        <w:rPr>
          <w:rFonts w:ascii="Arial" w:hAnsi="Arial" w:cs="Arial"/>
          <w:b/>
          <w:highlight w:val="yellow"/>
        </w:rPr>
        <w:t xml:space="preserve"> </w:t>
      </w:r>
    </w:p>
    <w:p w14:paraId="11309199" w14:textId="77777777" w:rsidR="005F02AF" w:rsidRPr="00E40DE9" w:rsidRDefault="005F02AF" w:rsidP="005F02AF">
      <w:pPr>
        <w:spacing w:after="240"/>
        <w:rPr>
          <w:rFonts w:ascii="Arial" w:hAnsi="Arial" w:cs="Arial"/>
          <w:u w:val="single"/>
        </w:rPr>
      </w:pPr>
      <w:r w:rsidRPr="00E40DE9">
        <w:rPr>
          <w:rFonts w:ascii="Arial" w:hAnsi="Arial" w:cs="Arial"/>
          <w:u w:val="single"/>
        </w:rPr>
        <w:t>HFNY Policy Guidelines</w:t>
      </w:r>
    </w:p>
    <w:p w14:paraId="0F4E5448" w14:textId="77777777" w:rsidR="005F02AF" w:rsidRPr="00E40DE9" w:rsidRDefault="005F02AF" w:rsidP="00CC1B49">
      <w:pPr>
        <w:numPr>
          <w:ilvl w:val="0"/>
          <w:numId w:val="145"/>
        </w:numPr>
        <w:spacing w:after="0" w:line="276" w:lineRule="auto"/>
        <w:jc w:val="both"/>
        <w:rPr>
          <w:rFonts w:ascii="Arial" w:hAnsi="Arial" w:cs="Arial"/>
        </w:rPr>
      </w:pPr>
      <w:r w:rsidRPr="00E40DE9">
        <w:rPr>
          <w:rFonts w:ascii="Arial" w:hAnsi="Arial" w:cs="Arial"/>
        </w:rPr>
        <w:t xml:space="preserve">The </w:t>
      </w:r>
      <w:r w:rsidRPr="00E40DE9">
        <w:rPr>
          <w:rFonts w:ascii="Arial" w:hAnsi="Arial" w:cs="Arial"/>
          <w:highlight w:val="yellow"/>
        </w:rPr>
        <w:t xml:space="preserve">Continuous Quality Improvement Plan may </w:t>
      </w:r>
      <w:r w:rsidRPr="00E40DE9">
        <w:rPr>
          <w:rFonts w:ascii="Arial" w:hAnsi="Arial" w:cs="Arial"/>
        </w:rPr>
        <w:t xml:space="preserve">include: </w:t>
      </w:r>
      <w:r w:rsidRPr="00E40DE9">
        <w:rPr>
          <w:rFonts w:ascii="Arial" w:hAnsi="Arial" w:cs="Arial"/>
        </w:rPr>
        <w:tab/>
      </w:r>
    </w:p>
    <w:p w14:paraId="4B03FC63" w14:textId="77777777" w:rsidR="005F02AF" w:rsidRPr="00E40DE9" w:rsidRDefault="005F02AF" w:rsidP="00CC1B49">
      <w:pPr>
        <w:numPr>
          <w:ilvl w:val="0"/>
          <w:numId w:val="139"/>
        </w:numPr>
        <w:spacing w:after="0" w:line="276" w:lineRule="auto"/>
        <w:jc w:val="both"/>
        <w:rPr>
          <w:rFonts w:ascii="Arial" w:hAnsi="Arial" w:cs="Arial"/>
        </w:rPr>
      </w:pPr>
      <w:r w:rsidRPr="00E40DE9">
        <w:rPr>
          <w:rFonts w:ascii="Arial" w:hAnsi="Arial" w:cs="Arial"/>
        </w:rPr>
        <w:t xml:space="preserve">Equity Plan (5-4 standards) </w:t>
      </w:r>
    </w:p>
    <w:p w14:paraId="72F63E93" w14:textId="77777777" w:rsidR="005F02AF" w:rsidRPr="00E40DE9" w:rsidRDefault="005F02AF" w:rsidP="00CC1B49">
      <w:pPr>
        <w:numPr>
          <w:ilvl w:val="0"/>
          <w:numId w:val="139"/>
        </w:numPr>
        <w:spacing w:after="0" w:line="276" w:lineRule="auto"/>
        <w:jc w:val="both"/>
        <w:rPr>
          <w:rFonts w:ascii="Arial" w:hAnsi="Arial" w:cs="Arial"/>
        </w:rPr>
      </w:pPr>
      <w:r w:rsidRPr="00E40DE9">
        <w:rPr>
          <w:rFonts w:ascii="Arial" w:hAnsi="Arial" w:cs="Arial"/>
        </w:rPr>
        <w:t>Analysis of family engagement/acceptance (1-2 standards), family retention (3-4 standards), and prenatal enrollment</w:t>
      </w:r>
    </w:p>
    <w:p w14:paraId="6BCB7AB8" w14:textId="77777777" w:rsidR="005F02AF" w:rsidRPr="00E40DE9" w:rsidRDefault="005F02AF" w:rsidP="00CC1B49">
      <w:pPr>
        <w:numPr>
          <w:ilvl w:val="0"/>
          <w:numId w:val="139"/>
        </w:numPr>
        <w:spacing w:after="0" w:line="276" w:lineRule="auto"/>
        <w:jc w:val="both"/>
        <w:rPr>
          <w:rFonts w:ascii="Arial" w:hAnsi="Arial" w:cs="Arial"/>
        </w:rPr>
      </w:pPr>
      <w:r w:rsidRPr="00E40DE9">
        <w:rPr>
          <w:rFonts w:ascii="Arial" w:hAnsi="Arial" w:cs="Arial"/>
        </w:rPr>
        <w:t>Analysis of sites’ Performance Targets and Performance Indicators are included in evaluation of quality.</w:t>
      </w:r>
    </w:p>
    <w:p w14:paraId="782FE5A4" w14:textId="77777777" w:rsidR="005F02AF" w:rsidRPr="00E40DE9" w:rsidRDefault="005F02AF" w:rsidP="00CC1B49">
      <w:pPr>
        <w:numPr>
          <w:ilvl w:val="0"/>
          <w:numId w:val="145"/>
        </w:numPr>
        <w:spacing w:after="0" w:line="276" w:lineRule="auto"/>
        <w:jc w:val="both"/>
        <w:rPr>
          <w:rFonts w:ascii="Arial" w:hAnsi="Arial" w:cs="Arial"/>
        </w:rPr>
      </w:pPr>
      <w:r w:rsidRPr="00E40DE9">
        <w:rPr>
          <w:rFonts w:ascii="Arial" w:hAnsi="Arial" w:cs="Arial"/>
        </w:rPr>
        <w:t xml:space="preserve">Sites use information gathered through all QA activities to continue effective practices and develop follow-up mechanisms to identify and address areas for improvement. Annually, </w:t>
      </w:r>
      <w:r w:rsidRPr="00E40DE9">
        <w:rPr>
          <w:rFonts w:ascii="Arial" w:hAnsi="Arial" w:cs="Arial"/>
          <w:highlight w:val="yellow"/>
        </w:rPr>
        <w:t>sites will identify at least one quality improvement goal</w:t>
      </w:r>
      <w:r w:rsidRPr="00E40DE9">
        <w:rPr>
          <w:rFonts w:ascii="Arial" w:hAnsi="Arial" w:cs="Arial"/>
        </w:rPr>
        <w:t xml:space="preserve"> they are striving to improve, analyze data and conditions, develop, and implement a plan, and review results. The efforts throughout the year will be reported in Quarterly Reports, the Annual Service Review, and Program Improvement Plans, when applicable. </w:t>
      </w:r>
    </w:p>
    <w:p w14:paraId="6089CE12" w14:textId="77777777" w:rsidR="005F02AF" w:rsidRPr="00E40DE9" w:rsidRDefault="005F02AF" w:rsidP="00CC1B49">
      <w:pPr>
        <w:numPr>
          <w:ilvl w:val="0"/>
          <w:numId w:val="145"/>
        </w:numPr>
        <w:spacing w:after="0" w:line="276" w:lineRule="auto"/>
        <w:jc w:val="both"/>
        <w:rPr>
          <w:rFonts w:ascii="Arial" w:hAnsi="Arial" w:cs="Arial"/>
        </w:rPr>
      </w:pPr>
      <w:r w:rsidRPr="00E40DE9">
        <w:rPr>
          <w:rFonts w:ascii="Arial" w:hAnsi="Arial" w:cs="Arial"/>
          <w:highlight w:val="yellow"/>
        </w:rPr>
        <w:t>Sites will use the MIS CQI Module to document and monitor progress related to quality improvement projects.</w:t>
      </w:r>
    </w:p>
    <w:p w14:paraId="21B36E5E" w14:textId="77777777" w:rsidR="005F02AF" w:rsidRPr="00E40DE9" w:rsidRDefault="005F02AF" w:rsidP="005F02AF">
      <w:pPr>
        <w:jc w:val="both"/>
        <w:rPr>
          <w:rFonts w:ascii="Arial" w:hAnsi="Arial" w:cs="Arial"/>
          <w:b/>
          <w:highlight w:val="yellow"/>
        </w:rPr>
      </w:pPr>
      <w:r w:rsidRPr="00E40DE9">
        <w:rPr>
          <w:rFonts w:ascii="Arial" w:hAnsi="Arial" w:cs="Arial"/>
          <w:b/>
          <w:highlight w:val="yellow"/>
        </w:rPr>
        <w:t>Continuous Quality Improvement Plan Process:</w:t>
      </w:r>
    </w:p>
    <w:p w14:paraId="7B9DE037" w14:textId="77777777" w:rsidR="005F02AF" w:rsidRPr="00E40DE9" w:rsidRDefault="005F02AF" w:rsidP="005F02AF">
      <w:pPr>
        <w:spacing w:line="276" w:lineRule="auto"/>
        <w:jc w:val="both"/>
        <w:rPr>
          <w:rFonts w:ascii="Arial" w:hAnsi="Arial" w:cs="Arial"/>
          <w:b/>
        </w:rPr>
      </w:pPr>
      <w:r w:rsidRPr="00E40DE9">
        <w:rPr>
          <w:rFonts w:ascii="Arial" w:hAnsi="Arial" w:cs="Arial"/>
          <w:noProof/>
        </w:rPr>
        <w:drawing>
          <wp:inline distT="114300" distB="114300" distL="114300" distR="114300" wp14:anchorId="702A1F02" wp14:editId="1AF492DB">
            <wp:extent cx="6127819" cy="2355215"/>
            <wp:effectExtent l="0" t="0" r="0" b="0"/>
            <wp:docPr id="657401783" name="Picture 657401783" descr="A purple hexagons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657401783" name="Picture 657401783" descr="A purple hexagons with white text&#10;&#10;Description automatically generated"/>
                    <pic:cNvPicPr preferRelativeResize="0"/>
                  </pic:nvPicPr>
                  <pic:blipFill>
                    <a:blip r:embed="rId52"/>
                    <a:srcRect/>
                    <a:stretch>
                      <a:fillRect/>
                    </a:stretch>
                  </pic:blipFill>
                  <pic:spPr>
                    <a:xfrm>
                      <a:off x="0" y="0"/>
                      <a:ext cx="6127819" cy="2355215"/>
                    </a:xfrm>
                    <a:prstGeom prst="rect">
                      <a:avLst/>
                    </a:prstGeom>
                    <a:ln/>
                  </pic:spPr>
                </pic:pic>
              </a:graphicData>
            </a:graphic>
          </wp:inline>
        </w:drawing>
      </w:r>
    </w:p>
    <w:p w14:paraId="098621E1" w14:textId="738D2971" w:rsidR="005F02AF" w:rsidRDefault="005F02AF" w:rsidP="005F02AF">
      <w:pPr>
        <w:spacing w:line="251" w:lineRule="auto"/>
        <w:ind w:hanging="10"/>
        <w:rPr>
          <w:rFonts w:ascii="Arial" w:hAnsi="Arial" w:cs="Arial"/>
          <w:b/>
        </w:rPr>
      </w:pPr>
      <w:r w:rsidRPr="00E40DE9">
        <w:rPr>
          <w:rFonts w:ascii="Arial" w:hAnsi="Arial" w:cs="Arial"/>
          <w:b/>
          <w:highlight w:val="yellow"/>
        </w:rPr>
        <w:t>The site will adhere to all NYS policy guidelines specified above. No specific program procedures are required.</w:t>
      </w:r>
      <w:r w:rsidRPr="00E40DE9">
        <w:rPr>
          <w:rFonts w:ascii="Arial" w:hAnsi="Arial" w:cs="Arial"/>
          <w:b/>
        </w:rPr>
        <w:t xml:space="preserve"> </w:t>
      </w:r>
    </w:p>
    <w:p w14:paraId="5D5C9CF2" w14:textId="72123B56" w:rsidR="005F02AF" w:rsidRDefault="00147A34" w:rsidP="005F02AF">
      <w:pPr>
        <w:spacing w:line="251" w:lineRule="auto"/>
        <w:ind w:hanging="10"/>
        <w:rPr>
          <w:rFonts w:ascii="Arial" w:hAnsi="Arial" w:cs="Arial"/>
          <w:b/>
        </w:rPr>
      </w:pPr>
      <w:r>
        <w:rPr>
          <w:rFonts w:ascii="Arial" w:hAnsi="Arial" w:cs="Arial"/>
          <w:noProof/>
        </w:rPr>
        <w:pict w14:anchorId="238BABA4">
          <v:rect id="_x0000_i1076" alt="" style="width:468pt;height:.05pt;mso-width-percent:0;mso-height-percent:0;mso-width-percent:0;mso-height-percent:0" o:hralign="center" o:hrstd="t" o:hr="t" fillcolor="#a0a0a0" stroked="f"/>
        </w:pict>
      </w:r>
    </w:p>
    <w:p w14:paraId="5AB57A4E" w14:textId="77777777" w:rsidR="005F02AF" w:rsidRDefault="005F02AF" w:rsidP="005F02AF">
      <w:pPr>
        <w:spacing w:line="251" w:lineRule="auto"/>
        <w:ind w:hanging="10"/>
        <w:rPr>
          <w:rFonts w:ascii="Arial" w:hAnsi="Arial" w:cs="Arial"/>
          <w:b/>
        </w:rPr>
      </w:pPr>
    </w:p>
    <w:p w14:paraId="3E015EDD" w14:textId="77777777" w:rsidR="00C64CF8" w:rsidRDefault="00C64CF8">
      <w:pPr>
        <w:rPr>
          <w:rFonts w:ascii="Arial" w:hAnsi="Arial" w:cs="Arial"/>
          <w:b/>
        </w:rPr>
      </w:pPr>
      <w:r>
        <w:rPr>
          <w:rFonts w:ascii="Arial" w:hAnsi="Arial" w:cs="Arial"/>
          <w:b/>
        </w:rPr>
        <w:br w:type="page"/>
      </w:r>
    </w:p>
    <w:p w14:paraId="6237E6D5" w14:textId="5D73C960" w:rsidR="00C922D2" w:rsidRDefault="005F02AF" w:rsidP="00361DC5">
      <w:pPr>
        <w:spacing w:after="0" w:line="251" w:lineRule="auto"/>
        <w:ind w:hanging="10"/>
        <w:rPr>
          <w:rFonts w:ascii="Arial" w:hAnsi="Arial" w:cs="Arial"/>
          <w:b/>
        </w:rPr>
      </w:pPr>
      <w:bookmarkStart w:id="75" w:name="Policy39"/>
      <w:r w:rsidRPr="00E40DE9">
        <w:rPr>
          <w:rFonts w:ascii="Arial" w:hAnsi="Arial" w:cs="Arial"/>
          <w:b/>
        </w:rPr>
        <w:t xml:space="preserve">FAMILY RIGHTS AND CONFIDENTIALITY AND PARTICIPANT GRIEVANCE </w:t>
      </w:r>
    </w:p>
    <w:p w14:paraId="79CE5F98" w14:textId="045594BE" w:rsidR="005F02AF" w:rsidRPr="005F02AF" w:rsidRDefault="005F02AF" w:rsidP="00361DC5">
      <w:pPr>
        <w:spacing w:after="0" w:line="251" w:lineRule="auto"/>
        <w:ind w:hanging="10"/>
        <w:rPr>
          <w:rFonts w:ascii="Arial" w:hAnsi="Arial" w:cs="Arial"/>
        </w:rPr>
      </w:pPr>
      <w:r w:rsidRPr="00E40DE9">
        <w:rPr>
          <w:rFonts w:ascii="Arial" w:hAnsi="Arial" w:cs="Arial"/>
        </w:rPr>
        <w:t>(EFFECTIVE 11/6/2023)</w:t>
      </w:r>
    </w:p>
    <w:p w14:paraId="263C69B5" w14:textId="589B639A" w:rsidR="005F02AF" w:rsidRDefault="005F02AF" w:rsidP="00361DC5">
      <w:pPr>
        <w:spacing w:after="0" w:line="240" w:lineRule="auto"/>
        <w:jc w:val="both"/>
        <w:rPr>
          <w:rFonts w:ascii="Arial" w:hAnsi="Arial" w:cs="Arial"/>
          <w:b/>
        </w:rPr>
      </w:pPr>
      <w:r w:rsidRPr="00E40DE9">
        <w:rPr>
          <w:rFonts w:ascii="Arial" w:hAnsi="Arial" w:cs="Arial"/>
          <w:b/>
        </w:rPr>
        <w:t xml:space="preserve">HFA Best Practice Standards GA-3. A, GA-3. B, GA-3C </w:t>
      </w:r>
    </w:p>
    <w:p w14:paraId="5C48FCFC" w14:textId="77777777" w:rsidR="00361DC5" w:rsidRPr="00E40DE9" w:rsidRDefault="00361DC5" w:rsidP="00361DC5">
      <w:pPr>
        <w:spacing w:after="0" w:line="240" w:lineRule="auto"/>
        <w:jc w:val="both"/>
        <w:rPr>
          <w:rFonts w:ascii="Arial" w:hAnsi="Arial" w:cs="Arial"/>
        </w:rPr>
      </w:pPr>
    </w:p>
    <w:bookmarkEnd w:id="75"/>
    <w:p w14:paraId="76B0154C" w14:textId="77777777" w:rsidR="005F02AF" w:rsidRPr="00E40DE9" w:rsidRDefault="005F02AF" w:rsidP="005F02AF">
      <w:pPr>
        <w:spacing w:line="240" w:lineRule="auto"/>
        <w:jc w:val="both"/>
        <w:rPr>
          <w:rFonts w:ascii="Arial" w:hAnsi="Arial" w:cs="Arial"/>
          <w:b/>
        </w:rPr>
      </w:pPr>
      <w:r w:rsidRPr="00E40DE9">
        <w:rPr>
          <w:rFonts w:ascii="Arial" w:hAnsi="Arial" w:cs="Arial"/>
          <w:b/>
        </w:rPr>
        <w:t xml:space="preserve">POLICY: Families are informed both verbally and in writing of their rights and confidentiality on or before the first home visit and during the course of services using the HFNY Family Rights and Confidentiality Form. </w:t>
      </w:r>
    </w:p>
    <w:p w14:paraId="5C2E0EED" w14:textId="77777777" w:rsidR="005F02AF" w:rsidRPr="00E40DE9" w:rsidRDefault="005F02AF" w:rsidP="005F02AF">
      <w:pPr>
        <w:spacing w:line="240" w:lineRule="auto"/>
        <w:jc w:val="both"/>
        <w:rPr>
          <w:rFonts w:ascii="Arial" w:hAnsi="Arial" w:cs="Arial"/>
          <w:strike/>
        </w:rPr>
      </w:pPr>
    </w:p>
    <w:p w14:paraId="6DFF7FEC" w14:textId="77777777" w:rsidR="005F02AF" w:rsidRPr="00E40DE9" w:rsidRDefault="005F02AF" w:rsidP="005F02AF">
      <w:pPr>
        <w:spacing w:line="240" w:lineRule="auto"/>
        <w:jc w:val="both"/>
        <w:rPr>
          <w:rFonts w:ascii="Arial" w:hAnsi="Arial" w:cs="Arial"/>
          <w:u w:val="single"/>
        </w:rPr>
      </w:pPr>
      <w:r w:rsidRPr="00E40DE9">
        <w:rPr>
          <w:rFonts w:ascii="Arial" w:hAnsi="Arial" w:cs="Arial"/>
          <w:u w:val="single"/>
        </w:rPr>
        <w:t>HFNY Policy Guidelines</w:t>
      </w:r>
    </w:p>
    <w:p w14:paraId="7DDB7B2A" w14:textId="77777777" w:rsidR="005F02AF" w:rsidRPr="00E40DE9" w:rsidRDefault="005F02AF" w:rsidP="00CC1B49">
      <w:pPr>
        <w:widowControl w:val="0"/>
        <w:numPr>
          <w:ilvl w:val="0"/>
          <w:numId w:val="153"/>
        </w:numPr>
        <w:spacing w:after="0" w:line="240" w:lineRule="auto"/>
        <w:jc w:val="both"/>
        <w:rPr>
          <w:rFonts w:ascii="Arial" w:hAnsi="Arial" w:cs="Arial"/>
        </w:rPr>
      </w:pPr>
      <w:r w:rsidRPr="00E40DE9">
        <w:rPr>
          <w:rFonts w:ascii="Arial" w:hAnsi="Arial" w:cs="Arial"/>
        </w:rPr>
        <w:t xml:space="preserve">Home visitors inform families both in writing and verbally of their rights and confidentiality using the </w:t>
      </w:r>
      <w:r w:rsidRPr="00E40DE9">
        <w:rPr>
          <w:rFonts w:ascii="Arial" w:hAnsi="Arial" w:cs="Arial"/>
          <w:b/>
        </w:rPr>
        <w:t>HFNY Service Agreement</w:t>
      </w:r>
      <w:r w:rsidRPr="00E40DE9">
        <w:rPr>
          <w:rFonts w:ascii="Arial" w:hAnsi="Arial" w:cs="Arial"/>
        </w:rPr>
        <w:t xml:space="preserve"> </w:t>
      </w:r>
      <w:r w:rsidRPr="00E40DE9">
        <w:rPr>
          <w:rFonts w:ascii="Arial" w:hAnsi="Arial" w:cs="Arial"/>
          <w:b/>
        </w:rPr>
        <w:t xml:space="preserve">Family Rights and Confidentiality Form </w:t>
      </w:r>
      <w:r w:rsidRPr="00E40DE9">
        <w:rPr>
          <w:rFonts w:ascii="Arial" w:hAnsi="Arial" w:cs="Arial"/>
        </w:rPr>
        <w:t>and provide a copy of the form to the family before or on the first home visit. Documentation of the rights and confidentiality assurances were reviewed with the family is recorded in the HV log.</w:t>
      </w:r>
    </w:p>
    <w:p w14:paraId="6810F2F7" w14:textId="77777777" w:rsidR="005F02AF" w:rsidRPr="00E40DE9" w:rsidRDefault="005F02AF" w:rsidP="00CC1B49">
      <w:pPr>
        <w:widowControl w:val="0"/>
        <w:numPr>
          <w:ilvl w:val="0"/>
          <w:numId w:val="153"/>
        </w:numPr>
        <w:spacing w:after="0" w:line="240" w:lineRule="auto"/>
        <w:jc w:val="both"/>
        <w:rPr>
          <w:rFonts w:ascii="Arial" w:hAnsi="Arial" w:cs="Arial"/>
          <w:highlight w:val="yellow"/>
        </w:rPr>
      </w:pPr>
      <w:r w:rsidRPr="00E40DE9">
        <w:rPr>
          <w:rFonts w:ascii="Arial" w:hAnsi="Arial" w:cs="Arial"/>
          <w:highlight w:val="yellow"/>
        </w:rPr>
        <w:t xml:space="preserve">Confidentiality is an essential part of the program’s services. Every family has the right to private and confidential interaction with staff. The only exception to this right occurs under specific circumstances. </w:t>
      </w:r>
    </w:p>
    <w:p w14:paraId="6D45DF8B" w14:textId="77777777" w:rsidR="005F02AF" w:rsidRPr="00E40DE9" w:rsidRDefault="005F02AF" w:rsidP="00CC1B49">
      <w:pPr>
        <w:widowControl w:val="0"/>
        <w:numPr>
          <w:ilvl w:val="0"/>
          <w:numId w:val="153"/>
        </w:numPr>
        <w:spacing w:after="0" w:line="240" w:lineRule="auto"/>
        <w:jc w:val="both"/>
        <w:rPr>
          <w:rFonts w:ascii="Arial" w:hAnsi="Arial" w:cs="Arial"/>
          <w:highlight w:val="cyan"/>
        </w:rPr>
      </w:pPr>
      <w:r w:rsidRPr="00E40DE9">
        <w:rPr>
          <w:rFonts w:ascii="Arial" w:hAnsi="Arial" w:cs="Arial"/>
          <w:highlight w:val="cyan"/>
        </w:rPr>
        <w:t xml:space="preserve">The </w:t>
      </w:r>
      <w:r w:rsidRPr="00E40DE9">
        <w:rPr>
          <w:rFonts w:ascii="Arial" w:hAnsi="Arial" w:cs="Arial"/>
          <w:b/>
          <w:highlight w:val="cyan"/>
        </w:rPr>
        <w:t>HFNY Service Agreement Family Rights and Confidentiality Form</w:t>
      </w:r>
      <w:r w:rsidRPr="00E40DE9">
        <w:rPr>
          <w:rFonts w:ascii="Arial" w:hAnsi="Arial" w:cs="Arial"/>
          <w:highlight w:val="cyan"/>
        </w:rPr>
        <w:t xml:space="preserve"> includes the following: </w:t>
      </w:r>
    </w:p>
    <w:p w14:paraId="2C9DD454" w14:textId="77777777" w:rsidR="005F02AF" w:rsidRPr="00E40DE9" w:rsidRDefault="005F02AF" w:rsidP="00CC1B49">
      <w:pPr>
        <w:widowControl w:val="0"/>
        <w:numPr>
          <w:ilvl w:val="1"/>
          <w:numId w:val="153"/>
        </w:numPr>
        <w:spacing w:after="0" w:line="240" w:lineRule="auto"/>
        <w:jc w:val="both"/>
        <w:rPr>
          <w:rFonts w:ascii="Arial" w:hAnsi="Arial" w:cs="Arial"/>
          <w:highlight w:val="yellow"/>
        </w:rPr>
      </w:pPr>
      <w:r w:rsidRPr="00E40DE9">
        <w:rPr>
          <w:rFonts w:ascii="Arial" w:hAnsi="Arial" w:cs="Arial"/>
          <w:highlight w:val="yellow"/>
          <w:u w:val="single"/>
        </w:rPr>
        <w:t>Participant Rights</w:t>
      </w:r>
    </w:p>
    <w:p w14:paraId="3DE765AB" w14:textId="77777777" w:rsidR="005F02AF" w:rsidRPr="00E40DE9" w:rsidRDefault="005F02AF" w:rsidP="00CC1B49">
      <w:pPr>
        <w:widowControl w:val="0"/>
        <w:numPr>
          <w:ilvl w:val="2"/>
          <w:numId w:val="153"/>
        </w:numPr>
        <w:pBdr>
          <w:top w:val="nil"/>
          <w:bottom w:val="nil"/>
          <w:right w:val="nil"/>
          <w:between w:val="nil"/>
        </w:pBdr>
        <w:spacing w:after="0" w:line="276" w:lineRule="auto"/>
        <w:rPr>
          <w:rFonts w:ascii="Arial" w:hAnsi="Arial" w:cs="Arial"/>
          <w:highlight w:val="yellow"/>
        </w:rPr>
      </w:pPr>
      <w:r w:rsidRPr="00E40DE9">
        <w:rPr>
          <w:rFonts w:ascii="Arial" w:hAnsi="Arial" w:cs="Arial"/>
          <w:highlight w:val="yellow"/>
        </w:rPr>
        <w:t xml:space="preserve">The right to be treated fairly, with courtesy and respect by staff who appreciate your culture, belief, and values. </w:t>
      </w:r>
    </w:p>
    <w:p w14:paraId="71343213" w14:textId="77777777" w:rsidR="005F02AF" w:rsidRPr="00E40DE9" w:rsidRDefault="005F02AF" w:rsidP="00CC1B49">
      <w:pPr>
        <w:widowControl w:val="0"/>
        <w:numPr>
          <w:ilvl w:val="2"/>
          <w:numId w:val="153"/>
        </w:numPr>
        <w:pBdr>
          <w:top w:val="nil"/>
          <w:bottom w:val="nil"/>
          <w:right w:val="nil"/>
          <w:between w:val="nil"/>
        </w:pBdr>
        <w:spacing w:after="0" w:line="276" w:lineRule="auto"/>
        <w:rPr>
          <w:rFonts w:ascii="Arial" w:hAnsi="Arial" w:cs="Arial"/>
          <w:highlight w:val="yellow"/>
        </w:rPr>
      </w:pPr>
      <w:r w:rsidRPr="00E40DE9">
        <w:rPr>
          <w:rFonts w:ascii="Arial" w:hAnsi="Arial" w:cs="Arial"/>
          <w:highlight w:val="yellow"/>
        </w:rPr>
        <w:t xml:space="preserve">The right to end services at any time. Healthy Families services are always voluntary. </w:t>
      </w:r>
    </w:p>
    <w:p w14:paraId="7A7204C0" w14:textId="77777777" w:rsidR="005F02AF" w:rsidRPr="00E40DE9" w:rsidRDefault="005F02AF" w:rsidP="00CC1B49">
      <w:pPr>
        <w:widowControl w:val="0"/>
        <w:numPr>
          <w:ilvl w:val="2"/>
          <w:numId w:val="153"/>
        </w:numPr>
        <w:pBdr>
          <w:top w:val="nil"/>
          <w:bottom w:val="nil"/>
          <w:right w:val="nil"/>
          <w:between w:val="nil"/>
        </w:pBdr>
        <w:spacing w:after="0" w:line="276" w:lineRule="auto"/>
        <w:rPr>
          <w:rFonts w:ascii="Arial" w:hAnsi="Arial" w:cs="Arial"/>
          <w:highlight w:val="yellow"/>
        </w:rPr>
      </w:pPr>
      <w:r w:rsidRPr="00E40DE9">
        <w:rPr>
          <w:rFonts w:ascii="Arial" w:hAnsi="Arial" w:cs="Arial"/>
          <w:highlight w:val="yellow"/>
        </w:rPr>
        <w:t xml:space="preserve">The right to privacy of your records and information. </w:t>
      </w:r>
    </w:p>
    <w:p w14:paraId="032D31B7" w14:textId="77777777" w:rsidR="005F02AF" w:rsidRPr="00E40DE9" w:rsidRDefault="005F02AF" w:rsidP="00CC1B49">
      <w:pPr>
        <w:widowControl w:val="0"/>
        <w:numPr>
          <w:ilvl w:val="2"/>
          <w:numId w:val="153"/>
        </w:numPr>
        <w:pBdr>
          <w:top w:val="nil"/>
          <w:bottom w:val="nil"/>
          <w:right w:val="nil"/>
          <w:between w:val="nil"/>
        </w:pBdr>
        <w:spacing w:after="0" w:line="276" w:lineRule="auto"/>
        <w:rPr>
          <w:rFonts w:ascii="Arial" w:hAnsi="Arial" w:cs="Arial"/>
          <w:highlight w:val="yellow"/>
        </w:rPr>
      </w:pPr>
      <w:r w:rsidRPr="00E40DE9">
        <w:rPr>
          <w:rFonts w:ascii="Arial" w:hAnsi="Arial" w:cs="Arial"/>
          <w:highlight w:val="yellow"/>
        </w:rPr>
        <w:t xml:space="preserve">The right to participate in the planning of services to be provided. </w:t>
      </w:r>
    </w:p>
    <w:p w14:paraId="77D8E59C" w14:textId="77777777" w:rsidR="005F02AF" w:rsidRPr="00E40DE9" w:rsidRDefault="005F02AF" w:rsidP="00CC1B49">
      <w:pPr>
        <w:widowControl w:val="0"/>
        <w:numPr>
          <w:ilvl w:val="2"/>
          <w:numId w:val="153"/>
        </w:numPr>
        <w:pBdr>
          <w:top w:val="nil"/>
          <w:bottom w:val="nil"/>
          <w:right w:val="nil"/>
          <w:between w:val="nil"/>
        </w:pBdr>
        <w:spacing w:after="0" w:line="276" w:lineRule="auto"/>
        <w:rPr>
          <w:rFonts w:ascii="Arial" w:hAnsi="Arial" w:cs="Arial"/>
          <w:highlight w:val="yellow"/>
        </w:rPr>
      </w:pPr>
      <w:r w:rsidRPr="00E40DE9">
        <w:rPr>
          <w:rFonts w:ascii="Arial" w:hAnsi="Arial" w:cs="Arial"/>
          <w:highlight w:val="yellow"/>
        </w:rPr>
        <w:t xml:space="preserve">The right to say no if you are asked to participate in a research study. </w:t>
      </w:r>
    </w:p>
    <w:p w14:paraId="56ED915A" w14:textId="77777777" w:rsidR="005F02AF" w:rsidRPr="00E40DE9" w:rsidRDefault="005F02AF" w:rsidP="00CC1B49">
      <w:pPr>
        <w:widowControl w:val="0"/>
        <w:numPr>
          <w:ilvl w:val="2"/>
          <w:numId w:val="153"/>
        </w:numPr>
        <w:pBdr>
          <w:top w:val="nil"/>
          <w:bottom w:val="nil"/>
          <w:right w:val="nil"/>
          <w:between w:val="nil"/>
        </w:pBdr>
        <w:spacing w:after="0" w:line="276" w:lineRule="auto"/>
        <w:rPr>
          <w:rFonts w:ascii="Arial" w:hAnsi="Arial" w:cs="Arial"/>
          <w:highlight w:val="yellow"/>
        </w:rPr>
      </w:pPr>
      <w:r w:rsidRPr="00E40DE9">
        <w:rPr>
          <w:rFonts w:ascii="Arial" w:hAnsi="Arial" w:cs="Arial"/>
          <w:highlight w:val="yellow"/>
        </w:rPr>
        <w:t xml:space="preserve">The right to review the information gathered about you, upon request. </w:t>
      </w:r>
    </w:p>
    <w:p w14:paraId="72EE0807" w14:textId="77777777" w:rsidR="005F02AF" w:rsidRPr="00E40DE9" w:rsidRDefault="005F02AF" w:rsidP="00CC1B49">
      <w:pPr>
        <w:widowControl w:val="0"/>
        <w:numPr>
          <w:ilvl w:val="2"/>
          <w:numId w:val="153"/>
        </w:numPr>
        <w:pBdr>
          <w:top w:val="nil"/>
          <w:bottom w:val="nil"/>
          <w:right w:val="nil"/>
          <w:between w:val="nil"/>
        </w:pBdr>
        <w:spacing w:after="0" w:line="276" w:lineRule="auto"/>
        <w:rPr>
          <w:rFonts w:ascii="Arial" w:hAnsi="Arial" w:cs="Arial"/>
          <w:highlight w:val="yellow"/>
        </w:rPr>
      </w:pPr>
      <w:r w:rsidRPr="00E40DE9">
        <w:rPr>
          <w:rFonts w:ascii="Arial" w:hAnsi="Arial" w:cs="Arial"/>
          <w:highlight w:val="yellow"/>
        </w:rPr>
        <w:t xml:space="preserve">The right to be referred to other service providers, with your permission </w:t>
      </w:r>
    </w:p>
    <w:p w14:paraId="30B6E8AF" w14:textId="77777777" w:rsidR="005F02AF" w:rsidRPr="00E40DE9" w:rsidRDefault="005F02AF" w:rsidP="00CC1B49">
      <w:pPr>
        <w:widowControl w:val="0"/>
        <w:numPr>
          <w:ilvl w:val="2"/>
          <w:numId w:val="153"/>
        </w:numPr>
        <w:spacing w:after="0" w:line="240" w:lineRule="auto"/>
        <w:jc w:val="both"/>
        <w:rPr>
          <w:rFonts w:ascii="Arial" w:hAnsi="Arial" w:cs="Arial"/>
          <w:highlight w:val="yellow"/>
        </w:rPr>
      </w:pPr>
      <w:r w:rsidRPr="00E40DE9">
        <w:rPr>
          <w:rFonts w:ascii="Arial" w:hAnsi="Arial" w:cs="Arial"/>
          <w:highlight w:val="yellow"/>
        </w:rPr>
        <w:t>The right to file a grievance/complaint and how to do so should the need arise including:</w:t>
      </w:r>
    </w:p>
    <w:p w14:paraId="74094A07" w14:textId="77777777" w:rsidR="005F02AF" w:rsidRPr="00E40DE9" w:rsidRDefault="005F02AF" w:rsidP="00CC1B49">
      <w:pPr>
        <w:widowControl w:val="0"/>
        <w:numPr>
          <w:ilvl w:val="3"/>
          <w:numId w:val="153"/>
        </w:numPr>
        <w:spacing w:after="0" w:line="240" w:lineRule="auto"/>
        <w:jc w:val="both"/>
        <w:rPr>
          <w:rFonts w:ascii="Arial" w:hAnsi="Arial" w:cs="Arial"/>
          <w:highlight w:val="yellow"/>
        </w:rPr>
      </w:pPr>
      <w:r w:rsidRPr="00E40DE9">
        <w:rPr>
          <w:rFonts w:ascii="Arial" w:hAnsi="Arial" w:cs="Arial"/>
          <w:highlight w:val="yellow"/>
        </w:rPr>
        <w:t>Who to contact</w:t>
      </w:r>
    </w:p>
    <w:p w14:paraId="2369E12F" w14:textId="77777777" w:rsidR="005F02AF" w:rsidRPr="00E40DE9" w:rsidRDefault="005F02AF" w:rsidP="00CC1B49">
      <w:pPr>
        <w:widowControl w:val="0"/>
        <w:numPr>
          <w:ilvl w:val="3"/>
          <w:numId w:val="153"/>
        </w:numPr>
        <w:spacing w:after="0" w:line="240" w:lineRule="auto"/>
        <w:jc w:val="both"/>
        <w:rPr>
          <w:rFonts w:ascii="Arial" w:hAnsi="Arial" w:cs="Arial"/>
          <w:highlight w:val="yellow"/>
        </w:rPr>
      </w:pPr>
      <w:r w:rsidRPr="00E40DE9">
        <w:rPr>
          <w:rFonts w:ascii="Arial" w:hAnsi="Arial" w:cs="Arial"/>
          <w:highlight w:val="yellow"/>
        </w:rPr>
        <w:t>Phone number or contact information</w:t>
      </w:r>
    </w:p>
    <w:p w14:paraId="2FF09E9E" w14:textId="77777777" w:rsidR="005F02AF" w:rsidRPr="00E40DE9" w:rsidRDefault="005F02AF" w:rsidP="00CC1B49">
      <w:pPr>
        <w:widowControl w:val="0"/>
        <w:numPr>
          <w:ilvl w:val="3"/>
          <w:numId w:val="153"/>
        </w:numPr>
        <w:spacing w:after="0" w:line="240" w:lineRule="auto"/>
        <w:jc w:val="both"/>
        <w:rPr>
          <w:rFonts w:ascii="Arial" w:hAnsi="Arial" w:cs="Arial"/>
          <w:highlight w:val="yellow"/>
        </w:rPr>
      </w:pPr>
      <w:r w:rsidRPr="00E40DE9">
        <w:rPr>
          <w:rFonts w:ascii="Arial" w:hAnsi="Arial" w:cs="Arial"/>
          <w:highlight w:val="yellow"/>
        </w:rPr>
        <w:t>The process and timeframes associated with response and resolution</w:t>
      </w:r>
    </w:p>
    <w:p w14:paraId="3D01E55F" w14:textId="77777777" w:rsidR="005F02AF" w:rsidRPr="00E40DE9" w:rsidRDefault="005F02AF" w:rsidP="00CC1B49">
      <w:pPr>
        <w:widowControl w:val="0"/>
        <w:numPr>
          <w:ilvl w:val="3"/>
          <w:numId w:val="153"/>
        </w:numPr>
        <w:spacing w:after="0" w:line="240" w:lineRule="auto"/>
        <w:jc w:val="both"/>
        <w:rPr>
          <w:rFonts w:ascii="Arial" w:hAnsi="Arial" w:cs="Arial"/>
          <w:highlight w:val="yellow"/>
        </w:rPr>
      </w:pPr>
      <w:r w:rsidRPr="00E40DE9">
        <w:rPr>
          <w:rFonts w:ascii="Arial" w:hAnsi="Arial" w:cs="Arial"/>
          <w:highlight w:val="yellow"/>
        </w:rPr>
        <w:t xml:space="preserve">Follow up mechanism to address identified areas of improvement </w:t>
      </w:r>
    </w:p>
    <w:p w14:paraId="0CC93C6A" w14:textId="77777777" w:rsidR="005F02AF" w:rsidRPr="00E40DE9" w:rsidRDefault="005F02AF" w:rsidP="005F02AF">
      <w:pPr>
        <w:widowControl w:val="0"/>
        <w:spacing w:line="240" w:lineRule="auto"/>
        <w:ind w:left="2160"/>
        <w:jc w:val="both"/>
        <w:rPr>
          <w:rFonts w:ascii="Arial" w:hAnsi="Arial" w:cs="Arial"/>
          <w:highlight w:val="yellow"/>
        </w:rPr>
      </w:pPr>
    </w:p>
    <w:p w14:paraId="1F1F6C40" w14:textId="77777777" w:rsidR="005F02AF" w:rsidRPr="00E40DE9" w:rsidRDefault="005F02AF" w:rsidP="00CC1B49">
      <w:pPr>
        <w:widowControl w:val="0"/>
        <w:numPr>
          <w:ilvl w:val="1"/>
          <w:numId w:val="153"/>
        </w:numPr>
        <w:spacing w:after="0" w:line="240" w:lineRule="auto"/>
        <w:jc w:val="both"/>
        <w:rPr>
          <w:rFonts w:ascii="Arial" w:hAnsi="Arial" w:cs="Arial"/>
          <w:highlight w:val="yellow"/>
        </w:rPr>
      </w:pPr>
      <w:r w:rsidRPr="00E40DE9">
        <w:rPr>
          <w:rFonts w:ascii="Arial" w:hAnsi="Arial" w:cs="Arial"/>
          <w:highlight w:val="yellow"/>
          <w:u w:val="single"/>
        </w:rPr>
        <w:t>Site specific confidentiality standards</w:t>
      </w:r>
    </w:p>
    <w:p w14:paraId="1388A081" w14:textId="77777777" w:rsidR="005F02AF" w:rsidRPr="00E40DE9" w:rsidRDefault="005F02AF" w:rsidP="00CC1B49">
      <w:pPr>
        <w:numPr>
          <w:ilvl w:val="2"/>
          <w:numId w:val="153"/>
        </w:numPr>
        <w:spacing w:after="0" w:line="280" w:lineRule="auto"/>
        <w:rPr>
          <w:rFonts w:ascii="Arial" w:hAnsi="Arial" w:cs="Arial"/>
          <w:highlight w:val="yellow"/>
        </w:rPr>
      </w:pPr>
      <w:r w:rsidRPr="00E40DE9">
        <w:rPr>
          <w:rFonts w:ascii="Arial" w:hAnsi="Arial" w:cs="Arial"/>
          <w:highlight w:val="yellow"/>
        </w:rPr>
        <w:t>The manner in which information is shared, with whom and process for consent forms to be signed when exchanging information</w:t>
      </w:r>
    </w:p>
    <w:p w14:paraId="7B8232C0" w14:textId="77777777" w:rsidR="005F02AF" w:rsidRPr="00E40DE9" w:rsidRDefault="005F02AF" w:rsidP="00CC1B49">
      <w:pPr>
        <w:widowControl w:val="0"/>
        <w:numPr>
          <w:ilvl w:val="2"/>
          <w:numId w:val="153"/>
        </w:numPr>
        <w:spacing w:after="0" w:line="240" w:lineRule="auto"/>
        <w:jc w:val="both"/>
        <w:rPr>
          <w:rFonts w:ascii="Arial" w:hAnsi="Arial" w:cs="Arial"/>
          <w:highlight w:val="yellow"/>
        </w:rPr>
      </w:pPr>
      <w:r w:rsidRPr="00E40DE9">
        <w:rPr>
          <w:rFonts w:ascii="Arial" w:hAnsi="Arial" w:cs="Arial"/>
          <w:highlight w:val="yellow"/>
        </w:rPr>
        <w:t>The circumstances when information is shared with consent (including for referrals, if participating in research where identifying information is shared, and when data is provided to funders or model developer with identifying information)</w:t>
      </w:r>
    </w:p>
    <w:p w14:paraId="4CE1F14D" w14:textId="77777777" w:rsidR="005F02AF" w:rsidRPr="00E40DE9" w:rsidRDefault="005F02AF" w:rsidP="00CC1B49">
      <w:pPr>
        <w:numPr>
          <w:ilvl w:val="2"/>
          <w:numId w:val="153"/>
        </w:numPr>
        <w:spacing w:after="0" w:line="280" w:lineRule="auto"/>
        <w:rPr>
          <w:rFonts w:ascii="Arial" w:hAnsi="Arial" w:cs="Arial"/>
          <w:highlight w:val="yellow"/>
        </w:rPr>
      </w:pPr>
      <w:r w:rsidRPr="00E40DE9">
        <w:rPr>
          <w:rFonts w:ascii="Arial" w:hAnsi="Arial" w:cs="Arial"/>
          <w:highlight w:val="yellow"/>
        </w:rPr>
        <w:t>The circumstances when information would be shared without consent which include:</w:t>
      </w:r>
    </w:p>
    <w:p w14:paraId="12F2F310" w14:textId="77777777" w:rsidR="005F02AF" w:rsidRPr="00E40DE9" w:rsidRDefault="005F02AF" w:rsidP="00CC1B49">
      <w:pPr>
        <w:numPr>
          <w:ilvl w:val="3"/>
          <w:numId w:val="153"/>
        </w:numPr>
        <w:spacing w:after="0" w:line="280" w:lineRule="auto"/>
        <w:rPr>
          <w:rFonts w:ascii="Arial" w:hAnsi="Arial" w:cs="Arial"/>
          <w:highlight w:val="yellow"/>
        </w:rPr>
      </w:pPr>
      <w:r w:rsidRPr="00E40DE9">
        <w:rPr>
          <w:rFonts w:ascii="Arial" w:hAnsi="Arial" w:cs="Arial"/>
          <w:highlight w:val="yellow"/>
        </w:rPr>
        <w:t xml:space="preserve"> If the site is concerned about the safety of a child or has reason to suspect that a child is being abused, maltreated, or neglected.</w:t>
      </w:r>
    </w:p>
    <w:p w14:paraId="0D63695C" w14:textId="77777777" w:rsidR="005F02AF" w:rsidRPr="00E40DE9" w:rsidRDefault="005F02AF" w:rsidP="00CC1B49">
      <w:pPr>
        <w:numPr>
          <w:ilvl w:val="3"/>
          <w:numId w:val="153"/>
        </w:numPr>
        <w:spacing w:after="0" w:line="280" w:lineRule="auto"/>
        <w:rPr>
          <w:rFonts w:ascii="Arial" w:hAnsi="Arial" w:cs="Arial"/>
          <w:highlight w:val="yellow"/>
        </w:rPr>
      </w:pPr>
      <w:r w:rsidRPr="00E40DE9">
        <w:rPr>
          <w:rFonts w:ascii="Arial" w:hAnsi="Arial" w:cs="Arial"/>
          <w:highlight w:val="yellow"/>
        </w:rPr>
        <w:t xml:space="preserve"> If the site has reason to believe anyone is in imminent danger.</w:t>
      </w:r>
    </w:p>
    <w:p w14:paraId="39CD98E8" w14:textId="77777777" w:rsidR="005F02AF" w:rsidRPr="00E40DE9" w:rsidRDefault="005F02AF" w:rsidP="00CC1B49">
      <w:pPr>
        <w:numPr>
          <w:ilvl w:val="3"/>
          <w:numId w:val="153"/>
        </w:numPr>
        <w:spacing w:after="0" w:line="280" w:lineRule="auto"/>
        <w:rPr>
          <w:rFonts w:ascii="Arial" w:hAnsi="Arial" w:cs="Arial"/>
          <w:highlight w:val="yellow"/>
        </w:rPr>
      </w:pPr>
      <w:r w:rsidRPr="00E40DE9">
        <w:rPr>
          <w:rFonts w:ascii="Arial" w:hAnsi="Arial" w:cs="Arial"/>
          <w:highlight w:val="yellow"/>
        </w:rPr>
        <w:t>If the site is ordered by a court or judge to release information.</w:t>
      </w:r>
    </w:p>
    <w:p w14:paraId="1F6FD5BF" w14:textId="77777777" w:rsidR="005F02AF" w:rsidRPr="00E40DE9" w:rsidRDefault="005F02AF" w:rsidP="00CC1B49">
      <w:pPr>
        <w:widowControl w:val="0"/>
        <w:numPr>
          <w:ilvl w:val="0"/>
          <w:numId w:val="153"/>
        </w:numPr>
        <w:spacing w:after="0" w:line="240" w:lineRule="auto"/>
        <w:jc w:val="both"/>
        <w:rPr>
          <w:rFonts w:ascii="Arial" w:hAnsi="Arial" w:cs="Arial"/>
        </w:rPr>
      </w:pPr>
      <w:r w:rsidRPr="00E40DE9">
        <w:rPr>
          <w:rFonts w:ascii="Arial" w:hAnsi="Arial" w:cs="Arial"/>
        </w:rPr>
        <w:t>HFNY Systemwide confidentiality standards:</w:t>
      </w:r>
    </w:p>
    <w:p w14:paraId="2067D595" w14:textId="77777777" w:rsidR="005F02AF" w:rsidRPr="00E40DE9" w:rsidRDefault="005F02AF" w:rsidP="00CC1B49">
      <w:pPr>
        <w:widowControl w:val="0"/>
        <w:numPr>
          <w:ilvl w:val="1"/>
          <w:numId w:val="153"/>
        </w:numPr>
        <w:spacing w:after="0" w:line="240" w:lineRule="auto"/>
        <w:jc w:val="both"/>
        <w:rPr>
          <w:rFonts w:ascii="Arial" w:hAnsi="Arial" w:cs="Arial"/>
        </w:rPr>
      </w:pPr>
      <w:r w:rsidRPr="00E40DE9">
        <w:rPr>
          <w:rFonts w:ascii="Arial" w:hAnsi="Arial" w:cs="Arial"/>
        </w:rPr>
        <w:t>All HFNY staff sign a confidentiality agreement to keep participant information confidential including the acceptable use of HFNY MIS. Staff keep their MIS password confidential.</w:t>
      </w:r>
    </w:p>
    <w:p w14:paraId="4A797CC3" w14:textId="77777777" w:rsidR="005F02AF" w:rsidRPr="00E40DE9" w:rsidRDefault="005F02AF" w:rsidP="00CC1B49">
      <w:pPr>
        <w:widowControl w:val="0"/>
        <w:numPr>
          <w:ilvl w:val="1"/>
          <w:numId w:val="153"/>
        </w:numPr>
        <w:spacing w:after="0" w:line="240" w:lineRule="auto"/>
        <w:jc w:val="both"/>
        <w:rPr>
          <w:rFonts w:ascii="Arial" w:hAnsi="Arial" w:cs="Arial"/>
        </w:rPr>
      </w:pPr>
      <w:r w:rsidRPr="00E40DE9">
        <w:rPr>
          <w:rFonts w:ascii="Arial" w:hAnsi="Arial" w:cs="Arial"/>
        </w:rPr>
        <w:t>All family files are stored in locked file cabinets or electronically on the MIS or other computer-based filing system (encrypted and password protected).</w:t>
      </w:r>
    </w:p>
    <w:p w14:paraId="31B41131" w14:textId="77777777" w:rsidR="005F02AF" w:rsidRPr="00E40DE9" w:rsidRDefault="005F02AF" w:rsidP="00CC1B49">
      <w:pPr>
        <w:widowControl w:val="0"/>
        <w:numPr>
          <w:ilvl w:val="1"/>
          <w:numId w:val="153"/>
        </w:numPr>
        <w:spacing w:after="0" w:line="240" w:lineRule="auto"/>
        <w:jc w:val="both"/>
        <w:rPr>
          <w:rFonts w:ascii="Arial" w:hAnsi="Arial" w:cs="Arial"/>
        </w:rPr>
      </w:pPr>
      <w:r w:rsidRPr="00E40DE9">
        <w:rPr>
          <w:rFonts w:ascii="Arial" w:hAnsi="Arial" w:cs="Arial"/>
        </w:rPr>
        <w:t>Files are not left open on the staff's desk.</w:t>
      </w:r>
    </w:p>
    <w:p w14:paraId="64046229" w14:textId="77777777" w:rsidR="005F02AF" w:rsidRPr="00E40DE9" w:rsidRDefault="005F02AF" w:rsidP="00CC1B49">
      <w:pPr>
        <w:widowControl w:val="0"/>
        <w:numPr>
          <w:ilvl w:val="1"/>
          <w:numId w:val="153"/>
        </w:numPr>
        <w:spacing w:after="0" w:line="240" w:lineRule="auto"/>
        <w:jc w:val="both"/>
        <w:rPr>
          <w:rFonts w:ascii="Arial" w:hAnsi="Arial" w:cs="Arial"/>
        </w:rPr>
      </w:pPr>
      <w:r w:rsidRPr="00E40DE9">
        <w:rPr>
          <w:rFonts w:ascii="Arial" w:hAnsi="Arial" w:cs="Arial"/>
        </w:rPr>
        <w:t xml:space="preserve">Staff log off MIS when leaving the desk or office. </w:t>
      </w:r>
    </w:p>
    <w:p w14:paraId="1736A52D" w14:textId="77777777" w:rsidR="005F02AF" w:rsidRPr="00E40DE9" w:rsidRDefault="005F02AF" w:rsidP="00CC1B49">
      <w:pPr>
        <w:widowControl w:val="0"/>
        <w:numPr>
          <w:ilvl w:val="1"/>
          <w:numId w:val="153"/>
        </w:numPr>
        <w:spacing w:after="0" w:line="240" w:lineRule="auto"/>
        <w:rPr>
          <w:rFonts w:ascii="Arial" w:hAnsi="Arial" w:cs="Arial"/>
        </w:rPr>
      </w:pPr>
      <w:r w:rsidRPr="00E40DE9">
        <w:rPr>
          <w:rFonts w:ascii="Arial" w:hAnsi="Arial" w:cs="Arial"/>
        </w:rPr>
        <w:t xml:space="preserve">In case of staff leaving the job, </w:t>
      </w:r>
      <w:r w:rsidRPr="00E40DE9">
        <w:rPr>
          <w:rFonts w:ascii="Arial" w:hAnsi="Arial" w:cs="Arial"/>
          <w:highlight w:val="cyan"/>
        </w:rPr>
        <w:t xml:space="preserve">the site should terminate the person on the MIS worker form within 24 hours, which should remove their access to the system. If the MIS notifies them this did not successfully remove access, </w:t>
      </w:r>
      <w:r w:rsidRPr="00E40DE9">
        <w:rPr>
          <w:rFonts w:ascii="Arial" w:hAnsi="Arial" w:cs="Arial"/>
        </w:rPr>
        <w:t xml:space="preserve">the site must inform CHSR using the ticket </w:t>
      </w:r>
    </w:p>
    <w:p w14:paraId="266B6081" w14:textId="77777777" w:rsidR="005F02AF" w:rsidRPr="00E40DE9" w:rsidRDefault="005F02AF" w:rsidP="00CC1B49">
      <w:pPr>
        <w:widowControl w:val="0"/>
        <w:numPr>
          <w:ilvl w:val="1"/>
          <w:numId w:val="153"/>
        </w:numPr>
        <w:spacing w:after="0" w:line="240" w:lineRule="auto"/>
        <w:jc w:val="both"/>
        <w:rPr>
          <w:rFonts w:ascii="Arial" w:hAnsi="Arial" w:cs="Arial"/>
        </w:rPr>
      </w:pPr>
      <w:r w:rsidRPr="00E40DE9">
        <w:rPr>
          <w:rFonts w:ascii="Arial" w:hAnsi="Arial" w:cs="Arial"/>
        </w:rPr>
        <w:t xml:space="preserve">Home visitors discuss information related to families only with site staff, administration, funders, OCFS, HFNY Central Administration and HFA. </w:t>
      </w:r>
    </w:p>
    <w:p w14:paraId="0061EE56" w14:textId="77777777" w:rsidR="005F02AF" w:rsidRPr="00E40DE9" w:rsidRDefault="005F02AF" w:rsidP="00CC1B49">
      <w:pPr>
        <w:widowControl w:val="0"/>
        <w:numPr>
          <w:ilvl w:val="1"/>
          <w:numId w:val="153"/>
        </w:numPr>
        <w:spacing w:after="0" w:line="240" w:lineRule="auto"/>
        <w:jc w:val="both"/>
        <w:rPr>
          <w:rFonts w:ascii="Arial" w:hAnsi="Arial" w:cs="Arial"/>
        </w:rPr>
      </w:pPr>
      <w:r w:rsidRPr="00E40DE9">
        <w:rPr>
          <w:rFonts w:ascii="Arial" w:hAnsi="Arial" w:cs="Arial"/>
        </w:rPr>
        <w:t>Staff do not talk about the families being served with friends or family members.</w:t>
      </w:r>
    </w:p>
    <w:p w14:paraId="480118EE" w14:textId="77777777" w:rsidR="005F02AF" w:rsidRPr="00E40DE9" w:rsidRDefault="005F02AF" w:rsidP="00CC1B49">
      <w:pPr>
        <w:widowControl w:val="0"/>
        <w:numPr>
          <w:ilvl w:val="1"/>
          <w:numId w:val="153"/>
        </w:numPr>
        <w:spacing w:after="0" w:line="240" w:lineRule="auto"/>
        <w:jc w:val="both"/>
        <w:rPr>
          <w:rFonts w:ascii="Arial" w:hAnsi="Arial" w:cs="Arial"/>
        </w:rPr>
      </w:pPr>
      <w:r w:rsidRPr="00E40DE9">
        <w:rPr>
          <w:rFonts w:ascii="Arial" w:hAnsi="Arial" w:cs="Arial"/>
        </w:rPr>
        <w:t>Staff do not use the name of the family member (or any identifying information) in any public area.</w:t>
      </w:r>
    </w:p>
    <w:p w14:paraId="6D264B6F" w14:textId="77777777" w:rsidR="005F02AF" w:rsidRPr="00E40DE9" w:rsidRDefault="005F02AF" w:rsidP="00CC1B49">
      <w:pPr>
        <w:widowControl w:val="0"/>
        <w:numPr>
          <w:ilvl w:val="1"/>
          <w:numId w:val="153"/>
        </w:numPr>
        <w:spacing w:after="0" w:line="240" w:lineRule="auto"/>
        <w:jc w:val="both"/>
        <w:rPr>
          <w:rFonts w:ascii="Arial" w:hAnsi="Arial" w:cs="Arial"/>
        </w:rPr>
      </w:pPr>
      <w:r w:rsidRPr="00E40DE9">
        <w:rPr>
          <w:rFonts w:ascii="Arial" w:hAnsi="Arial" w:cs="Arial"/>
        </w:rPr>
        <w:t>Staff who breach confidentiality commitments face disciplinary action up to and including dismissal.</w:t>
      </w:r>
    </w:p>
    <w:p w14:paraId="7128DBE7" w14:textId="77777777" w:rsidR="005F02AF" w:rsidRPr="00E40DE9" w:rsidRDefault="005F02AF" w:rsidP="00CC1B49">
      <w:pPr>
        <w:widowControl w:val="0"/>
        <w:numPr>
          <w:ilvl w:val="0"/>
          <w:numId w:val="153"/>
        </w:numPr>
        <w:spacing w:after="0" w:line="240" w:lineRule="auto"/>
        <w:jc w:val="both"/>
        <w:rPr>
          <w:rFonts w:ascii="Arial" w:hAnsi="Arial" w:cs="Arial"/>
        </w:rPr>
      </w:pPr>
      <w:r w:rsidRPr="00E40DE9">
        <w:rPr>
          <w:rFonts w:ascii="Arial" w:hAnsi="Arial" w:cs="Arial"/>
        </w:rPr>
        <w:t>All families are informed, and sign written consent every time information about them is to be shared. A family’s information cannot be discussed with an outside provider unless Consent for the Release of Information form has been signed. Consent to release information forms will only list one agency per form in order to maintain confidentiality related to the various services that a family might receive. Consent forms must include:</w:t>
      </w:r>
    </w:p>
    <w:p w14:paraId="4789336A" w14:textId="77777777" w:rsidR="005F02AF" w:rsidRPr="00E40DE9" w:rsidRDefault="005F02AF" w:rsidP="00CC1B49">
      <w:pPr>
        <w:widowControl w:val="0"/>
        <w:numPr>
          <w:ilvl w:val="1"/>
          <w:numId w:val="153"/>
        </w:numPr>
        <w:spacing w:after="0" w:line="240" w:lineRule="auto"/>
        <w:jc w:val="both"/>
        <w:rPr>
          <w:rFonts w:ascii="Arial" w:hAnsi="Arial" w:cs="Arial"/>
        </w:rPr>
      </w:pPr>
      <w:r w:rsidRPr="00E40DE9">
        <w:rPr>
          <w:rFonts w:ascii="Arial" w:hAnsi="Arial" w:cs="Arial"/>
        </w:rPr>
        <w:t>A signature of the person whose information will be released or parent or legal guardian of a person who is unable to provide authorization.</w:t>
      </w:r>
    </w:p>
    <w:p w14:paraId="75864524" w14:textId="77777777" w:rsidR="005F02AF" w:rsidRPr="00E40DE9" w:rsidRDefault="005F02AF" w:rsidP="00CC1B49">
      <w:pPr>
        <w:widowControl w:val="0"/>
        <w:numPr>
          <w:ilvl w:val="1"/>
          <w:numId w:val="153"/>
        </w:numPr>
        <w:spacing w:after="0" w:line="240" w:lineRule="auto"/>
        <w:jc w:val="both"/>
        <w:rPr>
          <w:rFonts w:ascii="Arial" w:hAnsi="Arial" w:cs="Arial"/>
        </w:rPr>
      </w:pPr>
      <w:r w:rsidRPr="00E40DE9">
        <w:rPr>
          <w:rFonts w:ascii="Arial" w:hAnsi="Arial" w:cs="Arial"/>
        </w:rPr>
        <w:t>The specific information to be released.</w:t>
      </w:r>
    </w:p>
    <w:p w14:paraId="3B177BE7" w14:textId="77777777" w:rsidR="005F02AF" w:rsidRPr="00E40DE9" w:rsidRDefault="005F02AF" w:rsidP="00CC1B49">
      <w:pPr>
        <w:widowControl w:val="0"/>
        <w:numPr>
          <w:ilvl w:val="1"/>
          <w:numId w:val="153"/>
        </w:numPr>
        <w:spacing w:after="0" w:line="240" w:lineRule="auto"/>
        <w:jc w:val="both"/>
        <w:rPr>
          <w:rFonts w:ascii="Arial" w:hAnsi="Arial" w:cs="Arial"/>
        </w:rPr>
      </w:pPr>
      <w:r w:rsidRPr="00E40DE9">
        <w:rPr>
          <w:rFonts w:ascii="Arial" w:hAnsi="Arial" w:cs="Arial"/>
        </w:rPr>
        <w:t>The purpose for which the information is to be used.</w:t>
      </w:r>
    </w:p>
    <w:p w14:paraId="0EF91048" w14:textId="77777777" w:rsidR="005F02AF" w:rsidRPr="00E40DE9" w:rsidRDefault="005F02AF" w:rsidP="00CC1B49">
      <w:pPr>
        <w:widowControl w:val="0"/>
        <w:numPr>
          <w:ilvl w:val="1"/>
          <w:numId w:val="153"/>
        </w:numPr>
        <w:spacing w:after="0" w:line="240" w:lineRule="auto"/>
        <w:jc w:val="both"/>
        <w:rPr>
          <w:rFonts w:ascii="Arial" w:hAnsi="Arial" w:cs="Arial"/>
        </w:rPr>
      </w:pPr>
      <w:r w:rsidRPr="00E40DE9">
        <w:rPr>
          <w:rFonts w:ascii="Arial" w:hAnsi="Arial" w:cs="Arial"/>
        </w:rPr>
        <w:t>The specific date the release takes effect.</w:t>
      </w:r>
    </w:p>
    <w:p w14:paraId="03F258F3" w14:textId="77777777" w:rsidR="005F02AF" w:rsidRPr="00E40DE9" w:rsidRDefault="005F02AF" w:rsidP="00CC1B49">
      <w:pPr>
        <w:widowControl w:val="0"/>
        <w:numPr>
          <w:ilvl w:val="1"/>
          <w:numId w:val="153"/>
        </w:numPr>
        <w:spacing w:after="0" w:line="240" w:lineRule="auto"/>
        <w:jc w:val="both"/>
        <w:rPr>
          <w:rFonts w:ascii="Arial" w:hAnsi="Arial" w:cs="Arial"/>
        </w:rPr>
      </w:pPr>
      <w:r w:rsidRPr="00E40DE9">
        <w:rPr>
          <w:rFonts w:ascii="Arial" w:hAnsi="Arial" w:cs="Arial"/>
        </w:rPr>
        <w:t>The timeframe or date the release expires. * Consent timeframe cannot exceed 12 months.</w:t>
      </w:r>
    </w:p>
    <w:p w14:paraId="034B1E00" w14:textId="77777777" w:rsidR="005F02AF" w:rsidRPr="00E40DE9" w:rsidRDefault="005F02AF" w:rsidP="00CC1B49">
      <w:pPr>
        <w:widowControl w:val="0"/>
        <w:numPr>
          <w:ilvl w:val="1"/>
          <w:numId w:val="153"/>
        </w:numPr>
        <w:spacing w:after="0" w:line="240" w:lineRule="auto"/>
        <w:jc w:val="both"/>
        <w:rPr>
          <w:rFonts w:ascii="Arial" w:hAnsi="Arial" w:cs="Arial"/>
        </w:rPr>
      </w:pPr>
      <w:r w:rsidRPr="00E40DE9">
        <w:rPr>
          <w:rFonts w:ascii="Arial" w:hAnsi="Arial" w:cs="Arial"/>
        </w:rPr>
        <w:t>The name of the person/agency to whom the information is to be released.</w:t>
      </w:r>
    </w:p>
    <w:p w14:paraId="73CA908E" w14:textId="77777777" w:rsidR="005F02AF" w:rsidRPr="00E40DE9" w:rsidRDefault="005F02AF" w:rsidP="00CC1B49">
      <w:pPr>
        <w:widowControl w:val="0"/>
        <w:numPr>
          <w:ilvl w:val="1"/>
          <w:numId w:val="153"/>
        </w:numPr>
        <w:spacing w:after="0" w:line="240" w:lineRule="auto"/>
        <w:jc w:val="both"/>
        <w:rPr>
          <w:rFonts w:ascii="Arial" w:hAnsi="Arial" w:cs="Arial"/>
        </w:rPr>
      </w:pPr>
      <w:r w:rsidRPr="00E40DE9">
        <w:rPr>
          <w:rFonts w:ascii="Arial" w:hAnsi="Arial" w:cs="Arial"/>
        </w:rPr>
        <w:t>The name of the HFNY site providing the confidential information.</w:t>
      </w:r>
    </w:p>
    <w:p w14:paraId="3D189E63" w14:textId="77777777" w:rsidR="005F02AF" w:rsidRPr="00E40DE9" w:rsidRDefault="005F02AF" w:rsidP="00CC1B49">
      <w:pPr>
        <w:widowControl w:val="0"/>
        <w:numPr>
          <w:ilvl w:val="1"/>
          <w:numId w:val="153"/>
        </w:numPr>
        <w:spacing w:after="0" w:line="240" w:lineRule="auto"/>
        <w:jc w:val="both"/>
        <w:rPr>
          <w:rFonts w:ascii="Arial" w:hAnsi="Arial" w:cs="Arial"/>
        </w:rPr>
      </w:pPr>
      <w:r w:rsidRPr="00E40DE9">
        <w:rPr>
          <w:rFonts w:ascii="Arial" w:hAnsi="Arial" w:cs="Arial"/>
        </w:rPr>
        <w:t>A statement that the person/family may withdraw their authorization at any time.</w:t>
      </w:r>
    </w:p>
    <w:p w14:paraId="7480FDAD" w14:textId="77777777" w:rsidR="005F02AF" w:rsidRPr="00E40DE9" w:rsidRDefault="005F02AF" w:rsidP="005F02AF">
      <w:pPr>
        <w:widowControl w:val="0"/>
        <w:spacing w:line="240" w:lineRule="auto"/>
        <w:ind w:left="720"/>
        <w:jc w:val="both"/>
        <w:rPr>
          <w:rFonts w:ascii="Arial" w:hAnsi="Arial" w:cs="Arial"/>
        </w:rPr>
      </w:pPr>
    </w:p>
    <w:p w14:paraId="1390BB27" w14:textId="77777777" w:rsidR="005F02AF" w:rsidRPr="00E40DE9" w:rsidRDefault="005F02AF" w:rsidP="00CC1B49">
      <w:pPr>
        <w:widowControl w:val="0"/>
        <w:numPr>
          <w:ilvl w:val="0"/>
          <w:numId w:val="153"/>
        </w:numPr>
        <w:spacing w:after="0" w:line="240" w:lineRule="auto"/>
        <w:jc w:val="both"/>
        <w:rPr>
          <w:rFonts w:ascii="Arial" w:hAnsi="Arial" w:cs="Arial"/>
        </w:rPr>
      </w:pPr>
      <w:r w:rsidRPr="00E40DE9">
        <w:rPr>
          <w:rFonts w:ascii="Arial" w:hAnsi="Arial" w:cs="Arial"/>
        </w:rPr>
        <w:t>All families are asked to participate in the HFNY evaluation at enrollment and sign the Informed Consent. They are informed of the scope and intent of the evaluation, the voluntary nature of their participation, that they have the right to refuse participation without it having effect on the services they receive and that all evaluation results will be presented in aggregate form.</w:t>
      </w:r>
    </w:p>
    <w:p w14:paraId="326890D3" w14:textId="77777777" w:rsidR="005F02AF" w:rsidRPr="00E40DE9" w:rsidRDefault="005F02AF" w:rsidP="00CC1B49">
      <w:pPr>
        <w:widowControl w:val="0"/>
        <w:numPr>
          <w:ilvl w:val="0"/>
          <w:numId w:val="153"/>
        </w:numPr>
        <w:spacing w:after="0" w:line="240" w:lineRule="auto"/>
        <w:jc w:val="both"/>
        <w:rPr>
          <w:rFonts w:ascii="Arial" w:hAnsi="Arial" w:cs="Arial"/>
        </w:rPr>
      </w:pPr>
      <w:r w:rsidRPr="00E40DE9">
        <w:rPr>
          <w:rFonts w:ascii="Arial" w:hAnsi="Arial" w:cs="Arial"/>
        </w:rPr>
        <w:t xml:space="preserve">If sites are participating in outside research studies, data sharing, evaluations etc., sites must talk with their OCFS Program Contract Manager to seek approval </w:t>
      </w:r>
      <w:r w:rsidRPr="00E40DE9">
        <w:rPr>
          <w:rFonts w:ascii="Arial" w:hAnsi="Arial" w:cs="Arial"/>
          <w:b/>
        </w:rPr>
        <w:t>(see GA-7. D for research policy)</w:t>
      </w:r>
      <w:r w:rsidRPr="00E40DE9">
        <w:rPr>
          <w:rFonts w:ascii="Arial" w:hAnsi="Arial" w:cs="Arial"/>
        </w:rPr>
        <w:t xml:space="preserve">. If approved, sites must add the details of the request to the HFNY Service Agreement Family Rights and Confidentiality Form to inform families of the request for their information and participation and include the option for families to opt out. </w:t>
      </w:r>
    </w:p>
    <w:p w14:paraId="7088B755" w14:textId="77777777" w:rsidR="005F02AF" w:rsidRPr="00E40DE9" w:rsidRDefault="005F02AF" w:rsidP="00CC1B49">
      <w:pPr>
        <w:widowControl w:val="0"/>
        <w:numPr>
          <w:ilvl w:val="0"/>
          <w:numId w:val="153"/>
        </w:numPr>
        <w:spacing w:after="0" w:line="240" w:lineRule="auto"/>
        <w:jc w:val="both"/>
        <w:rPr>
          <w:rFonts w:ascii="Arial" w:hAnsi="Arial" w:cs="Arial"/>
        </w:rPr>
      </w:pPr>
      <w:r w:rsidRPr="00E40DE9">
        <w:rPr>
          <w:rFonts w:ascii="Arial" w:hAnsi="Arial" w:cs="Arial"/>
        </w:rPr>
        <w:t xml:space="preserve">Families are informed of the grievance process on the first home visit as part of reviewing the </w:t>
      </w:r>
      <w:r w:rsidRPr="00E40DE9">
        <w:rPr>
          <w:rFonts w:ascii="Arial" w:hAnsi="Arial" w:cs="Arial"/>
          <w:b/>
        </w:rPr>
        <w:t>HFNY Service Agreement Family Rights and Confidentiality Form</w:t>
      </w:r>
      <w:r w:rsidRPr="00E40DE9">
        <w:rPr>
          <w:rFonts w:ascii="Arial" w:hAnsi="Arial" w:cs="Arial"/>
        </w:rPr>
        <w:t xml:space="preserve"> including the contact information if they have any concerns/complaints/grievance with the services and timeframes associated with response and resolution.</w:t>
      </w:r>
    </w:p>
    <w:p w14:paraId="47EE1910" w14:textId="77777777" w:rsidR="005F02AF" w:rsidRPr="00E40DE9" w:rsidRDefault="005F02AF" w:rsidP="00CC1B49">
      <w:pPr>
        <w:widowControl w:val="0"/>
        <w:numPr>
          <w:ilvl w:val="0"/>
          <w:numId w:val="153"/>
        </w:numPr>
        <w:spacing w:after="0" w:line="240" w:lineRule="auto"/>
        <w:jc w:val="both"/>
        <w:rPr>
          <w:rFonts w:ascii="Arial" w:hAnsi="Arial" w:cs="Arial"/>
        </w:rPr>
      </w:pPr>
      <w:r w:rsidRPr="00E40DE9">
        <w:rPr>
          <w:rFonts w:ascii="Arial" w:hAnsi="Arial" w:cs="Arial"/>
        </w:rPr>
        <w:t xml:space="preserve">The site will develop their grievance process within site specific procedures that includes: </w:t>
      </w:r>
    </w:p>
    <w:p w14:paraId="144444EB" w14:textId="77777777" w:rsidR="005F02AF" w:rsidRPr="00E40DE9" w:rsidRDefault="005F02AF" w:rsidP="00CC1B49">
      <w:pPr>
        <w:widowControl w:val="0"/>
        <w:numPr>
          <w:ilvl w:val="1"/>
          <w:numId w:val="153"/>
        </w:numPr>
        <w:spacing w:after="0" w:line="240" w:lineRule="auto"/>
        <w:jc w:val="both"/>
        <w:rPr>
          <w:rFonts w:ascii="Arial" w:hAnsi="Arial" w:cs="Arial"/>
        </w:rPr>
      </w:pPr>
      <w:r w:rsidRPr="00E40DE9">
        <w:rPr>
          <w:rFonts w:ascii="Arial" w:hAnsi="Arial" w:cs="Arial"/>
        </w:rPr>
        <w:t>Who (program manager, supervisors, agency leadership) from the program is notified of grievance and timeframe of notification.</w:t>
      </w:r>
    </w:p>
    <w:p w14:paraId="1A14B780" w14:textId="77777777" w:rsidR="005F02AF" w:rsidRPr="00E40DE9" w:rsidRDefault="005F02AF" w:rsidP="00CC1B49">
      <w:pPr>
        <w:widowControl w:val="0"/>
        <w:numPr>
          <w:ilvl w:val="1"/>
          <w:numId w:val="153"/>
        </w:numPr>
        <w:spacing w:after="0" w:line="240" w:lineRule="auto"/>
        <w:jc w:val="both"/>
        <w:rPr>
          <w:rFonts w:ascii="Arial" w:hAnsi="Arial" w:cs="Arial"/>
        </w:rPr>
      </w:pPr>
      <w:r w:rsidRPr="00E40DE9">
        <w:rPr>
          <w:rFonts w:ascii="Arial" w:hAnsi="Arial" w:cs="Arial"/>
        </w:rPr>
        <w:t xml:space="preserve">Timeframes for follow-up and resolution. </w:t>
      </w:r>
    </w:p>
    <w:p w14:paraId="27D071F5" w14:textId="77777777" w:rsidR="005F02AF" w:rsidRPr="00E40DE9" w:rsidRDefault="005F02AF" w:rsidP="00CC1B49">
      <w:pPr>
        <w:widowControl w:val="0"/>
        <w:numPr>
          <w:ilvl w:val="1"/>
          <w:numId w:val="153"/>
        </w:numPr>
        <w:spacing w:after="0" w:line="240" w:lineRule="auto"/>
        <w:jc w:val="both"/>
        <w:rPr>
          <w:rFonts w:ascii="Arial" w:hAnsi="Arial" w:cs="Arial"/>
        </w:rPr>
      </w:pPr>
      <w:r w:rsidRPr="00E40DE9">
        <w:rPr>
          <w:rFonts w:ascii="Arial" w:hAnsi="Arial" w:cs="Arial"/>
        </w:rPr>
        <w:t>Appeal process.</w:t>
      </w:r>
    </w:p>
    <w:p w14:paraId="4A9BF08C" w14:textId="65A39777" w:rsidR="005F02AF" w:rsidRPr="005F02AF" w:rsidRDefault="005F02AF" w:rsidP="00CC1B49">
      <w:pPr>
        <w:widowControl w:val="0"/>
        <w:numPr>
          <w:ilvl w:val="1"/>
          <w:numId w:val="153"/>
        </w:numPr>
        <w:spacing w:after="0" w:line="240" w:lineRule="auto"/>
        <w:jc w:val="both"/>
        <w:rPr>
          <w:rFonts w:ascii="Arial" w:hAnsi="Arial" w:cs="Arial"/>
        </w:rPr>
      </w:pPr>
      <w:r w:rsidRPr="00E40DE9">
        <w:rPr>
          <w:rFonts w:ascii="Arial" w:hAnsi="Arial" w:cs="Arial"/>
        </w:rPr>
        <w:t xml:space="preserve">Supervisory support for staff named in grievance. </w:t>
      </w:r>
    </w:p>
    <w:p w14:paraId="4304731F" w14:textId="407B4D80" w:rsidR="005F02AF" w:rsidRPr="005F02AF" w:rsidRDefault="00147A34" w:rsidP="005F02AF">
      <w:pPr>
        <w:spacing w:line="240" w:lineRule="auto"/>
        <w:rPr>
          <w:rFonts w:ascii="Arial" w:hAnsi="Arial" w:cs="Arial"/>
        </w:rPr>
      </w:pPr>
      <w:r>
        <w:rPr>
          <w:rFonts w:ascii="Arial" w:hAnsi="Arial" w:cs="Arial"/>
          <w:noProof/>
        </w:rPr>
        <w:pict w14:anchorId="085AA80F">
          <v:rect id="_x0000_i1077" alt="" style="width:468pt;height:.05pt;mso-width-percent:0;mso-height-percent:0;mso-width-percent:0;mso-height-percent:0" o:hralign="center" o:hrstd="t" o:hr="t" fillcolor="#a0a0a0" stroked="f"/>
        </w:pict>
      </w:r>
    </w:p>
    <w:p w14:paraId="1CC1468E" w14:textId="139A47BC" w:rsidR="005F02AF" w:rsidRPr="00E40DE9" w:rsidRDefault="005F02AF" w:rsidP="005F02AF">
      <w:pPr>
        <w:spacing w:line="240" w:lineRule="auto"/>
        <w:rPr>
          <w:rFonts w:ascii="Arial" w:hAnsi="Arial" w:cs="Arial"/>
          <w:b/>
        </w:rPr>
      </w:pPr>
      <w:permStart w:id="976582278" w:edGrp="everyone"/>
      <w:r w:rsidRPr="00E40DE9">
        <w:rPr>
          <w:rFonts w:ascii="Arial" w:hAnsi="Arial" w:cs="Arial"/>
          <w:b/>
        </w:rPr>
        <w:t xml:space="preserve">The site will adhere to all </w:t>
      </w:r>
      <w:r w:rsidR="00C64CF8">
        <w:rPr>
          <w:rFonts w:ascii="Arial" w:hAnsi="Arial" w:cs="Arial"/>
          <w:b/>
        </w:rPr>
        <w:t>HFNY Policy Guidelines</w:t>
      </w:r>
      <w:r w:rsidRPr="00E40DE9">
        <w:rPr>
          <w:rFonts w:ascii="Arial" w:hAnsi="Arial" w:cs="Arial"/>
          <w:b/>
        </w:rPr>
        <w:t xml:space="preserve"> specified above. In addition, please insert site-specific policies and procedures that include:</w:t>
      </w:r>
    </w:p>
    <w:p w14:paraId="3DBC6457" w14:textId="77777777" w:rsidR="005F02AF" w:rsidRPr="00E40DE9" w:rsidRDefault="005F02AF" w:rsidP="00CC1B49">
      <w:pPr>
        <w:widowControl w:val="0"/>
        <w:numPr>
          <w:ilvl w:val="0"/>
          <w:numId w:val="134"/>
        </w:numPr>
        <w:spacing w:after="0" w:line="240" w:lineRule="auto"/>
        <w:jc w:val="both"/>
        <w:rPr>
          <w:rFonts w:ascii="Arial" w:hAnsi="Arial" w:cs="Arial"/>
        </w:rPr>
      </w:pPr>
      <w:r w:rsidRPr="00E40DE9">
        <w:rPr>
          <w:rFonts w:ascii="Arial" w:hAnsi="Arial" w:cs="Arial"/>
        </w:rPr>
        <w:t xml:space="preserve">How families will be informed of their rights and confidentiality using the HFNY Service Agreement Family Rights and Confidentiality form before or on the first home visit, both verbally and in writing (specifying language of delivery) and how this will be documented on the Home Visit Log.  </w:t>
      </w:r>
    </w:p>
    <w:p w14:paraId="7F6244A1" w14:textId="77777777" w:rsidR="005F02AF" w:rsidRPr="00E40DE9" w:rsidRDefault="005F02AF" w:rsidP="00CC1B49">
      <w:pPr>
        <w:widowControl w:val="0"/>
        <w:numPr>
          <w:ilvl w:val="0"/>
          <w:numId w:val="134"/>
        </w:numPr>
        <w:spacing w:after="0" w:line="240" w:lineRule="auto"/>
        <w:jc w:val="both"/>
        <w:rPr>
          <w:rFonts w:ascii="Arial" w:hAnsi="Arial" w:cs="Arial"/>
        </w:rPr>
      </w:pPr>
      <w:r w:rsidRPr="00E40DE9">
        <w:rPr>
          <w:rFonts w:ascii="Arial" w:hAnsi="Arial" w:cs="Arial"/>
        </w:rPr>
        <w:t xml:space="preserve">How families are informed and sign a new consent to release information form every time information is to be shared with a new external source or with the same source but for a subsequent </w:t>
      </w:r>
      <w:proofErr w:type="gramStart"/>
      <w:r w:rsidRPr="00E40DE9">
        <w:rPr>
          <w:rFonts w:ascii="Arial" w:hAnsi="Arial" w:cs="Arial"/>
        </w:rPr>
        <w:t>time period</w:t>
      </w:r>
      <w:proofErr w:type="gramEnd"/>
      <w:r w:rsidRPr="00E40DE9">
        <w:rPr>
          <w:rFonts w:ascii="Arial" w:hAnsi="Arial" w:cs="Arial"/>
        </w:rPr>
        <w:t xml:space="preserve"> (beyond 12 months). </w:t>
      </w:r>
    </w:p>
    <w:p w14:paraId="77EFCB52" w14:textId="77777777" w:rsidR="005F02AF" w:rsidRPr="00E40DE9" w:rsidRDefault="005F02AF" w:rsidP="00CC1B49">
      <w:pPr>
        <w:widowControl w:val="0"/>
        <w:numPr>
          <w:ilvl w:val="0"/>
          <w:numId w:val="134"/>
        </w:numPr>
        <w:spacing w:after="0" w:line="240" w:lineRule="auto"/>
        <w:jc w:val="both"/>
        <w:rPr>
          <w:rFonts w:ascii="Arial" w:hAnsi="Arial" w:cs="Arial"/>
        </w:rPr>
      </w:pPr>
      <w:r w:rsidRPr="00E40DE9">
        <w:rPr>
          <w:rFonts w:ascii="Arial" w:hAnsi="Arial" w:cs="Arial"/>
        </w:rPr>
        <w:t>How your site staff adheres to confidentiality including:</w:t>
      </w:r>
    </w:p>
    <w:p w14:paraId="45580C4A" w14:textId="77777777" w:rsidR="005F02AF" w:rsidRPr="00E40DE9" w:rsidRDefault="005F02AF" w:rsidP="00CC1B49">
      <w:pPr>
        <w:widowControl w:val="0"/>
        <w:numPr>
          <w:ilvl w:val="1"/>
          <w:numId w:val="134"/>
        </w:numPr>
        <w:spacing w:after="0" w:line="240" w:lineRule="auto"/>
        <w:jc w:val="both"/>
        <w:rPr>
          <w:rFonts w:ascii="Arial" w:hAnsi="Arial" w:cs="Arial"/>
        </w:rPr>
      </w:pPr>
      <w:r w:rsidRPr="00E40DE9">
        <w:rPr>
          <w:rFonts w:ascii="Arial" w:hAnsi="Arial" w:cs="Arial"/>
        </w:rPr>
        <w:t xml:space="preserve">The </w:t>
      </w:r>
      <w:proofErr w:type="gramStart"/>
      <w:r w:rsidRPr="00E40DE9">
        <w:rPr>
          <w:rFonts w:ascii="Arial" w:hAnsi="Arial" w:cs="Arial"/>
        </w:rPr>
        <w:t>manner in which</w:t>
      </w:r>
      <w:proofErr w:type="gramEnd"/>
      <w:r w:rsidRPr="00E40DE9">
        <w:rPr>
          <w:rFonts w:ascii="Arial" w:hAnsi="Arial" w:cs="Arial"/>
        </w:rPr>
        <w:t xml:space="preserve"> staff are oriented to the MIS and sign the User Agreement.</w:t>
      </w:r>
    </w:p>
    <w:p w14:paraId="5DDC4454" w14:textId="77777777" w:rsidR="005F02AF" w:rsidRPr="00E40DE9" w:rsidRDefault="005F02AF" w:rsidP="00CC1B49">
      <w:pPr>
        <w:widowControl w:val="0"/>
        <w:numPr>
          <w:ilvl w:val="1"/>
          <w:numId w:val="134"/>
        </w:numPr>
        <w:spacing w:after="0" w:line="240" w:lineRule="auto"/>
        <w:jc w:val="both"/>
        <w:rPr>
          <w:rFonts w:ascii="Arial" w:hAnsi="Arial" w:cs="Arial"/>
        </w:rPr>
      </w:pPr>
      <w:r w:rsidRPr="00E40DE9">
        <w:rPr>
          <w:rFonts w:ascii="Arial" w:hAnsi="Arial" w:cs="Arial"/>
        </w:rPr>
        <w:t xml:space="preserve">The </w:t>
      </w:r>
      <w:proofErr w:type="gramStart"/>
      <w:r w:rsidRPr="00E40DE9">
        <w:rPr>
          <w:rFonts w:ascii="Arial" w:hAnsi="Arial" w:cs="Arial"/>
        </w:rPr>
        <w:t>manner in which</w:t>
      </w:r>
      <w:proofErr w:type="gramEnd"/>
      <w:r w:rsidRPr="00E40DE9">
        <w:rPr>
          <w:rFonts w:ascii="Arial" w:hAnsi="Arial" w:cs="Arial"/>
        </w:rPr>
        <w:t xml:space="preserve"> files are protected (in family binders or electronic files: locked cabinets, password protection, encryption).</w:t>
      </w:r>
    </w:p>
    <w:p w14:paraId="6636355D" w14:textId="77777777" w:rsidR="005F02AF" w:rsidRPr="00E40DE9" w:rsidRDefault="005F02AF" w:rsidP="00CC1B49">
      <w:pPr>
        <w:widowControl w:val="0"/>
        <w:numPr>
          <w:ilvl w:val="1"/>
          <w:numId w:val="134"/>
        </w:numPr>
        <w:spacing w:after="0" w:line="240" w:lineRule="auto"/>
        <w:jc w:val="both"/>
        <w:rPr>
          <w:rFonts w:ascii="Arial" w:hAnsi="Arial" w:cs="Arial"/>
        </w:rPr>
      </w:pPr>
      <w:r w:rsidRPr="00E40DE9">
        <w:rPr>
          <w:rFonts w:ascii="Arial" w:hAnsi="Arial" w:cs="Arial"/>
        </w:rPr>
        <w:t xml:space="preserve">The </w:t>
      </w:r>
      <w:proofErr w:type="gramStart"/>
      <w:r w:rsidRPr="00E40DE9">
        <w:rPr>
          <w:rFonts w:ascii="Arial" w:hAnsi="Arial" w:cs="Arial"/>
        </w:rPr>
        <w:t>manner in which</w:t>
      </w:r>
      <w:proofErr w:type="gramEnd"/>
      <w:r w:rsidRPr="00E40DE9">
        <w:rPr>
          <w:rFonts w:ascii="Arial" w:hAnsi="Arial" w:cs="Arial"/>
        </w:rPr>
        <w:t xml:space="preserve"> information is protected and kept confidential when there are multiple participants in the same household or dwelling.</w:t>
      </w:r>
    </w:p>
    <w:p w14:paraId="48AA0B60" w14:textId="77777777" w:rsidR="005F02AF" w:rsidRPr="00E40DE9" w:rsidRDefault="005F02AF" w:rsidP="00CC1B49">
      <w:pPr>
        <w:widowControl w:val="0"/>
        <w:numPr>
          <w:ilvl w:val="1"/>
          <w:numId w:val="134"/>
        </w:numPr>
        <w:spacing w:after="0" w:line="240" w:lineRule="auto"/>
        <w:jc w:val="both"/>
        <w:rPr>
          <w:rFonts w:ascii="Arial" w:hAnsi="Arial" w:cs="Arial"/>
        </w:rPr>
      </w:pPr>
      <w:r w:rsidRPr="00E40DE9">
        <w:rPr>
          <w:rFonts w:ascii="Arial" w:hAnsi="Arial" w:cs="Arial"/>
        </w:rPr>
        <w:t>The circumstances when information would be shared without consent (i.e., need to report child abuse and neglect).</w:t>
      </w:r>
    </w:p>
    <w:p w14:paraId="3E832C81" w14:textId="77777777" w:rsidR="005F02AF" w:rsidRPr="00E40DE9" w:rsidRDefault="005F02AF" w:rsidP="00CC1B49">
      <w:pPr>
        <w:widowControl w:val="0"/>
        <w:numPr>
          <w:ilvl w:val="0"/>
          <w:numId w:val="134"/>
        </w:numPr>
        <w:spacing w:after="0" w:line="240" w:lineRule="auto"/>
        <w:jc w:val="both"/>
        <w:rPr>
          <w:rFonts w:ascii="Arial" w:hAnsi="Arial" w:cs="Arial"/>
        </w:rPr>
      </w:pPr>
      <w:r w:rsidRPr="00E40DE9">
        <w:rPr>
          <w:rFonts w:ascii="Arial" w:hAnsi="Arial" w:cs="Arial"/>
        </w:rPr>
        <w:t>How will families be informed of any additional data requests and the approval process that follows to ensure participant privacy and voluntary choice (i.e., Informed Consent).</w:t>
      </w:r>
    </w:p>
    <w:p w14:paraId="494F2768" w14:textId="77777777" w:rsidR="005F02AF" w:rsidRPr="00E40DE9" w:rsidRDefault="005F02AF" w:rsidP="00CC1B49">
      <w:pPr>
        <w:widowControl w:val="0"/>
        <w:numPr>
          <w:ilvl w:val="0"/>
          <w:numId w:val="134"/>
        </w:numPr>
        <w:spacing w:after="0" w:line="240" w:lineRule="auto"/>
        <w:jc w:val="both"/>
        <w:rPr>
          <w:rFonts w:ascii="Arial" w:hAnsi="Arial" w:cs="Arial"/>
        </w:rPr>
      </w:pPr>
      <w:r w:rsidRPr="00E40DE9">
        <w:rPr>
          <w:rFonts w:ascii="Arial" w:hAnsi="Arial" w:cs="Arial"/>
        </w:rPr>
        <w:t>Describe the site’s grievance procedures including:</w:t>
      </w:r>
    </w:p>
    <w:p w14:paraId="7CA792C0" w14:textId="77777777" w:rsidR="005F02AF" w:rsidRPr="00E40DE9" w:rsidRDefault="005F02AF" w:rsidP="00CC1B49">
      <w:pPr>
        <w:widowControl w:val="0"/>
        <w:numPr>
          <w:ilvl w:val="1"/>
          <w:numId w:val="134"/>
        </w:numPr>
        <w:spacing w:after="0" w:line="240" w:lineRule="auto"/>
        <w:jc w:val="both"/>
        <w:rPr>
          <w:rFonts w:ascii="Arial" w:hAnsi="Arial" w:cs="Arial"/>
          <w:b/>
        </w:rPr>
      </w:pPr>
      <w:r w:rsidRPr="00E40DE9">
        <w:rPr>
          <w:rFonts w:ascii="Arial" w:hAnsi="Arial" w:cs="Arial"/>
        </w:rPr>
        <w:t>Who (program manager, supervisors, agency leadership) from the program is notified of grievance and timeframe of notification.</w:t>
      </w:r>
    </w:p>
    <w:p w14:paraId="43B5C503" w14:textId="77777777" w:rsidR="005F02AF" w:rsidRPr="00E40DE9" w:rsidRDefault="005F02AF" w:rsidP="00CC1B49">
      <w:pPr>
        <w:widowControl w:val="0"/>
        <w:numPr>
          <w:ilvl w:val="1"/>
          <w:numId w:val="134"/>
        </w:numPr>
        <w:spacing w:after="0" w:line="240" w:lineRule="auto"/>
        <w:jc w:val="both"/>
        <w:rPr>
          <w:rFonts w:ascii="Arial" w:hAnsi="Arial" w:cs="Arial"/>
          <w:b/>
        </w:rPr>
      </w:pPr>
      <w:r w:rsidRPr="00E40DE9">
        <w:rPr>
          <w:rFonts w:ascii="Arial" w:hAnsi="Arial" w:cs="Arial"/>
        </w:rPr>
        <w:t xml:space="preserve">Timeframes for follow-up and resolution. </w:t>
      </w:r>
    </w:p>
    <w:p w14:paraId="2F53E845" w14:textId="77777777" w:rsidR="005F02AF" w:rsidRPr="00E40DE9" w:rsidRDefault="005F02AF" w:rsidP="00CC1B49">
      <w:pPr>
        <w:widowControl w:val="0"/>
        <w:numPr>
          <w:ilvl w:val="1"/>
          <w:numId w:val="134"/>
        </w:numPr>
        <w:spacing w:after="0" w:line="240" w:lineRule="auto"/>
        <w:jc w:val="both"/>
        <w:rPr>
          <w:rFonts w:ascii="Arial" w:hAnsi="Arial" w:cs="Arial"/>
          <w:b/>
        </w:rPr>
      </w:pPr>
      <w:r w:rsidRPr="00E40DE9">
        <w:rPr>
          <w:rFonts w:ascii="Arial" w:hAnsi="Arial" w:cs="Arial"/>
        </w:rPr>
        <w:t>Appeal process.</w:t>
      </w:r>
    </w:p>
    <w:p w14:paraId="41027349" w14:textId="77777777" w:rsidR="005F02AF" w:rsidRPr="00E40DE9" w:rsidRDefault="005F02AF" w:rsidP="00CC1B49">
      <w:pPr>
        <w:widowControl w:val="0"/>
        <w:numPr>
          <w:ilvl w:val="1"/>
          <w:numId w:val="134"/>
        </w:numPr>
        <w:spacing w:after="0" w:line="240" w:lineRule="auto"/>
        <w:jc w:val="both"/>
        <w:rPr>
          <w:rFonts w:ascii="Arial" w:hAnsi="Arial" w:cs="Arial"/>
          <w:b/>
        </w:rPr>
      </w:pPr>
      <w:r w:rsidRPr="00E40DE9">
        <w:rPr>
          <w:rFonts w:ascii="Arial" w:hAnsi="Arial" w:cs="Arial"/>
        </w:rPr>
        <w:t xml:space="preserve">Supervisory support for staff named in grievance. </w:t>
      </w:r>
    </w:p>
    <w:permEnd w:id="976582278"/>
    <w:p w14:paraId="160D97A8" w14:textId="5558F9B2" w:rsidR="005F02AF" w:rsidRPr="00E40DE9" w:rsidRDefault="00147A34" w:rsidP="005F02AF">
      <w:pPr>
        <w:rPr>
          <w:rFonts w:ascii="Arial" w:hAnsi="Arial" w:cs="Arial"/>
        </w:rPr>
      </w:pPr>
      <w:r>
        <w:rPr>
          <w:rFonts w:ascii="Arial" w:hAnsi="Arial" w:cs="Arial"/>
          <w:noProof/>
        </w:rPr>
        <w:pict w14:anchorId="02721FC2">
          <v:rect id="_x0000_i1078" alt="" style="width:468pt;height:.05pt;mso-width-percent:0;mso-height-percent:0;mso-width-percent:0;mso-height-percent:0" o:hralign="center" o:hrstd="t" o:hr="t" fillcolor="#a0a0a0" stroked="f"/>
        </w:pict>
      </w:r>
    </w:p>
    <w:p w14:paraId="227FBD3C" w14:textId="77777777" w:rsidR="005F02AF" w:rsidRPr="00E40DE9" w:rsidRDefault="005F02AF" w:rsidP="005F02AF">
      <w:pPr>
        <w:spacing w:line="240" w:lineRule="auto"/>
        <w:jc w:val="both"/>
        <w:rPr>
          <w:rFonts w:ascii="Arial" w:hAnsi="Arial" w:cs="Arial"/>
        </w:rPr>
      </w:pPr>
    </w:p>
    <w:p w14:paraId="198B58ED" w14:textId="3A889836" w:rsidR="005F02AF" w:rsidRDefault="005F02AF">
      <w:pPr>
        <w:rPr>
          <w:rFonts w:ascii="Arial" w:hAnsi="Arial" w:cs="Arial"/>
        </w:rPr>
      </w:pPr>
      <w:r>
        <w:rPr>
          <w:rFonts w:ascii="Arial" w:hAnsi="Arial" w:cs="Arial"/>
        </w:rPr>
        <w:br w:type="page"/>
      </w:r>
    </w:p>
    <w:p w14:paraId="34CF06EE" w14:textId="77777777" w:rsidR="00361DC5" w:rsidRDefault="005F02AF" w:rsidP="00361DC5">
      <w:pPr>
        <w:spacing w:after="0" w:line="240" w:lineRule="auto"/>
        <w:jc w:val="both"/>
        <w:rPr>
          <w:rFonts w:ascii="Arial" w:hAnsi="Arial" w:cs="Arial"/>
          <w:b/>
          <w:smallCaps/>
        </w:rPr>
      </w:pPr>
      <w:bookmarkStart w:id="76" w:name="Policy40"/>
      <w:r w:rsidRPr="00E40DE9">
        <w:rPr>
          <w:rFonts w:ascii="Arial" w:hAnsi="Arial" w:cs="Arial"/>
          <w:b/>
          <w:smallCaps/>
        </w:rPr>
        <w:t>REPORTING CHILD ABUSE AND NEGLECT</w:t>
      </w:r>
    </w:p>
    <w:p w14:paraId="11DF436F" w14:textId="3C7021D7" w:rsidR="005F02AF" w:rsidRPr="00361DC5" w:rsidRDefault="005F02AF" w:rsidP="00361DC5">
      <w:pPr>
        <w:spacing w:after="0" w:line="240" w:lineRule="auto"/>
        <w:jc w:val="both"/>
        <w:rPr>
          <w:rFonts w:ascii="Arial" w:hAnsi="Arial" w:cs="Arial"/>
        </w:rPr>
      </w:pPr>
      <w:r w:rsidRPr="00E40DE9">
        <w:rPr>
          <w:rFonts w:ascii="Arial" w:hAnsi="Arial" w:cs="Arial"/>
          <w:b/>
          <w:smallCaps/>
        </w:rPr>
        <w:t xml:space="preserve"> </w:t>
      </w:r>
      <w:r w:rsidRPr="00361DC5">
        <w:rPr>
          <w:rFonts w:ascii="Arial" w:hAnsi="Arial" w:cs="Arial"/>
          <w:smallCaps/>
        </w:rPr>
        <w:t>(EFFECTIVE 11/6/2023)</w:t>
      </w:r>
    </w:p>
    <w:p w14:paraId="3D2AA9CE" w14:textId="27C76BED" w:rsidR="005F02AF" w:rsidRDefault="005F02AF" w:rsidP="00361DC5">
      <w:pPr>
        <w:spacing w:after="0" w:line="240" w:lineRule="auto"/>
        <w:jc w:val="both"/>
        <w:rPr>
          <w:rFonts w:ascii="Arial" w:hAnsi="Arial" w:cs="Arial"/>
          <w:b/>
          <w:highlight w:val="yellow"/>
        </w:rPr>
      </w:pPr>
      <w:r w:rsidRPr="00E40DE9">
        <w:rPr>
          <w:rFonts w:ascii="Arial" w:hAnsi="Arial" w:cs="Arial"/>
          <w:b/>
        </w:rPr>
        <w:t>HFA Best Practice Standard GA</w:t>
      </w:r>
      <w:r w:rsidRPr="00E40DE9">
        <w:rPr>
          <w:rFonts w:ascii="Arial" w:hAnsi="Arial" w:cs="Arial"/>
          <w:b/>
          <w:highlight w:val="yellow"/>
        </w:rPr>
        <w:t>-4A</w:t>
      </w:r>
    </w:p>
    <w:p w14:paraId="2884373E" w14:textId="77777777" w:rsidR="00361DC5" w:rsidRPr="00E40DE9" w:rsidRDefault="00361DC5" w:rsidP="00361DC5">
      <w:pPr>
        <w:spacing w:after="0" w:line="240" w:lineRule="auto"/>
        <w:jc w:val="both"/>
        <w:rPr>
          <w:rFonts w:ascii="Arial" w:hAnsi="Arial" w:cs="Arial"/>
          <w:highlight w:val="yellow"/>
        </w:rPr>
      </w:pPr>
    </w:p>
    <w:bookmarkEnd w:id="76"/>
    <w:p w14:paraId="10DC0735" w14:textId="7B3FB0D5" w:rsidR="005F02AF" w:rsidRPr="00E40DE9" w:rsidRDefault="005F02AF" w:rsidP="005F02AF">
      <w:pPr>
        <w:spacing w:line="240" w:lineRule="auto"/>
        <w:jc w:val="both"/>
        <w:rPr>
          <w:rFonts w:ascii="Arial" w:hAnsi="Arial" w:cs="Arial"/>
        </w:rPr>
      </w:pPr>
      <w:r w:rsidRPr="00E40DE9">
        <w:rPr>
          <w:rFonts w:ascii="Arial" w:hAnsi="Arial" w:cs="Arial"/>
          <w:b/>
        </w:rPr>
        <w:t xml:space="preserve">POLICY: All suspected cases of child abuse and maltreatment are reported to the appropriate authorities, </w:t>
      </w:r>
      <w:r w:rsidRPr="00E40DE9">
        <w:rPr>
          <w:rFonts w:ascii="Arial" w:hAnsi="Arial" w:cs="Arial"/>
          <w:b/>
          <w:highlight w:val="yellow"/>
        </w:rPr>
        <w:t xml:space="preserve">including situations where it is believed a report has already been made by another individual or organization </w:t>
      </w:r>
      <w:r w:rsidRPr="00E40DE9">
        <w:rPr>
          <w:rFonts w:ascii="Arial" w:hAnsi="Arial" w:cs="Arial"/>
          <w:b/>
        </w:rPr>
        <w:t>and the program manager and/or supervisor are notified immediately.</w:t>
      </w:r>
      <w:r w:rsidRPr="00E40DE9">
        <w:rPr>
          <w:rFonts w:ascii="Arial" w:hAnsi="Arial" w:cs="Arial"/>
        </w:rPr>
        <w:t xml:space="preserve">  </w:t>
      </w:r>
      <w:r w:rsidRPr="00E40DE9">
        <w:rPr>
          <w:rFonts w:ascii="Arial" w:hAnsi="Arial" w:cs="Arial"/>
          <w:b/>
        </w:rPr>
        <w:t xml:space="preserve"> </w:t>
      </w:r>
    </w:p>
    <w:p w14:paraId="6AB0364D" w14:textId="485EE338" w:rsidR="005F02AF" w:rsidRPr="005F02AF" w:rsidRDefault="005F02AF" w:rsidP="005F02AF">
      <w:pPr>
        <w:tabs>
          <w:tab w:val="left" w:pos="960"/>
        </w:tabs>
        <w:spacing w:line="240" w:lineRule="auto"/>
        <w:jc w:val="both"/>
        <w:rPr>
          <w:rFonts w:ascii="Arial" w:hAnsi="Arial" w:cs="Arial"/>
          <w:u w:val="single"/>
        </w:rPr>
      </w:pPr>
      <w:r w:rsidRPr="00E40DE9">
        <w:rPr>
          <w:rFonts w:ascii="Arial" w:hAnsi="Arial" w:cs="Arial"/>
          <w:u w:val="single"/>
        </w:rPr>
        <w:t>HFNY Policy Guidelines</w:t>
      </w:r>
    </w:p>
    <w:p w14:paraId="05200689" w14:textId="77777777" w:rsidR="005F02AF" w:rsidRPr="00E40DE9" w:rsidRDefault="005F02AF" w:rsidP="00CC1B49">
      <w:pPr>
        <w:numPr>
          <w:ilvl w:val="0"/>
          <w:numId w:val="152"/>
        </w:numPr>
        <w:spacing w:after="0" w:line="240" w:lineRule="auto"/>
        <w:jc w:val="both"/>
        <w:rPr>
          <w:rFonts w:ascii="Arial" w:hAnsi="Arial" w:cs="Arial"/>
        </w:rPr>
      </w:pPr>
      <w:r w:rsidRPr="00E40DE9">
        <w:rPr>
          <w:rFonts w:ascii="Arial" w:hAnsi="Arial" w:cs="Arial"/>
        </w:rPr>
        <w:t xml:space="preserve">Home visitors are not considered mandated reporters under section 413 of New York State Social Service Law. In order to meet the HFA Best Practice Standards and the HFNY Policy, </w:t>
      </w:r>
      <w:r w:rsidRPr="00E40DE9">
        <w:rPr>
          <w:rFonts w:ascii="Arial" w:hAnsi="Arial" w:cs="Arial"/>
          <w:highlight w:val="yellow"/>
        </w:rPr>
        <w:t>the expectation is that all staff</w:t>
      </w:r>
      <w:r w:rsidRPr="00E40DE9">
        <w:rPr>
          <w:rFonts w:ascii="Arial" w:hAnsi="Arial" w:cs="Arial"/>
        </w:rPr>
        <w:t xml:space="preserve"> (home visitors, supervisors, and program managers) </w:t>
      </w:r>
      <w:r w:rsidRPr="00E40DE9">
        <w:rPr>
          <w:rFonts w:ascii="Arial" w:hAnsi="Arial" w:cs="Arial"/>
          <w:highlight w:val="yellow"/>
        </w:rPr>
        <w:t>take on the role of a mandated reporter and</w:t>
      </w:r>
      <w:r w:rsidRPr="00E40DE9">
        <w:rPr>
          <w:rFonts w:ascii="Arial" w:hAnsi="Arial" w:cs="Arial"/>
        </w:rPr>
        <w:t xml:space="preserve"> are required to make a report to the NYS Central Register (SCR) when they suspect child abuse or neglect, </w:t>
      </w:r>
      <w:r w:rsidRPr="00E40DE9">
        <w:rPr>
          <w:rFonts w:ascii="Arial" w:hAnsi="Arial" w:cs="Arial"/>
          <w:highlight w:val="yellow"/>
        </w:rPr>
        <w:t>including situations where it is believed a report has already been made by another individual or organization</w:t>
      </w:r>
      <w:r w:rsidRPr="00E40DE9">
        <w:rPr>
          <w:rFonts w:ascii="Arial" w:hAnsi="Arial" w:cs="Arial"/>
        </w:rPr>
        <w:t xml:space="preserve">. </w:t>
      </w:r>
    </w:p>
    <w:p w14:paraId="38A77216" w14:textId="77777777" w:rsidR="005F02AF" w:rsidRPr="00E40DE9" w:rsidRDefault="005F02AF" w:rsidP="005F02AF">
      <w:pPr>
        <w:spacing w:line="240" w:lineRule="auto"/>
        <w:ind w:left="720"/>
        <w:jc w:val="both"/>
        <w:rPr>
          <w:rFonts w:ascii="Arial" w:hAnsi="Arial" w:cs="Arial"/>
        </w:rPr>
      </w:pPr>
    </w:p>
    <w:p w14:paraId="7F6F816F" w14:textId="5B492E94" w:rsidR="005F02AF" w:rsidRPr="005F02AF" w:rsidRDefault="005F02AF" w:rsidP="00CC1B49">
      <w:pPr>
        <w:numPr>
          <w:ilvl w:val="0"/>
          <w:numId w:val="152"/>
        </w:numPr>
        <w:spacing w:after="0" w:line="240" w:lineRule="auto"/>
        <w:jc w:val="both"/>
        <w:rPr>
          <w:rFonts w:ascii="Arial" w:hAnsi="Arial" w:cs="Arial"/>
        </w:rPr>
      </w:pPr>
      <w:r w:rsidRPr="00E40DE9">
        <w:rPr>
          <w:rFonts w:ascii="Arial" w:hAnsi="Arial" w:cs="Arial"/>
        </w:rPr>
        <w:t>Families are informed of the limits of confidentiality before or at the first home visit, including the requirement to report to the SCR if needed by sharing verbally and in writing the HFNY Family Rights and Confidentiality form.</w:t>
      </w:r>
    </w:p>
    <w:p w14:paraId="79DCD9D2" w14:textId="5A64CC6F" w:rsidR="005F02AF" w:rsidRPr="005F02AF" w:rsidRDefault="005F02AF" w:rsidP="00CC1B49">
      <w:pPr>
        <w:numPr>
          <w:ilvl w:val="0"/>
          <w:numId w:val="152"/>
        </w:numPr>
        <w:spacing w:after="0" w:line="240" w:lineRule="auto"/>
        <w:jc w:val="both"/>
        <w:rPr>
          <w:rFonts w:ascii="Arial" w:hAnsi="Arial" w:cs="Arial"/>
        </w:rPr>
      </w:pPr>
      <w:r w:rsidRPr="00E40DE9">
        <w:rPr>
          <w:rFonts w:ascii="Arial" w:hAnsi="Arial" w:cs="Arial"/>
        </w:rPr>
        <w:t xml:space="preserve">If staff suspects abuse or neglect, they should immediately speak with their supervisor or Program Manager and make a report to the SCR. If imminent danger is threatened, the home visitor is to call 911 prior to calling the supervisor/Program Manager or SCR. </w:t>
      </w:r>
    </w:p>
    <w:p w14:paraId="338AC55A" w14:textId="4D882D9A" w:rsidR="005F02AF" w:rsidRPr="005F02AF" w:rsidRDefault="005F02AF" w:rsidP="00CC1B49">
      <w:pPr>
        <w:numPr>
          <w:ilvl w:val="0"/>
          <w:numId w:val="152"/>
        </w:numPr>
        <w:spacing w:after="0" w:line="240" w:lineRule="auto"/>
        <w:jc w:val="both"/>
        <w:rPr>
          <w:rFonts w:ascii="Arial" w:hAnsi="Arial" w:cs="Arial"/>
        </w:rPr>
      </w:pPr>
      <w:r w:rsidRPr="00E40DE9">
        <w:rPr>
          <w:rFonts w:ascii="Arial" w:hAnsi="Arial" w:cs="Arial"/>
        </w:rPr>
        <w:t>Supervisors/Program Managers should provide support and guidance regarding the staff member’s observations and concerns. The supervisor/Program Manager should not attempt to dissuade the home visitor from making a report, even in situations where site leadership may not agree with the need to report. It should be noted that proof of abuse or neglect is not necessary to call the SCR. If program staff are unsure whether a report should be made, the SCR will be called. The SCR staff will make the determination as to whether a report will be registered.</w:t>
      </w:r>
    </w:p>
    <w:p w14:paraId="41AE7205" w14:textId="257D7B58" w:rsidR="005F02AF" w:rsidRPr="005F02AF" w:rsidRDefault="005F02AF" w:rsidP="00CC1B49">
      <w:pPr>
        <w:numPr>
          <w:ilvl w:val="0"/>
          <w:numId w:val="152"/>
        </w:numPr>
        <w:spacing w:after="0" w:line="240" w:lineRule="auto"/>
        <w:jc w:val="both"/>
        <w:rPr>
          <w:rFonts w:ascii="Arial" w:hAnsi="Arial" w:cs="Arial"/>
          <w:highlight w:val="yellow"/>
        </w:rPr>
      </w:pPr>
      <w:r w:rsidRPr="00E40DE9">
        <w:rPr>
          <w:rFonts w:ascii="Arial" w:hAnsi="Arial" w:cs="Arial"/>
          <w:highlight w:val="yellow"/>
        </w:rPr>
        <w:t xml:space="preserve">Upon making a call to the SCR, Program Managers should refer to Policy GA-5. A to determine if a Critical Incident Report must be submitted to OCFS. </w:t>
      </w:r>
    </w:p>
    <w:p w14:paraId="5F7AC3DB" w14:textId="3051689E" w:rsidR="005F02AF" w:rsidRPr="005F02AF" w:rsidRDefault="005F02AF" w:rsidP="00CC1B49">
      <w:pPr>
        <w:numPr>
          <w:ilvl w:val="0"/>
          <w:numId w:val="152"/>
        </w:numPr>
        <w:spacing w:after="0" w:line="240" w:lineRule="auto"/>
        <w:jc w:val="both"/>
        <w:rPr>
          <w:rFonts w:ascii="Arial" w:hAnsi="Arial" w:cs="Arial"/>
          <w:highlight w:val="yellow"/>
        </w:rPr>
      </w:pPr>
      <w:r w:rsidRPr="00E40DE9">
        <w:rPr>
          <w:rFonts w:ascii="Arial" w:hAnsi="Arial" w:cs="Arial"/>
          <w:highlight w:val="yellow"/>
        </w:rPr>
        <w:t>The site utilizes both the supervision form and Service Plan as a mechanism for the supervisor or program manager to track and monitor suspected cases of child abuse or neglect to ensure safety concerns are addressed and follow through occurs. Supervisors will document a report made to the SCR in the supervision form. The supervisor and home visitor will utilize the Service Plan to add the risk factor(s) associated with the suspicion of abuse or neglect, develop strategies, and implement plans to address the risk(s).</w:t>
      </w:r>
    </w:p>
    <w:p w14:paraId="5960C9DD" w14:textId="63ED5E7F" w:rsidR="005F02AF" w:rsidRPr="005F02AF" w:rsidRDefault="005F02AF" w:rsidP="00CC1B49">
      <w:pPr>
        <w:numPr>
          <w:ilvl w:val="0"/>
          <w:numId w:val="152"/>
        </w:numPr>
        <w:spacing w:after="0" w:line="240" w:lineRule="auto"/>
        <w:jc w:val="both"/>
        <w:rPr>
          <w:rFonts w:ascii="Arial" w:hAnsi="Arial" w:cs="Arial"/>
        </w:rPr>
      </w:pPr>
      <w:r w:rsidRPr="00E40DE9">
        <w:rPr>
          <w:rFonts w:ascii="Arial" w:hAnsi="Arial" w:cs="Arial"/>
        </w:rPr>
        <w:t>All program managers, FRS and FSS supervisors, FSS and FRS, interns and volunteers receive orientation prior to direct contact with families or supervision of staff.</w:t>
      </w:r>
      <w:r w:rsidRPr="00E40DE9">
        <w:rPr>
          <w:rFonts w:ascii="Arial" w:hAnsi="Arial" w:cs="Arial"/>
          <w:i/>
        </w:rPr>
        <w:t xml:space="preserve"> </w:t>
      </w:r>
      <w:r w:rsidRPr="00E40DE9">
        <w:rPr>
          <w:rFonts w:ascii="Arial" w:hAnsi="Arial" w:cs="Arial"/>
        </w:rPr>
        <w:t>This orientation, BPS 10-2. D, must ensure that staff clearly understands how to identify child abuse and maltreatment indicators, fully understands the State’s definition of child abuse and neglect, and is aware of the legal limits of confidentiality. Additionally, as per BPS 11-4. B, all staff receive annual training related to child abuse and neglect.</w:t>
      </w:r>
    </w:p>
    <w:p w14:paraId="65C3C89F" w14:textId="77E1BA62" w:rsidR="005F02AF" w:rsidRPr="005F02AF" w:rsidRDefault="005F02AF" w:rsidP="00CC1B49">
      <w:pPr>
        <w:numPr>
          <w:ilvl w:val="0"/>
          <w:numId w:val="152"/>
        </w:numPr>
        <w:spacing w:after="0" w:line="240" w:lineRule="auto"/>
        <w:jc w:val="both"/>
        <w:rPr>
          <w:rFonts w:ascii="Arial" w:hAnsi="Arial" w:cs="Arial"/>
        </w:rPr>
      </w:pPr>
      <w:r w:rsidRPr="00E40DE9">
        <w:rPr>
          <w:rFonts w:ascii="Arial" w:hAnsi="Arial" w:cs="Arial"/>
        </w:rPr>
        <w:t xml:space="preserve">A report to the State Central Register must be made if a staff member suspects that a child has experienced one of the following types of Abuse or Maltreatment (includes neglect) including but not limited to failure to exercise a minimum degree of care or sexual/physical abuse against the child or allowing sexual/physical abuse to be committed.  </w:t>
      </w:r>
    </w:p>
    <w:p w14:paraId="22F478F8" w14:textId="77777777" w:rsidR="005F02AF" w:rsidRPr="00E40DE9" w:rsidRDefault="005F02AF" w:rsidP="00CC1B49">
      <w:pPr>
        <w:numPr>
          <w:ilvl w:val="0"/>
          <w:numId w:val="152"/>
        </w:numPr>
        <w:spacing w:after="0" w:line="240" w:lineRule="auto"/>
        <w:jc w:val="both"/>
        <w:rPr>
          <w:rFonts w:ascii="Arial" w:hAnsi="Arial" w:cs="Arial"/>
        </w:rPr>
      </w:pPr>
      <w:r w:rsidRPr="00E40DE9">
        <w:rPr>
          <w:rFonts w:ascii="Arial" w:hAnsi="Arial" w:cs="Arial"/>
        </w:rPr>
        <w:t xml:space="preserve">Whenever possible, home visitors should inform the family that a call is going to be made. When circumstances make informing the family, either prior to or after calling the SCR, unsafe for family members or staff, it is up to the supervisor and home visitor to determine how to handle the incident and move forward to preserve the family. </w:t>
      </w:r>
    </w:p>
    <w:p w14:paraId="17D18994" w14:textId="77777777" w:rsidR="005F02AF" w:rsidRPr="00E40DE9" w:rsidRDefault="005F02AF" w:rsidP="005F02AF">
      <w:pPr>
        <w:spacing w:line="240" w:lineRule="auto"/>
        <w:jc w:val="both"/>
        <w:rPr>
          <w:rFonts w:ascii="Arial" w:hAnsi="Arial" w:cs="Arial"/>
        </w:rPr>
      </w:pPr>
    </w:p>
    <w:p w14:paraId="5C97B12E" w14:textId="77777777" w:rsidR="005F02AF" w:rsidRPr="00E40DE9" w:rsidRDefault="005F02AF" w:rsidP="005F02AF">
      <w:pPr>
        <w:spacing w:line="240" w:lineRule="auto"/>
        <w:jc w:val="both"/>
        <w:rPr>
          <w:rFonts w:ascii="Arial" w:hAnsi="Arial" w:cs="Arial"/>
        </w:rPr>
      </w:pPr>
      <w:r w:rsidRPr="00E40DE9">
        <w:rPr>
          <w:rFonts w:ascii="Arial" w:hAnsi="Arial" w:cs="Arial"/>
          <w:b/>
          <w:u w:val="single"/>
        </w:rPr>
        <w:t>Definition of Maltreatment</w:t>
      </w:r>
      <w:r w:rsidRPr="00E40DE9">
        <w:rPr>
          <w:rFonts w:ascii="Arial" w:hAnsi="Arial" w:cs="Arial"/>
        </w:rPr>
        <w:t xml:space="preserve"> </w:t>
      </w:r>
      <w:r w:rsidRPr="00E40DE9">
        <w:rPr>
          <w:rFonts w:ascii="Arial" w:hAnsi="Arial" w:cs="Arial"/>
          <w:shd w:val="clear" w:color="auto" w:fill="FCFAFD"/>
        </w:rPr>
        <w:t>refers to the quality of care a child is receiving from those responsible for the child. Maltreatment occurs when a parent or other person legally responsible for the care of a child harms a child or places a child in imminent danger of harm by failing to exercise the minimum degree of care in providing the child with any of the following: food, clothing, shelter, education, or medical care when financially able to do so. Maltreatment can also result from abandonment of a child or from not providing adequate supervision for the child. A child may be maltreated if a parent engages in excessive use of drugs or alcohol such that it interferes with their ability to adequately supervise the child.</w:t>
      </w:r>
    </w:p>
    <w:p w14:paraId="42751750" w14:textId="77777777" w:rsidR="005F02AF" w:rsidRPr="00E40DE9" w:rsidRDefault="005F02AF" w:rsidP="005F02AF">
      <w:pPr>
        <w:spacing w:line="240" w:lineRule="auto"/>
        <w:jc w:val="both"/>
        <w:rPr>
          <w:rFonts w:ascii="Arial" w:hAnsi="Arial" w:cs="Arial"/>
        </w:rPr>
      </w:pPr>
    </w:p>
    <w:p w14:paraId="6DA3A86A" w14:textId="29B844F4" w:rsidR="005F02AF" w:rsidRPr="005F02AF" w:rsidRDefault="005F02AF" w:rsidP="005F02AF">
      <w:pPr>
        <w:spacing w:line="240" w:lineRule="auto"/>
        <w:jc w:val="both"/>
        <w:rPr>
          <w:rFonts w:ascii="Arial" w:hAnsi="Arial" w:cs="Arial"/>
        </w:rPr>
      </w:pPr>
      <w:r w:rsidRPr="00E40DE9">
        <w:rPr>
          <w:rFonts w:ascii="Arial" w:hAnsi="Arial" w:cs="Arial"/>
          <w:b/>
          <w:u w:val="single"/>
        </w:rPr>
        <w:t>Definition of Abuse:</w:t>
      </w:r>
      <w:r w:rsidRPr="00E40DE9">
        <w:rPr>
          <w:rFonts w:ascii="Arial" w:hAnsi="Arial" w:cs="Arial"/>
        </w:rPr>
        <w:t xml:space="preserve"> Abuse encompasses the most serious injuries and/or risk of serious injuries to children by their caregivers. When a child whose parent or other person legally responsible for their care inflicts serious physical injury, creates a substantial risk of serious physical injury, or commits a sex act of sex abuse against the child. Abuse also includes situations where a parent or other person legally responsible knowingly allows someone else to inflict such harm on a child. </w:t>
      </w:r>
    </w:p>
    <w:p w14:paraId="7A4C8CD1" w14:textId="1D3A0827" w:rsidR="005F02AF" w:rsidRPr="00E40DE9" w:rsidRDefault="005F02AF" w:rsidP="005F02AF">
      <w:pPr>
        <w:spacing w:line="240" w:lineRule="auto"/>
        <w:jc w:val="both"/>
        <w:rPr>
          <w:rFonts w:ascii="Arial" w:hAnsi="Arial" w:cs="Arial"/>
        </w:rPr>
      </w:pPr>
      <w:r w:rsidRPr="00E40DE9">
        <w:rPr>
          <w:rFonts w:ascii="Arial" w:hAnsi="Arial" w:cs="Arial"/>
          <w:b/>
          <w:u w:val="single"/>
        </w:rPr>
        <w:t>Indicators of Maltreatment and Abuse</w:t>
      </w:r>
      <w:r w:rsidRPr="00E40DE9">
        <w:rPr>
          <w:rFonts w:ascii="Arial" w:hAnsi="Arial" w:cs="Arial"/>
          <w:b/>
        </w:rPr>
        <w:t>:</w:t>
      </w:r>
    </w:p>
    <w:p w14:paraId="65C31AB8" w14:textId="77777777" w:rsidR="005F02AF" w:rsidRPr="00E40DE9" w:rsidRDefault="005F02AF" w:rsidP="00CC1B49">
      <w:pPr>
        <w:numPr>
          <w:ilvl w:val="0"/>
          <w:numId w:val="150"/>
        </w:numPr>
        <w:spacing w:after="0" w:line="240" w:lineRule="auto"/>
        <w:jc w:val="both"/>
        <w:rPr>
          <w:rFonts w:ascii="Arial" w:hAnsi="Arial" w:cs="Arial"/>
        </w:rPr>
      </w:pPr>
      <w:r w:rsidRPr="00E40DE9">
        <w:rPr>
          <w:rFonts w:ascii="Arial" w:hAnsi="Arial" w:cs="Arial"/>
        </w:rPr>
        <w:t>Indicators of maltreatment can include but are not limited to:</w:t>
      </w:r>
    </w:p>
    <w:p w14:paraId="08E4FB29" w14:textId="77777777" w:rsidR="005F02AF" w:rsidRPr="00E40DE9" w:rsidRDefault="005F02AF" w:rsidP="00CC1B49">
      <w:pPr>
        <w:numPr>
          <w:ilvl w:val="1"/>
          <w:numId w:val="150"/>
        </w:numPr>
        <w:spacing w:after="0" w:line="240" w:lineRule="auto"/>
        <w:ind w:left="648"/>
        <w:jc w:val="both"/>
        <w:rPr>
          <w:rFonts w:ascii="Arial" w:hAnsi="Arial" w:cs="Arial"/>
        </w:rPr>
      </w:pPr>
      <w:r w:rsidRPr="00E40DE9">
        <w:rPr>
          <w:rFonts w:ascii="Arial" w:hAnsi="Arial" w:cs="Arial"/>
        </w:rPr>
        <w:t>Failing to provide the child with food, clothing, shelter, education, medical or surgical care, though financially able to do so or offered financial or other reasonable means to do so.</w:t>
      </w:r>
    </w:p>
    <w:p w14:paraId="5384001A" w14:textId="77777777" w:rsidR="005F02AF" w:rsidRPr="00E40DE9" w:rsidRDefault="005F02AF" w:rsidP="00CC1B49">
      <w:pPr>
        <w:numPr>
          <w:ilvl w:val="1"/>
          <w:numId w:val="150"/>
        </w:numPr>
        <w:spacing w:after="0" w:line="240" w:lineRule="auto"/>
        <w:ind w:left="648"/>
        <w:jc w:val="both"/>
        <w:rPr>
          <w:rFonts w:ascii="Arial" w:hAnsi="Arial" w:cs="Arial"/>
        </w:rPr>
      </w:pPr>
      <w:r w:rsidRPr="00E40DE9">
        <w:rPr>
          <w:rFonts w:ascii="Arial" w:hAnsi="Arial" w:cs="Arial"/>
        </w:rPr>
        <w:t>Failing to Provide a child with proper supervision or guardianship. Child inappropriately left unattended or without supervision</w:t>
      </w:r>
    </w:p>
    <w:p w14:paraId="0A04C5BB" w14:textId="77777777" w:rsidR="005F02AF" w:rsidRPr="00E40DE9" w:rsidRDefault="005F02AF" w:rsidP="00CC1B49">
      <w:pPr>
        <w:numPr>
          <w:ilvl w:val="1"/>
          <w:numId w:val="150"/>
        </w:numPr>
        <w:spacing w:after="0" w:line="240" w:lineRule="auto"/>
        <w:ind w:left="648"/>
        <w:jc w:val="both"/>
        <w:rPr>
          <w:rFonts w:ascii="Arial" w:hAnsi="Arial" w:cs="Arial"/>
        </w:rPr>
      </w:pPr>
      <w:r w:rsidRPr="00E40DE9">
        <w:rPr>
          <w:rFonts w:ascii="Arial" w:hAnsi="Arial" w:cs="Arial"/>
        </w:rPr>
        <w:t>Unreasonably inflicting, or allowing to be inflicted, harm or substantial risk thereof, including but limited to the infliction of excessive corporal punishment.</w:t>
      </w:r>
    </w:p>
    <w:p w14:paraId="74225A11" w14:textId="77777777" w:rsidR="005F02AF" w:rsidRPr="00E40DE9" w:rsidRDefault="005F02AF" w:rsidP="00CC1B49">
      <w:pPr>
        <w:numPr>
          <w:ilvl w:val="1"/>
          <w:numId w:val="150"/>
        </w:numPr>
        <w:spacing w:after="0" w:line="240" w:lineRule="auto"/>
        <w:ind w:left="648"/>
        <w:jc w:val="both"/>
        <w:rPr>
          <w:rFonts w:ascii="Arial" w:hAnsi="Arial" w:cs="Arial"/>
        </w:rPr>
      </w:pPr>
      <w:r w:rsidRPr="00E40DE9">
        <w:rPr>
          <w:rFonts w:ascii="Arial" w:hAnsi="Arial" w:cs="Arial"/>
        </w:rPr>
        <w:t xml:space="preserve">The misuse of drugs or alcohol to the extent of loss of control. </w:t>
      </w:r>
    </w:p>
    <w:p w14:paraId="64E634C9" w14:textId="77777777" w:rsidR="005F02AF" w:rsidRPr="00E40DE9" w:rsidRDefault="005F02AF" w:rsidP="00CC1B49">
      <w:pPr>
        <w:numPr>
          <w:ilvl w:val="1"/>
          <w:numId w:val="150"/>
        </w:numPr>
        <w:spacing w:after="0" w:line="240" w:lineRule="auto"/>
        <w:ind w:left="648"/>
        <w:jc w:val="both"/>
        <w:rPr>
          <w:rFonts w:ascii="Arial" w:hAnsi="Arial" w:cs="Arial"/>
        </w:rPr>
      </w:pPr>
      <w:r w:rsidRPr="00E40DE9">
        <w:rPr>
          <w:rFonts w:ascii="Arial" w:hAnsi="Arial" w:cs="Arial"/>
        </w:rPr>
        <w:t>By abandoning the child.</w:t>
      </w:r>
    </w:p>
    <w:p w14:paraId="6E83F189" w14:textId="77777777" w:rsidR="005F02AF" w:rsidRPr="00E40DE9" w:rsidRDefault="005F02AF" w:rsidP="005F02AF">
      <w:pPr>
        <w:spacing w:line="240" w:lineRule="auto"/>
        <w:ind w:left="720"/>
        <w:jc w:val="both"/>
        <w:rPr>
          <w:rFonts w:ascii="Arial" w:hAnsi="Arial" w:cs="Arial"/>
        </w:rPr>
      </w:pPr>
    </w:p>
    <w:p w14:paraId="56D611E6" w14:textId="77777777" w:rsidR="005F02AF" w:rsidRPr="00E40DE9" w:rsidRDefault="005F02AF" w:rsidP="00CC1B49">
      <w:pPr>
        <w:numPr>
          <w:ilvl w:val="0"/>
          <w:numId w:val="150"/>
        </w:numPr>
        <w:spacing w:after="0" w:line="240" w:lineRule="auto"/>
        <w:jc w:val="both"/>
        <w:rPr>
          <w:rFonts w:ascii="Arial" w:hAnsi="Arial" w:cs="Arial"/>
        </w:rPr>
      </w:pPr>
      <w:r w:rsidRPr="00E40DE9">
        <w:rPr>
          <w:rFonts w:ascii="Arial" w:hAnsi="Arial" w:cs="Arial"/>
        </w:rPr>
        <w:t>Indicators of sexual abuse can include but are not limited to:</w:t>
      </w:r>
    </w:p>
    <w:p w14:paraId="6D798B94" w14:textId="77777777" w:rsidR="005F02AF" w:rsidRPr="00E40DE9" w:rsidRDefault="005F02AF" w:rsidP="00CC1B49">
      <w:pPr>
        <w:numPr>
          <w:ilvl w:val="1"/>
          <w:numId w:val="150"/>
        </w:numPr>
        <w:spacing w:after="0" w:line="240" w:lineRule="auto"/>
        <w:ind w:left="648"/>
        <w:jc w:val="both"/>
        <w:rPr>
          <w:rFonts w:ascii="Arial" w:hAnsi="Arial" w:cs="Arial"/>
        </w:rPr>
      </w:pPr>
      <w:r w:rsidRPr="00E40DE9">
        <w:rPr>
          <w:rFonts w:ascii="Arial" w:hAnsi="Arial" w:cs="Arial"/>
        </w:rPr>
        <w:t>Injury to genital area.</w:t>
      </w:r>
    </w:p>
    <w:p w14:paraId="6AECA39A" w14:textId="77777777" w:rsidR="005F02AF" w:rsidRPr="00E40DE9" w:rsidRDefault="005F02AF" w:rsidP="00CC1B49">
      <w:pPr>
        <w:numPr>
          <w:ilvl w:val="1"/>
          <w:numId w:val="150"/>
        </w:numPr>
        <w:spacing w:after="0" w:line="240" w:lineRule="auto"/>
        <w:ind w:left="648"/>
        <w:jc w:val="both"/>
        <w:rPr>
          <w:rFonts w:ascii="Arial" w:hAnsi="Arial" w:cs="Arial"/>
        </w:rPr>
      </w:pPr>
      <w:r w:rsidRPr="00E40DE9">
        <w:rPr>
          <w:rFonts w:ascii="Arial" w:hAnsi="Arial" w:cs="Arial"/>
        </w:rPr>
        <w:t>Symptoms of sexually transmitted diseases.</w:t>
      </w:r>
    </w:p>
    <w:p w14:paraId="134D2816" w14:textId="77777777" w:rsidR="005F02AF" w:rsidRPr="00E40DE9" w:rsidRDefault="005F02AF" w:rsidP="00CC1B49">
      <w:pPr>
        <w:numPr>
          <w:ilvl w:val="1"/>
          <w:numId w:val="150"/>
        </w:numPr>
        <w:spacing w:after="0" w:line="240" w:lineRule="auto"/>
        <w:ind w:left="648"/>
        <w:jc w:val="both"/>
        <w:rPr>
          <w:rFonts w:ascii="Arial" w:hAnsi="Arial" w:cs="Arial"/>
        </w:rPr>
      </w:pPr>
      <w:r w:rsidRPr="00E40DE9">
        <w:rPr>
          <w:rFonts w:ascii="Arial" w:hAnsi="Arial" w:cs="Arial"/>
        </w:rPr>
        <w:t>Sexually suggestive, inappropriate, or promiscuous behavior or verbalization.</w:t>
      </w:r>
    </w:p>
    <w:p w14:paraId="12077F14" w14:textId="77777777" w:rsidR="005F02AF" w:rsidRPr="00E40DE9" w:rsidRDefault="005F02AF" w:rsidP="00CC1B49">
      <w:pPr>
        <w:numPr>
          <w:ilvl w:val="1"/>
          <w:numId w:val="150"/>
        </w:numPr>
        <w:spacing w:after="0" w:line="240" w:lineRule="auto"/>
        <w:ind w:left="648"/>
        <w:jc w:val="both"/>
        <w:rPr>
          <w:rFonts w:ascii="Arial" w:hAnsi="Arial" w:cs="Arial"/>
        </w:rPr>
      </w:pPr>
      <w:r w:rsidRPr="00E40DE9">
        <w:rPr>
          <w:rFonts w:ascii="Arial" w:hAnsi="Arial" w:cs="Arial"/>
        </w:rPr>
        <w:t>Expressing age in-appropriate knowledge of sexual relations.</w:t>
      </w:r>
    </w:p>
    <w:p w14:paraId="44A2E6C0" w14:textId="77777777" w:rsidR="005F02AF" w:rsidRPr="00E40DE9" w:rsidRDefault="005F02AF" w:rsidP="00CC1B49">
      <w:pPr>
        <w:numPr>
          <w:ilvl w:val="1"/>
          <w:numId w:val="150"/>
        </w:numPr>
        <w:spacing w:after="0" w:line="240" w:lineRule="auto"/>
        <w:ind w:left="648"/>
        <w:jc w:val="both"/>
        <w:rPr>
          <w:rFonts w:ascii="Arial" w:hAnsi="Arial" w:cs="Arial"/>
        </w:rPr>
      </w:pPr>
      <w:r w:rsidRPr="00E40DE9">
        <w:rPr>
          <w:rFonts w:ascii="Arial" w:hAnsi="Arial" w:cs="Arial"/>
        </w:rPr>
        <w:t xml:space="preserve">Sexual victimization of other children. </w:t>
      </w:r>
    </w:p>
    <w:p w14:paraId="387B2E57" w14:textId="77777777" w:rsidR="005F02AF" w:rsidRPr="00E40DE9" w:rsidRDefault="005F02AF" w:rsidP="005F02AF">
      <w:pPr>
        <w:spacing w:line="240" w:lineRule="auto"/>
        <w:jc w:val="both"/>
        <w:rPr>
          <w:rFonts w:ascii="Arial" w:hAnsi="Arial" w:cs="Arial"/>
        </w:rPr>
      </w:pPr>
    </w:p>
    <w:p w14:paraId="68AD8A3B" w14:textId="77777777" w:rsidR="005F02AF" w:rsidRPr="00E40DE9" w:rsidRDefault="005F02AF" w:rsidP="00CC1B49">
      <w:pPr>
        <w:numPr>
          <w:ilvl w:val="0"/>
          <w:numId w:val="150"/>
        </w:numPr>
        <w:spacing w:after="0" w:line="240" w:lineRule="auto"/>
        <w:jc w:val="both"/>
        <w:rPr>
          <w:rFonts w:ascii="Arial" w:hAnsi="Arial" w:cs="Arial"/>
        </w:rPr>
      </w:pPr>
      <w:r w:rsidRPr="00E40DE9">
        <w:rPr>
          <w:rFonts w:ascii="Arial" w:hAnsi="Arial" w:cs="Arial"/>
        </w:rPr>
        <w:t xml:space="preserve">Indicators of physical abuse can include but are not limited to: </w:t>
      </w:r>
    </w:p>
    <w:p w14:paraId="649CF656" w14:textId="77777777" w:rsidR="005F02AF" w:rsidRPr="00E40DE9" w:rsidRDefault="005F02AF" w:rsidP="00CC1B49">
      <w:pPr>
        <w:numPr>
          <w:ilvl w:val="1"/>
          <w:numId w:val="150"/>
        </w:numPr>
        <w:spacing w:after="0" w:line="240" w:lineRule="auto"/>
        <w:ind w:left="648"/>
        <w:jc w:val="both"/>
        <w:rPr>
          <w:rFonts w:ascii="Arial" w:hAnsi="Arial" w:cs="Arial"/>
        </w:rPr>
      </w:pPr>
      <w:r w:rsidRPr="00E40DE9">
        <w:rPr>
          <w:rFonts w:ascii="Arial" w:hAnsi="Arial" w:cs="Arial"/>
        </w:rPr>
        <w:t xml:space="preserve">Injuries to the eyes or both sides of the head or body. </w:t>
      </w:r>
    </w:p>
    <w:p w14:paraId="74A33993" w14:textId="77777777" w:rsidR="005F02AF" w:rsidRPr="00E40DE9" w:rsidRDefault="005F02AF" w:rsidP="00CC1B49">
      <w:pPr>
        <w:numPr>
          <w:ilvl w:val="1"/>
          <w:numId w:val="150"/>
        </w:numPr>
        <w:spacing w:after="0" w:line="240" w:lineRule="auto"/>
        <w:ind w:left="648"/>
        <w:jc w:val="both"/>
        <w:rPr>
          <w:rFonts w:ascii="Arial" w:hAnsi="Arial" w:cs="Arial"/>
        </w:rPr>
      </w:pPr>
      <w:r w:rsidRPr="00E40DE9">
        <w:rPr>
          <w:rFonts w:ascii="Arial" w:hAnsi="Arial" w:cs="Arial"/>
        </w:rPr>
        <w:t>Frequent injuries of any kind. These may appear in distinctive patterns such as grab marks, human bite marks, cigarette burns, or impressions with other instruments.</w:t>
      </w:r>
    </w:p>
    <w:p w14:paraId="34E4B1AB" w14:textId="77777777" w:rsidR="005F02AF" w:rsidRPr="00E40DE9" w:rsidRDefault="005F02AF" w:rsidP="00CC1B49">
      <w:pPr>
        <w:numPr>
          <w:ilvl w:val="1"/>
          <w:numId w:val="150"/>
        </w:numPr>
        <w:spacing w:after="0" w:line="240" w:lineRule="auto"/>
        <w:ind w:left="648"/>
        <w:jc w:val="both"/>
        <w:rPr>
          <w:rFonts w:ascii="Arial" w:hAnsi="Arial" w:cs="Arial"/>
        </w:rPr>
      </w:pPr>
      <w:r w:rsidRPr="00E40DE9">
        <w:rPr>
          <w:rFonts w:ascii="Arial" w:hAnsi="Arial" w:cs="Arial"/>
        </w:rPr>
        <w:t>Destructive, aggressive, or disruptive behaviors.</w:t>
      </w:r>
    </w:p>
    <w:p w14:paraId="4480AAF0" w14:textId="77777777" w:rsidR="005F02AF" w:rsidRPr="00E40DE9" w:rsidRDefault="005F02AF" w:rsidP="00CC1B49">
      <w:pPr>
        <w:numPr>
          <w:ilvl w:val="1"/>
          <w:numId w:val="150"/>
        </w:numPr>
        <w:spacing w:after="0" w:line="240" w:lineRule="auto"/>
        <w:ind w:left="648"/>
        <w:jc w:val="both"/>
        <w:rPr>
          <w:rFonts w:ascii="Arial" w:hAnsi="Arial" w:cs="Arial"/>
        </w:rPr>
      </w:pPr>
      <w:r w:rsidRPr="00E40DE9">
        <w:rPr>
          <w:rFonts w:ascii="Arial" w:hAnsi="Arial" w:cs="Arial"/>
        </w:rPr>
        <w:t>Passive, withdrawn, or emotionless behavior.</w:t>
      </w:r>
    </w:p>
    <w:p w14:paraId="567FAEEA" w14:textId="448C8CF1" w:rsidR="005F02AF" w:rsidRDefault="005F02AF" w:rsidP="00CC1B49">
      <w:pPr>
        <w:numPr>
          <w:ilvl w:val="1"/>
          <w:numId w:val="150"/>
        </w:numPr>
        <w:spacing w:after="0" w:line="240" w:lineRule="auto"/>
        <w:ind w:left="648"/>
        <w:jc w:val="both"/>
        <w:rPr>
          <w:rFonts w:ascii="Arial" w:hAnsi="Arial" w:cs="Arial"/>
        </w:rPr>
      </w:pPr>
      <w:r w:rsidRPr="00E40DE9">
        <w:rPr>
          <w:rFonts w:ascii="Arial" w:hAnsi="Arial" w:cs="Arial"/>
        </w:rPr>
        <w:t>Fear of going home</w:t>
      </w:r>
    </w:p>
    <w:p w14:paraId="5F07CD52" w14:textId="495C9F7A" w:rsidR="005F02AF" w:rsidRDefault="005F02AF" w:rsidP="005F02AF">
      <w:pPr>
        <w:spacing w:after="0" w:line="240" w:lineRule="auto"/>
        <w:jc w:val="both"/>
        <w:rPr>
          <w:rFonts w:ascii="Arial" w:hAnsi="Arial" w:cs="Arial"/>
        </w:rPr>
      </w:pPr>
    </w:p>
    <w:p w14:paraId="015ED940" w14:textId="77777777" w:rsidR="005F02AF" w:rsidRPr="005F02AF" w:rsidRDefault="005F02AF" w:rsidP="005F02AF">
      <w:pPr>
        <w:spacing w:after="0" w:line="240" w:lineRule="auto"/>
        <w:jc w:val="both"/>
        <w:rPr>
          <w:rFonts w:ascii="Arial" w:hAnsi="Arial" w:cs="Arial"/>
        </w:rPr>
      </w:pPr>
    </w:p>
    <w:p w14:paraId="7B662291" w14:textId="51700578" w:rsidR="005F02AF" w:rsidRPr="00E40DE9" w:rsidRDefault="00147A34" w:rsidP="005F02AF">
      <w:pPr>
        <w:spacing w:line="240" w:lineRule="auto"/>
        <w:jc w:val="both"/>
        <w:rPr>
          <w:rFonts w:ascii="Arial" w:hAnsi="Arial" w:cs="Arial"/>
        </w:rPr>
      </w:pPr>
      <w:r>
        <w:rPr>
          <w:rFonts w:ascii="Arial" w:hAnsi="Arial" w:cs="Arial"/>
          <w:noProof/>
        </w:rPr>
        <w:pict w14:anchorId="3449C808">
          <v:rect id="_x0000_i1079" alt="" style="width:468pt;height:.05pt;mso-width-percent:0;mso-height-percent:0;mso-width-percent:0;mso-height-percent:0" o:hralign="center" o:hrstd="t" o:hr="t" fillcolor="#a0a0a0" stroked="f"/>
        </w:pict>
      </w:r>
    </w:p>
    <w:p w14:paraId="18491388" w14:textId="546A80C1" w:rsidR="005F02AF" w:rsidRPr="00E40DE9" w:rsidRDefault="005F02AF" w:rsidP="005F02AF">
      <w:pPr>
        <w:spacing w:line="240" w:lineRule="auto"/>
        <w:rPr>
          <w:rFonts w:ascii="Arial" w:hAnsi="Arial" w:cs="Arial"/>
          <w:b/>
        </w:rPr>
      </w:pPr>
      <w:permStart w:id="1367168324" w:edGrp="everyone"/>
      <w:r w:rsidRPr="00E40DE9">
        <w:rPr>
          <w:rFonts w:ascii="Arial" w:hAnsi="Arial" w:cs="Arial"/>
          <w:b/>
        </w:rPr>
        <w:t xml:space="preserve">The site will adhere to all </w:t>
      </w:r>
      <w:r w:rsidR="00C64CF8">
        <w:rPr>
          <w:rFonts w:ascii="Arial" w:hAnsi="Arial" w:cs="Arial"/>
          <w:b/>
        </w:rPr>
        <w:t>HFNY Policy Guide</w:t>
      </w:r>
      <w:r w:rsidR="00920292">
        <w:rPr>
          <w:rFonts w:ascii="Arial" w:hAnsi="Arial" w:cs="Arial"/>
          <w:b/>
        </w:rPr>
        <w:t>lines specified above</w:t>
      </w:r>
      <w:r w:rsidRPr="00E40DE9">
        <w:rPr>
          <w:rFonts w:ascii="Arial" w:hAnsi="Arial" w:cs="Arial"/>
          <w:b/>
        </w:rPr>
        <w:t>. In addition, please insert site-specific policies and procedures that include:</w:t>
      </w:r>
    </w:p>
    <w:p w14:paraId="467F0FD0" w14:textId="77777777" w:rsidR="005F02AF" w:rsidRPr="00E40DE9" w:rsidRDefault="005F02AF" w:rsidP="00CC1B49">
      <w:pPr>
        <w:numPr>
          <w:ilvl w:val="0"/>
          <w:numId w:val="151"/>
        </w:numPr>
        <w:spacing w:after="0" w:line="240" w:lineRule="auto"/>
        <w:jc w:val="both"/>
        <w:rPr>
          <w:rFonts w:ascii="Arial" w:hAnsi="Arial" w:cs="Arial"/>
        </w:rPr>
      </w:pPr>
      <w:r w:rsidRPr="00E40DE9">
        <w:rPr>
          <w:rFonts w:ascii="Arial" w:hAnsi="Arial" w:cs="Arial"/>
        </w:rPr>
        <w:t xml:space="preserve">How the program will use the above criteria to make report of suspected child abuse and maltreatment, </w:t>
      </w:r>
      <w:r w:rsidRPr="00E40DE9">
        <w:rPr>
          <w:rFonts w:ascii="Arial" w:hAnsi="Arial" w:cs="Arial"/>
          <w:highlight w:val="yellow"/>
        </w:rPr>
        <w:t xml:space="preserve">including situations where it is believed a report was already made by another individual or organization. </w:t>
      </w:r>
    </w:p>
    <w:p w14:paraId="138E7C60" w14:textId="77777777" w:rsidR="005F02AF" w:rsidRPr="00E40DE9" w:rsidRDefault="005F02AF" w:rsidP="00CC1B49">
      <w:pPr>
        <w:numPr>
          <w:ilvl w:val="0"/>
          <w:numId w:val="151"/>
        </w:numPr>
        <w:spacing w:after="0" w:line="240" w:lineRule="auto"/>
        <w:jc w:val="both"/>
        <w:rPr>
          <w:rFonts w:ascii="Arial" w:hAnsi="Arial" w:cs="Arial"/>
        </w:rPr>
      </w:pPr>
      <w:r w:rsidRPr="00E40DE9">
        <w:rPr>
          <w:rFonts w:ascii="Arial" w:hAnsi="Arial" w:cs="Arial"/>
        </w:rPr>
        <w:t>How the program manager and/or supervisor will be notified immediately when abuse or maltreatment is suspected.</w:t>
      </w:r>
    </w:p>
    <w:p w14:paraId="5C46323C" w14:textId="77777777" w:rsidR="005F02AF" w:rsidRPr="00E40DE9" w:rsidRDefault="005F02AF" w:rsidP="00CC1B49">
      <w:pPr>
        <w:numPr>
          <w:ilvl w:val="0"/>
          <w:numId w:val="151"/>
        </w:numPr>
        <w:spacing w:after="0" w:line="240" w:lineRule="auto"/>
        <w:jc w:val="both"/>
        <w:rPr>
          <w:rFonts w:ascii="Arial" w:hAnsi="Arial" w:cs="Arial"/>
        </w:rPr>
      </w:pPr>
      <w:r w:rsidRPr="00E40DE9">
        <w:rPr>
          <w:rFonts w:ascii="Arial" w:hAnsi="Arial" w:cs="Arial"/>
        </w:rPr>
        <w:t xml:space="preserve">How </w:t>
      </w:r>
      <w:r w:rsidRPr="00E40DE9">
        <w:rPr>
          <w:rFonts w:ascii="Arial" w:hAnsi="Arial" w:cs="Arial"/>
          <w:highlight w:val="yellow"/>
        </w:rPr>
        <w:t xml:space="preserve">the supervisor or program manager will utilize the supervision form and Service Plan to track and monitor suspected cases of abuse or maltreatment to ensure safety concerns are addressed and appropriate follow through occurs. </w:t>
      </w:r>
    </w:p>
    <w:p w14:paraId="0C020CF4" w14:textId="77777777" w:rsidR="005F02AF" w:rsidRPr="00E40DE9" w:rsidRDefault="005F02AF" w:rsidP="00CC1B49">
      <w:pPr>
        <w:numPr>
          <w:ilvl w:val="0"/>
          <w:numId w:val="151"/>
        </w:numPr>
        <w:spacing w:after="0" w:line="240" w:lineRule="auto"/>
        <w:jc w:val="both"/>
        <w:rPr>
          <w:rFonts w:ascii="Arial" w:hAnsi="Arial" w:cs="Arial"/>
        </w:rPr>
      </w:pPr>
      <w:r w:rsidRPr="00E40DE9">
        <w:rPr>
          <w:rFonts w:ascii="Arial" w:hAnsi="Arial" w:cs="Arial"/>
        </w:rPr>
        <w:t xml:space="preserve">How the family will be informed of any report made to the State Central Register. Include when the family may not be informed. </w:t>
      </w:r>
    </w:p>
    <w:p w14:paraId="30AD5D55" w14:textId="55B8165C" w:rsidR="005F02AF" w:rsidRPr="005F02AF" w:rsidRDefault="005F02AF" w:rsidP="00CC1B49">
      <w:pPr>
        <w:numPr>
          <w:ilvl w:val="0"/>
          <w:numId w:val="151"/>
        </w:numPr>
        <w:spacing w:after="0" w:line="240" w:lineRule="auto"/>
        <w:jc w:val="both"/>
        <w:rPr>
          <w:rFonts w:ascii="Arial" w:hAnsi="Arial" w:cs="Arial"/>
        </w:rPr>
      </w:pPr>
      <w:r w:rsidRPr="00E40DE9">
        <w:rPr>
          <w:rFonts w:ascii="Arial" w:hAnsi="Arial" w:cs="Arial"/>
        </w:rPr>
        <w:t>Any other program requirements.</w:t>
      </w:r>
    </w:p>
    <w:p w14:paraId="12DAEA68" w14:textId="123E9F3E" w:rsidR="005F02AF" w:rsidRPr="00E40DE9" w:rsidRDefault="005F02AF" w:rsidP="005F02AF">
      <w:pPr>
        <w:spacing w:line="240" w:lineRule="auto"/>
        <w:rPr>
          <w:rFonts w:ascii="Arial" w:hAnsi="Arial" w:cs="Arial"/>
        </w:rPr>
      </w:pPr>
      <w:r w:rsidRPr="00E40DE9">
        <w:rPr>
          <w:rFonts w:ascii="Arial" w:hAnsi="Arial" w:cs="Arial"/>
          <w:b/>
        </w:rPr>
        <w:t>GA-</w:t>
      </w:r>
      <w:r w:rsidRPr="00E40DE9">
        <w:rPr>
          <w:rFonts w:ascii="Arial" w:hAnsi="Arial" w:cs="Arial"/>
          <w:b/>
          <w:highlight w:val="yellow"/>
        </w:rPr>
        <w:t>4</w:t>
      </w:r>
      <w:r w:rsidRPr="00E40DE9">
        <w:rPr>
          <w:rFonts w:ascii="Arial" w:hAnsi="Arial" w:cs="Arial"/>
          <w:b/>
        </w:rPr>
        <w:t xml:space="preserve">. </w:t>
      </w:r>
      <w:proofErr w:type="gramStart"/>
      <w:r w:rsidRPr="00E40DE9">
        <w:rPr>
          <w:rFonts w:ascii="Arial" w:hAnsi="Arial" w:cs="Arial"/>
          <w:b/>
        </w:rPr>
        <w:t>A and</w:t>
      </w:r>
      <w:proofErr w:type="gramEnd"/>
      <w:r w:rsidRPr="00E40DE9">
        <w:rPr>
          <w:rFonts w:ascii="Arial" w:hAnsi="Arial" w:cs="Arial"/>
          <w:b/>
        </w:rPr>
        <w:t xml:space="preserve"> GA-</w:t>
      </w:r>
      <w:r w:rsidRPr="00E40DE9">
        <w:rPr>
          <w:rFonts w:ascii="Arial" w:hAnsi="Arial" w:cs="Arial"/>
          <w:b/>
          <w:highlight w:val="yellow"/>
        </w:rPr>
        <w:t>4</w:t>
      </w:r>
      <w:r w:rsidRPr="00E40DE9">
        <w:rPr>
          <w:rFonts w:ascii="Arial" w:hAnsi="Arial" w:cs="Arial"/>
          <w:b/>
        </w:rPr>
        <w:t>. B are Safety Standards</w:t>
      </w:r>
      <w:permEnd w:id="1367168324"/>
    </w:p>
    <w:p w14:paraId="735F427D" w14:textId="518EA456" w:rsidR="005F02AF" w:rsidRPr="00E40DE9" w:rsidRDefault="00147A34" w:rsidP="005F02AF">
      <w:pPr>
        <w:spacing w:line="240" w:lineRule="auto"/>
        <w:rPr>
          <w:rFonts w:ascii="Arial" w:hAnsi="Arial" w:cs="Arial"/>
          <w:b/>
        </w:rPr>
      </w:pPr>
      <w:r>
        <w:rPr>
          <w:rFonts w:ascii="Arial" w:hAnsi="Arial" w:cs="Arial"/>
          <w:noProof/>
        </w:rPr>
        <w:pict w14:anchorId="13945A91">
          <v:rect id="_x0000_i1080" alt="" style="width:468pt;height:.05pt;mso-width-percent:0;mso-height-percent:0;mso-width-percent:0;mso-height-percent:0" o:hralign="center" o:hrstd="t" o:hr="t" fillcolor="#a0a0a0" stroked="f"/>
        </w:pict>
      </w:r>
    </w:p>
    <w:p w14:paraId="2886A3C8" w14:textId="77777777" w:rsidR="005F02AF" w:rsidRPr="00E40DE9" w:rsidRDefault="005F02AF" w:rsidP="005F02AF">
      <w:pPr>
        <w:spacing w:line="240" w:lineRule="auto"/>
        <w:rPr>
          <w:rFonts w:ascii="Arial" w:hAnsi="Arial" w:cs="Arial"/>
          <w:b/>
        </w:rPr>
      </w:pPr>
    </w:p>
    <w:p w14:paraId="5045F890" w14:textId="77777777" w:rsidR="005F02AF" w:rsidRPr="00E40DE9" w:rsidRDefault="005F02AF" w:rsidP="005F02AF">
      <w:pPr>
        <w:spacing w:line="240" w:lineRule="auto"/>
        <w:rPr>
          <w:rFonts w:ascii="Arial" w:hAnsi="Arial" w:cs="Arial"/>
          <w:b/>
        </w:rPr>
      </w:pPr>
    </w:p>
    <w:p w14:paraId="2521E5EC" w14:textId="77777777" w:rsidR="00920292" w:rsidRDefault="00920292">
      <w:pPr>
        <w:rPr>
          <w:rFonts w:ascii="Arial" w:hAnsi="Arial" w:cs="Arial"/>
          <w:b/>
        </w:rPr>
      </w:pPr>
      <w:r>
        <w:rPr>
          <w:rFonts w:ascii="Arial" w:hAnsi="Arial" w:cs="Arial"/>
          <w:b/>
        </w:rPr>
        <w:br w:type="page"/>
      </w:r>
    </w:p>
    <w:p w14:paraId="2190BE4F" w14:textId="77777777" w:rsidR="00361DC5" w:rsidRDefault="00920292" w:rsidP="00361DC5">
      <w:pPr>
        <w:spacing w:after="0" w:line="240" w:lineRule="auto"/>
        <w:rPr>
          <w:rFonts w:ascii="Arial" w:hAnsi="Arial" w:cs="Arial"/>
          <w:b/>
        </w:rPr>
      </w:pPr>
      <w:bookmarkStart w:id="77" w:name="Policy41"/>
      <w:r>
        <w:rPr>
          <w:rFonts w:ascii="Arial" w:hAnsi="Arial" w:cs="Arial"/>
          <w:b/>
        </w:rPr>
        <w:t xml:space="preserve">CRITICAL INCIDENT AND PARTICIPANT DEATH </w:t>
      </w:r>
      <w:r w:rsidR="005F02AF" w:rsidRPr="00E40DE9">
        <w:rPr>
          <w:rFonts w:ascii="Arial" w:hAnsi="Arial" w:cs="Arial"/>
          <w:b/>
        </w:rPr>
        <w:t xml:space="preserve"> </w:t>
      </w:r>
    </w:p>
    <w:p w14:paraId="275D7C0A" w14:textId="74134025" w:rsidR="005F02AF" w:rsidRPr="00E40DE9" w:rsidRDefault="005F02AF" w:rsidP="00361DC5">
      <w:pPr>
        <w:spacing w:after="0" w:line="240" w:lineRule="auto"/>
        <w:rPr>
          <w:rFonts w:ascii="Arial" w:hAnsi="Arial" w:cs="Arial"/>
        </w:rPr>
      </w:pPr>
      <w:r w:rsidRPr="00E40DE9">
        <w:rPr>
          <w:rFonts w:ascii="Arial" w:hAnsi="Arial" w:cs="Arial"/>
        </w:rPr>
        <w:t>(EFFECTIVE 11/6/2023)</w:t>
      </w:r>
    </w:p>
    <w:p w14:paraId="7D44D541" w14:textId="44A1FAC8" w:rsidR="005F02AF" w:rsidRDefault="005F02AF" w:rsidP="00361DC5">
      <w:pPr>
        <w:spacing w:after="0" w:line="240" w:lineRule="auto"/>
        <w:rPr>
          <w:rFonts w:ascii="Arial" w:hAnsi="Arial" w:cs="Arial"/>
          <w:b/>
        </w:rPr>
      </w:pPr>
      <w:r w:rsidRPr="00E40DE9">
        <w:rPr>
          <w:rFonts w:ascii="Arial" w:hAnsi="Arial" w:cs="Arial"/>
          <w:b/>
        </w:rPr>
        <w:t>HFA Best Practice Standard GA-5A</w:t>
      </w:r>
    </w:p>
    <w:p w14:paraId="151EA2DA" w14:textId="77777777" w:rsidR="00361DC5" w:rsidRPr="00E40DE9" w:rsidRDefault="00361DC5" w:rsidP="00361DC5">
      <w:pPr>
        <w:spacing w:after="0" w:line="240" w:lineRule="auto"/>
        <w:rPr>
          <w:rFonts w:ascii="Arial" w:hAnsi="Arial" w:cs="Arial"/>
        </w:rPr>
      </w:pPr>
    </w:p>
    <w:bookmarkEnd w:id="77"/>
    <w:p w14:paraId="6636F2CC" w14:textId="548F446F" w:rsidR="005F02AF" w:rsidRPr="00D51619" w:rsidRDefault="005F02AF" w:rsidP="005F02AF">
      <w:pPr>
        <w:spacing w:line="240" w:lineRule="auto"/>
        <w:rPr>
          <w:rFonts w:ascii="Arial" w:hAnsi="Arial" w:cs="Arial"/>
          <w:b/>
          <w:strike/>
        </w:rPr>
      </w:pPr>
      <w:r w:rsidRPr="00E40DE9">
        <w:rPr>
          <w:rFonts w:ascii="Arial" w:hAnsi="Arial" w:cs="Arial"/>
          <w:b/>
          <w:smallCaps/>
        </w:rPr>
        <w:t>POLICY</w:t>
      </w:r>
      <w:r w:rsidRPr="00E40DE9">
        <w:rPr>
          <w:rFonts w:ascii="Arial" w:hAnsi="Arial" w:cs="Arial"/>
          <w:b/>
        </w:rPr>
        <w:t xml:space="preserve">:  </w:t>
      </w:r>
      <w:r w:rsidRPr="00D51619">
        <w:rPr>
          <w:rFonts w:ascii="Arial" w:hAnsi="Arial" w:cs="Arial"/>
          <w:b/>
        </w:rPr>
        <w:t xml:space="preserve">Home visitors must immediately notify the program manager and/or supervisor in the event of a participant or participant’s household member’s death, critical injury, serious abuse incidents which prompt local investigation or media involvement, as well as litigation pertaining to Healthy Families work or services, or other critical incidents. Programs are also required to report any misuse of funds as a critical incident. The OCFS program contract manager (PCM) must be notified within one business day of a critical incident.  Affected participants and staff are offered counseling (including grief counseling, Employee Assistance Program etc..) when a participant's death or critical incident occurs. Families are offered extended support as needed. </w:t>
      </w:r>
    </w:p>
    <w:p w14:paraId="650D629C" w14:textId="77777777" w:rsidR="005F02AF" w:rsidRPr="00E40DE9" w:rsidRDefault="005F02AF" w:rsidP="005F02AF">
      <w:pPr>
        <w:spacing w:line="240" w:lineRule="auto"/>
        <w:rPr>
          <w:rFonts w:ascii="Arial" w:hAnsi="Arial" w:cs="Arial"/>
          <w:u w:val="single"/>
        </w:rPr>
      </w:pPr>
      <w:r w:rsidRPr="00E40DE9">
        <w:rPr>
          <w:rFonts w:ascii="Arial" w:hAnsi="Arial" w:cs="Arial"/>
          <w:u w:val="single"/>
        </w:rPr>
        <w:t xml:space="preserve">HFNY Policy Guidelines </w:t>
      </w:r>
    </w:p>
    <w:p w14:paraId="4D8CE718" w14:textId="77777777" w:rsidR="005F02AF" w:rsidRPr="00E40DE9" w:rsidRDefault="005F02AF" w:rsidP="00CC1B49">
      <w:pPr>
        <w:numPr>
          <w:ilvl w:val="0"/>
          <w:numId w:val="156"/>
        </w:numPr>
        <w:spacing w:after="0" w:line="240" w:lineRule="auto"/>
        <w:rPr>
          <w:rFonts w:ascii="Arial" w:hAnsi="Arial" w:cs="Arial"/>
        </w:rPr>
      </w:pPr>
      <w:r w:rsidRPr="00E40DE9">
        <w:rPr>
          <w:rFonts w:ascii="Arial" w:hAnsi="Arial" w:cs="Arial"/>
        </w:rPr>
        <w:t xml:space="preserve">In the event of critical incident, including the death or critical injury of a participant household member, serious abuse incidents which prompt local investigations or media involvement, as well a litigation pertaining to HFNY work or services, threats against the program or program staff, serious injury of staff on duty, the staff that becomes the first one aware of the incident immediately informs the program manager and/or supervisor. The OCFS PCM should be notified as soon as possible by phone or email, but within a maximum of one business day of the program becoming aware of the incident. This notification is to include preliminary information such as name and age of the participant and a brief description of the incident. </w:t>
      </w:r>
    </w:p>
    <w:p w14:paraId="318A5731" w14:textId="77777777" w:rsidR="005F02AF" w:rsidRPr="00E40DE9" w:rsidRDefault="005F02AF" w:rsidP="00CC1B49">
      <w:pPr>
        <w:numPr>
          <w:ilvl w:val="0"/>
          <w:numId w:val="156"/>
        </w:numPr>
        <w:spacing w:after="0" w:line="240" w:lineRule="auto"/>
        <w:rPr>
          <w:rFonts w:ascii="Arial" w:hAnsi="Arial" w:cs="Arial"/>
        </w:rPr>
      </w:pPr>
      <w:r w:rsidRPr="00E40DE9">
        <w:rPr>
          <w:rFonts w:ascii="Arial" w:hAnsi="Arial" w:cs="Arial"/>
        </w:rPr>
        <w:t xml:space="preserve">Support is offered to the family, including </w:t>
      </w:r>
      <w:r w:rsidRPr="00E40DE9">
        <w:rPr>
          <w:rFonts w:ascii="Arial" w:hAnsi="Arial" w:cs="Arial"/>
          <w:highlight w:val="yellow"/>
        </w:rPr>
        <w:t xml:space="preserve">referrals </w:t>
      </w:r>
      <w:r w:rsidRPr="00E40DE9">
        <w:rPr>
          <w:rFonts w:ascii="Arial" w:hAnsi="Arial" w:cs="Arial"/>
        </w:rPr>
        <w:t xml:space="preserve">for grief counseling or other therapeutic services, if desired by the family, and short-term transitional home visits and informal transition plan in the case of the death of the target child. </w:t>
      </w:r>
    </w:p>
    <w:p w14:paraId="233FB39E" w14:textId="77777777" w:rsidR="005F02AF" w:rsidRPr="00E40DE9" w:rsidRDefault="005F02AF" w:rsidP="00CC1B49">
      <w:pPr>
        <w:numPr>
          <w:ilvl w:val="0"/>
          <w:numId w:val="156"/>
        </w:numPr>
        <w:spacing w:after="0" w:line="240" w:lineRule="auto"/>
        <w:rPr>
          <w:rFonts w:ascii="Arial" w:hAnsi="Arial" w:cs="Arial"/>
        </w:rPr>
      </w:pPr>
      <w:r w:rsidRPr="00E40DE9">
        <w:rPr>
          <w:rFonts w:ascii="Arial" w:hAnsi="Arial" w:cs="Arial"/>
        </w:rPr>
        <w:t xml:space="preserve">Appropriate support should also be provided to the home visitor(s) and supervisor including additional reflective supervision, and counseling or access to an Employee Assistance Program (EAP). </w:t>
      </w:r>
    </w:p>
    <w:p w14:paraId="5DDA6C71" w14:textId="77777777" w:rsidR="005F02AF" w:rsidRPr="00E40DE9" w:rsidRDefault="005F02AF" w:rsidP="00CC1B49">
      <w:pPr>
        <w:numPr>
          <w:ilvl w:val="0"/>
          <w:numId w:val="156"/>
        </w:numPr>
        <w:spacing w:after="0" w:line="240" w:lineRule="auto"/>
        <w:rPr>
          <w:rFonts w:ascii="Arial" w:hAnsi="Arial" w:cs="Arial"/>
        </w:rPr>
      </w:pPr>
      <w:r w:rsidRPr="00E40DE9">
        <w:rPr>
          <w:rFonts w:ascii="Arial" w:hAnsi="Arial" w:cs="Arial"/>
        </w:rPr>
        <w:t xml:space="preserve">If the program staff suspect that the death or critical incident of the target child or other child in the home may be the result of child abuse or neglect staff, follow the agency’s procedures consistent with the child abuse and neglect reporting policy and cooperates fully with any investigation. </w:t>
      </w:r>
    </w:p>
    <w:p w14:paraId="1F7F2629" w14:textId="77777777" w:rsidR="005F02AF" w:rsidRPr="00E40DE9" w:rsidRDefault="005F02AF" w:rsidP="00CC1B49">
      <w:pPr>
        <w:numPr>
          <w:ilvl w:val="0"/>
          <w:numId w:val="156"/>
        </w:numPr>
        <w:spacing w:after="0" w:line="240" w:lineRule="auto"/>
        <w:rPr>
          <w:rFonts w:ascii="Arial" w:hAnsi="Arial" w:cs="Arial"/>
        </w:rPr>
      </w:pPr>
      <w:r w:rsidRPr="00E40DE9">
        <w:rPr>
          <w:rFonts w:ascii="Arial" w:hAnsi="Arial" w:cs="Arial"/>
        </w:rPr>
        <w:t xml:space="preserve">Critical Incidents are documented on the OCFS Critical Incident Report forms (See Appendix). </w:t>
      </w:r>
    </w:p>
    <w:p w14:paraId="6BE7B714" w14:textId="77777777" w:rsidR="005F02AF" w:rsidRPr="00E40DE9" w:rsidRDefault="005F02AF" w:rsidP="00CC1B49">
      <w:pPr>
        <w:numPr>
          <w:ilvl w:val="0"/>
          <w:numId w:val="156"/>
        </w:numPr>
        <w:spacing w:after="0" w:line="240" w:lineRule="auto"/>
        <w:rPr>
          <w:rFonts w:ascii="Arial" w:hAnsi="Arial" w:cs="Arial"/>
        </w:rPr>
      </w:pPr>
      <w:r w:rsidRPr="00E40DE9">
        <w:rPr>
          <w:rFonts w:ascii="Arial" w:hAnsi="Arial" w:cs="Arial"/>
        </w:rPr>
        <w:t xml:space="preserve">If a report is made to the State Central Register (SCR) concerning the death or critical injury of a child, documentation on the OCFS Critical Incident Report includes: </w:t>
      </w:r>
    </w:p>
    <w:p w14:paraId="33675F58" w14:textId="77777777" w:rsidR="005F02AF" w:rsidRPr="00E40DE9" w:rsidRDefault="005F02AF" w:rsidP="00CC1B49">
      <w:pPr>
        <w:numPr>
          <w:ilvl w:val="1"/>
          <w:numId w:val="156"/>
        </w:numPr>
        <w:spacing w:after="0" w:line="240" w:lineRule="auto"/>
        <w:rPr>
          <w:rFonts w:ascii="Arial" w:hAnsi="Arial" w:cs="Arial"/>
        </w:rPr>
      </w:pPr>
      <w:r w:rsidRPr="00E40DE9">
        <w:rPr>
          <w:rFonts w:ascii="Arial" w:hAnsi="Arial" w:cs="Arial"/>
        </w:rPr>
        <w:t xml:space="preserve">who made the initial report to the Statewide Central Register (SCR) </w:t>
      </w:r>
    </w:p>
    <w:p w14:paraId="1FC18E29" w14:textId="77777777" w:rsidR="005F02AF" w:rsidRPr="00E40DE9" w:rsidRDefault="005F02AF" w:rsidP="00CC1B49">
      <w:pPr>
        <w:numPr>
          <w:ilvl w:val="1"/>
          <w:numId w:val="156"/>
        </w:numPr>
        <w:spacing w:after="0" w:line="240" w:lineRule="auto"/>
        <w:rPr>
          <w:rFonts w:ascii="Arial" w:hAnsi="Arial" w:cs="Arial"/>
        </w:rPr>
      </w:pPr>
      <w:r w:rsidRPr="00E40DE9">
        <w:rPr>
          <w:rFonts w:ascii="Arial" w:hAnsi="Arial" w:cs="Arial"/>
        </w:rPr>
        <w:t>if known; the contact information for the CPS worker or supervisor</w:t>
      </w:r>
    </w:p>
    <w:p w14:paraId="5F77708B" w14:textId="77777777" w:rsidR="005F02AF" w:rsidRPr="00E40DE9" w:rsidRDefault="005F02AF" w:rsidP="00CC1B49">
      <w:pPr>
        <w:numPr>
          <w:ilvl w:val="1"/>
          <w:numId w:val="156"/>
        </w:numPr>
        <w:spacing w:after="0" w:line="240" w:lineRule="auto"/>
        <w:rPr>
          <w:rFonts w:ascii="Arial" w:hAnsi="Arial" w:cs="Arial"/>
        </w:rPr>
      </w:pPr>
      <w:r w:rsidRPr="00E40DE9">
        <w:rPr>
          <w:rFonts w:ascii="Arial" w:hAnsi="Arial" w:cs="Arial"/>
        </w:rPr>
        <w:t xml:space="preserve">If known; the notification that followed the initial report </w:t>
      </w:r>
    </w:p>
    <w:p w14:paraId="04256070" w14:textId="77777777" w:rsidR="005F02AF" w:rsidRPr="00E40DE9" w:rsidRDefault="005F02AF" w:rsidP="00CC1B49">
      <w:pPr>
        <w:numPr>
          <w:ilvl w:val="1"/>
          <w:numId w:val="156"/>
        </w:numPr>
        <w:spacing w:after="0" w:line="240" w:lineRule="auto"/>
        <w:rPr>
          <w:rFonts w:ascii="Arial" w:hAnsi="Arial" w:cs="Arial"/>
        </w:rPr>
      </w:pPr>
      <w:r w:rsidRPr="00E40DE9">
        <w:rPr>
          <w:rFonts w:ascii="Arial" w:hAnsi="Arial" w:cs="Arial"/>
        </w:rPr>
        <w:t xml:space="preserve">Whether follow-up HFNY services will be provided to the remaining household members and length of time they will be provided </w:t>
      </w:r>
    </w:p>
    <w:p w14:paraId="28F1574B" w14:textId="77777777" w:rsidR="005F02AF" w:rsidRPr="00E40DE9" w:rsidRDefault="005F02AF" w:rsidP="005F02AF">
      <w:pPr>
        <w:spacing w:line="240" w:lineRule="auto"/>
        <w:ind w:left="720"/>
        <w:rPr>
          <w:rFonts w:ascii="Arial" w:hAnsi="Arial" w:cs="Arial"/>
        </w:rPr>
      </w:pPr>
      <w:r w:rsidRPr="00E40DE9">
        <w:rPr>
          <w:rFonts w:ascii="Arial" w:hAnsi="Arial" w:cs="Arial"/>
        </w:rPr>
        <w:t xml:space="preserve">Programs should refer to Policy GA-4. for guidance on reporting of child abuse and maltreatment. </w:t>
      </w:r>
    </w:p>
    <w:p w14:paraId="4DAEB156" w14:textId="77777777" w:rsidR="005F02AF" w:rsidRPr="00E40DE9" w:rsidRDefault="005F02AF" w:rsidP="00CC1B49">
      <w:pPr>
        <w:numPr>
          <w:ilvl w:val="0"/>
          <w:numId w:val="137"/>
        </w:numPr>
        <w:spacing w:after="0" w:line="240" w:lineRule="auto"/>
        <w:rPr>
          <w:rFonts w:ascii="Arial" w:hAnsi="Arial" w:cs="Arial"/>
        </w:rPr>
      </w:pPr>
      <w:r w:rsidRPr="00E40DE9">
        <w:rPr>
          <w:rFonts w:ascii="Arial" w:hAnsi="Arial" w:cs="Arial"/>
        </w:rPr>
        <w:t xml:space="preserve">Healthy Families NY programs funded through contacts with New York State Office of Children and Family Services are required to report any misuse of such funding to the Office of Children and Family Services. </w:t>
      </w:r>
    </w:p>
    <w:p w14:paraId="41D608F5" w14:textId="77777777" w:rsidR="005F02AF" w:rsidRPr="00E40DE9" w:rsidRDefault="005F02AF" w:rsidP="00CC1B49">
      <w:pPr>
        <w:numPr>
          <w:ilvl w:val="0"/>
          <w:numId w:val="137"/>
        </w:numPr>
        <w:spacing w:after="0" w:line="240" w:lineRule="auto"/>
        <w:rPr>
          <w:rFonts w:ascii="Arial" w:hAnsi="Arial" w:cs="Arial"/>
        </w:rPr>
      </w:pPr>
      <w:r w:rsidRPr="00E40DE9">
        <w:rPr>
          <w:rFonts w:ascii="Arial" w:hAnsi="Arial" w:cs="Arial"/>
        </w:rPr>
        <w:t xml:space="preserve">A preliminary written report of the critical incident, with available information, will be made to OCFS using the OCFS Critical Incident Report (Participant Critical Incident Report or Program Critical Incident Report) within three business days of the program becoming aware of the incident at most. A final OCFS Critical Incident Report, with all required information included, is submitted to the OCFS PCM with updates weekly as necessary. </w:t>
      </w:r>
    </w:p>
    <w:p w14:paraId="4B227B3E" w14:textId="77777777" w:rsidR="005F02AF" w:rsidRPr="00E40DE9" w:rsidRDefault="005F02AF" w:rsidP="00CC1B49">
      <w:pPr>
        <w:numPr>
          <w:ilvl w:val="0"/>
          <w:numId w:val="137"/>
        </w:numPr>
        <w:spacing w:after="0" w:line="240" w:lineRule="auto"/>
        <w:rPr>
          <w:rFonts w:ascii="Arial" w:hAnsi="Arial" w:cs="Arial"/>
        </w:rPr>
      </w:pPr>
      <w:r w:rsidRPr="00E40DE9">
        <w:rPr>
          <w:rFonts w:ascii="Arial" w:hAnsi="Arial" w:cs="Arial"/>
        </w:rPr>
        <w:t xml:space="preserve">All sites review the Critical Incident and Participant Death policy and site procedures with all staff to ensure staff are aware of how to respond to these types of situations. </w:t>
      </w:r>
    </w:p>
    <w:p w14:paraId="04DEC402" w14:textId="6843459D" w:rsidR="005F02AF" w:rsidRPr="00E40DE9" w:rsidRDefault="00147A34" w:rsidP="005F02AF">
      <w:pPr>
        <w:spacing w:line="240" w:lineRule="auto"/>
        <w:rPr>
          <w:rFonts w:ascii="Arial" w:hAnsi="Arial" w:cs="Arial"/>
          <w:b/>
        </w:rPr>
      </w:pPr>
      <w:r>
        <w:rPr>
          <w:rFonts w:ascii="Arial" w:hAnsi="Arial" w:cs="Arial"/>
          <w:noProof/>
        </w:rPr>
        <w:pict w14:anchorId="37EEEBF9">
          <v:rect id="_x0000_i1081" alt="" style="width:468pt;height:.05pt;mso-width-percent:0;mso-height-percent:0;mso-width-percent:0;mso-height-percent:0" o:hralign="center" o:hrstd="t" o:hr="t" fillcolor="#a0a0a0" stroked="f"/>
        </w:pict>
      </w:r>
    </w:p>
    <w:p w14:paraId="711222F7" w14:textId="77777777" w:rsidR="005F02AF" w:rsidRPr="00E40DE9" w:rsidRDefault="005F02AF" w:rsidP="005F02AF">
      <w:pPr>
        <w:spacing w:line="240" w:lineRule="auto"/>
        <w:rPr>
          <w:rFonts w:ascii="Arial" w:hAnsi="Arial" w:cs="Arial"/>
          <w:b/>
        </w:rPr>
      </w:pPr>
      <w:permStart w:id="528440970" w:edGrp="everyone"/>
      <w:r w:rsidRPr="00E40DE9">
        <w:rPr>
          <w:rFonts w:ascii="Arial" w:hAnsi="Arial" w:cs="Arial"/>
          <w:b/>
        </w:rPr>
        <w:t>The site will adhere to all NYS policies specified above. In addition, please insert site-specific policies and procedures that include:</w:t>
      </w:r>
    </w:p>
    <w:p w14:paraId="5FD45E4E" w14:textId="77777777" w:rsidR="005F02AF" w:rsidRPr="00E40DE9" w:rsidRDefault="005F02AF" w:rsidP="00CC1B49">
      <w:pPr>
        <w:numPr>
          <w:ilvl w:val="0"/>
          <w:numId w:val="146"/>
        </w:numPr>
        <w:spacing w:after="0" w:line="240" w:lineRule="auto"/>
        <w:rPr>
          <w:rFonts w:ascii="Arial" w:hAnsi="Arial" w:cs="Arial"/>
        </w:rPr>
      </w:pPr>
      <w:r w:rsidRPr="00E40DE9">
        <w:rPr>
          <w:rFonts w:ascii="Arial" w:hAnsi="Arial" w:cs="Arial"/>
        </w:rPr>
        <w:t xml:space="preserve">How staff are made aware of this policy and procedure to ensure they know how to respond to these types of situations. </w:t>
      </w:r>
    </w:p>
    <w:p w14:paraId="7132CAD9" w14:textId="77777777" w:rsidR="005F02AF" w:rsidRPr="00E40DE9" w:rsidRDefault="005F02AF" w:rsidP="00CC1B49">
      <w:pPr>
        <w:numPr>
          <w:ilvl w:val="0"/>
          <w:numId w:val="146"/>
        </w:numPr>
        <w:spacing w:after="0" w:line="240" w:lineRule="auto"/>
        <w:rPr>
          <w:rFonts w:ascii="Arial" w:hAnsi="Arial" w:cs="Arial"/>
        </w:rPr>
      </w:pPr>
      <w:r w:rsidRPr="00E40DE9">
        <w:rPr>
          <w:rFonts w:ascii="Arial" w:hAnsi="Arial" w:cs="Arial"/>
        </w:rPr>
        <w:t>Immediate notification of the program manager and or supervisor when a critical incident occurs. For subcontractors, this would also include notifying the contract manager of the contract holder.</w:t>
      </w:r>
    </w:p>
    <w:p w14:paraId="449CD1FB" w14:textId="77777777" w:rsidR="005F02AF" w:rsidRPr="00E40DE9" w:rsidRDefault="005F02AF" w:rsidP="00CC1B49">
      <w:pPr>
        <w:numPr>
          <w:ilvl w:val="0"/>
          <w:numId w:val="146"/>
        </w:numPr>
        <w:spacing w:after="0" w:line="240" w:lineRule="auto"/>
        <w:rPr>
          <w:rFonts w:ascii="Arial" w:hAnsi="Arial" w:cs="Arial"/>
        </w:rPr>
      </w:pPr>
      <w:r w:rsidRPr="00E40DE9">
        <w:rPr>
          <w:rFonts w:ascii="Arial" w:hAnsi="Arial" w:cs="Arial"/>
        </w:rPr>
        <w:t xml:space="preserve">How and when sites will notify OCFS program contract manager when a critical incident occurs.   </w:t>
      </w:r>
    </w:p>
    <w:p w14:paraId="4F305A6E" w14:textId="77777777" w:rsidR="005F02AF" w:rsidRPr="00E40DE9" w:rsidRDefault="005F02AF" w:rsidP="00CC1B49">
      <w:pPr>
        <w:numPr>
          <w:ilvl w:val="0"/>
          <w:numId w:val="146"/>
        </w:numPr>
        <w:spacing w:after="0" w:line="240" w:lineRule="auto"/>
        <w:rPr>
          <w:rFonts w:ascii="Arial" w:hAnsi="Arial" w:cs="Arial"/>
        </w:rPr>
      </w:pPr>
      <w:r w:rsidRPr="00E40DE9">
        <w:rPr>
          <w:rFonts w:ascii="Arial" w:hAnsi="Arial" w:cs="Arial"/>
        </w:rPr>
        <w:t>Staff are offered grief counseling when a death or critical injury occurs, and/or other supportive methods to process the incident.</w:t>
      </w:r>
    </w:p>
    <w:p w14:paraId="0D0A1C69" w14:textId="77777777" w:rsidR="005F02AF" w:rsidRPr="00E40DE9" w:rsidRDefault="005F02AF" w:rsidP="00CC1B49">
      <w:pPr>
        <w:numPr>
          <w:ilvl w:val="0"/>
          <w:numId w:val="146"/>
        </w:numPr>
        <w:spacing w:after="0" w:line="240" w:lineRule="auto"/>
        <w:rPr>
          <w:rFonts w:ascii="Arial" w:hAnsi="Arial" w:cs="Arial"/>
        </w:rPr>
      </w:pPr>
      <w:r w:rsidRPr="00E40DE9">
        <w:rPr>
          <w:rFonts w:ascii="Arial" w:hAnsi="Arial" w:cs="Arial"/>
        </w:rPr>
        <w:t>Identify what support will be offered to the family who has experienced loss, including resources for grief counseling.</w:t>
      </w:r>
    </w:p>
    <w:p w14:paraId="57F09194" w14:textId="77777777" w:rsidR="005F02AF" w:rsidRPr="00E40DE9" w:rsidRDefault="005F02AF" w:rsidP="00CC1B49">
      <w:pPr>
        <w:numPr>
          <w:ilvl w:val="0"/>
          <w:numId w:val="146"/>
        </w:numPr>
        <w:spacing w:after="0" w:line="240" w:lineRule="auto"/>
        <w:rPr>
          <w:rFonts w:ascii="Arial" w:hAnsi="Arial" w:cs="Arial"/>
        </w:rPr>
      </w:pPr>
      <w:r w:rsidRPr="00E40DE9">
        <w:rPr>
          <w:rFonts w:ascii="Arial" w:hAnsi="Arial" w:cs="Arial"/>
        </w:rPr>
        <w:t xml:space="preserve">How sites will complete the necessary documentation when a critical incident occurs including report made to the State Central Register </w:t>
      </w:r>
      <w:r w:rsidRPr="00E40DE9">
        <w:rPr>
          <w:rFonts w:ascii="Arial" w:hAnsi="Arial" w:cs="Arial"/>
          <w:b/>
        </w:rPr>
        <w:t xml:space="preserve">(GA-4. A) </w:t>
      </w:r>
      <w:r w:rsidRPr="00E40DE9">
        <w:rPr>
          <w:rFonts w:ascii="Arial" w:hAnsi="Arial" w:cs="Arial"/>
        </w:rPr>
        <w:t xml:space="preserve">as required and timeframe for submission of the Critical Incident Report to the OCFS Program Contract Manager. </w:t>
      </w:r>
    </w:p>
    <w:p w14:paraId="430DC5C3" w14:textId="77777777" w:rsidR="005F02AF" w:rsidRPr="00E40DE9" w:rsidRDefault="005F02AF" w:rsidP="00CC1B49">
      <w:pPr>
        <w:numPr>
          <w:ilvl w:val="0"/>
          <w:numId w:val="146"/>
        </w:numPr>
        <w:spacing w:after="0" w:line="240" w:lineRule="auto"/>
        <w:rPr>
          <w:rFonts w:ascii="Arial" w:hAnsi="Arial" w:cs="Arial"/>
        </w:rPr>
      </w:pPr>
      <w:r w:rsidRPr="00E40DE9">
        <w:rPr>
          <w:rFonts w:ascii="Arial" w:hAnsi="Arial" w:cs="Arial"/>
        </w:rPr>
        <w:t xml:space="preserve">How the site will ensure notification to OCFS Program Contract Manager surrounding the misuse of funds.  </w:t>
      </w:r>
    </w:p>
    <w:permEnd w:id="528440970"/>
    <w:p w14:paraId="64F3F26F" w14:textId="77D29816" w:rsidR="005F02AF" w:rsidRPr="005F02AF" w:rsidRDefault="00147A34" w:rsidP="005F02AF">
      <w:pPr>
        <w:rPr>
          <w:rFonts w:ascii="Arial" w:hAnsi="Arial" w:cs="Arial"/>
        </w:rPr>
      </w:pPr>
      <w:r>
        <w:rPr>
          <w:rFonts w:ascii="Arial" w:hAnsi="Arial" w:cs="Arial"/>
          <w:noProof/>
        </w:rPr>
        <w:pict w14:anchorId="36BF0B91">
          <v:rect id="_x0000_i1082" alt="" style="width:468pt;height:.05pt;mso-width-percent:0;mso-height-percent:0;mso-width-percent:0;mso-height-percent:0" o:hralign="center" o:hrstd="t" o:hr="t" fillcolor="#a0a0a0" stroked="f"/>
        </w:pict>
      </w:r>
    </w:p>
    <w:p w14:paraId="4EF754AA" w14:textId="77777777" w:rsidR="00691CAB" w:rsidRDefault="00691CAB">
      <w:pPr>
        <w:rPr>
          <w:rFonts w:ascii="Arial" w:hAnsi="Arial" w:cs="Arial"/>
          <w:b/>
          <w:highlight w:val="yellow"/>
        </w:rPr>
      </w:pPr>
      <w:r>
        <w:rPr>
          <w:rFonts w:ascii="Arial" w:hAnsi="Arial" w:cs="Arial"/>
          <w:b/>
          <w:highlight w:val="yellow"/>
        </w:rPr>
        <w:br w:type="page"/>
      </w:r>
    </w:p>
    <w:p w14:paraId="1BA46A69" w14:textId="77777777" w:rsidR="00361DC5" w:rsidRDefault="005F02AF" w:rsidP="00361DC5">
      <w:pPr>
        <w:spacing w:after="0"/>
        <w:rPr>
          <w:rFonts w:ascii="Arial" w:hAnsi="Arial" w:cs="Arial"/>
          <w:b/>
          <w:highlight w:val="yellow"/>
        </w:rPr>
      </w:pPr>
      <w:bookmarkStart w:id="78" w:name="MISTAKEGA6"/>
      <w:r w:rsidRPr="00E40DE9">
        <w:rPr>
          <w:rFonts w:ascii="Arial" w:hAnsi="Arial" w:cs="Arial"/>
          <w:b/>
          <w:highlight w:val="yellow"/>
        </w:rPr>
        <w:t xml:space="preserve">Communication of Policies and Procedures to Staff </w:t>
      </w:r>
    </w:p>
    <w:p w14:paraId="7DA879DE" w14:textId="37ADA51F" w:rsidR="005F02AF" w:rsidRPr="00E40DE9" w:rsidRDefault="005F02AF" w:rsidP="00361DC5">
      <w:pPr>
        <w:spacing w:after="0"/>
        <w:rPr>
          <w:rFonts w:ascii="Arial" w:hAnsi="Arial" w:cs="Arial"/>
          <w:highlight w:val="yellow"/>
        </w:rPr>
      </w:pPr>
      <w:r w:rsidRPr="00E40DE9">
        <w:rPr>
          <w:rFonts w:ascii="Arial" w:hAnsi="Arial" w:cs="Arial"/>
          <w:highlight w:val="yellow"/>
        </w:rPr>
        <w:t>(EFFECTIVE 11/6/2023)</w:t>
      </w:r>
    </w:p>
    <w:p w14:paraId="28268F2C" w14:textId="043AF844" w:rsidR="005F02AF" w:rsidRDefault="005F02AF" w:rsidP="00361DC5">
      <w:pPr>
        <w:spacing w:after="0"/>
        <w:rPr>
          <w:rFonts w:ascii="Arial" w:hAnsi="Arial" w:cs="Arial"/>
          <w:b/>
          <w:highlight w:val="yellow"/>
        </w:rPr>
      </w:pPr>
      <w:r w:rsidRPr="00E40DE9">
        <w:rPr>
          <w:rFonts w:ascii="Arial" w:hAnsi="Arial" w:cs="Arial"/>
          <w:b/>
          <w:highlight w:val="yellow"/>
        </w:rPr>
        <w:t xml:space="preserve">HFA Best Practice Standard GA-6 </w:t>
      </w:r>
    </w:p>
    <w:p w14:paraId="6552EEEA" w14:textId="77777777" w:rsidR="00361DC5" w:rsidRPr="00E40DE9" w:rsidRDefault="00361DC5" w:rsidP="00361DC5">
      <w:pPr>
        <w:spacing w:after="0"/>
        <w:rPr>
          <w:rFonts w:ascii="Arial" w:hAnsi="Arial" w:cs="Arial"/>
          <w:b/>
          <w:highlight w:val="yellow"/>
        </w:rPr>
      </w:pPr>
    </w:p>
    <w:bookmarkEnd w:id="78"/>
    <w:p w14:paraId="7FAE48EB" w14:textId="7350030F" w:rsidR="005F02AF" w:rsidRPr="00E40DE9" w:rsidRDefault="00D51619" w:rsidP="005F02AF">
      <w:pPr>
        <w:rPr>
          <w:rFonts w:ascii="Arial" w:hAnsi="Arial" w:cs="Arial"/>
          <w:b/>
          <w:highlight w:val="yellow"/>
        </w:rPr>
      </w:pPr>
      <w:r>
        <w:rPr>
          <w:rFonts w:ascii="Arial" w:hAnsi="Arial" w:cs="Arial"/>
          <w:b/>
          <w:highlight w:val="yellow"/>
        </w:rPr>
        <w:t>POLICY</w:t>
      </w:r>
      <w:r w:rsidR="005F02AF" w:rsidRPr="00E40DE9">
        <w:rPr>
          <w:rFonts w:ascii="Arial" w:hAnsi="Arial" w:cs="Arial"/>
          <w:b/>
          <w:highlight w:val="yellow"/>
        </w:rPr>
        <w:t xml:space="preserve">: Updates to the site’s Policy and Procedure Manual are communicated to all staff on a timely basis and staff have access to a copy of the Policy and Procedure Manual. </w:t>
      </w:r>
    </w:p>
    <w:p w14:paraId="5C306E7C" w14:textId="77777777" w:rsidR="005F02AF" w:rsidRPr="00E40DE9" w:rsidRDefault="005F02AF" w:rsidP="005F02AF">
      <w:pPr>
        <w:rPr>
          <w:rFonts w:ascii="Arial" w:hAnsi="Arial" w:cs="Arial"/>
          <w:highlight w:val="yellow"/>
          <w:u w:val="single"/>
        </w:rPr>
      </w:pPr>
      <w:r w:rsidRPr="00E40DE9">
        <w:rPr>
          <w:rFonts w:ascii="Arial" w:hAnsi="Arial" w:cs="Arial"/>
          <w:highlight w:val="yellow"/>
          <w:u w:val="single"/>
        </w:rPr>
        <w:t xml:space="preserve">HFNY Policy Guidelines </w:t>
      </w:r>
    </w:p>
    <w:p w14:paraId="54CE2E46" w14:textId="1AF17738" w:rsidR="005F02AF" w:rsidRPr="005F02AF" w:rsidRDefault="005F02AF" w:rsidP="00CC1B49">
      <w:pPr>
        <w:numPr>
          <w:ilvl w:val="0"/>
          <w:numId w:val="147"/>
        </w:numPr>
        <w:spacing w:after="0" w:line="276" w:lineRule="auto"/>
        <w:rPr>
          <w:rFonts w:ascii="Arial" w:hAnsi="Arial" w:cs="Arial"/>
          <w:highlight w:val="yellow"/>
        </w:rPr>
      </w:pPr>
      <w:r w:rsidRPr="00E40DE9">
        <w:rPr>
          <w:rFonts w:ascii="Arial" w:hAnsi="Arial" w:cs="Arial"/>
          <w:highlight w:val="yellow"/>
        </w:rPr>
        <w:t xml:space="preserve">Site leadership shares HFNY Policy and Site-Specific Procedures with all staff at the start of their employment during orientation (10-2A) and occasionally thereafter to ensure staff have an understanding and are able to effectively implement policy and procedure into practice. </w:t>
      </w:r>
    </w:p>
    <w:p w14:paraId="0BC6858C" w14:textId="18A207DF" w:rsidR="005F02AF" w:rsidRPr="005F02AF" w:rsidRDefault="005F02AF" w:rsidP="00CC1B49">
      <w:pPr>
        <w:numPr>
          <w:ilvl w:val="0"/>
          <w:numId w:val="147"/>
        </w:numPr>
        <w:spacing w:after="0" w:line="276" w:lineRule="auto"/>
        <w:rPr>
          <w:rFonts w:ascii="Arial" w:hAnsi="Arial" w:cs="Arial"/>
          <w:highlight w:val="yellow"/>
        </w:rPr>
      </w:pPr>
      <w:r w:rsidRPr="00E40DE9">
        <w:rPr>
          <w:rFonts w:ascii="Arial" w:hAnsi="Arial" w:cs="Arial"/>
          <w:highlight w:val="yellow"/>
        </w:rPr>
        <w:t>When policy and procedures are updated, site leadership communicates updates and changes and,</w:t>
      </w:r>
      <w:r w:rsidRPr="00E40DE9">
        <w:rPr>
          <w:rFonts w:ascii="Arial" w:hAnsi="Arial" w:cs="Arial"/>
          <w:highlight w:val="cyan"/>
        </w:rPr>
        <w:t xml:space="preserve"> when possible</w:t>
      </w:r>
      <w:r w:rsidRPr="00E40DE9">
        <w:rPr>
          <w:rFonts w:ascii="Arial" w:hAnsi="Arial" w:cs="Arial"/>
          <w:highlight w:val="yellow"/>
        </w:rPr>
        <w:t xml:space="preserve">, allows opportunity for staff feedback and input into the changes prior to them becoming final.  </w:t>
      </w:r>
    </w:p>
    <w:p w14:paraId="59FE1537" w14:textId="77777777" w:rsidR="005F02AF" w:rsidRPr="00E40DE9" w:rsidRDefault="005F02AF" w:rsidP="00CC1B49">
      <w:pPr>
        <w:numPr>
          <w:ilvl w:val="0"/>
          <w:numId w:val="147"/>
        </w:numPr>
        <w:spacing w:after="0" w:line="276" w:lineRule="auto"/>
        <w:rPr>
          <w:rFonts w:ascii="Arial" w:hAnsi="Arial" w:cs="Arial"/>
          <w:highlight w:val="yellow"/>
        </w:rPr>
      </w:pPr>
      <w:r w:rsidRPr="00E40DE9">
        <w:rPr>
          <w:rFonts w:ascii="Arial" w:hAnsi="Arial" w:cs="Arial"/>
          <w:highlight w:val="yellow"/>
        </w:rPr>
        <w:t xml:space="preserve">All staff know where to find the Site-Specific Policy Manual and are able to access it easily in order to guide their work. </w:t>
      </w:r>
    </w:p>
    <w:p w14:paraId="0380B228" w14:textId="65216E17" w:rsidR="005F02AF" w:rsidRPr="00E40DE9" w:rsidRDefault="00147A34" w:rsidP="005F02AF">
      <w:pPr>
        <w:spacing w:line="240" w:lineRule="auto"/>
        <w:rPr>
          <w:rFonts w:ascii="Arial" w:hAnsi="Arial" w:cs="Arial"/>
          <w:b/>
          <w:highlight w:val="yellow"/>
        </w:rPr>
      </w:pPr>
      <w:r>
        <w:rPr>
          <w:rFonts w:ascii="Arial" w:hAnsi="Arial" w:cs="Arial"/>
          <w:noProof/>
        </w:rPr>
        <w:pict w14:anchorId="47D7C60C">
          <v:rect id="_x0000_i1083" alt="" style="width:468pt;height:.05pt;mso-width-percent:0;mso-height-percent:0;mso-width-percent:0;mso-height-percent:0" o:hralign="center" o:hrstd="t" o:hr="t" fillcolor="#a0a0a0" stroked="f"/>
        </w:pict>
      </w:r>
    </w:p>
    <w:p w14:paraId="468BE37D" w14:textId="199B6450" w:rsidR="005F02AF" w:rsidRPr="005F02AF" w:rsidRDefault="005F02AF" w:rsidP="005F02AF">
      <w:pPr>
        <w:spacing w:line="240" w:lineRule="auto"/>
        <w:rPr>
          <w:rFonts w:ascii="Arial" w:hAnsi="Arial" w:cs="Arial"/>
          <w:b/>
          <w:highlight w:val="yellow"/>
        </w:rPr>
      </w:pPr>
      <w:permStart w:id="1688932348" w:edGrp="everyone"/>
      <w:r w:rsidRPr="00E40DE9">
        <w:rPr>
          <w:rFonts w:ascii="Arial" w:hAnsi="Arial" w:cs="Arial"/>
          <w:b/>
          <w:highlight w:val="yellow"/>
        </w:rPr>
        <w:t>The site will adhere to all NYS policies specified above. In addition, please insert site-specific policies and procedures that include:</w:t>
      </w:r>
    </w:p>
    <w:p w14:paraId="7FA305A7" w14:textId="77777777" w:rsidR="005F02AF" w:rsidRPr="00E40DE9" w:rsidRDefault="005F02AF" w:rsidP="00CC1B49">
      <w:pPr>
        <w:numPr>
          <w:ilvl w:val="0"/>
          <w:numId w:val="136"/>
        </w:numPr>
        <w:spacing w:after="0" w:line="240" w:lineRule="auto"/>
        <w:rPr>
          <w:rFonts w:ascii="Arial" w:hAnsi="Arial" w:cs="Arial"/>
          <w:highlight w:val="yellow"/>
        </w:rPr>
      </w:pPr>
      <w:r w:rsidRPr="00E40DE9">
        <w:rPr>
          <w:rFonts w:ascii="Arial" w:hAnsi="Arial" w:cs="Arial"/>
          <w:highlight w:val="yellow"/>
        </w:rPr>
        <w:t>How staff are made aware of the policy and procedure manual at the start of employment and occasionally thereafter in a timely manner to ensure staff’s understanding of policy and procedure.</w:t>
      </w:r>
    </w:p>
    <w:p w14:paraId="2C1CD04E" w14:textId="77777777" w:rsidR="005F02AF" w:rsidRPr="00E40DE9" w:rsidRDefault="005F02AF" w:rsidP="00CC1B49">
      <w:pPr>
        <w:numPr>
          <w:ilvl w:val="0"/>
          <w:numId w:val="136"/>
        </w:numPr>
        <w:spacing w:after="0" w:line="240" w:lineRule="auto"/>
        <w:rPr>
          <w:rFonts w:ascii="Arial" w:hAnsi="Arial" w:cs="Arial"/>
          <w:highlight w:val="yellow"/>
        </w:rPr>
      </w:pPr>
      <w:r w:rsidRPr="00E40DE9">
        <w:rPr>
          <w:rFonts w:ascii="Arial" w:hAnsi="Arial" w:cs="Arial"/>
          <w:highlight w:val="yellow"/>
        </w:rPr>
        <w:t>How site leadership will communicate updates and changes to policy and procedure to staff at their site.</w:t>
      </w:r>
    </w:p>
    <w:p w14:paraId="687004E5" w14:textId="77777777" w:rsidR="005F02AF" w:rsidRPr="00E40DE9" w:rsidRDefault="005F02AF" w:rsidP="00CC1B49">
      <w:pPr>
        <w:numPr>
          <w:ilvl w:val="0"/>
          <w:numId w:val="136"/>
        </w:numPr>
        <w:spacing w:after="0" w:line="240" w:lineRule="auto"/>
        <w:rPr>
          <w:rFonts w:ascii="Arial" w:hAnsi="Arial" w:cs="Arial"/>
          <w:highlight w:val="yellow"/>
        </w:rPr>
      </w:pPr>
      <w:r w:rsidRPr="00E40DE9">
        <w:rPr>
          <w:rFonts w:ascii="Arial" w:hAnsi="Arial" w:cs="Arial"/>
          <w:highlight w:val="yellow"/>
        </w:rPr>
        <w:t xml:space="preserve">How site leadership will allow opportunity for staff feedback and input into the changes in the policy and procedure manual before becoming final. </w:t>
      </w:r>
    </w:p>
    <w:p w14:paraId="2C78A6C0" w14:textId="77777777" w:rsidR="005F02AF" w:rsidRPr="00E40DE9" w:rsidRDefault="005F02AF" w:rsidP="00CC1B49">
      <w:pPr>
        <w:numPr>
          <w:ilvl w:val="0"/>
          <w:numId w:val="136"/>
        </w:numPr>
        <w:spacing w:after="0" w:line="240" w:lineRule="auto"/>
        <w:rPr>
          <w:rFonts w:ascii="Arial" w:hAnsi="Arial" w:cs="Arial"/>
          <w:highlight w:val="yellow"/>
        </w:rPr>
      </w:pPr>
      <w:r w:rsidRPr="00E40DE9">
        <w:rPr>
          <w:rFonts w:ascii="Arial" w:hAnsi="Arial" w:cs="Arial"/>
          <w:highlight w:val="yellow"/>
        </w:rPr>
        <w:t xml:space="preserve">How and where staff </w:t>
      </w:r>
      <w:proofErr w:type="gramStart"/>
      <w:r w:rsidRPr="00E40DE9">
        <w:rPr>
          <w:rFonts w:ascii="Arial" w:hAnsi="Arial" w:cs="Arial"/>
          <w:highlight w:val="yellow"/>
        </w:rPr>
        <w:t>are able to</w:t>
      </w:r>
      <w:proofErr w:type="gramEnd"/>
      <w:r w:rsidRPr="00E40DE9">
        <w:rPr>
          <w:rFonts w:ascii="Arial" w:hAnsi="Arial" w:cs="Arial"/>
          <w:highlight w:val="yellow"/>
        </w:rPr>
        <w:t xml:space="preserve"> access the Site-Specific Policy and Procedure Manual.  </w:t>
      </w:r>
    </w:p>
    <w:permEnd w:id="1688932348"/>
    <w:p w14:paraId="4681034F" w14:textId="4E8949FD" w:rsidR="005F02AF" w:rsidRPr="005F02AF" w:rsidRDefault="00147A34" w:rsidP="005F02AF">
      <w:pPr>
        <w:rPr>
          <w:rFonts w:ascii="Arial" w:hAnsi="Arial" w:cs="Arial"/>
        </w:rPr>
      </w:pPr>
      <w:r>
        <w:rPr>
          <w:rFonts w:ascii="Arial" w:hAnsi="Arial" w:cs="Arial"/>
          <w:noProof/>
        </w:rPr>
        <w:pict w14:anchorId="1FFCF407">
          <v:rect id="_x0000_i1084" alt="" style="width:468pt;height:.05pt;mso-width-percent:0;mso-height-percent:0;mso-width-percent:0;mso-height-percent:0" o:hralign="center" o:hrstd="t" o:hr="t" fillcolor="#a0a0a0" stroked="f"/>
        </w:pict>
      </w:r>
    </w:p>
    <w:p w14:paraId="6CD2A83A" w14:textId="4160FA74" w:rsidR="005F02AF" w:rsidRDefault="005F02AF">
      <w:pPr>
        <w:rPr>
          <w:rFonts w:ascii="Arial" w:hAnsi="Arial" w:cs="Arial"/>
          <w:b/>
        </w:rPr>
      </w:pPr>
    </w:p>
    <w:p w14:paraId="79CF029F" w14:textId="77777777" w:rsidR="005F02AF" w:rsidRDefault="005F02AF" w:rsidP="005F02AF">
      <w:pPr>
        <w:spacing w:line="240" w:lineRule="auto"/>
        <w:jc w:val="both"/>
        <w:rPr>
          <w:rFonts w:ascii="Arial" w:hAnsi="Arial" w:cs="Arial"/>
          <w:b/>
        </w:rPr>
      </w:pPr>
    </w:p>
    <w:p w14:paraId="25FAE49D" w14:textId="77777777" w:rsidR="00546A95" w:rsidRDefault="00546A95">
      <w:pPr>
        <w:rPr>
          <w:rFonts w:ascii="Arial" w:hAnsi="Arial" w:cs="Arial"/>
          <w:b/>
        </w:rPr>
      </w:pPr>
      <w:r>
        <w:rPr>
          <w:rFonts w:ascii="Arial" w:hAnsi="Arial" w:cs="Arial"/>
          <w:b/>
        </w:rPr>
        <w:br w:type="page"/>
      </w:r>
    </w:p>
    <w:p w14:paraId="5806CFFE" w14:textId="77777777" w:rsidR="00361DC5" w:rsidRDefault="005F02AF" w:rsidP="00361DC5">
      <w:pPr>
        <w:spacing w:after="0" w:line="240" w:lineRule="auto"/>
        <w:jc w:val="both"/>
        <w:rPr>
          <w:rFonts w:ascii="Arial" w:hAnsi="Arial" w:cs="Arial"/>
        </w:rPr>
      </w:pPr>
      <w:bookmarkStart w:id="79" w:name="Policy42"/>
      <w:r w:rsidRPr="00E40DE9">
        <w:rPr>
          <w:rFonts w:ascii="Arial" w:hAnsi="Arial" w:cs="Arial"/>
          <w:b/>
        </w:rPr>
        <w:t>RESEARCH PROPOSALS</w:t>
      </w:r>
      <w:r w:rsidRPr="00E40DE9">
        <w:rPr>
          <w:rFonts w:ascii="Arial" w:hAnsi="Arial" w:cs="Arial"/>
        </w:rPr>
        <w:t xml:space="preserve"> </w:t>
      </w:r>
    </w:p>
    <w:p w14:paraId="5E68DAA5" w14:textId="7EA69749" w:rsidR="005F02AF" w:rsidRPr="00E40DE9" w:rsidRDefault="005F02AF" w:rsidP="00361DC5">
      <w:pPr>
        <w:spacing w:after="0" w:line="240" w:lineRule="auto"/>
        <w:jc w:val="both"/>
        <w:rPr>
          <w:rFonts w:ascii="Arial" w:hAnsi="Arial" w:cs="Arial"/>
        </w:rPr>
      </w:pPr>
      <w:r w:rsidRPr="00E40DE9">
        <w:rPr>
          <w:rFonts w:ascii="Arial" w:hAnsi="Arial" w:cs="Arial"/>
        </w:rPr>
        <w:t>(EFFECTIVE 11/6/2023)</w:t>
      </w:r>
    </w:p>
    <w:p w14:paraId="3B839458" w14:textId="68C550F0" w:rsidR="005F02AF" w:rsidRDefault="005F02AF" w:rsidP="00361DC5">
      <w:pPr>
        <w:spacing w:after="0" w:line="240" w:lineRule="auto"/>
        <w:jc w:val="both"/>
        <w:rPr>
          <w:rFonts w:ascii="Arial" w:hAnsi="Arial" w:cs="Arial"/>
          <w:b/>
        </w:rPr>
      </w:pPr>
      <w:r w:rsidRPr="00E40DE9">
        <w:rPr>
          <w:rFonts w:ascii="Arial" w:hAnsi="Arial" w:cs="Arial"/>
          <w:b/>
        </w:rPr>
        <w:t>HFA Best Practice Standard GA-7. D</w:t>
      </w:r>
    </w:p>
    <w:p w14:paraId="74BF061D" w14:textId="77777777" w:rsidR="00361DC5" w:rsidRPr="00E40DE9" w:rsidRDefault="00361DC5" w:rsidP="00361DC5">
      <w:pPr>
        <w:spacing w:after="0" w:line="240" w:lineRule="auto"/>
        <w:jc w:val="both"/>
        <w:rPr>
          <w:rFonts w:ascii="Arial" w:hAnsi="Arial" w:cs="Arial"/>
        </w:rPr>
      </w:pPr>
    </w:p>
    <w:bookmarkEnd w:id="79"/>
    <w:p w14:paraId="1C9E4375" w14:textId="604F086B" w:rsidR="005F02AF" w:rsidRPr="00E40DE9" w:rsidRDefault="005F02AF" w:rsidP="005F02AF">
      <w:pPr>
        <w:tabs>
          <w:tab w:val="left" w:pos="1350"/>
        </w:tabs>
        <w:spacing w:line="240" w:lineRule="auto"/>
        <w:jc w:val="both"/>
        <w:rPr>
          <w:rFonts w:ascii="Arial" w:hAnsi="Arial" w:cs="Arial"/>
        </w:rPr>
      </w:pPr>
      <w:r w:rsidRPr="00E40DE9">
        <w:rPr>
          <w:rFonts w:ascii="Arial" w:hAnsi="Arial" w:cs="Arial"/>
          <w:b/>
        </w:rPr>
        <w:t>POLICY:  The site has a process for reviewing and recommending approval or denial of research proposals, whether internal or external, which involve past or present families. The policy and procedures include:</w:t>
      </w:r>
    </w:p>
    <w:p w14:paraId="7E8EACE7" w14:textId="77777777" w:rsidR="005F02AF" w:rsidRPr="00E40DE9" w:rsidRDefault="005F02AF" w:rsidP="00CC1B49">
      <w:pPr>
        <w:numPr>
          <w:ilvl w:val="0"/>
          <w:numId w:val="143"/>
        </w:numPr>
        <w:tabs>
          <w:tab w:val="left" w:pos="1350"/>
        </w:tabs>
        <w:spacing w:after="0" w:line="240" w:lineRule="auto"/>
        <w:jc w:val="both"/>
        <w:rPr>
          <w:rFonts w:ascii="Arial" w:hAnsi="Arial" w:cs="Arial"/>
        </w:rPr>
      </w:pPr>
      <w:r w:rsidRPr="00E40DE9">
        <w:rPr>
          <w:rFonts w:ascii="Arial" w:hAnsi="Arial" w:cs="Arial"/>
        </w:rPr>
        <w:t>A description of the group or body of people who could conduct this review</w:t>
      </w:r>
    </w:p>
    <w:p w14:paraId="428C0C1C" w14:textId="77777777" w:rsidR="005F02AF" w:rsidRPr="00E40DE9" w:rsidRDefault="005F02AF" w:rsidP="00CC1B49">
      <w:pPr>
        <w:numPr>
          <w:ilvl w:val="0"/>
          <w:numId w:val="143"/>
        </w:numPr>
        <w:tabs>
          <w:tab w:val="left" w:pos="1350"/>
        </w:tabs>
        <w:spacing w:after="0" w:line="240" w:lineRule="auto"/>
        <w:jc w:val="both"/>
        <w:rPr>
          <w:rFonts w:ascii="Arial" w:hAnsi="Arial" w:cs="Arial"/>
        </w:rPr>
      </w:pPr>
      <w:r w:rsidRPr="00E40DE9">
        <w:rPr>
          <w:rFonts w:ascii="Arial" w:hAnsi="Arial" w:cs="Arial"/>
        </w:rPr>
        <w:t>Procedures (or steps) for the review</w:t>
      </w:r>
    </w:p>
    <w:p w14:paraId="11B9611F" w14:textId="77777777" w:rsidR="005F02AF" w:rsidRPr="00E40DE9" w:rsidRDefault="005F02AF" w:rsidP="00CC1B49">
      <w:pPr>
        <w:numPr>
          <w:ilvl w:val="0"/>
          <w:numId w:val="143"/>
        </w:numPr>
        <w:tabs>
          <w:tab w:val="left" w:pos="1350"/>
        </w:tabs>
        <w:spacing w:after="0" w:line="240" w:lineRule="auto"/>
        <w:jc w:val="both"/>
        <w:rPr>
          <w:rFonts w:ascii="Arial" w:hAnsi="Arial" w:cs="Arial"/>
        </w:rPr>
      </w:pPr>
      <w:r w:rsidRPr="00E40DE9">
        <w:rPr>
          <w:rFonts w:ascii="Arial" w:hAnsi="Arial" w:cs="Arial"/>
        </w:rPr>
        <w:t>A timeline for completion of the process, and if approved/accepted</w:t>
      </w:r>
    </w:p>
    <w:p w14:paraId="0FCF98AA" w14:textId="77777777" w:rsidR="005F02AF" w:rsidRPr="00E40DE9" w:rsidRDefault="005F02AF" w:rsidP="00CC1B49">
      <w:pPr>
        <w:numPr>
          <w:ilvl w:val="0"/>
          <w:numId w:val="143"/>
        </w:numPr>
        <w:tabs>
          <w:tab w:val="left" w:pos="1350"/>
        </w:tabs>
        <w:spacing w:after="0" w:line="240" w:lineRule="auto"/>
        <w:jc w:val="both"/>
        <w:rPr>
          <w:rFonts w:ascii="Arial" w:hAnsi="Arial" w:cs="Arial"/>
        </w:rPr>
      </w:pPr>
      <w:r w:rsidRPr="00E40DE9">
        <w:rPr>
          <w:rFonts w:ascii="Arial" w:hAnsi="Arial" w:cs="Arial"/>
        </w:rPr>
        <w:t>Steps to ensure participant privacy and voluntary choice</w:t>
      </w:r>
    </w:p>
    <w:p w14:paraId="2A20604A" w14:textId="77777777" w:rsidR="005F02AF" w:rsidRPr="00E40DE9" w:rsidRDefault="005F02AF" w:rsidP="00CC1B49">
      <w:pPr>
        <w:numPr>
          <w:ilvl w:val="0"/>
          <w:numId w:val="143"/>
        </w:numPr>
        <w:tabs>
          <w:tab w:val="left" w:pos="1350"/>
        </w:tabs>
        <w:spacing w:after="0" w:line="240" w:lineRule="auto"/>
        <w:jc w:val="both"/>
        <w:rPr>
          <w:rFonts w:ascii="Arial" w:hAnsi="Arial" w:cs="Arial"/>
        </w:rPr>
      </w:pPr>
      <w:r w:rsidRPr="00E40DE9">
        <w:rPr>
          <w:rFonts w:ascii="Arial" w:hAnsi="Arial" w:cs="Arial"/>
        </w:rPr>
        <w:t xml:space="preserve">Communication with the National Office (via the Healthy Families America (HFA)    </w:t>
      </w:r>
    </w:p>
    <w:p w14:paraId="371AC901" w14:textId="77777777" w:rsidR="005F02AF" w:rsidRPr="00E40DE9" w:rsidRDefault="005F02AF" w:rsidP="00CC1B49">
      <w:pPr>
        <w:numPr>
          <w:ilvl w:val="0"/>
          <w:numId w:val="143"/>
        </w:numPr>
        <w:tabs>
          <w:tab w:val="left" w:pos="1350"/>
        </w:tabs>
        <w:spacing w:after="0" w:line="240" w:lineRule="auto"/>
        <w:jc w:val="both"/>
        <w:rPr>
          <w:rFonts w:ascii="Arial" w:hAnsi="Arial" w:cs="Arial"/>
        </w:rPr>
      </w:pPr>
      <w:r w:rsidRPr="00E40DE9">
        <w:rPr>
          <w:rFonts w:ascii="Arial" w:hAnsi="Arial" w:cs="Arial"/>
        </w:rPr>
        <w:t>Implementation Specialist) regarding summary of research design and contact information for principal investigator.</w:t>
      </w:r>
    </w:p>
    <w:p w14:paraId="199E0834" w14:textId="77777777" w:rsidR="005F02AF" w:rsidRPr="00E40DE9" w:rsidRDefault="005F02AF" w:rsidP="005F02AF">
      <w:pPr>
        <w:spacing w:line="240" w:lineRule="auto"/>
        <w:jc w:val="both"/>
        <w:rPr>
          <w:rFonts w:ascii="Arial" w:hAnsi="Arial" w:cs="Arial"/>
        </w:rPr>
      </w:pPr>
    </w:p>
    <w:p w14:paraId="5EAD6863" w14:textId="77777777" w:rsidR="005F02AF" w:rsidRPr="00E40DE9" w:rsidRDefault="005F02AF" w:rsidP="005F02AF">
      <w:pPr>
        <w:spacing w:line="240" w:lineRule="auto"/>
        <w:jc w:val="both"/>
        <w:rPr>
          <w:rFonts w:ascii="Arial" w:hAnsi="Arial" w:cs="Arial"/>
        </w:rPr>
      </w:pPr>
      <w:r w:rsidRPr="00E40DE9">
        <w:rPr>
          <w:rFonts w:ascii="Arial" w:hAnsi="Arial" w:cs="Arial"/>
        </w:rPr>
        <w:t>Only bona fide researchers may conduct research involving past or present families served by HFNY programs. To be eligible to conduct research, the researcher must be a faculty member or graduate student at an accredited institution of higher education or hold a research position at a reputable research organization or government agency.</w:t>
      </w:r>
    </w:p>
    <w:p w14:paraId="3D8A9254" w14:textId="77777777" w:rsidR="005F02AF" w:rsidRPr="00E40DE9" w:rsidRDefault="005F02AF" w:rsidP="005F02AF">
      <w:pPr>
        <w:spacing w:line="240" w:lineRule="auto"/>
        <w:jc w:val="both"/>
        <w:rPr>
          <w:rFonts w:ascii="Arial" w:hAnsi="Arial" w:cs="Arial"/>
        </w:rPr>
      </w:pPr>
    </w:p>
    <w:p w14:paraId="081C7DBB" w14:textId="77777777" w:rsidR="005F02AF" w:rsidRPr="00E40DE9" w:rsidRDefault="005F02AF" w:rsidP="00CC1B49">
      <w:pPr>
        <w:numPr>
          <w:ilvl w:val="0"/>
          <w:numId w:val="138"/>
        </w:numPr>
        <w:spacing w:after="0" w:line="240" w:lineRule="auto"/>
        <w:jc w:val="both"/>
        <w:rPr>
          <w:rFonts w:ascii="Arial" w:hAnsi="Arial" w:cs="Arial"/>
        </w:rPr>
      </w:pPr>
      <w:r w:rsidRPr="00E40DE9">
        <w:rPr>
          <w:rFonts w:ascii="Arial" w:hAnsi="Arial" w:cs="Arial"/>
        </w:rPr>
        <w:t>When approached to participate in a research study, the program manager should contact their OCFS program contract manager to discuss the study and data collection requirements. If there are questions about whether a funder is conducting research versus collecting data on program services to monitor performance or improve services as a condition of funding, this should be discussed. The OCFS program contract manager may request assistance from OCFS researchers as necessary to determine whether the project is a research study</w:t>
      </w:r>
      <w:r w:rsidRPr="00E40DE9">
        <w:rPr>
          <w:rFonts w:ascii="Arial" w:hAnsi="Arial" w:cs="Arial"/>
          <w:vertAlign w:val="superscript"/>
        </w:rPr>
        <w:footnoteReference w:id="7"/>
      </w:r>
      <w:r w:rsidRPr="00E40DE9">
        <w:rPr>
          <w:rFonts w:ascii="Arial" w:hAnsi="Arial" w:cs="Arial"/>
        </w:rPr>
        <w:t xml:space="preserve">3. </w:t>
      </w:r>
    </w:p>
    <w:p w14:paraId="481020E9" w14:textId="77777777" w:rsidR="005F02AF" w:rsidRPr="00E40DE9" w:rsidRDefault="005F02AF" w:rsidP="00CC1B49">
      <w:pPr>
        <w:numPr>
          <w:ilvl w:val="0"/>
          <w:numId w:val="138"/>
        </w:numPr>
        <w:spacing w:after="0" w:line="240" w:lineRule="auto"/>
        <w:jc w:val="both"/>
        <w:rPr>
          <w:rFonts w:ascii="Arial" w:hAnsi="Arial" w:cs="Arial"/>
        </w:rPr>
      </w:pPr>
      <w:r w:rsidRPr="00E40DE9">
        <w:rPr>
          <w:rFonts w:ascii="Arial" w:hAnsi="Arial" w:cs="Arial"/>
        </w:rPr>
        <w:t xml:space="preserve">Programs should follow their own agency policy and procedures regarding whether they will allow bona fide researchers (other than HFNY system researchers) to engage in research activities with past or present families receiving services from HFNY programs. </w:t>
      </w:r>
    </w:p>
    <w:p w14:paraId="2DCB6A68" w14:textId="77777777" w:rsidR="005F02AF" w:rsidRPr="00E40DE9" w:rsidRDefault="005F02AF" w:rsidP="00CC1B49">
      <w:pPr>
        <w:numPr>
          <w:ilvl w:val="0"/>
          <w:numId w:val="138"/>
        </w:numPr>
        <w:spacing w:after="0" w:line="240" w:lineRule="auto"/>
        <w:jc w:val="both"/>
        <w:rPr>
          <w:rFonts w:ascii="Arial" w:hAnsi="Arial" w:cs="Arial"/>
        </w:rPr>
      </w:pPr>
      <w:r w:rsidRPr="00E40DE9">
        <w:rPr>
          <w:rFonts w:ascii="Arial" w:hAnsi="Arial" w:cs="Arial"/>
        </w:rPr>
        <w:t>If the agency agrees to allow the researcher to use their program for research purposes, the agency must provide the researcher with a letter of support to indicate their willingness to participate in the research study.</w:t>
      </w:r>
    </w:p>
    <w:p w14:paraId="6FBDD080" w14:textId="77777777" w:rsidR="005F02AF" w:rsidRPr="00E40DE9" w:rsidRDefault="005F02AF" w:rsidP="00CC1B49">
      <w:pPr>
        <w:numPr>
          <w:ilvl w:val="0"/>
          <w:numId w:val="138"/>
        </w:numPr>
        <w:spacing w:after="0" w:line="240" w:lineRule="auto"/>
        <w:jc w:val="both"/>
        <w:rPr>
          <w:rFonts w:ascii="Arial" w:hAnsi="Arial" w:cs="Arial"/>
        </w:rPr>
      </w:pPr>
      <w:r w:rsidRPr="00E40DE9">
        <w:rPr>
          <w:rFonts w:ascii="Arial" w:hAnsi="Arial" w:cs="Arial"/>
        </w:rPr>
        <w:t>Prospective researchers must submit a proposal that meets all the requirements of the OCFS Research Proposal Application, which includes obtaining letters of support from participating programs and Institutional Review Board approval to the HFNY Program Supervisor who will put the research proposal on the agenda for review at the next HFNY CA meeting. These meetings occur at least six times per year and include partners from OCFS, PCANY, and CHSR. Review by the full group allows multiple aspects of impact to be considered.</w:t>
      </w:r>
    </w:p>
    <w:p w14:paraId="5FF4AB98" w14:textId="77777777" w:rsidR="005F02AF" w:rsidRPr="00E40DE9" w:rsidRDefault="005F02AF" w:rsidP="00CC1B49">
      <w:pPr>
        <w:widowControl w:val="0"/>
        <w:numPr>
          <w:ilvl w:val="0"/>
          <w:numId w:val="138"/>
        </w:numPr>
        <w:spacing w:after="0" w:line="240" w:lineRule="auto"/>
        <w:jc w:val="both"/>
        <w:rPr>
          <w:rFonts w:ascii="Arial" w:hAnsi="Arial" w:cs="Arial"/>
        </w:rPr>
      </w:pPr>
      <w:r w:rsidRPr="00E40DE9">
        <w:rPr>
          <w:rFonts w:ascii="Arial" w:hAnsi="Arial" w:cs="Arial"/>
        </w:rPr>
        <w:t>The HFNY CA will have up to 90 days to review the proposal based on the following standards: 1) relevance to the HFNY mission or contribution to the body of literature in the field; 2) methodological adequacy; 3) procedures for ensuring participant privacy, confidentiality, and voluntary choice; 4) potential risks and benefits to participants; 5) impact on HFNY or program operations; and 6) support from involved parties. HFNY CA will also assess the extent to which the program is providing services with fidelity to the HFNY model. In order to ensure that any research results are relevant to the state system, the program in which the research will be conducted must be meeting state performance standards. Exceptions may be allowed if the research is being conducted to specifically address areas in which the program is not yet meeting standards. Researchers should be sure to address the following questions within their proposals:</w:t>
      </w:r>
    </w:p>
    <w:p w14:paraId="4867D20A" w14:textId="77777777" w:rsidR="005F02AF" w:rsidRPr="00E40DE9" w:rsidRDefault="005F02AF" w:rsidP="00CC1B49">
      <w:pPr>
        <w:widowControl w:val="0"/>
        <w:numPr>
          <w:ilvl w:val="1"/>
          <w:numId w:val="138"/>
        </w:numPr>
        <w:spacing w:after="0" w:line="240" w:lineRule="auto"/>
        <w:jc w:val="both"/>
        <w:rPr>
          <w:rFonts w:ascii="Arial" w:hAnsi="Arial" w:cs="Arial"/>
        </w:rPr>
      </w:pPr>
      <w:r w:rsidRPr="00E40DE9">
        <w:rPr>
          <w:rFonts w:ascii="Arial" w:hAnsi="Arial" w:cs="Arial"/>
        </w:rPr>
        <w:t>What is the added value to families involved in the research study over and above the services provided by HFNY?</w:t>
      </w:r>
    </w:p>
    <w:p w14:paraId="51F1B215" w14:textId="77777777" w:rsidR="005F02AF" w:rsidRPr="00E40DE9" w:rsidRDefault="005F02AF" w:rsidP="00CC1B49">
      <w:pPr>
        <w:widowControl w:val="0"/>
        <w:numPr>
          <w:ilvl w:val="1"/>
          <w:numId w:val="138"/>
        </w:numPr>
        <w:spacing w:after="0" w:line="240" w:lineRule="auto"/>
        <w:jc w:val="both"/>
        <w:rPr>
          <w:rFonts w:ascii="Arial" w:hAnsi="Arial" w:cs="Arial"/>
        </w:rPr>
      </w:pPr>
      <w:r w:rsidRPr="00E40DE9">
        <w:rPr>
          <w:rFonts w:ascii="Arial" w:hAnsi="Arial" w:cs="Arial"/>
        </w:rPr>
        <w:t>Can the results of the study be generalized to other HFNY programs?</w:t>
      </w:r>
    </w:p>
    <w:p w14:paraId="4049B169" w14:textId="77777777" w:rsidR="005F02AF" w:rsidRPr="00E40DE9" w:rsidRDefault="005F02AF" w:rsidP="00CC1B49">
      <w:pPr>
        <w:numPr>
          <w:ilvl w:val="0"/>
          <w:numId w:val="138"/>
        </w:numPr>
        <w:spacing w:after="0" w:line="240" w:lineRule="auto"/>
        <w:jc w:val="both"/>
        <w:rPr>
          <w:rFonts w:ascii="Arial" w:hAnsi="Arial" w:cs="Arial"/>
        </w:rPr>
      </w:pPr>
      <w:r w:rsidRPr="00E40DE9">
        <w:rPr>
          <w:rFonts w:ascii="Arial" w:hAnsi="Arial" w:cs="Arial"/>
        </w:rPr>
        <w:t>Once HFNY CA has reviewed the research proposal, the OCFS researcher and the program’s OCFS contract manager will contact the researcher to address any concerns that were expressed by HFNY CA or told that their study is conditionally approved pending review by the OCFS Bureau of Research, Evaluation, and Performance Analytics (BREPA). If the researcher is unable to address all the concerns raised by HFNY CA, the study will be rejected. After all concerns are addressed to the satisfaction of HFNY CA, the HFNY Program Supervisor will provide a letter of support indicating conditional approval of the research study by HFNY.</w:t>
      </w:r>
    </w:p>
    <w:p w14:paraId="6627E48E" w14:textId="77777777" w:rsidR="005F02AF" w:rsidRPr="00E40DE9" w:rsidRDefault="005F02AF" w:rsidP="00CC1B49">
      <w:pPr>
        <w:widowControl w:val="0"/>
        <w:numPr>
          <w:ilvl w:val="0"/>
          <w:numId w:val="138"/>
        </w:numPr>
        <w:spacing w:after="0" w:line="240" w:lineRule="auto"/>
        <w:jc w:val="both"/>
        <w:rPr>
          <w:rFonts w:ascii="Arial" w:hAnsi="Arial" w:cs="Arial"/>
        </w:rPr>
      </w:pPr>
      <w:r w:rsidRPr="00E40DE9">
        <w:rPr>
          <w:rFonts w:ascii="Arial" w:hAnsi="Arial" w:cs="Arial"/>
        </w:rPr>
        <w:t>Upon receipt of the letter of support from the HFNY Program Supervisor, the researcher may proceed with the OCFS Research Approval process and should submit a complete research proposal to:</w:t>
      </w:r>
    </w:p>
    <w:p w14:paraId="23780C81" w14:textId="77777777" w:rsidR="005F02AF" w:rsidRPr="00E40DE9" w:rsidRDefault="005F02AF" w:rsidP="005F02AF">
      <w:pPr>
        <w:spacing w:line="240" w:lineRule="auto"/>
        <w:ind w:firstLine="806"/>
        <w:jc w:val="both"/>
        <w:rPr>
          <w:rFonts w:ascii="Arial" w:hAnsi="Arial" w:cs="Arial"/>
        </w:rPr>
      </w:pPr>
    </w:p>
    <w:p w14:paraId="4F848070" w14:textId="77777777" w:rsidR="005F02AF" w:rsidRPr="00E40DE9" w:rsidRDefault="005F02AF" w:rsidP="005F02AF">
      <w:pPr>
        <w:spacing w:line="240" w:lineRule="auto"/>
        <w:ind w:firstLine="806"/>
        <w:jc w:val="both"/>
        <w:rPr>
          <w:rFonts w:ascii="Arial" w:hAnsi="Arial" w:cs="Arial"/>
        </w:rPr>
      </w:pPr>
      <w:r w:rsidRPr="00E40DE9">
        <w:rPr>
          <w:rFonts w:ascii="Arial" w:hAnsi="Arial" w:cs="Arial"/>
        </w:rPr>
        <w:t>OCFS Research Proposal Review Team</w:t>
      </w:r>
    </w:p>
    <w:p w14:paraId="29401EC8" w14:textId="77777777" w:rsidR="005F02AF" w:rsidRPr="00E40DE9" w:rsidRDefault="005F02AF" w:rsidP="005F02AF">
      <w:pPr>
        <w:spacing w:line="240" w:lineRule="auto"/>
        <w:ind w:firstLine="810"/>
        <w:jc w:val="both"/>
        <w:rPr>
          <w:rFonts w:ascii="Arial" w:hAnsi="Arial" w:cs="Arial"/>
        </w:rPr>
      </w:pPr>
      <w:r w:rsidRPr="00E40DE9">
        <w:rPr>
          <w:rFonts w:ascii="Arial" w:hAnsi="Arial" w:cs="Arial"/>
        </w:rPr>
        <w:t>Bureau of Research, Evaluation, and Performance Analytics</w:t>
      </w:r>
    </w:p>
    <w:p w14:paraId="1BE9AD2F" w14:textId="77777777" w:rsidR="005F02AF" w:rsidRPr="00E40DE9" w:rsidRDefault="005F02AF" w:rsidP="005F02AF">
      <w:pPr>
        <w:spacing w:line="240" w:lineRule="auto"/>
        <w:ind w:firstLine="810"/>
        <w:jc w:val="both"/>
        <w:rPr>
          <w:rFonts w:ascii="Arial" w:hAnsi="Arial" w:cs="Arial"/>
        </w:rPr>
      </w:pPr>
      <w:r w:rsidRPr="00E40DE9">
        <w:rPr>
          <w:rFonts w:ascii="Arial" w:hAnsi="Arial" w:cs="Arial"/>
        </w:rPr>
        <w:t>NYS Office of Children and Family Services</w:t>
      </w:r>
    </w:p>
    <w:p w14:paraId="63C4B619" w14:textId="62745CAF" w:rsidR="005F02AF" w:rsidRPr="005F02AF" w:rsidRDefault="005F02AF" w:rsidP="005F02AF">
      <w:pPr>
        <w:spacing w:line="240" w:lineRule="auto"/>
        <w:ind w:firstLine="810"/>
        <w:jc w:val="both"/>
        <w:rPr>
          <w:rFonts w:ascii="Arial" w:hAnsi="Arial" w:cs="Arial"/>
          <w:u w:val="single"/>
        </w:rPr>
      </w:pPr>
      <w:r w:rsidRPr="00E40DE9">
        <w:rPr>
          <w:rFonts w:ascii="Arial" w:hAnsi="Arial" w:cs="Arial"/>
        </w:rPr>
        <w:t xml:space="preserve">e-mail: </w:t>
      </w:r>
      <w:hyperlink r:id="rId53">
        <w:r w:rsidRPr="00E40DE9">
          <w:rPr>
            <w:rFonts w:ascii="Arial" w:hAnsi="Arial" w:cs="Arial"/>
            <w:u w:val="single"/>
          </w:rPr>
          <w:t>ocfs.sm.ResearchProposal@ocfs.ny.gov</w:t>
        </w:r>
      </w:hyperlink>
    </w:p>
    <w:p w14:paraId="41E5BE68" w14:textId="4074F8AA" w:rsidR="005F02AF" w:rsidRPr="00E40DE9" w:rsidRDefault="005F02AF" w:rsidP="005F02AF">
      <w:pPr>
        <w:spacing w:line="240" w:lineRule="auto"/>
        <w:ind w:firstLine="720"/>
        <w:jc w:val="both"/>
        <w:rPr>
          <w:rFonts w:ascii="Arial" w:hAnsi="Arial" w:cs="Arial"/>
        </w:rPr>
      </w:pPr>
      <w:r w:rsidRPr="00E40DE9">
        <w:rPr>
          <w:rFonts w:ascii="Arial" w:hAnsi="Arial" w:cs="Arial"/>
          <w:b/>
          <w:i/>
        </w:rPr>
        <w:t>Please note in your email that this is an HFNY research proposal.</w:t>
      </w:r>
    </w:p>
    <w:p w14:paraId="25C6637D" w14:textId="77777777" w:rsidR="005F02AF" w:rsidRPr="00E40DE9" w:rsidRDefault="005F02AF" w:rsidP="00CC1B49">
      <w:pPr>
        <w:widowControl w:val="0"/>
        <w:numPr>
          <w:ilvl w:val="0"/>
          <w:numId w:val="138"/>
        </w:numPr>
        <w:spacing w:after="0" w:line="240" w:lineRule="auto"/>
        <w:jc w:val="both"/>
        <w:rPr>
          <w:rFonts w:ascii="Arial" w:hAnsi="Arial" w:cs="Arial"/>
        </w:rPr>
      </w:pPr>
      <w:r w:rsidRPr="00E40DE9">
        <w:rPr>
          <w:rFonts w:ascii="Arial" w:hAnsi="Arial" w:cs="Arial"/>
        </w:rPr>
        <w:t>HFNY CA will abide by OCFS timeframes for review of all research proposals. Currently, the BREPA review of the research proposal is conducted by researchers who are also members of HFNY CA which expedites the initial stages of the OCFS review.</w:t>
      </w:r>
    </w:p>
    <w:p w14:paraId="46E385BB" w14:textId="77777777" w:rsidR="005F02AF" w:rsidRPr="00E40DE9" w:rsidRDefault="005F02AF" w:rsidP="00CC1B49">
      <w:pPr>
        <w:widowControl w:val="0"/>
        <w:numPr>
          <w:ilvl w:val="0"/>
          <w:numId w:val="138"/>
        </w:numPr>
        <w:spacing w:after="0" w:line="240" w:lineRule="auto"/>
        <w:jc w:val="both"/>
        <w:rPr>
          <w:rFonts w:ascii="Arial" w:hAnsi="Arial" w:cs="Arial"/>
        </w:rPr>
      </w:pPr>
      <w:r w:rsidRPr="00E40DE9">
        <w:rPr>
          <w:rFonts w:ascii="Arial" w:hAnsi="Arial" w:cs="Arial"/>
        </w:rPr>
        <w:t>Once OCFS approval of the research proposal has been received, the OCFS researcher will notify HFNY CA and send a summary of the approved research design and contact information for the Principal Investigator to the HFA National Office (via the HFA Implementation Specialist).</w:t>
      </w:r>
    </w:p>
    <w:p w14:paraId="218E302D" w14:textId="77777777" w:rsidR="005F02AF" w:rsidRPr="00E40DE9" w:rsidRDefault="005F02AF" w:rsidP="00CC1B49">
      <w:pPr>
        <w:widowControl w:val="0"/>
        <w:numPr>
          <w:ilvl w:val="0"/>
          <w:numId w:val="138"/>
        </w:numPr>
        <w:spacing w:after="0" w:line="240" w:lineRule="auto"/>
        <w:jc w:val="both"/>
        <w:rPr>
          <w:rFonts w:ascii="Arial" w:hAnsi="Arial" w:cs="Arial"/>
        </w:rPr>
      </w:pPr>
      <w:r w:rsidRPr="00E40DE9">
        <w:rPr>
          <w:rFonts w:ascii="Arial" w:hAnsi="Arial" w:cs="Arial"/>
        </w:rPr>
        <w:t xml:space="preserve">HFNY programs that participate in a research study will need to add a filter in the HFNY MIS for the study. This filter should be selected for each family participating in the study. The Active Enrolled Cases report in the HFNY MIS can be run with the filter selected to track participation. A copy of the research study’s informed consent form should be kept in each participant’s file. Participant files will be reviewed to make sure the consent form is included during the annual site visit. </w:t>
      </w:r>
    </w:p>
    <w:p w14:paraId="66DAEEA2" w14:textId="77777777" w:rsidR="005F02AF" w:rsidRPr="00E40DE9" w:rsidRDefault="005F02AF" w:rsidP="00CC1B49">
      <w:pPr>
        <w:widowControl w:val="0"/>
        <w:numPr>
          <w:ilvl w:val="0"/>
          <w:numId w:val="138"/>
        </w:numPr>
        <w:spacing w:after="0" w:line="240" w:lineRule="auto"/>
        <w:jc w:val="both"/>
        <w:rPr>
          <w:rFonts w:ascii="Arial" w:hAnsi="Arial" w:cs="Arial"/>
        </w:rPr>
      </w:pPr>
      <w:r w:rsidRPr="00E40DE9">
        <w:rPr>
          <w:rFonts w:ascii="Arial" w:hAnsi="Arial" w:cs="Arial"/>
        </w:rPr>
        <w:t xml:space="preserve">If a participant involved in a research study at one program site transfers to a new program site, the program manager should notify their OCFS program manager. The participant’s continued participation in the research study will be addressed on a case-by-case basis via consultation between the research study principal investigator/project director, the OCFS program contract manager, and the OCFS HFNY researchers. </w:t>
      </w:r>
    </w:p>
    <w:p w14:paraId="7801B735" w14:textId="77777777" w:rsidR="005F02AF" w:rsidRPr="00E40DE9" w:rsidRDefault="005F02AF" w:rsidP="00CC1B49">
      <w:pPr>
        <w:widowControl w:val="0"/>
        <w:numPr>
          <w:ilvl w:val="0"/>
          <w:numId w:val="138"/>
        </w:numPr>
        <w:spacing w:after="0" w:line="240" w:lineRule="auto"/>
        <w:jc w:val="both"/>
        <w:rPr>
          <w:rFonts w:ascii="Arial" w:hAnsi="Arial" w:cs="Arial"/>
        </w:rPr>
      </w:pPr>
      <w:r w:rsidRPr="00E40DE9">
        <w:rPr>
          <w:rFonts w:ascii="Arial" w:hAnsi="Arial" w:cs="Arial"/>
        </w:rPr>
        <w:t xml:space="preserve">Any concerns about the research study (e.g., participant feedback, changes to the approved plan, etc.) should be communicated to the program’s OCFS program contract manager within 5 business days. </w:t>
      </w:r>
    </w:p>
    <w:p w14:paraId="11C30F66" w14:textId="5CECB2CC" w:rsidR="005F02AF" w:rsidRPr="005F02AF" w:rsidRDefault="005F02AF" w:rsidP="00CC1B49">
      <w:pPr>
        <w:widowControl w:val="0"/>
        <w:numPr>
          <w:ilvl w:val="0"/>
          <w:numId w:val="138"/>
        </w:numPr>
        <w:spacing w:after="0" w:line="240" w:lineRule="auto"/>
        <w:jc w:val="both"/>
        <w:rPr>
          <w:rFonts w:ascii="Arial" w:hAnsi="Arial" w:cs="Arial"/>
        </w:rPr>
      </w:pPr>
      <w:r w:rsidRPr="00E40DE9">
        <w:rPr>
          <w:rFonts w:ascii="Arial" w:hAnsi="Arial" w:cs="Arial"/>
        </w:rPr>
        <w:t>Any final reports or findings should be shared with OCFS and HFNY prior to dissemination so that OCFS and HFNY may confirm that the safety and privacy of families or program staff has been protected and so that OCFS and HFNY may benefit from the research results. Up to 20 business days shall be required to review and approve draft posters, presentations, journal abstracts, and manuscripts. Researchers should also notify OCFS and HFNY in advance of any media, publicity, or other public presentation related to the research study</w:t>
      </w:r>
    </w:p>
    <w:p w14:paraId="03326D23" w14:textId="03E83C64" w:rsidR="005F02AF" w:rsidRPr="00E40DE9" w:rsidRDefault="00147A34" w:rsidP="005F02AF">
      <w:pPr>
        <w:spacing w:line="240" w:lineRule="auto"/>
        <w:jc w:val="both"/>
        <w:rPr>
          <w:rFonts w:ascii="Arial" w:hAnsi="Arial" w:cs="Arial"/>
        </w:rPr>
      </w:pPr>
      <w:r>
        <w:rPr>
          <w:rFonts w:ascii="Arial" w:hAnsi="Arial" w:cs="Arial"/>
          <w:noProof/>
        </w:rPr>
        <w:pict w14:anchorId="0FC6D0EC">
          <v:rect id="_x0000_i1085" alt="" style="width:468pt;height:.05pt;mso-width-percent:0;mso-height-percent:0;mso-width-percent:0;mso-height-percent:0" o:hralign="center" o:hrstd="t" o:hr="t" fillcolor="#a0a0a0" stroked="f"/>
        </w:pict>
      </w:r>
    </w:p>
    <w:p w14:paraId="2A704A28" w14:textId="7F942ED2" w:rsidR="005F02AF" w:rsidRPr="00E40DE9" w:rsidRDefault="005F02AF" w:rsidP="005F02AF">
      <w:pPr>
        <w:spacing w:line="240" w:lineRule="auto"/>
        <w:rPr>
          <w:rFonts w:ascii="Arial" w:hAnsi="Arial" w:cs="Arial"/>
          <w:b/>
          <w:highlight w:val="yellow"/>
        </w:rPr>
      </w:pPr>
      <w:permStart w:id="1769032891" w:edGrp="everyone"/>
      <w:r w:rsidRPr="00E40DE9">
        <w:rPr>
          <w:rFonts w:ascii="Arial" w:hAnsi="Arial" w:cs="Arial"/>
          <w:b/>
          <w:highlight w:val="yellow"/>
        </w:rPr>
        <w:t>The site will adhere to all NYS policies specified above. In addition, please insert site-specific policies and procedures that include:</w:t>
      </w:r>
    </w:p>
    <w:p w14:paraId="30D9B9C6" w14:textId="77777777" w:rsidR="005F02AF" w:rsidRPr="00E40DE9" w:rsidRDefault="005F02AF" w:rsidP="00CC1B49">
      <w:pPr>
        <w:numPr>
          <w:ilvl w:val="0"/>
          <w:numId w:val="141"/>
        </w:numPr>
        <w:spacing w:after="0" w:line="240" w:lineRule="auto"/>
        <w:jc w:val="both"/>
        <w:rPr>
          <w:rFonts w:ascii="Arial" w:hAnsi="Arial" w:cs="Arial"/>
        </w:rPr>
      </w:pPr>
      <w:r w:rsidRPr="00E40DE9">
        <w:rPr>
          <w:rFonts w:ascii="Arial" w:hAnsi="Arial" w:cs="Arial"/>
        </w:rPr>
        <w:t>The program’s own agency and/or program policies and procedures regarding whether they will allow bona fide researchers (other than HFNY system researchers) to engage in research activities with past or present families. The procedures should specify:</w:t>
      </w:r>
    </w:p>
    <w:p w14:paraId="2BB8A138" w14:textId="77777777" w:rsidR="005F02AF" w:rsidRPr="00E40DE9" w:rsidRDefault="005F02AF" w:rsidP="00CC1B49">
      <w:pPr>
        <w:numPr>
          <w:ilvl w:val="1"/>
          <w:numId w:val="141"/>
        </w:numPr>
        <w:spacing w:after="0" w:line="240" w:lineRule="auto"/>
        <w:jc w:val="both"/>
        <w:rPr>
          <w:rFonts w:ascii="Arial" w:hAnsi="Arial" w:cs="Arial"/>
        </w:rPr>
      </w:pPr>
      <w:r w:rsidRPr="00E40DE9">
        <w:rPr>
          <w:rFonts w:ascii="Arial" w:hAnsi="Arial" w:cs="Arial"/>
        </w:rPr>
        <w:t xml:space="preserve">Whether the program will allow researchers who otherwise meet the requirements to conduct research within their program. </w:t>
      </w:r>
    </w:p>
    <w:p w14:paraId="650DB556" w14:textId="77777777" w:rsidR="005F02AF" w:rsidRPr="00E40DE9" w:rsidRDefault="005F02AF" w:rsidP="00CC1B49">
      <w:pPr>
        <w:numPr>
          <w:ilvl w:val="1"/>
          <w:numId w:val="141"/>
        </w:numPr>
        <w:spacing w:after="0" w:line="240" w:lineRule="auto"/>
        <w:jc w:val="both"/>
        <w:rPr>
          <w:rFonts w:ascii="Arial" w:hAnsi="Arial" w:cs="Arial"/>
        </w:rPr>
      </w:pPr>
      <w:r w:rsidRPr="00E40DE9">
        <w:rPr>
          <w:rFonts w:ascii="Arial" w:hAnsi="Arial" w:cs="Arial"/>
        </w:rPr>
        <w:t xml:space="preserve">The name of the contact person for the agency/program who should be approached regarding participation in research study. </w:t>
      </w:r>
    </w:p>
    <w:p w14:paraId="59F295D5" w14:textId="77777777" w:rsidR="005F02AF" w:rsidRPr="00E40DE9" w:rsidRDefault="005F02AF" w:rsidP="00CC1B49">
      <w:pPr>
        <w:numPr>
          <w:ilvl w:val="1"/>
          <w:numId w:val="141"/>
        </w:numPr>
        <w:spacing w:after="0" w:line="240" w:lineRule="auto"/>
        <w:jc w:val="both"/>
        <w:rPr>
          <w:rFonts w:ascii="Arial" w:hAnsi="Arial" w:cs="Arial"/>
        </w:rPr>
      </w:pPr>
      <w:r w:rsidRPr="00E40DE9">
        <w:rPr>
          <w:rFonts w:ascii="Arial" w:hAnsi="Arial" w:cs="Arial"/>
        </w:rPr>
        <w:t xml:space="preserve">Other individuals at the agency/program who will need to be contacted to review the request to participate. </w:t>
      </w:r>
    </w:p>
    <w:p w14:paraId="4A6AF44E" w14:textId="77777777" w:rsidR="005F02AF" w:rsidRPr="00E40DE9" w:rsidRDefault="005F02AF" w:rsidP="00CC1B49">
      <w:pPr>
        <w:numPr>
          <w:ilvl w:val="1"/>
          <w:numId w:val="141"/>
        </w:numPr>
        <w:spacing w:after="0" w:line="240" w:lineRule="auto"/>
        <w:jc w:val="both"/>
        <w:rPr>
          <w:rFonts w:ascii="Arial" w:hAnsi="Arial" w:cs="Arial"/>
        </w:rPr>
      </w:pPr>
      <w:r w:rsidRPr="00E40DE9">
        <w:rPr>
          <w:rFonts w:ascii="Arial" w:hAnsi="Arial" w:cs="Arial"/>
        </w:rPr>
        <w:t>Who will make the decision to participate; and</w:t>
      </w:r>
    </w:p>
    <w:p w14:paraId="042B2BB5" w14:textId="77777777" w:rsidR="005F02AF" w:rsidRPr="00E40DE9" w:rsidRDefault="005F02AF" w:rsidP="00CC1B49">
      <w:pPr>
        <w:numPr>
          <w:ilvl w:val="1"/>
          <w:numId w:val="141"/>
        </w:numPr>
        <w:spacing w:after="0" w:line="240" w:lineRule="auto"/>
        <w:jc w:val="both"/>
        <w:rPr>
          <w:rFonts w:ascii="Arial" w:hAnsi="Arial" w:cs="Arial"/>
        </w:rPr>
      </w:pPr>
      <w:r w:rsidRPr="00E40DE9">
        <w:rPr>
          <w:rFonts w:ascii="Arial" w:hAnsi="Arial" w:cs="Arial"/>
        </w:rPr>
        <w:t>Who will provide a letter of support to the prospective researcher for inclusion in their application to HFNY CA and OCFS.</w:t>
      </w:r>
    </w:p>
    <w:p w14:paraId="5FBB7B99" w14:textId="69D02E97" w:rsidR="005F02AF" w:rsidRDefault="005F02AF" w:rsidP="00CC1B49">
      <w:pPr>
        <w:numPr>
          <w:ilvl w:val="0"/>
          <w:numId w:val="141"/>
        </w:numPr>
        <w:spacing w:after="0" w:line="240" w:lineRule="auto"/>
        <w:jc w:val="both"/>
        <w:rPr>
          <w:rFonts w:ascii="Arial" w:eastAsia="Times New Roman" w:hAnsi="Arial" w:cs="Arial"/>
        </w:rPr>
      </w:pPr>
      <w:r w:rsidRPr="005F02AF">
        <w:rPr>
          <w:rFonts w:ascii="Arial" w:hAnsi="Arial" w:cs="Arial"/>
        </w:rPr>
        <w:t xml:space="preserve">The location where informed consent forms for participants included in research studies are stored (e.g., secured paper files, electronically in MIS, etc.). </w:t>
      </w:r>
    </w:p>
    <w:p w14:paraId="72984A9E" w14:textId="7F6174C2" w:rsidR="005F02AF" w:rsidRPr="005F02AF" w:rsidRDefault="00147A34" w:rsidP="005F02AF">
      <w:pPr>
        <w:spacing w:after="0" w:line="240" w:lineRule="auto"/>
        <w:jc w:val="both"/>
        <w:rPr>
          <w:rFonts w:ascii="Arial" w:eastAsia="Times New Roman" w:hAnsi="Arial" w:cs="Arial"/>
          <w:b/>
          <w:bCs/>
        </w:rPr>
      </w:pPr>
      <w:r>
        <w:rPr>
          <w:rFonts w:ascii="Arial" w:hAnsi="Arial" w:cs="Arial"/>
          <w:noProof/>
        </w:rPr>
        <w:pict w14:anchorId="5C38ABE9">
          <v:rect id="_x0000_i1086" alt="" style="width:468pt;height:.05pt;mso-width-percent:0;mso-height-percent:0;mso-width-percent:0;mso-height-percent:0" o:hralign="center" o:hrstd="t" o:hr="t" fillcolor="#a0a0a0" stroked="f"/>
        </w:pict>
      </w:r>
      <w:permEnd w:id="1769032891"/>
    </w:p>
    <w:p w14:paraId="632BE6CF" w14:textId="2733C23D" w:rsidR="005F02AF" w:rsidRDefault="005F02AF">
      <w:pPr>
        <w:rPr>
          <w:rFonts w:ascii="Arial" w:hAnsi="Arial" w:cs="Arial"/>
          <w:b/>
        </w:rPr>
      </w:pPr>
    </w:p>
    <w:p w14:paraId="46706EB6" w14:textId="77777777" w:rsidR="00CC64FC" w:rsidRDefault="00CC64FC">
      <w:pPr>
        <w:rPr>
          <w:rFonts w:ascii="Arial" w:hAnsi="Arial" w:cs="Arial"/>
          <w:b/>
        </w:rPr>
      </w:pPr>
      <w:r>
        <w:rPr>
          <w:rFonts w:ascii="Arial" w:hAnsi="Arial" w:cs="Arial"/>
          <w:b/>
        </w:rPr>
        <w:br w:type="page"/>
      </w:r>
    </w:p>
    <w:p w14:paraId="1A5260D1" w14:textId="6E7981AB" w:rsidR="005F02AF" w:rsidRPr="005F02AF" w:rsidRDefault="005F02AF" w:rsidP="005F02AF">
      <w:pPr>
        <w:spacing w:after="0" w:line="240" w:lineRule="auto"/>
        <w:ind w:left="360"/>
        <w:jc w:val="center"/>
        <w:rPr>
          <w:rFonts w:ascii="Arial" w:eastAsia="Times New Roman" w:hAnsi="Arial" w:cs="Arial"/>
        </w:rPr>
      </w:pPr>
      <w:r w:rsidRPr="005F02AF">
        <w:rPr>
          <w:rFonts w:ascii="Arial" w:hAnsi="Arial" w:cs="Arial"/>
          <w:b/>
        </w:rPr>
        <w:t>Reference Table</w:t>
      </w:r>
    </w:p>
    <w:p w14:paraId="208D5943" w14:textId="623DB619" w:rsidR="005F02AF" w:rsidRPr="00E40DE9" w:rsidRDefault="005F02AF" w:rsidP="005F02AF">
      <w:pPr>
        <w:spacing w:line="240" w:lineRule="auto"/>
        <w:jc w:val="center"/>
        <w:rPr>
          <w:rFonts w:ascii="Arial" w:eastAsia="Times New Roman" w:hAnsi="Arial" w:cs="Arial"/>
        </w:rPr>
      </w:pPr>
      <w:r w:rsidRPr="00E40DE9">
        <w:rPr>
          <w:rFonts w:ascii="Arial" w:hAnsi="Arial" w:cs="Arial"/>
          <w:b/>
        </w:rPr>
        <w:t>Best Practice Standard GA</w:t>
      </w:r>
    </w:p>
    <w:p w14:paraId="69A620C0" w14:textId="77777777" w:rsidR="005F02AF" w:rsidRPr="00E40DE9" w:rsidRDefault="005F02AF" w:rsidP="005F02AF">
      <w:pPr>
        <w:spacing w:line="240" w:lineRule="auto"/>
        <w:jc w:val="center"/>
        <w:rPr>
          <w:rFonts w:ascii="Arial" w:eastAsia="Times New Roman" w:hAnsi="Arial" w:cs="Arial"/>
        </w:rPr>
      </w:pPr>
      <w:r w:rsidRPr="00E40DE9">
        <w:rPr>
          <w:rFonts w:ascii="Arial" w:hAnsi="Arial" w:cs="Arial"/>
          <w:i/>
        </w:rPr>
        <w:t>This reference table contains a list of reports in the MIS that can be used to help programs monitor fidelity as well as helpful links and documents related to each policy.</w:t>
      </w:r>
      <w:r w:rsidRPr="00E40DE9">
        <w:rPr>
          <w:rFonts w:ascii="Arial" w:hAnsi="Arial" w:cs="Arial"/>
        </w:rPr>
        <w:br/>
      </w:r>
    </w:p>
    <w:tbl>
      <w:tblPr>
        <w:tblW w:w="10080" w:type="dxa"/>
        <w:tblInd w:w="-100" w:type="dxa"/>
        <w:tblLayout w:type="fixed"/>
        <w:tblLook w:val="0400" w:firstRow="0" w:lastRow="0" w:firstColumn="0" w:lastColumn="0" w:noHBand="0" w:noVBand="1"/>
      </w:tblPr>
      <w:tblGrid>
        <w:gridCol w:w="1260"/>
        <w:gridCol w:w="4230"/>
        <w:gridCol w:w="4590"/>
      </w:tblGrid>
      <w:tr w:rsidR="005F02AF" w:rsidRPr="00E40DE9" w14:paraId="5DF83CF5" w14:textId="77777777" w:rsidTr="00FF4CD7">
        <w:trPr>
          <w:trHeight w:val="450"/>
        </w:trPr>
        <w:tc>
          <w:tcPr>
            <w:tcW w:w="126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2543558C" w14:textId="77777777" w:rsidR="005F02AF" w:rsidRPr="00E40DE9" w:rsidRDefault="005F02AF">
            <w:pPr>
              <w:spacing w:line="240" w:lineRule="auto"/>
              <w:rPr>
                <w:rFonts w:ascii="Arial" w:eastAsia="Times New Roman" w:hAnsi="Arial" w:cs="Arial"/>
              </w:rPr>
            </w:pPr>
            <w:r w:rsidRPr="00E40DE9">
              <w:rPr>
                <w:rFonts w:ascii="Arial" w:eastAsia="Times New Roman" w:hAnsi="Arial" w:cs="Arial"/>
                <w:b/>
              </w:rPr>
              <w:t>Policy</w:t>
            </w:r>
          </w:p>
        </w:tc>
        <w:tc>
          <w:tcPr>
            <w:tcW w:w="423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23358FA3" w14:textId="77777777" w:rsidR="005F02AF" w:rsidRPr="00E40DE9" w:rsidRDefault="005F02AF">
            <w:pPr>
              <w:spacing w:line="240" w:lineRule="auto"/>
              <w:rPr>
                <w:rFonts w:ascii="Arial" w:eastAsia="Times New Roman" w:hAnsi="Arial" w:cs="Arial"/>
              </w:rPr>
            </w:pPr>
            <w:r w:rsidRPr="00E40DE9">
              <w:rPr>
                <w:rFonts w:ascii="Arial" w:eastAsia="Times New Roman" w:hAnsi="Arial" w:cs="Arial"/>
                <w:b/>
              </w:rPr>
              <w:t xml:space="preserve">MIS </w:t>
            </w:r>
            <w:r w:rsidRPr="00E40DE9">
              <w:rPr>
                <w:rFonts w:ascii="Arial" w:eastAsia="Times New Roman" w:hAnsi="Arial" w:cs="Arial"/>
                <w:b/>
                <w:color w:val="141337"/>
              </w:rPr>
              <w:t>Reports &amp; Forms</w:t>
            </w:r>
          </w:p>
        </w:tc>
        <w:tc>
          <w:tcPr>
            <w:tcW w:w="459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58D42765" w14:textId="77777777" w:rsidR="005F02AF" w:rsidRPr="00E40DE9" w:rsidRDefault="005F02AF">
            <w:pPr>
              <w:spacing w:line="240" w:lineRule="auto"/>
              <w:rPr>
                <w:rFonts w:ascii="Arial" w:eastAsia="Times New Roman" w:hAnsi="Arial" w:cs="Arial"/>
              </w:rPr>
            </w:pPr>
            <w:r w:rsidRPr="00E40DE9">
              <w:rPr>
                <w:rFonts w:ascii="Arial" w:eastAsia="Times New Roman" w:hAnsi="Arial" w:cs="Arial"/>
                <w:b/>
              </w:rPr>
              <w:t>Appendix &amp; Links</w:t>
            </w:r>
          </w:p>
        </w:tc>
      </w:tr>
      <w:tr w:rsidR="005F02AF" w:rsidRPr="00E40DE9" w14:paraId="1967EEA6" w14:textId="77777777" w:rsidTr="00FF4CD7">
        <w:trPr>
          <w:trHeight w:val="672"/>
        </w:trPr>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477918" w14:textId="77777777" w:rsidR="005F02AF" w:rsidRPr="00E40DE9" w:rsidRDefault="005F02AF">
            <w:pPr>
              <w:spacing w:line="240" w:lineRule="auto"/>
              <w:rPr>
                <w:rFonts w:ascii="Arial" w:eastAsia="Times New Roman" w:hAnsi="Arial" w:cs="Arial"/>
              </w:rPr>
            </w:pPr>
            <w:r w:rsidRPr="00E40DE9">
              <w:rPr>
                <w:rFonts w:ascii="Arial" w:eastAsia="Times New Roman" w:hAnsi="Arial" w:cs="Arial"/>
              </w:rPr>
              <w:t xml:space="preserve">GA-2. A </w:t>
            </w:r>
          </w:p>
          <w:p w14:paraId="2BFD4B63" w14:textId="3773E400" w:rsidR="005F02AF" w:rsidRPr="00E40DE9" w:rsidRDefault="005F02AF">
            <w:pPr>
              <w:spacing w:line="240" w:lineRule="auto"/>
              <w:rPr>
                <w:rFonts w:ascii="Arial" w:eastAsia="Times New Roman" w:hAnsi="Arial" w:cs="Arial"/>
              </w:rPr>
            </w:pP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41DB40" w14:textId="77777777" w:rsidR="005F02AF" w:rsidRPr="00E40DE9" w:rsidRDefault="005F02AF" w:rsidP="00CC1B49">
            <w:pPr>
              <w:numPr>
                <w:ilvl w:val="0"/>
                <w:numId w:val="140"/>
              </w:numPr>
              <w:spacing w:after="0" w:line="276" w:lineRule="auto"/>
              <w:rPr>
                <w:rFonts w:ascii="Arial" w:eastAsia="Times New Roman" w:hAnsi="Arial" w:cs="Arial"/>
              </w:rPr>
            </w:pPr>
            <w:r w:rsidRPr="00E40DE9">
              <w:rPr>
                <w:rFonts w:ascii="Arial" w:hAnsi="Arial" w:cs="Arial"/>
              </w:rPr>
              <w:t>Quarterlies /Quarterly 4 Quarter Performance Targets</w:t>
            </w:r>
          </w:p>
          <w:p w14:paraId="0C84E844" w14:textId="77777777" w:rsidR="005F02AF" w:rsidRPr="00E40DE9" w:rsidRDefault="005F02AF" w:rsidP="00CC1B49">
            <w:pPr>
              <w:numPr>
                <w:ilvl w:val="0"/>
                <w:numId w:val="140"/>
              </w:numPr>
              <w:spacing w:after="0" w:line="276" w:lineRule="auto"/>
              <w:rPr>
                <w:rFonts w:ascii="Arial" w:eastAsia="Times New Roman" w:hAnsi="Arial" w:cs="Arial"/>
              </w:rPr>
            </w:pPr>
            <w:r w:rsidRPr="00E40DE9">
              <w:rPr>
                <w:rFonts w:ascii="Arial" w:hAnsi="Arial" w:cs="Arial"/>
              </w:rPr>
              <w:t>Accreditation/</w:t>
            </w:r>
            <w:r w:rsidRPr="00E40DE9">
              <w:rPr>
                <w:rFonts w:ascii="Arial" w:hAnsi="Arial" w:cs="Arial"/>
                <w:color w:val="333333"/>
              </w:rPr>
              <w:t xml:space="preserve">3-4 A and B Retention Rate Analysis </w:t>
            </w:r>
          </w:p>
          <w:p w14:paraId="61CF2D27" w14:textId="77777777" w:rsidR="005F02AF" w:rsidRPr="00E40DE9" w:rsidRDefault="005F02AF" w:rsidP="00CC1B49">
            <w:pPr>
              <w:numPr>
                <w:ilvl w:val="0"/>
                <w:numId w:val="140"/>
              </w:numPr>
              <w:spacing w:after="0" w:line="276" w:lineRule="auto"/>
              <w:rPr>
                <w:rFonts w:ascii="Arial" w:eastAsia="Times New Roman" w:hAnsi="Arial" w:cs="Arial"/>
              </w:rPr>
            </w:pPr>
            <w:r w:rsidRPr="00E40DE9">
              <w:rPr>
                <w:rFonts w:ascii="Arial" w:hAnsi="Arial" w:cs="Arial"/>
              </w:rPr>
              <w:t>Accreditation</w:t>
            </w:r>
            <w:r w:rsidRPr="00E40DE9">
              <w:rPr>
                <w:rFonts w:ascii="Arial" w:hAnsi="Arial" w:cs="Arial"/>
                <w:highlight w:val="yellow"/>
              </w:rPr>
              <w:t>/</w:t>
            </w:r>
            <w:r w:rsidRPr="00E40DE9">
              <w:rPr>
                <w:rFonts w:ascii="Arial" w:hAnsi="Arial" w:cs="Arial"/>
                <w:color w:val="333333"/>
                <w:highlight w:val="yellow"/>
              </w:rPr>
              <w:t>1-2 B Initial Engagement Process</w:t>
            </w:r>
          </w:p>
          <w:p w14:paraId="640410B3" w14:textId="77777777" w:rsidR="005F02AF" w:rsidRPr="00E40DE9" w:rsidRDefault="005F02AF" w:rsidP="00CC1B49">
            <w:pPr>
              <w:numPr>
                <w:ilvl w:val="0"/>
                <w:numId w:val="140"/>
              </w:numPr>
              <w:spacing w:after="0" w:line="276" w:lineRule="auto"/>
              <w:rPr>
                <w:rFonts w:ascii="Arial" w:eastAsia="Times New Roman" w:hAnsi="Arial" w:cs="Arial"/>
              </w:rPr>
            </w:pPr>
            <w:r w:rsidRPr="00E40DE9">
              <w:rPr>
                <w:rFonts w:ascii="Arial" w:hAnsi="Arial" w:cs="Arial"/>
              </w:rPr>
              <w:t>Accreditation/</w:t>
            </w:r>
            <w:r w:rsidRPr="00E40DE9">
              <w:rPr>
                <w:rFonts w:ascii="Arial" w:hAnsi="Arial" w:cs="Arial"/>
                <w:color w:val="333333"/>
              </w:rPr>
              <w:t>1-3 B Timing of First Home Visit</w:t>
            </w:r>
          </w:p>
          <w:p w14:paraId="0B019393" w14:textId="77777777" w:rsidR="005F02AF" w:rsidRPr="00E40DE9" w:rsidRDefault="005F02AF" w:rsidP="00CC1B49">
            <w:pPr>
              <w:numPr>
                <w:ilvl w:val="0"/>
                <w:numId w:val="140"/>
              </w:numPr>
              <w:spacing w:after="0" w:line="276" w:lineRule="auto"/>
              <w:rPr>
                <w:rFonts w:ascii="Arial" w:eastAsia="Times New Roman" w:hAnsi="Arial" w:cs="Arial"/>
              </w:rPr>
            </w:pPr>
            <w:r w:rsidRPr="00E40DE9">
              <w:rPr>
                <w:rFonts w:ascii="Arial" w:hAnsi="Arial" w:cs="Arial"/>
              </w:rPr>
              <w:t>Analysis/</w:t>
            </w:r>
            <w:r w:rsidRPr="00E40DE9">
              <w:rPr>
                <w:rFonts w:ascii="Arial" w:hAnsi="Arial" w:cs="Arial"/>
                <w:color w:val="333333"/>
              </w:rPr>
              <w:t>Quality Assurance Report</w:t>
            </w:r>
          </w:p>
          <w:p w14:paraId="56871B22" w14:textId="77777777" w:rsidR="005F02AF" w:rsidRPr="00E40DE9" w:rsidRDefault="005F02AF" w:rsidP="00CC1B49">
            <w:pPr>
              <w:numPr>
                <w:ilvl w:val="0"/>
                <w:numId w:val="140"/>
              </w:numPr>
              <w:spacing w:after="0" w:line="276" w:lineRule="auto"/>
              <w:rPr>
                <w:rFonts w:ascii="Arial" w:eastAsia="Times New Roman" w:hAnsi="Arial" w:cs="Arial"/>
                <w:highlight w:val="yellow"/>
              </w:rPr>
            </w:pPr>
            <w:r w:rsidRPr="00E40DE9">
              <w:rPr>
                <w:rFonts w:ascii="Arial" w:hAnsi="Arial" w:cs="Arial"/>
                <w:highlight w:val="yellow"/>
              </w:rPr>
              <w:t>Training/Training BPS Orientation, Intensive Role Specific Training for Staff, Shadowing, Prenatal, and FGP/ IFSP</w:t>
            </w:r>
          </w:p>
          <w:p w14:paraId="1828D20D" w14:textId="77777777" w:rsidR="005F02AF" w:rsidRPr="00E40DE9" w:rsidRDefault="005F02AF" w:rsidP="00CC1B49">
            <w:pPr>
              <w:numPr>
                <w:ilvl w:val="0"/>
                <w:numId w:val="140"/>
              </w:numPr>
              <w:spacing w:after="0" w:line="276" w:lineRule="auto"/>
              <w:rPr>
                <w:rFonts w:ascii="Arial" w:eastAsia="Times New Roman" w:hAnsi="Arial" w:cs="Arial"/>
              </w:rPr>
            </w:pPr>
            <w:r w:rsidRPr="00E40DE9">
              <w:rPr>
                <w:rFonts w:ascii="Arial" w:hAnsi="Arial" w:cs="Arial"/>
                <w:highlight w:val="yellow"/>
              </w:rPr>
              <w:t>Training/Training BPS Wraparound 3 months,  Wraparound 6 months and Wraparound 12-month reports</w:t>
            </w:r>
          </w:p>
          <w:p w14:paraId="710F095F" w14:textId="77777777" w:rsidR="005F02AF" w:rsidRPr="00E40DE9" w:rsidRDefault="005F02AF" w:rsidP="00CC1B49">
            <w:pPr>
              <w:numPr>
                <w:ilvl w:val="0"/>
                <w:numId w:val="140"/>
              </w:numPr>
              <w:spacing w:after="0" w:line="276" w:lineRule="auto"/>
              <w:rPr>
                <w:rFonts w:ascii="Arial" w:eastAsia="Times New Roman" w:hAnsi="Arial" w:cs="Arial"/>
              </w:rPr>
            </w:pPr>
            <w:r w:rsidRPr="00E40DE9">
              <w:rPr>
                <w:rFonts w:ascii="Arial" w:hAnsi="Arial" w:cs="Arial"/>
              </w:rPr>
              <w:t>Accreditation</w:t>
            </w:r>
            <w:r w:rsidRPr="00E40DE9">
              <w:rPr>
                <w:rFonts w:ascii="Arial" w:hAnsi="Arial" w:cs="Arial"/>
                <w:color w:val="333333"/>
              </w:rPr>
              <w:t>/4-2 B. HFA Home Visiting Completion Rate Analysis – Summary</w:t>
            </w:r>
          </w:p>
          <w:p w14:paraId="68E77ABE" w14:textId="77777777" w:rsidR="005F02AF" w:rsidRPr="00E40DE9" w:rsidRDefault="005F02AF" w:rsidP="00CC1B49">
            <w:pPr>
              <w:numPr>
                <w:ilvl w:val="0"/>
                <w:numId w:val="140"/>
              </w:numPr>
              <w:spacing w:after="0" w:line="276" w:lineRule="auto"/>
              <w:rPr>
                <w:rFonts w:ascii="Arial" w:hAnsi="Arial" w:cs="Arial"/>
                <w:highlight w:val="yellow"/>
              </w:rPr>
            </w:pPr>
            <w:r w:rsidRPr="00E40DE9">
              <w:rPr>
                <w:rFonts w:ascii="Arial" w:hAnsi="Arial" w:cs="Arial"/>
                <w:color w:val="333333"/>
                <w:highlight w:val="yellow"/>
              </w:rPr>
              <w:t>Accreditation/6-1.B Service Plan Analysis</w:t>
            </w:r>
          </w:p>
          <w:p w14:paraId="135CC755" w14:textId="77777777" w:rsidR="005F02AF" w:rsidRPr="00E40DE9" w:rsidRDefault="005F02AF" w:rsidP="00CC1B49">
            <w:pPr>
              <w:numPr>
                <w:ilvl w:val="0"/>
                <w:numId w:val="140"/>
              </w:numPr>
              <w:spacing w:after="0" w:line="276" w:lineRule="auto"/>
              <w:rPr>
                <w:rFonts w:ascii="Arial" w:hAnsi="Arial" w:cs="Arial"/>
                <w:highlight w:val="yellow"/>
              </w:rPr>
            </w:pPr>
            <w:r w:rsidRPr="00E40DE9">
              <w:rPr>
                <w:rFonts w:ascii="Arial" w:hAnsi="Arial" w:cs="Arial"/>
                <w:color w:val="333333"/>
                <w:highlight w:val="yellow"/>
              </w:rPr>
              <w:t>Accreditation/8-1.B Annual Case Weight Report</w:t>
            </w:r>
          </w:p>
          <w:p w14:paraId="6957C877" w14:textId="77777777" w:rsidR="005F02AF" w:rsidRPr="00E40DE9" w:rsidRDefault="005F02AF" w:rsidP="00CC1B49">
            <w:pPr>
              <w:numPr>
                <w:ilvl w:val="0"/>
                <w:numId w:val="140"/>
              </w:numPr>
              <w:spacing w:after="0" w:line="276" w:lineRule="auto"/>
              <w:rPr>
                <w:rFonts w:ascii="Arial" w:eastAsia="Times New Roman" w:hAnsi="Arial" w:cs="Arial"/>
              </w:rPr>
            </w:pPr>
            <w:r w:rsidRPr="00E40DE9">
              <w:rPr>
                <w:rFonts w:ascii="Arial" w:hAnsi="Arial" w:cs="Arial"/>
                <w:color w:val="333333"/>
              </w:rPr>
              <w:t xml:space="preserve">Accreditation/12-2 </w:t>
            </w:r>
            <w:r w:rsidRPr="00E40DE9">
              <w:rPr>
                <w:rFonts w:ascii="Arial" w:hAnsi="Arial" w:cs="Arial"/>
                <w:color w:val="333333"/>
                <w:highlight w:val="yellow"/>
              </w:rPr>
              <w:t>C.</w:t>
            </w:r>
            <w:r w:rsidRPr="00E40DE9">
              <w:rPr>
                <w:rFonts w:ascii="Arial" w:hAnsi="Arial" w:cs="Arial"/>
                <w:color w:val="333333"/>
              </w:rPr>
              <w:t xml:space="preserve"> Observations by Supervisor </w:t>
            </w:r>
          </w:p>
          <w:p w14:paraId="67B26D19" w14:textId="77777777" w:rsidR="005F02AF" w:rsidRPr="00E40DE9" w:rsidRDefault="005F02AF" w:rsidP="00CC1B49">
            <w:pPr>
              <w:numPr>
                <w:ilvl w:val="0"/>
                <w:numId w:val="140"/>
              </w:numPr>
              <w:spacing w:after="0" w:line="276" w:lineRule="auto"/>
              <w:rPr>
                <w:rFonts w:ascii="Arial" w:eastAsia="Times New Roman" w:hAnsi="Arial" w:cs="Arial"/>
              </w:rPr>
            </w:pPr>
            <w:r w:rsidRPr="00E40DE9">
              <w:rPr>
                <w:rFonts w:ascii="Arial" w:hAnsi="Arial" w:cs="Arial"/>
                <w:color w:val="333333"/>
              </w:rPr>
              <w:t>Accreditation/12-3 B. Supervision of Supervisors</w:t>
            </w:r>
          </w:p>
          <w:p w14:paraId="43103930" w14:textId="77777777" w:rsidR="005F02AF" w:rsidRPr="00E40DE9" w:rsidRDefault="005F02AF" w:rsidP="00CC1B49">
            <w:pPr>
              <w:numPr>
                <w:ilvl w:val="0"/>
                <w:numId w:val="140"/>
              </w:numPr>
              <w:spacing w:after="0" w:line="276" w:lineRule="auto"/>
              <w:rPr>
                <w:rFonts w:ascii="Arial" w:hAnsi="Arial" w:cs="Arial"/>
              </w:rPr>
            </w:pPr>
            <w:r w:rsidRPr="00E40DE9">
              <w:rPr>
                <w:rFonts w:ascii="Arial" w:hAnsi="Arial" w:cs="Arial"/>
                <w:color w:val="333333"/>
                <w:highlight w:val="yellow"/>
              </w:rPr>
              <w:t>Accreditation/12-1.D Supervisor Ratio/ Case Weight Report</w:t>
            </w:r>
            <w:r w:rsidRPr="00E40DE9">
              <w:rPr>
                <w:rFonts w:ascii="Arial" w:hAnsi="Arial" w:cs="Arial"/>
                <w:color w:val="333333"/>
              </w:rPr>
              <w:t xml:space="preserve"> </w:t>
            </w:r>
          </w:p>
          <w:p w14:paraId="606ECFDC" w14:textId="77777777" w:rsidR="005F02AF" w:rsidRPr="00E40DE9" w:rsidRDefault="005F02AF">
            <w:pPr>
              <w:spacing w:line="240" w:lineRule="auto"/>
              <w:ind w:left="720"/>
              <w:jc w:val="both"/>
              <w:rPr>
                <w:rFonts w:ascii="Arial" w:eastAsia="Times New Roman" w:hAnsi="Arial" w:cs="Arial"/>
              </w:rPr>
            </w:pPr>
          </w:p>
        </w:tc>
        <w:tc>
          <w:tcPr>
            <w:tcW w:w="4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91A91" w14:textId="77777777" w:rsidR="005F02AF" w:rsidRPr="00E40DE9" w:rsidRDefault="00147A34" w:rsidP="00CC1B49">
            <w:pPr>
              <w:numPr>
                <w:ilvl w:val="0"/>
                <w:numId w:val="148"/>
              </w:numPr>
              <w:spacing w:after="0" w:line="276" w:lineRule="auto"/>
              <w:jc w:val="both"/>
              <w:rPr>
                <w:rFonts w:ascii="Arial" w:eastAsia="Times New Roman" w:hAnsi="Arial" w:cs="Arial"/>
              </w:rPr>
            </w:pPr>
            <w:hyperlink r:id="rId54">
              <w:r w:rsidR="005F02AF" w:rsidRPr="00E40DE9">
                <w:rPr>
                  <w:rFonts w:ascii="Arial" w:hAnsi="Arial" w:cs="Arial"/>
                  <w:color w:val="1155CC"/>
                  <w:u w:val="single"/>
                </w:rPr>
                <w:t>PCANY QA Protocol for Sites</w:t>
              </w:r>
            </w:hyperlink>
            <w:r w:rsidR="005F02AF" w:rsidRPr="00E40DE9">
              <w:rPr>
                <w:rFonts w:ascii="Arial" w:hAnsi="Arial" w:cs="Arial"/>
              </w:rPr>
              <w:t xml:space="preserve"> (HFNY login required) </w:t>
            </w:r>
          </w:p>
          <w:p w14:paraId="41ECF8E1" w14:textId="58A49575" w:rsidR="005F02AF" w:rsidRPr="00DB26B0" w:rsidRDefault="00147A34" w:rsidP="00CC1B49">
            <w:pPr>
              <w:numPr>
                <w:ilvl w:val="0"/>
                <w:numId w:val="148"/>
              </w:numPr>
              <w:spacing w:after="0" w:line="276" w:lineRule="auto"/>
              <w:jc w:val="both"/>
              <w:rPr>
                <w:rFonts w:ascii="Arial" w:eastAsia="Times New Roman" w:hAnsi="Arial" w:cs="Arial"/>
              </w:rPr>
            </w:pPr>
            <w:hyperlink r:id="rId55">
              <w:r w:rsidR="005F02AF" w:rsidRPr="00E40DE9">
                <w:rPr>
                  <w:rFonts w:ascii="Arial" w:hAnsi="Arial" w:cs="Arial"/>
                  <w:color w:val="1155CC"/>
                  <w:u w:val="single"/>
                </w:rPr>
                <w:t>OCFS Quarterly Report and Annual Service Review Guidelines</w:t>
              </w:r>
            </w:hyperlink>
            <w:r w:rsidR="00DB26B0">
              <w:rPr>
                <w:rFonts w:ascii="Arial" w:hAnsi="Arial" w:cs="Arial"/>
                <w:color w:val="1155CC"/>
                <w:u w:val="single"/>
              </w:rPr>
              <w:t xml:space="preserve"> </w:t>
            </w:r>
            <w:r w:rsidR="00DB26B0" w:rsidRPr="00DB26B0">
              <w:rPr>
                <w:rFonts w:ascii="Arial" w:hAnsi="Arial" w:cs="Arial"/>
              </w:rPr>
              <w:t xml:space="preserve">(HFNY login required) </w:t>
            </w:r>
          </w:p>
          <w:p w14:paraId="3B149F2A" w14:textId="2AEC5628" w:rsidR="005F02AF" w:rsidRPr="00DB26B0" w:rsidRDefault="00147A34" w:rsidP="00CC1B49">
            <w:pPr>
              <w:numPr>
                <w:ilvl w:val="0"/>
                <w:numId w:val="148"/>
              </w:numPr>
              <w:spacing w:after="0" w:line="276" w:lineRule="auto"/>
              <w:jc w:val="both"/>
              <w:rPr>
                <w:rFonts w:ascii="Arial" w:eastAsia="Times New Roman" w:hAnsi="Arial" w:cs="Arial"/>
              </w:rPr>
            </w:pPr>
            <w:hyperlink r:id="rId56">
              <w:r w:rsidR="005F02AF" w:rsidRPr="00E40DE9">
                <w:rPr>
                  <w:rFonts w:ascii="Arial" w:hAnsi="Arial" w:cs="Arial"/>
                  <w:color w:val="1155CC"/>
                  <w:u w:val="single"/>
                </w:rPr>
                <w:t>OCFS Site Visit Tool</w:t>
              </w:r>
            </w:hyperlink>
            <w:r w:rsidR="00DB26B0">
              <w:rPr>
                <w:rFonts w:ascii="Arial" w:hAnsi="Arial" w:cs="Arial"/>
                <w:color w:val="1155CC"/>
                <w:u w:val="single"/>
              </w:rPr>
              <w:t xml:space="preserve"> </w:t>
            </w:r>
            <w:r w:rsidR="00DB26B0" w:rsidRPr="00DB26B0">
              <w:rPr>
                <w:rFonts w:ascii="Arial" w:hAnsi="Arial" w:cs="Arial"/>
              </w:rPr>
              <w:t xml:space="preserve">(HFNY login required) </w:t>
            </w:r>
          </w:p>
          <w:p w14:paraId="212AD66A" w14:textId="77777777" w:rsidR="005F02AF" w:rsidRPr="00E40DE9" w:rsidRDefault="00147A34" w:rsidP="00CC1B49">
            <w:pPr>
              <w:numPr>
                <w:ilvl w:val="0"/>
                <w:numId w:val="148"/>
              </w:numPr>
              <w:spacing w:after="0" w:line="276" w:lineRule="auto"/>
              <w:rPr>
                <w:rFonts w:ascii="Arial" w:eastAsia="Times New Roman" w:hAnsi="Arial" w:cs="Arial"/>
              </w:rPr>
            </w:pPr>
            <w:hyperlink r:id="rId57">
              <w:r w:rsidR="005F02AF" w:rsidRPr="00E40DE9">
                <w:rPr>
                  <w:rFonts w:ascii="Arial" w:hAnsi="Arial" w:cs="Arial"/>
                  <w:color w:val="1155CC"/>
                  <w:u w:val="single"/>
                </w:rPr>
                <w:t>Quarterly Performance Targets Manual</w:t>
              </w:r>
            </w:hyperlink>
            <w:r w:rsidR="005F02AF" w:rsidRPr="00E40DE9">
              <w:rPr>
                <w:rFonts w:ascii="Arial" w:hAnsi="Arial" w:cs="Arial"/>
              </w:rPr>
              <w:t xml:space="preserve"> (HFNY login required)</w:t>
            </w:r>
          </w:p>
          <w:p w14:paraId="03707747" w14:textId="77777777" w:rsidR="005F02AF" w:rsidRPr="00E40DE9" w:rsidRDefault="005F02AF" w:rsidP="00CC1B49">
            <w:pPr>
              <w:numPr>
                <w:ilvl w:val="0"/>
                <w:numId w:val="148"/>
              </w:numPr>
              <w:spacing w:after="0" w:line="276" w:lineRule="auto"/>
              <w:jc w:val="both"/>
              <w:rPr>
                <w:rFonts w:ascii="Arial" w:hAnsi="Arial" w:cs="Arial"/>
              </w:rPr>
            </w:pPr>
            <w:r w:rsidRPr="00E40DE9">
              <w:rPr>
                <w:rFonts w:ascii="Arial" w:hAnsi="Arial" w:cs="Arial"/>
              </w:rPr>
              <w:t>Sample Participant Survey (HFA login required)</w:t>
            </w:r>
          </w:p>
          <w:p w14:paraId="0C9C9F4F" w14:textId="77777777" w:rsidR="005F02AF" w:rsidRPr="00E40DE9" w:rsidRDefault="00147A34" w:rsidP="00CC1B49">
            <w:pPr>
              <w:numPr>
                <w:ilvl w:val="1"/>
                <w:numId w:val="148"/>
              </w:numPr>
              <w:spacing w:after="0" w:line="276" w:lineRule="auto"/>
              <w:jc w:val="both"/>
              <w:rPr>
                <w:rFonts w:ascii="Arial" w:hAnsi="Arial" w:cs="Arial"/>
              </w:rPr>
            </w:pPr>
            <w:hyperlink r:id="rId58">
              <w:r w:rsidR="005F02AF" w:rsidRPr="00E40DE9">
                <w:rPr>
                  <w:rFonts w:ascii="Arial" w:hAnsi="Arial" w:cs="Arial"/>
                  <w:color w:val="1155CC"/>
                  <w:u w:val="single"/>
                </w:rPr>
                <w:t xml:space="preserve">English Version </w:t>
              </w:r>
            </w:hyperlink>
          </w:p>
          <w:p w14:paraId="6F985C3C" w14:textId="77777777" w:rsidR="005F02AF" w:rsidRPr="00E40DE9" w:rsidRDefault="00147A34" w:rsidP="00CC1B49">
            <w:pPr>
              <w:numPr>
                <w:ilvl w:val="1"/>
                <w:numId w:val="148"/>
              </w:numPr>
              <w:spacing w:after="0" w:line="276" w:lineRule="auto"/>
              <w:jc w:val="both"/>
              <w:rPr>
                <w:rFonts w:ascii="Arial" w:hAnsi="Arial" w:cs="Arial"/>
              </w:rPr>
            </w:pPr>
            <w:hyperlink r:id="rId59">
              <w:r w:rsidR="005F02AF" w:rsidRPr="00E40DE9">
                <w:rPr>
                  <w:rFonts w:ascii="Arial" w:hAnsi="Arial" w:cs="Arial"/>
                  <w:color w:val="1155CC"/>
                  <w:u w:val="single"/>
                </w:rPr>
                <w:t xml:space="preserve">Spanish Version </w:t>
              </w:r>
            </w:hyperlink>
          </w:p>
          <w:p w14:paraId="43174F06" w14:textId="77777777" w:rsidR="005F02AF" w:rsidRPr="00E40DE9" w:rsidRDefault="005F02AF" w:rsidP="00CC1B49">
            <w:pPr>
              <w:numPr>
                <w:ilvl w:val="0"/>
                <w:numId w:val="148"/>
              </w:numPr>
              <w:spacing w:after="0" w:line="276" w:lineRule="auto"/>
              <w:jc w:val="both"/>
              <w:rPr>
                <w:rFonts w:ascii="Arial" w:hAnsi="Arial" w:cs="Arial"/>
                <w:color w:val="0000FF"/>
              </w:rPr>
            </w:pPr>
            <w:r w:rsidRPr="00E40DE9">
              <w:rPr>
                <w:rFonts w:ascii="Arial" w:hAnsi="Arial" w:cs="Arial"/>
              </w:rPr>
              <w:fldChar w:fldCharType="begin"/>
            </w:r>
            <w:r w:rsidRPr="00E40DE9">
              <w:rPr>
                <w:rFonts w:ascii="Arial" w:hAnsi="Arial" w:cs="Arial"/>
              </w:rPr>
              <w:instrText xml:space="preserve"> HYPERLINK "https://gcc02.safelinks.protection.outlook.com/?url=https%3A%2F%2Fwww.healthyfamiliesnewyork.org%2FStaff%2FDocuments%2FNew%2520QA%2520Calendar.pdf&amp;data=05%7C01%7CMargaret.Fiacchi%40ocfs.ny.gov%7C3be69f819cf8484910e308dbcff50b9a%7Cf46cb8ea79004d108ceb80e8c1c81ee7%7C0%7C0%7C638332424266776101%7CUnknown%7CTWFpbGZsb3d8eyJWIjoiMC4wLjAwMDAiLCJQIjoiV2luMzIiLCJBTiI6Ik1haWwiLCJXVCI6Mn0%3D%7C3000%7C%7C%7C&amp;sdata=w%2BWeAYUahfQHiqw4xXi5HVeIHZSu2onl5cfqv2zzneE%3D&amp;reserved=0" </w:instrText>
            </w:r>
            <w:r w:rsidRPr="00E40DE9">
              <w:rPr>
                <w:rFonts w:ascii="Arial" w:hAnsi="Arial" w:cs="Arial"/>
              </w:rPr>
            </w:r>
            <w:r w:rsidRPr="00E40DE9">
              <w:rPr>
                <w:rFonts w:ascii="Arial" w:hAnsi="Arial" w:cs="Arial"/>
              </w:rPr>
              <w:fldChar w:fldCharType="separate"/>
            </w:r>
            <w:r w:rsidRPr="00E40DE9">
              <w:rPr>
                <w:rFonts w:ascii="Arial" w:hAnsi="Arial" w:cs="Arial"/>
                <w:color w:val="0000FF"/>
                <w:u w:val="single"/>
              </w:rPr>
              <w:t>QA Quarterly Activities Calendar</w:t>
            </w:r>
          </w:p>
          <w:p w14:paraId="703F824D" w14:textId="32553D56" w:rsidR="005F02AF" w:rsidRPr="00E40DE9" w:rsidRDefault="005F02AF" w:rsidP="00CC1B49">
            <w:pPr>
              <w:numPr>
                <w:ilvl w:val="0"/>
                <w:numId w:val="148"/>
              </w:numPr>
              <w:spacing w:after="0" w:line="276" w:lineRule="auto"/>
              <w:jc w:val="both"/>
              <w:rPr>
                <w:rFonts w:ascii="Arial" w:hAnsi="Arial" w:cs="Arial"/>
              </w:rPr>
            </w:pPr>
            <w:r w:rsidRPr="00E40DE9">
              <w:rPr>
                <w:rFonts w:ascii="Arial" w:hAnsi="Arial" w:cs="Arial"/>
              </w:rPr>
              <w:fldChar w:fldCharType="end"/>
            </w:r>
            <w:hyperlink r:id="rId60">
              <w:r w:rsidRPr="00E40DE9">
                <w:rPr>
                  <w:rFonts w:ascii="Arial" w:hAnsi="Arial" w:cs="Arial"/>
                  <w:color w:val="1155CC"/>
                  <w:u w:val="single"/>
                </w:rPr>
                <w:t>Guidelines for Supervision Notes</w:t>
              </w:r>
            </w:hyperlink>
          </w:p>
          <w:p w14:paraId="4F76BE1B" w14:textId="77777777" w:rsidR="005F02AF" w:rsidRPr="00E40DE9" w:rsidRDefault="005F02AF">
            <w:pPr>
              <w:ind w:left="720"/>
              <w:rPr>
                <w:rFonts w:ascii="Arial" w:hAnsi="Arial" w:cs="Arial"/>
              </w:rPr>
            </w:pPr>
          </w:p>
        </w:tc>
      </w:tr>
      <w:tr w:rsidR="005F02AF" w:rsidRPr="00E40DE9" w14:paraId="06EBF1A3" w14:textId="77777777" w:rsidTr="00FF4CD7">
        <w:trPr>
          <w:trHeight w:val="420"/>
        </w:trPr>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40ABD6" w14:textId="4B6B41B1" w:rsidR="005F02AF" w:rsidRPr="00E40DE9" w:rsidRDefault="005F02AF">
            <w:pPr>
              <w:spacing w:line="240" w:lineRule="auto"/>
              <w:rPr>
                <w:rFonts w:ascii="Arial" w:eastAsia="Times New Roman" w:hAnsi="Arial" w:cs="Arial"/>
              </w:rPr>
            </w:pPr>
            <w:r w:rsidRPr="00E40DE9">
              <w:rPr>
                <w:rFonts w:ascii="Arial" w:eastAsia="Times New Roman" w:hAnsi="Arial" w:cs="Arial"/>
              </w:rPr>
              <w:t xml:space="preserve">GA-2. B </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D0DF5" w14:textId="77777777" w:rsidR="005F02AF" w:rsidRPr="00E40DE9" w:rsidRDefault="005F02AF" w:rsidP="00CC1B49">
            <w:pPr>
              <w:numPr>
                <w:ilvl w:val="0"/>
                <w:numId w:val="155"/>
              </w:numPr>
              <w:spacing w:after="0" w:line="240" w:lineRule="auto"/>
              <w:rPr>
                <w:rFonts w:ascii="Arial" w:eastAsia="Times New Roman" w:hAnsi="Arial" w:cs="Arial"/>
                <w:color w:val="222222"/>
              </w:rPr>
            </w:pPr>
            <w:r w:rsidRPr="00E40DE9">
              <w:rPr>
                <w:rFonts w:ascii="Arial" w:eastAsia="Times New Roman" w:hAnsi="Arial" w:cs="Arial"/>
                <w:color w:val="222222"/>
              </w:rPr>
              <w:t>CQI Module</w:t>
            </w:r>
          </w:p>
        </w:tc>
        <w:tc>
          <w:tcPr>
            <w:tcW w:w="4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D79F1" w14:textId="30EBF52E" w:rsidR="005F02AF" w:rsidRPr="005F02AF" w:rsidRDefault="00147A34" w:rsidP="00CC1B49">
            <w:pPr>
              <w:numPr>
                <w:ilvl w:val="0"/>
                <w:numId w:val="155"/>
              </w:numPr>
              <w:spacing w:after="0" w:line="240" w:lineRule="auto"/>
              <w:jc w:val="both"/>
              <w:rPr>
                <w:rFonts w:ascii="Arial" w:eastAsia="Times New Roman" w:hAnsi="Arial" w:cs="Arial"/>
              </w:rPr>
            </w:pPr>
            <w:hyperlink r:id="rId61">
              <w:r w:rsidR="005F02AF" w:rsidRPr="00E40DE9">
                <w:rPr>
                  <w:rFonts w:ascii="Arial" w:eastAsia="Times New Roman" w:hAnsi="Arial" w:cs="Arial"/>
                  <w:color w:val="1155CC"/>
                  <w:u w:val="single"/>
                </w:rPr>
                <w:t xml:space="preserve">CQI Workshop Series </w:t>
              </w:r>
            </w:hyperlink>
            <w:r w:rsidR="005F02AF" w:rsidRPr="00E40DE9">
              <w:rPr>
                <w:rFonts w:ascii="Arial" w:eastAsia="Times New Roman" w:hAnsi="Arial" w:cs="Arial"/>
              </w:rPr>
              <w:t xml:space="preserve">(HFNY login required) </w:t>
            </w:r>
          </w:p>
        </w:tc>
      </w:tr>
      <w:tr w:rsidR="005F02AF" w:rsidRPr="00E40DE9" w14:paraId="631B0C4D" w14:textId="77777777" w:rsidTr="00FF4CD7">
        <w:trPr>
          <w:trHeight w:val="4618"/>
        </w:trPr>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1C0F3" w14:textId="77777777" w:rsidR="005F02AF" w:rsidRPr="00E40DE9" w:rsidRDefault="005F02AF">
            <w:pPr>
              <w:spacing w:line="240" w:lineRule="auto"/>
              <w:rPr>
                <w:rFonts w:ascii="Arial" w:eastAsia="Times New Roman" w:hAnsi="Arial" w:cs="Arial"/>
              </w:rPr>
            </w:pPr>
            <w:r w:rsidRPr="00E40DE9">
              <w:rPr>
                <w:rFonts w:ascii="Arial" w:eastAsia="Times New Roman" w:hAnsi="Arial" w:cs="Arial"/>
              </w:rPr>
              <w:t xml:space="preserve">GA-3. A </w:t>
            </w:r>
          </w:p>
          <w:p w14:paraId="6C73EFBC" w14:textId="77777777" w:rsidR="005F02AF" w:rsidRPr="00E40DE9" w:rsidRDefault="005F02AF">
            <w:pPr>
              <w:spacing w:line="240" w:lineRule="auto"/>
              <w:rPr>
                <w:rFonts w:ascii="Arial" w:eastAsia="Times New Roman" w:hAnsi="Arial" w:cs="Arial"/>
              </w:rPr>
            </w:pP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C0E7BF" w14:textId="77777777" w:rsidR="005F02AF" w:rsidRPr="00E40DE9" w:rsidRDefault="005F02AF" w:rsidP="00CC1B49">
            <w:pPr>
              <w:numPr>
                <w:ilvl w:val="0"/>
                <w:numId w:val="132"/>
              </w:numPr>
              <w:spacing w:after="0" w:line="240" w:lineRule="auto"/>
              <w:rPr>
                <w:rFonts w:ascii="Arial" w:eastAsia="Times New Roman" w:hAnsi="Arial" w:cs="Arial"/>
                <w:color w:val="222222"/>
              </w:rPr>
            </w:pPr>
            <w:r w:rsidRPr="00E40DE9">
              <w:rPr>
                <w:rFonts w:ascii="Arial" w:eastAsia="Times New Roman" w:hAnsi="Arial" w:cs="Arial"/>
                <w:color w:val="222222"/>
              </w:rPr>
              <w:t>None</w:t>
            </w:r>
          </w:p>
        </w:tc>
        <w:tc>
          <w:tcPr>
            <w:tcW w:w="4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876C52" w14:textId="77777777" w:rsidR="005F02AF" w:rsidRPr="00E40DE9" w:rsidRDefault="005F02AF" w:rsidP="00CC1B49">
            <w:pPr>
              <w:numPr>
                <w:ilvl w:val="0"/>
                <w:numId w:val="154"/>
              </w:numPr>
              <w:spacing w:after="0" w:line="240" w:lineRule="auto"/>
              <w:jc w:val="both"/>
              <w:rPr>
                <w:rFonts w:ascii="Arial" w:eastAsia="Times New Roman" w:hAnsi="Arial" w:cs="Arial"/>
              </w:rPr>
            </w:pPr>
            <w:r w:rsidRPr="00E40DE9">
              <w:rPr>
                <w:rFonts w:ascii="Arial" w:eastAsia="Times New Roman" w:hAnsi="Arial" w:cs="Arial"/>
              </w:rPr>
              <w:t>Service Agreement Family Rights and Confidentiality Form including Grievance Policy (Located on MIS under Paper Form)</w:t>
            </w:r>
          </w:p>
          <w:p w14:paraId="635348C6" w14:textId="77777777" w:rsidR="005F02AF" w:rsidRPr="00E40DE9" w:rsidRDefault="005F02AF">
            <w:pPr>
              <w:spacing w:line="240" w:lineRule="auto"/>
              <w:ind w:left="720"/>
              <w:jc w:val="both"/>
              <w:rPr>
                <w:rFonts w:ascii="Arial" w:eastAsia="Times New Roman" w:hAnsi="Arial" w:cs="Arial"/>
              </w:rPr>
            </w:pPr>
          </w:p>
          <w:p w14:paraId="0D1BBC9C" w14:textId="77777777" w:rsidR="005F02AF" w:rsidRPr="00E40DE9" w:rsidRDefault="00147A34" w:rsidP="00CC1B49">
            <w:pPr>
              <w:numPr>
                <w:ilvl w:val="0"/>
                <w:numId w:val="154"/>
              </w:numPr>
              <w:spacing w:after="0" w:line="240" w:lineRule="auto"/>
              <w:jc w:val="both"/>
              <w:rPr>
                <w:rFonts w:ascii="Arial" w:eastAsia="Times New Roman" w:hAnsi="Arial" w:cs="Arial"/>
              </w:rPr>
            </w:pPr>
            <w:hyperlink r:id="rId62">
              <w:r w:rsidR="005F02AF" w:rsidRPr="00E40DE9">
                <w:rPr>
                  <w:rFonts w:ascii="Arial" w:eastAsia="Times New Roman" w:hAnsi="Arial" w:cs="Arial"/>
                  <w:color w:val="1155CC"/>
                  <w:u w:val="single"/>
                </w:rPr>
                <w:t>MIS User Agreement</w:t>
              </w:r>
            </w:hyperlink>
            <w:r w:rsidR="005F02AF" w:rsidRPr="00E40DE9">
              <w:rPr>
                <w:rFonts w:ascii="Arial" w:eastAsia="Times New Roman" w:hAnsi="Arial" w:cs="Arial"/>
              </w:rPr>
              <w:t xml:space="preserve"> (HFNY login needed)</w:t>
            </w:r>
          </w:p>
          <w:p w14:paraId="7C1F56A1" w14:textId="77777777" w:rsidR="005F02AF" w:rsidRPr="00E40DE9" w:rsidRDefault="005F02AF">
            <w:pPr>
              <w:spacing w:line="240" w:lineRule="auto"/>
              <w:ind w:left="720"/>
              <w:jc w:val="both"/>
              <w:rPr>
                <w:rFonts w:ascii="Arial" w:eastAsia="Times New Roman" w:hAnsi="Arial" w:cs="Arial"/>
              </w:rPr>
            </w:pPr>
          </w:p>
          <w:p w14:paraId="594B53E6" w14:textId="77777777" w:rsidR="005F02AF" w:rsidRPr="00E40DE9" w:rsidRDefault="005F02AF" w:rsidP="00CC1B49">
            <w:pPr>
              <w:numPr>
                <w:ilvl w:val="0"/>
                <w:numId w:val="154"/>
              </w:numPr>
              <w:spacing w:after="0" w:line="240" w:lineRule="auto"/>
              <w:jc w:val="both"/>
              <w:rPr>
                <w:rFonts w:ascii="Arial" w:eastAsia="Times New Roman" w:hAnsi="Arial" w:cs="Arial"/>
              </w:rPr>
            </w:pPr>
            <w:r w:rsidRPr="00E40DE9">
              <w:rPr>
                <w:rFonts w:ascii="Arial" w:eastAsia="Times New Roman" w:hAnsi="Arial" w:cs="Arial"/>
              </w:rPr>
              <w:t>HFNY Data Request Form (Located on MIS under Paper Form)</w:t>
            </w:r>
          </w:p>
          <w:p w14:paraId="39DE90AC" w14:textId="77777777" w:rsidR="005F02AF" w:rsidRPr="00E40DE9" w:rsidRDefault="005F02AF">
            <w:pPr>
              <w:spacing w:line="240" w:lineRule="auto"/>
              <w:ind w:left="720"/>
              <w:jc w:val="both"/>
              <w:rPr>
                <w:rFonts w:ascii="Arial" w:eastAsia="Times New Roman" w:hAnsi="Arial" w:cs="Arial"/>
              </w:rPr>
            </w:pPr>
          </w:p>
          <w:p w14:paraId="2A60E277" w14:textId="77777777" w:rsidR="005F02AF" w:rsidRPr="00E40DE9" w:rsidRDefault="005F02AF" w:rsidP="00CC1B49">
            <w:pPr>
              <w:numPr>
                <w:ilvl w:val="0"/>
                <w:numId w:val="154"/>
              </w:numPr>
              <w:spacing w:after="0" w:line="240" w:lineRule="auto"/>
              <w:jc w:val="both"/>
              <w:rPr>
                <w:rFonts w:ascii="Arial" w:eastAsia="Times New Roman" w:hAnsi="Arial" w:cs="Arial"/>
              </w:rPr>
            </w:pPr>
            <w:r w:rsidRPr="00E40DE9">
              <w:rPr>
                <w:rFonts w:ascii="Arial" w:eastAsia="Times New Roman" w:hAnsi="Arial" w:cs="Arial"/>
              </w:rPr>
              <w:t>MIECHV Informed Consent (Located on MIS under Paper Form)</w:t>
            </w:r>
          </w:p>
          <w:p w14:paraId="61DCA9BF" w14:textId="77777777" w:rsidR="005F02AF" w:rsidRPr="00E40DE9" w:rsidRDefault="005F02AF">
            <w:pPr>
              <w:spacing w:line="240" w:lineRule="auto"/>
              <w:ind w:left="720"/>
              <w:jc w:val="both"/>
              <w:rPr>
                <w:rFonts w:ascii="Arial" w:eastAsia="Times New Roman" w:hAnsi="Arial" w:cs="Arial"/>
              </w:rPr>
            </w:pPr>
          </w:p>
          <w:p w14:paraId="6968FF44" w14:textId="77777777" w:rsidR="005F02AF" w:rsidRPr="00E40DE9" w:rsidRDefault="005F02AF" w:rsidP="00CC1B49">
            <w:pPr>
              <w:numPr>
                <w:ilvl w:val="0"/>
                <w:numId w:val="154"/>
              </w:numPr>
              <w:spacing w:after="0" w:line="240" w:lineRule="auto"/>
              <w:jc w:val="both"/>
              <w:rPr>
                <w:rFonts w:ascii="Arial" w:eastAsia="Times New Roman" w:hAnsi="Arial" w:cs="Arial"/>
              </w:rPr>
            </w:pPr>
            <w:r w:rsidRPr="00E40DE9">
              <w:rPr>
                <w:rFonts w:ascii="Arial" w:eastAsia="Times New Roman" w:hAnsi="Arial" w:cs="Arial"/>
              </w:rPr>
              <w:t>Sample Consent to Share Information with External Source (Need HFA login)</w:t>
            </w:r>
          </w:p>
          <w:p w14:paraId="7C15CFB5" w14:textId="77777777" w:rsidR="005F02AF" w:rsidRPr="00E40DE9" w:rsidRDefault="00147A34" w:rsidP="00CC1B49">
            <w:pPr>
              <w:numPr>
                <w:ilvl w:val="1"/>
                <w:numId w:val="154"/>
              </w:numPr>
              <w:spacing w:after="0" w:line="240" w:lineRule="auto"/>
              <w:jc w:val="both"/>
              <w:rPr>
                <w:rFonts w:ascii="Arial" w:eastAsia="Times New Roman" w:hAnsi="Arial" w:cs="Arial"/>
              </w:rPr>
            </w:pPr>
            <w:hyperlink r:id="rId63">
              <w:r w:rsidR="005F02AF" w:rsidRPr="00E40DE9">
                <w:rPr>
                  <w:rFonts w:ascii="Arial" w:eastAsia="Times New Roman" w:hAnsi="Arial" w:cs="Arial"/>
                  <w:color w:val="1155CC"/>
                  <w:u w:val="single"/>
                </w:rPr>
                <w:t xml:space="preserve">English Version </w:t>
              </w:r>
            </w:hyperlink>
          </w:p>
          <w:p w14:paraId="6BCE4431" w14:textId="77777777" w:rsidR="005F02AF" w:rsidRPr="00E40DE9" w:rsidRDefault="00147A34" w:rsidP="00CC1B49">
            <w:pPr>
              <w:numPr>
                <w:ilvl w:val="1"/>
                <w:numId w:val="154"/>
              </w:numPr>
              <w:spacing w:after="0" w:line="240" w:lineRule="auto"/>
              <w:jc w:val="both"/>
              <w:rPr>
                <w:rFonts w:ascii="Arial" w:eastAsia="Times New Roman" w:hAnsi="Arial" w:cs="Arial"/>
              </w:rPr>
            </w:pPr>
            <w:hyperlink r:id="rId64">
              <w:r w:rsidR="005F02AF" w:rsidRPr="00E40DE9">
                <w:rPr>
                  <w:rFonts w:ascii="Arial" w:eastAsia="Times New Roman" w:hAnsi="Arial" w:cs="Arial"/>
                  <w:color w:val="1155CC"/>
                  <w:u w:val="single"/>
                </w:rPr>
                <w:t xml:space="preserve">Spanish Version </w:t>
              </w:r>
            </w:hyperlink>
          </w:p>
        </w:tc>
      </w:tr>
      <w:tr w:rsidR="005F02AF" w:rsidRPr="00E40DE9" w14:paraId="24AFEC56" w14:textId="77777777" w:rsidTr="00FF4CD7">
        <w:trPr>
          <w:trHeight w:val="280"/>
        </w:trPr>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B3D398" w14:textId="77777777" w:rsidR="005F02AF" w:rsidRPr="00E40DE9" w:rsidRDefault="005F02AF">
            <w:pPr>
              <w:spacing w:line="240" w:lineRule="auto"/>
              <w:rPr>
                <w:rFonts w:ascii="Arial" w:eastAsia="Times New Roman" w:hAnsi="Arial" w:cs="Arial"/>
              </w:rPr>
            </w:pPr>
            <w:r w:rsidRPr="00E40DE9">
              <w:rPr>
                <w:rFonts w:ascii="Arial" w:eastAsia="Times New Roman" w:hAnsi="Arial" w:cs="Arial"/>
              </w:rPr>
              <w:t xml:space="preserve">GA-4. A </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C93E17" w14:textId="77777777" w:rsidR="005F02AF" w:rsidRPr="00E40DE9" w:rsidRDefault="005F02AF" w:rsidP="00CC1B49">
            <w:pPr>
              <w:numPr>
                <w:ilvl w:val="0"/>
                <w:numId w:val="144"/>
              </w:numPr>
              <w:spacing w:after="0" w:line="240" w:lineRule="auto"/>
              <w:rPr>
                <w:rFonts w:ascii="Arial" w:eastAsia="Times New Roman" w:hAnsi="Arial" w:cs="Arial"/>
                <w:color w:val="222222"/>
              </w:rPr>
            </w:pPr>
            <w:r w:rsidRPr="00E40DE9">
              <w:rPr>
                <w:rFonts w:ascii="Arial" w:eastAsia="Times New Roman" w:hAnsi="Arial" w:cs="Arial"/>
                <w:color w:val="222222"/>
              </w:rPr>
              <w:t xml:space="preserve">GA-4 Report of Suspected Abuse and Maltreatment Calls  </w:t>
            </w:r>
          </w:p>
        </w:tc>
        <w:tc>
          <w:tcPr>
            <w:tcW w:w="4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4D1D9B" w14:textId="77777777" w:rsidR="005F02AF" w:rsidRPr="005F02AF" w:rsidRDefault="005F02AF" w:rsidP="00CC1B49">
            <w:pPr>
              <w:numPr>
                <w:ilvl w:val="0"/>
                <w:numId w:val="144"/>
              </w:numPr>
              <w:spacing w:after="0" w:line="240" w:lineRule="auto"/>
              <w:jc w:val="both"/>
              <w:rPr>
                <w:rFonts w:ascii="Arial" w:eastAsia="Times New Roman" w:hAnsi="Arial" w:cs="Arial"/>
              </w:rPr>
            </w:pPr>
            <w:r w:rsidRPr="00E40DE9">
              <w:rPr>
                <w:rFonts w:ascii="Arial" w:hAnsi="Arial" w:cs="Arial"/>
              </w:rPr>
              <w:t>Child Abuse Maltreatment Policy Presentation GA 4-A</w:t>
            </w:r>
            <w:r w:rsidRPr="005F02AF">
              <w:rPr>
                <w:rFonts w:ascii="Arial" w:hAnsi="Arial" w:cs="Arial"/>
              </w:rPr>
              <w:t xml:space="preserve"> </w:t>
            </w:r>
          </w:p>
          <w:p w14:paraId="107647DF" w14:textId="267578E2" w:rsidR="005F02AF" w:rsidRPr="00E40DE9" w:rsidRDefault="005F02AF" w:rsidP="005F02AF">
            <w:pPr>
              <w:spacing w:after="0" w:line="240" w:lineRule="auto"/>
              <w:ind w:left="720"/>
              <w:jc w:val="both"/>
              <w:rPr>
                <w:rFonts w:ascii="Arial" w:eastAsia="Times New Roman" w:hAnsi="Arial" w:cs="Arial"/>
              </w:rPr>
            </w:pPr>
            <w:r w:rsidRPr="00E40DE9">
              <w:rPr>
                <w:rFonts w:ascii="Arial" w:hAnsi="Arial" w:cs="Arial"/>
                <w:highlight w:val="yellow"/>
              </w:rPr>
              <w:t xml:space="preserve">(Updated Version on HFNY website 11/15/2023 ) </w:t>
            </w:r>
            <w:bookmarkStart w:id="80" w:name="_1fob9te" w:colFirst="0" w:colLast="0"/>
            <w:bookmarkStart w:id="81" w:name="_3znysh7" w:colFirst="0" w:colLast="0"/>
            <w:bookmarkEnd w:id="80"/>
            <w:bookmarkEnd w:id="81"/>
          </w:p>
        </w:tc>
      </w:tr>
      <w:tr w:rsidR="005F02AF" w:rsidRPr="00E40DE9" w14:paraId="32D2D82C" w14:textId="77777777" w:rsidTr="00FF4CD7">
        <w:trPr>
          <w:trHeight w:val="280"/>
        </w:trPr>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A6D2C" w14:textId="77777777" w:rsidR="005F02AF" w:rsidRPr="00E40DE9" w:rsidRDefault="005F02AF">
            <w:pPr>
              <w:spacing w:line="240" w:lineRule="auto"/>
              <w:rPr>
                <w:rFonts w:ascii="Arial" w:eastAsia="Times New Roman" w:hAnsi="Arial" w:cs="Arial"/>
              </w:rPr>
            </w:pPr>
            <w:r w:rsidRPr="00E40DE9">
              <w:rPr>
                <w:rFonts w:ascii="Arial" w:eastAsia="Times New Roman" w:hAnsi="Arial" w:cs="Arial"/>
              </w:rPr>
              <w:t>GA-5. A</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0AE0DE" w14:textId="77777777" w:rsidR="005F02AF" w:rsidRPr="00E40DE9" w:rsidRDefault="005F02AF" w:rsidP="00CC1B49">
            <w:pPr>
              <w:numPr>
                <w:ilvl w:val="0"/>
                <w:numId w:val="157"/>
              </w:numPr>
              <w:spacing w:after="0" w:line="240" w:lineRule="auto"/>
              <w:rPr>
                <w:rFonts w:ascii="Arial" w:eastAsia="Times New Roman" w:hAnsi="Arial" w:cs="Arial"/>
                <w:color w:val="222222"/>
              </w:rPr>
            </w:pPr>
            <w:r w:rsidRPr="00E40DE9">
              <w:rPr>
                <w:rFonts w:ascii="Arial" w:eastAsia="Times New Roman" w:hAnsi="Arial" w:cs="Arial"/>
                <w:color w:val="222222"/>
              </w:rPr>
              <w:t>None</w:t>
            </w:r>
          </w:p>
        </w:tc>
        <w:tc>
          <w:tcPr>
            <w:tcW w:w="4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E330C4" w14:textId="0731130C" w:rsidR="005F02AF" w:rsidRPr="005F02AF" w:rsidRDefault="00147A34" w:rsidP="00CC1B49">
            <w:pPr>
              <w:numPr>
                <w:ilvl w:val="0"/>
                <w:numId w:val="159"/>
              </w:numPr>
              <w:spacing w:after="0" w:line="240" w:lineRule="auto"/>
              <w:jc w:val="both"/>
              <w:rPr>
                <w:rFonts w:ascii="Arial" w:hAnsi="Arial" w:cs="Arial"/>
              </w:rPr>
            </w:pPr>
            <w:hyperlink r:id="rId65">
              <w:r w:rsidR="005F02AF" w:rsidRPr="00E40DE9">
                <w:rPr>
                  <w:rFonts w:ascii="Arial" w:hAnsi="Arial" w:cs="Arial"/>
                  <w:color w:val="1155CC"/>
                  <w:u w:val="single"/>
                </w:rPr>
                <w:t xml:space="preserve">Critical Incident Report - Participant and Program fillable forms (HFNY login required - located under PM tab) </w:t>
              </w:r>
            </w:hyperlink>
          </w:p>
        </w:tc>
      </w:tr>
      <w:tr w:rsidR="005F02AF" w:rsidRPr="00E40DE9" w14:paraId="5864E8C7" w14:textId="77777777" w:rsidTr="00FF4CD7">
        <w:trPr>
          <w:trHeight w:val="280"/>
        </w:trPr>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BBEB52" w14:textId="77777777" w:rsidR="005F02AF" w:rsidRPr="00E40DE9" w:rsidRDefault="005F02AF">
            <w:pPr>
              <w:spacing w:line="240" w:lineRule="auto"/>
              <w:rPr>
                <w:rFonts w:ascii="Arial" w:eastAsia="Times New Roman" w:hAnsi="Arial" w:cs="Arial"/>
              </w:rPr>
            </w:pPr>
            <w:r w:rsidRPr="00E40DE9">
              <w:rPr>
                <w:rFonts w:ascii="Arial" w:eastAsia="Times New Roman" w:hAnsi="Arial" w:cs="Arial"/>
              </w:rPr>
              <w:t xml:space="preserve">GA-6. A </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F92BE" w14:textId="77777777" w:rsidR="005F02AF" w:rsidRPr="00E40DE9" w:rsidRDefault="005F02AF" w:rsidP="00CC1B49">
            <w:pPr>
              <w:numPr>
                <w:ilvl w:val="0"/>
                <w:numId w:val="133"/>
              </w:numPr>
              <w:spacing w:after="0" w:line="240" w:lineRule="auto"/>
              <w:rPr>
                <w:rFonts w:ascii="Arial" w:eastAsia="Times New Roman" w:hAnsi="Arial" w:cs="Arial"/>
                <w:color w:val="222222"/>
              </w:rPr>
            </w:pPr>
            <w:r w:rsidRPr="00E40DE9">
              <w:rPr>
                <w:rFonts w:ascii="Arial" w:eastAsia="Times New Roman" w:hAnsi="Arial" w:cs="Arial"/>
                <w:color w:val="222222"/>
              </w:rPr>
              <w:t xml:space="preserve">None </w:t>
            </w:r>
          </w:p>
        </w:tc>
        <w:tc>
          <w:tcPr>
            <w:tcW w:w="4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D305B" w14:textId="77777777" w:rsidR="005F02AF" w:rsidRPr="00E40DE9" w:rsidRDefault="00147A34" w:rsidP="00CC1B49">
            <w:pPr>
              <w:numPr>
                <w:ilvl w:val="0"/>
                <w:numId w:val="158"/>
              </w:numPr>
              <w:spacing w:after="0" w:line="240" w:lineRule="auto"/>
              <w:jc w:val="both"/>
              <w:rPr>
                <w:rFonts w:ascii="Arial" w:hAnsi="Arial" w:cs="Arial"/>
              </w:rPr>
            </w:pPr>
            <w:hyperlink r:id="rId66">
              <w:r w:rsidR="005F02AF" w:rsidRPr="00E40DE9">
                <w:rPr>
                  <w:rFonts w:ascii="Arial" w:hAnsi="Arial" w:cs="Arial"/>
                  <w:color w:val="1155CC"/>
                  <w:u w:val="single"/>
                </w:rPr>
                <w:t xml:space="preserve">HFNY Policy and Procedure Manual </w:t>
              </w:r>
            </w:hyperlink>
            <w:r w:rsidR="005F02AF" w:rsidRPr="00E40DE9">
              <w:rPr>
                <w:rFonts w:ascii="Arial" w:hAnsi="Arial" w:cs="Arial"/>
              </w:rPr>
              <w:t>(HFNY login required)</w:t>
            </w:r>
            <w:r w:rsidR="005F02AF" w:rsidRPr="00E40DE9">
              <w:rPr>
                <w:rFonts w:ascii="Arial" w:hAnsi="Arial" w:cs="Arial"/>
              </w:rPr>
              <w:tab/>
            </w:r>
          </w:p>
        </w:tc>
      </w:tr>
      <w:tr w:rsidR="005F02AF" w:rsidRPr="00E40DE9" w14:paraId="2D1FCE15" w14:textId="77777777" w:rsidTr="00FF4CD7">
        <w:trPr>
          <w:trHeight w:val="280"/>
        </w:trPr>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42EC57" w14:textId="77777777" w:rsidR="005F02AF" w:rsidRPr="00E40DE9" w:rsidRDefault="005F02AF">
            <w:pPr>
              <w:spacing w:line="240" w:lineRule="auto"/>
              <w:rPr>
                <w:rFonts w:ascii="Arial" w:eastAsia="Times New Roman" w:hAnsi="Arial" w:cs="Arial"/>
              </w:rPr>
            </w:pPr>
            <w:r w:rsidRPr="00E40DE9">
              <w:rPr>
                <w:rFonts w:ascii="Arial" w:eastAsia="Times New Roman" w:hAnsi="Arial" w:cs="Arial"/>
              </w:rPr>
              <w:t xml:space="preserve">GA-7. D </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719B79" w14:textId="77777777" w:rsidR="005F02AF" w:rsidRPr="00E40DE9" w:rsidRDefault="005F02AF" w:rsidP="00CC1B49">
            <w:pPr>
              <w:numPr>
                <w:ilvl w:val="0"/>
                <w:numId w:val="142"/>
              </w:numPr>
              <w:spacing w:after="0" w:line="240" w:lineRule="auto"/>
              <w:rPr>
                <w:rFonts w:ascii="Arial" w:eastAsia="Times New Roman" w:hAnsi="Arial" w:cs="Arial"/>
                <w:color w:val="222222"/>
              </w:rPr>
            </w:pPr>
            <w:r w:rsidRPr="00E40DE9">
              <w:rPr>
                <w:rFonts w:ascii="Arial" w:eastAsia="Times New Roman" w:hAnsi="Arial" w:cs="Arial"/>
                <w:color w:val="222222"/>
              </w:rPr>
              <w:t>Active Enrolled Cases Report</w:t>
            </w:r>
          </w:p>
          <w:p w14:paraId="3D6650F1" w14:textId="77777777" w:rsidR="005F02AF" w:rsidRPr="00E40DE9" w:rsidRDefault="005F02AF">
            <w:pPr>
              <w:spacing w:line="240" w:lineRule="auto"/>
              <w:ind w:left="720"/>
              <w:rPr>
                <w:rFonts w:ascii="Arial" w:eastAsia="Times New Roman" w:hAnsi="Arial" w:cs="Arial"/>
                <w:color w:val="222222"/>
              </w:rPr>
            </w:pPr>
          </w:p>
        </w:tc>
        <w:tc>
          <w:tcPr>
            <w:tcW w:w="4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3BFB2E" w14:textId="77777777" w:rsidR="005F02AF" w:rsidRPr="00E40DE9" w:rsidRDefault="005F02AF" w:rsidP="00CC1B49">
            <w:pPr>
              <w:numPr>
                <w:ilvl w:val="0"/>
                <w:numId w:val="142"/>
              </w:numPr>
              <w:spacing w:after="0" w:line="240" w:lineRule="auto"/>
              <w:jc w:val="both"/>
              <w:rPr>
                <w:rFonts w:ascii="Arial" w:hAnsi="Arial" w:cs="Arial"/>
              </w:rPr>
            </w:pPr>
            <w:r w:rsidRPr="00E40DE9">
              <w:rPr>
                <w:rFonts w:ascii="Arial" w:hAnsi="Arial" w:cs="Arial"/>
              </w:rPr>
              <w:t xml:space="preserve">NYS OCFS Research Proposal Application Process </w:t>
            </w:r>
          </w:p>
        </w:tc>
      </w:tr>
    </w:tbl>
    <w:p w14:paraId="7FAA4A1D" w14:textId="77777777" w:rsidR="005F02AF" w:rsidRPr="005F02AF" w:rsidRDefault="005F02AF" w:rsidP="008E759C">
      <w:pPr>
        <w:rPr>
          <w:rFonts w:ascii="Arial" w:hAnsi="Arial" w:cs="Arial"/>
          <w:u w:val="single"/>
        </w:rPr>
      </w:pPr>
    </w:p>
    <w:sectPr w:rsidR="005F02AF" w:rsidRPr="005F02AF" w:rsidSect="003327F9">
      <w:footerReference w:type="default" r:id="rId67"/>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AC7D9" w14:textId="77777777" w:rsidR="00147A34" w:rsidRDefault="00147A34">
      <w:pPr>
        <w:spacing w:after="0" w:line="240" w:lineRule="auto"/>
      </w:pPr>
      <w:r>
        <w:separator/>
      </w:r>
    </w:p>
  </w:endnote>
  <w:endnote w:type="continuationSeparator" w:id="0">
    <w:p w14:paraId="2B06AC4A" w14:textId="77777777" w:rsidR="00147A34" w:rsidRDefault="00147A34">
      <w:pPr>
        <w:spacing w:after="0" w:line="240" w:lineRule="auto"/>
      </w:pPr>
      <w:r>
        <w:continuationSeparator/>
      </w:r>
    </w:p>
  </w:endnote>
  <w:endnote w:type="continuationNotice" w:id="1">
    <w:p w14:paraId="072A241C" w14:textId="77777777" w:rsidR="00147A34" w:rsidRDefault="00147A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Arial Bold">
    <w:altName w:val="Arial"/>
    <w:panose1 w:val="00000000000000000000"/>
    <w:charset w:val="00"/>
    <w:family w:val="roman"/>
    <w:notTrueType/>
    <w:pitch w:val="default"/>
  </w:font>
  <w:font w:name="Gotham Narrow Book">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1019768"/>
      <w:docPartObj>
        <w:docPartGallery w:val="Page Numbers (Bottom of Page)"/>
        <w:docPartUnique/>
      </w:docPartObj>
    </w:sdtPr>
    <w:sdtEndPr>
      <w:rPr>
        <w:noProof/>
      </w:rPr>
    </w:sdtEndPr>
    <w:sdtContent>
      <w:p w14:paraId="0584C1B9" w14:textId="26DBA689" w:rsidR="00A301E8" w:rsidRDefault="00A301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EBD1D8" w14:textId="77777777" w:rsidR="00A301E8" w:rsidRDefault="00A301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1EE22" w14:textId="77777777" w:rsidR="00147A34" w:rsidRDefault="00147A34">
      <w:pPr>
        <w:spacing w:after="0" w:line="240" w:lineRule="auto"/>
      </w:pPr>
      <w:r>
        <w:separator/>
      </w:r>
    </w:p>
  </w:footnote>
  <w:footnote w:type="continuationSeparator" w:id="0">
    <w:p w14:paraId="5836A70E" w14:textId="77777777" w:rsidR="00147A34" w:rsidRDefault="00147A34">
      <w:pPr>
        <w:spacing w:after="0" w:line="240" w:lineRule="auto"/>
      </w:pPr>
      <w:r>
        <w:continuationSeparator/>
      </w:r>
    </w:p>
  </w:footnote>
  <w:footnote w:type="continuationNotice" w:id="1">
    <w:p w14:paraId="5E706B3D" w14:textId="77777777" w:rsidR="00147A34" w:rsidRDefault="00147A34">
      <w:pPr>
        <w:spacing w:after="0" w:line="240" w:lineRule="auto"/>
      </w:pPr>
    </w:p>
  </w:footnote>
  <w:footnote w:id="2">
    <w:p w14:paraId="780DD56A" w14:textId="77777777" w:rsidR="002A0EA1" w:rsidRDefault="00640B79">
      <w:pPr>
        <w:pBdr>
          <w:top w:val="nil"/>
          <w:left w:val="nil"/>
          <w:bottom w:val="nil"/>
          <w:right w:val="nil"/>
          <w:between w:val="nil"/>
        </w:pBdr>
        <w:spacing w:after="0" w:line="240" w:lineRule="auto"/>
        <w:rPr>
          <w:color w:val="000000"/>
          <w:sz w:val="20"/>
          <w:szCs w:val="20"/>
        </w:rPr>
      </w:pPr>
      <w:r>
        <w:rPr>
          <w:rStyle w:val="FootnoteReference"/>
        </w:rPr>
        <w:footnoteRef/>
      </w:r>
      <w:r>
        <w:rPr>
          <w:color w:val="000000"/>
          <w:sz w:val="20"/>
          <w:szCs w:val="20"/>
        </w:rPr>
        <w:t xml:space="preserve"> Offering services refers to notifying a family of their confirmed eligibility for HFNY services and inquiring about their interest in learning more about the program. This is not the same as enrolling a family in services. </w:t>
      </w:r>
    </w:p>
  </w:footnote>
  <w:footnote w:id="3">
    <w:p w14:paraId="69E0D831" w14:textId="1FC0883E" w:rsidR="00607E11" w:rsidRDefault="00607E11">
      <w:pPr>
        <w:pStyle w:val="FootnoteText"/>
      </w:pPr>
      <w:r>
        <w:rPr>
          <w:rStyle w:val="FootnoteReference"/>
        </w:rPr>
        <w:footnoteRef/>
      </w:r>
      <w:r>
        <w:t xml:space="preserve"> </w:t>
      </w:r>
      <w:r>
        <w:rPr>
          <w:i/>
        </w:rPr>
        <w:t>BPS 2-1.A and 2-2.A were combined in the new standards into a single 2-1</w:t>
      </w:r>
    </w:p>
  </w:footnote>
  <w:footnote w:id="4">
    <w:p w14:paraId="25B074B7" w14:textId="77777777" w:rsidR="00781601" w:rsidRDefault="00781601" w:rsidP="00781601">
      <w:pPr>
        <w:spacing w:line="240" w:lineRule="auto"/>
        <w:rPr>
          <w:sz w:val="26"/>
          <w:szCs w:val="26"/>
        </w:rPr>
      </w:pPr>
      <w:r>
        <w:rPr>
          <w:vertAlign w:val="superscript"/>
        </w:rPr>
        <w:footnoteRef/>
      </w:r>
      <w:r>
        <w:rPr>
          <w:sz w:val="26"/>
          <w:szCs w:val="26"/>
        </w:rPr>
        <w:t xml:space="preserve"> Please note: For programs using a two-worker model, these discussions will occur between the FRS and families. </w:t>
      </w:r>
    </w:p>
  </w:footnote>
  <w:footnote w:id="5">
    <w:p w14:paraId="48E78A98" w14:textId="77777777" w:rsidR="00F62886" w:rsidRDefault="00F62886" w:rsidP="00F62886">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Pr>
          <w:sz w:val="20"/>
          <w:szCs w:val="20"/>
        </w:rPr>
        <w:t>Extreme circumstances such as pandemic, could lead to long-term virtual visits. In that case, programs will follow HFNY Central Administration’s protocols and procedures developed for that special situation. Guidance is published and updated regularly on the HFNY Website.</w:t>
      </w:r>
    </w:p>
  </w:footnote>
  <w:footnote w:id="6">
    <w:p w14:paraId="189C5813" w14:textId="4A2F2C2F" w:rsidR="00D4498C" w:rsidRDefault="00D4498C">
      <w:pPr>
        <w:pStyle w:val="FootnoteText"/>
      </w:pPr>
      <w:r>
        <w:rPr>
          <w:rStyle w:val="FootnoteReference"/>
        </w:rPr>
        <w:footnoteRef/>
      </w:r>
      <w:r>
        <w:t xml:space="preserve"> Policy 4-3.A was updated on </w:t>
      </w:r>
      <w:r w:rsidR="00BF7CCF">
        <w:t xml:space="preserve">10/5/2022 </w:t>
      </w:r>
    </w:p>
  </w:footnote>
  <w:footnote w:id="7">
    <w:p w14:paraId="2A22CF0B" w14:textId="77777777" w:rsidR="005F02AF" w:rsidRDefault="005F02AF" w:rsidP="005F02AF">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3 </w:t>
      </w:r>
      <w:r>
        <w:rPr>
          <w:sz w:val="20"/>
          <w:szCs w:val="20"/>
        </w:rPr>
        <w:t>If the primary purpose of the data being collected or requested is to contribute to monitoring, oversight, or improvement of the program and the requestor is affiliated with the program as a stakeholder, employee, funder, etc., then the study may not need to follow these procedures. When in doubt, reach out to the OCFS program contract manager for assistance.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1496"/>
    <w:multiLevelType w:val="multilevel"/>
    <w:tmpl w:val="FC0E3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D869CB"/>
    <w:multiLevelType w:val="multilevel"/>
    <w:tmpl w:val="D0364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FB5D5F"/>
    <w:multiLevelType w:val="multilevel"/>
    <w:tmpl w:val="813667A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3" w15:restartNumberingAfterBreak="0">
    <w:nsid w:val="04347437"/>
    <w:multiLevelType w:val="multilevel"/>
    <w:tmpl w:val="60BEEFAA"/>
    <w:lvl w:ilvl="0">
      <w:start w:val="1"/>
      <w:numFmt w:val="decimal"/>
      <w:lvlText w:val="%1."/>
      <w:lvlJc w:val="left"/>
      <w:pPr>
        <w:ind w:left="72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06232263"/>
    <w:multiLevelType w:val="multilevel"/>
    <w:tmpl w:val="F46A2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67A276A"/>
    <w:multiLevelType w:val="multilevel"/>
    <w:tmpl w:val="726AA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7056A5E"/>
    <w:multiLevelType w:val="multilevel"/>
    <w:tmpl w:val="EF88EB7C"/>
    <w:lvl w:ilvl="0">
      <w:start w:val="1"/>
      <w:numFmt w:val="decimal"/>
      <w:lvlText w:val="%1."/>
      <w:lvlJc w:val="left"/>
      <w:pPr>
        <w:ind w:left="450" w:hanging="360"/>
      </w:pPr>
      <w:rPr>
        <w:b/>
      </w:rPr>
    </w:lvl>
    <w:lvl w:ilvl="1">
      <w:start w:val="1"/>
      <w:numFmt w:val="lowerLetter"/>
      <w:lvlText w:val="%2."/>
      <w:lvlJc w:val="left"/>
      <w:pPr>
        <w:ind w:left="720" w:hanging="360"/>
      </w:pPr>
      <w:rPr>
        <w:b/>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079107C8"/>
    <w:multiLevelType w:val="multilevel"/>
    <w:tmpl w:val="4844B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81D7BE5"/>
    <w:multiLevelType w:val="multilevel"/>
    <w:tmpl w:val="CC4ACB9C"/>
    <w:lvl w:ilvl="0">
      <w:start w:val="1"/>
      <w:numFmt w:val="decimal"/>
      <w:lvlText w:val="%1."/>
      <w:lvlJc w:val="left"/>
      <w:pPr>
        <w:ind w:left="450" w:hanging="360"/>
      </w:pPr>
      <w:rPr>
        <w:rFonts w:ascii="Arial" w:eastAsia="Arial" w:hAnsi="Arial" w:cs="Arial"/>
        <w:b/>
        <w:vertAlign w:val="baseline"/>
      </w:rPr>
    </w:lvl>
    <w:lvl w:ilvl="1">
      <w:start w:val="1"/>
      <w:numFmt w:val="lowerLetter"/>
      <w:lvlText w:val="%2."/>
      <w:lvlJc w:val="left"/>
      <w:pPr>
        <w:ind w:left="1170" w:hanging="360"/>
      </w:pPr>
      <w:rPr>
        <w:vertAlign w:val="baseline"/>
      </w:rPr>
    </w:lvl>
    <w:lvl w:ilvl="2">
      <w:start w:val="1"/>
      <w:numFmt w:val="lowerRoman"/>
      <w:lvlText w:val="%3."/>
      <w:lvlJc w:val="right"/>
      <w:pPr>
        <w:ind w:left="1890" w:hanging="180"/>
      </w:pPr>
      <w:rPr>
        <w:vertAlign w:val="baseline"/>
      </w:rPr>
    </w:lvl>
    <w:lvl w:ilvl="3">
      <w:start w:val="1"/>
      <w:numFmt w:val="decimal"/>
      <w:lvlText w:val="%4."/>
      <w:lvlJc w:val="left"/>
      <w:pPr>
        <w:ind w:left="2610" w:hanging="360"/>
      </w:pPr>
      <w:rPr>
        <w:vertAlign w:val="baseline"/>
      </w:rPr>
    </w:lvl>
    <w:lvl w:ilvl="4">
      <w:start w:val="1"/>
      <w:numFmt w:val="lowerLetter"/>
      <w:lvlText w:val="%5."/>
      <w:lvlJc w:val="left"/>
      <w:pPr>
        <w:ind w:left="3330" w:hanging="360"/>
      </w:pPr>
      <w:rPr>
        <w:vertAlign w:val="baseline"/>
      </w:rPr>
    </w:lvl>
    <w:lvl w:ilvl="5">
      <w:start w:val="1"/>
      <w:numFmt w:val="lowerRoman"/>
      <w:lvlText w:val="%6."/>
      <w:lvlJc w:val="right"/>
      <w:pPr>
        <w:ind w:left="4050" w:hanging="180"/>
      </w:pPr>
      <w:rPr>
        <w:vertAlign w:val="baseline"/>
      </w:rPr>
    </w:lvl>
    <w:lvl w:ilvl="6">
      <w:start w:val="1"/>
      <w:numFmt w:val="decimal"/>
      <w:lvlText w:val="%7."/>
      <w:lvlJc w:val="left"/>
      <w:pPr>
        <w:ind w:left="4770" w:hanging="360"/>
      </w:pPr>
      <w:rPr>
        <w:vertAlign w:val="baseline"/>
      </w:rPr>
    </w:lvl>
    <w:lvl w:ilvl="7">
      <w:start w:val="1"/>
      <w:numFmt w:val="lowerLetter"/>
      <w:lvlText w:val="%8."/>
      <w:lvlJc w:val="left"/>
      <w:pPr>
        <w:ind w:left="5490" w:hanging="360"/>
      </w:pPr>
      <w:rPr>
        <w:vertAlign w:val="baseline"/>
      </w:rPr>
    </w:lvl>
    <w:lvl w:ilvl="8">
      <w:start w:val="1"/>
      <w:numFmt w:val="lowerRoman"/>
      <w:lvlText w:val="%9."/>
      <w:lvlJc w:val="right"/>
      <w:pPr>
        <w:ind w:left="6210" w:hanging="180"/>
      </w:pPr>
      <w:rPr>
        <w:vertAlign w:val="baseline"/>
      </w:rPr>
    </w:lvl>
  </w:abstractNum>
  <w:abstractNum w:abstractNumId="9" w15:restartNumberingAfterBreak="0">
    <w:nsid w:val="09C87205"/>
    <w:multiLevelType w:val="multilevel"/>
    <w:tmpl w:val="F3E2E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B376ABA"/>
    <w:multiLevelType w:val="multilevel"/>
    <w:tmpl w:val="59B28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B8F131B"/>
    <w:multiLevelType w:val="multilevel"/>
    <w:tmpl w:val="380EB8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0BC66051"/>
    <w:multiLevelType w:val="multilevel"/>
    <w:tmpl w:val="A8AC6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BFC75CD"/>
    <w:multiLevelType w:val="multilevel"/>
    <w:tmpl w:val="07DAA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154013A"/>
    <w:multiLevelType w:val="multilevel"/>
    <w:tmpl w:val="5D0E5A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12020EB7"/>
    <w:multiLevelType w:val="multilevel"/>
    <w:tmpl w:val="55D05C9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2032A4E"/>
    <w:multiLevelType w:val="multilevel"/>
    <w:tmpl w:val="7876A7CA"/>
    <w:lvl w:ilvl="0">
      <w:start w:val="1"/>
      <w:numFmt w:val="decimal"/>
      <w:lvlText w:val="%1."/>
      <w:lvlJc w:val="left"/>
      <w:pPr>
        <w:ind w:left="360" w:hanging="360"/>
      </w:pPr>
      <w:rPr>
        <w:rFonts w:ascii="Arial" w:eastAsia="Arial" w:hAnsi="Arial" w:cs="Arial"/>
        <w:b/>
        <w:vertAlign w:val="baseline"/>
      </w:rPr>
    </w:lvl>
    <w:lvl w:ilvl="1">
      <w:start w:val="1"/>
      <w:numFmt w:val="lowerLetter"/>
      <w:lvlText w:val="%2."/>
      <w:lvlJc w:val="left"/>
      <w:pPr>
        <w:ind w:left="630" w:hanging="360"/>
      </w:pPr>
      <w:rPr>
        <w:b/>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7" w15:restartNumberingAfterBreak="0">
    <w:nsid w:val="139F72D4"/>
    <w:multiLevelType w:val="multilevel"/>
    <w:tmpl w:val="DD464B1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15:restartNumberingAfterBreak="0">
    <w:nsid w:val="13AF5697"/>
    <w:multiLevelType w:val="multilevel"/>
    <w:tmpl w:val="50FE8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3F41F07"/>
    <w:multiLevelType w:val="multilevel"/>
    <w:tmpl w:val="2B0250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150B7195"/>
    <w:multiLevelType w:val="multilevel"/>
    <w:tmpl w:val="72D6E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5CE288E"/>
    <w:multiLevelType w:val="multilevel"/>
    <w:tmpl w:val="01C2C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6DB7BF6"/>
    <w:multiLevelType w:val="multilevel"/>
    <w:tmpl w:val="BA4EC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7C16CAE"/>
    <w:multiLevelType w:val="multilevel"/>
    <w:tmpl w:val="21EA903E"/>
    <w:lvl w:ilvl="0">
      <w:start w:val="1"/>
      <w:numFmt w:val="bullet"/>
      <w:lvlText w:val="●"/>
      <w:lvlJc w:val="left"/>
      <w:pPr>
        <w:ind w:left="360" w:hanging="360"/>
      </w:pPr>
      <w:rPr>
        <w:b/>
      </w:rPr>
    </w:lvl>
    <w:lvl w:ilvl="1">
      <w:start w:val="1"/>
      <w:numFmt w:val="lowerLetter"/>
      <w:lvlText w:val="%2."/>
      <w:lvlJc w:val="left"/>
      <w:pPr>
        <w:ind w:left="810" w:hanging="360"/>
      </w:pPr>
      <w:rPr>
        <w:b/>
      </w:rPr>
    </w:lvl>
    <w:lvl w:ilvl="2">
      <w:start w:val="1"/>
      <w:numFmt w:val="lowerRoman"/>
      <w:lvlText w:val="%3."/>
      <w:lvlJc w:val="right"/>
      <w:pPr>
        <w:ind w:left="1710" w:hanging="180"/>
      </w:pPr>
    </w:lvl>
    <w:lvl w:ilvl="3">
      <w:start w:val="1"/>
      <w:numFmt w:val="decimal"/>
      <w:lvlText w:val="%4."/>
      <w:lvlJc w:val="left"/>
      <w:pPr>
        <w:ind w:left="2430" w:hanging="360"/>
      </w:pPr>
    </w:lvl>
    <w:lvl w:ilvl="4">
      <w:start w:val="1"/>
      <w:numFmt w:val="lowerLetter"/>
      <w:lvlText w:val="%5."/>
      <w:lvlJc w:val="left"/>
      <w:pPr>
        <w:ind w:left="3150" w:hanging="360"/>
      </w:pPr>
    </w:lvl>
    <w:lvl w:ilvl="5">
      <w:start w:val="1"/>
      <w:numFmt w:val="lowerRoman"/>
      <w:lvlText w:val="%6."/>
      <w:lvlJc w:val="right"/>
      <w:pPr>
        <w:ind w:left="3870" w:hanging="180"/>
      </w:pPr>
    </w:lvl>
    <w:lvl w:ilvl="6">
      <w:start w:val="1"/>
      <w:numFmt w:val="decimal"/>
      <w:lvlText w:val="%7."/>
      <w:lvlJc w:val="left"/>
      <w:pPr>
        <w:ind w:left="4590" w:hanging="360"/>
      </w:pPr>
    </w:lvl>
    <w:lvl w:ilvl="7">
      <w:start w:val="1"/>
      <w:numFmt w:val="lowerLetter"/>
      <w:lvlText w:val="%8."/>
      <w:lvlJc w:val="left"/>
      <w:pPr>
        <w:ind w:left="5310" w:hanging="360"/>
      </w:pPr>
    </w:lvl>
    <w:lvl w:ilvl="8">
      <w:start w:val="1"/>
      <w:numFmt w:val="lowerRoman"/>
      <w:lvlText w:val="%9."/>
      <w:lvlJc w:val="right"/>
      <w:pPr>
        <w:ind w:left="6030" w:hanging="180"/>
      </w:pPr>
    </w:lvl>
  </w:abstractNum>
  <w:abstractNum w:abstractNumId="24" w15:restartNumberingAfterBreak="0">
    <w:nsid w:val="18313740"/>
    <w:multiLevelType w:val="multilevel"/>
    <w:tmpl w:val="AF643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9F45C15"/>
    <w:multiLevelType w:val="multilevel"/>
    <w:tmpl w:val="C7022B32"/>
    <w:lvl w:ilvl="0">
      <w:start w:val="1"/>
      <w:numFmt w:val="bullet"/>
      <w:lvlText w:val="●"/>
      <w:lvlJc w:val="left"/>
      <w:pPr>
        <w:ind w:left="450" w:hanging="360"/>
      </w:pPr>
      <w:rPr>
        <w:rFonts w:ascii="Arial" w:eastAsia="Arial" w:hAnsi="Arial" w:cs="Arial"/>
        <w:b/>
        <w:vertAlign w:val="baseline"/>
      </w:rPr>
    </w:lvl>
    <w:lvl w:ilvl="1">
      <w:start w:val="1"/>
      <w:numFmt w:val="lowerLetter"/>
      <w:lvlText w:val="%2."/>
      <w:lvlJc w:val="left"/>
      <w:pPr>
        <w:ind w:left="648" w:hanging="288"/>
      </w:pPr>
      <w:rPr>
        <w:b/>
        <w:vertAlign w:val="baseline"/>
      </w:rPr>
    </w:lvl>
    <w:lvl w:ilvl="2">
      <w:start w:val="1"/>
      <w:numFmt w:val="lowerRoman"/>
      <w:lvlText w:val="%3."/>
      <w:lvlJc w:val="right"/>
      <w:pPr>
        <w:ind w:left="1890" w:hanging="180"/>
      </w:pPr>
      <w:rPr>
        <w:vertAlign w:val="baseline"/>
      </w:rPr>
    </w:lvl>
    <w:lvl w:ilvl="3">
      <w:start w:val="1"/>
      <w:numFmt w:val="decimal"/>
      <w:lvlText w:val="%4."/>
      <w:lvlJc w:val="left"/>
      <w:pPr>
        <w:ind w:left="2610" w:hanging="360"/>
      </w:pPr>
      <w:rPr>
        <w:vertAlign w:val="baseline"/>
      </w:rPr>
    </w:lvl>
    <w:lvl w:ilvl="4">
      <w:start w:val="1"/>
      <w:numFmt w:val="lowerLetter"/>
      <w:lvlText w:val="%5."/>
      <w:lvlJc w:val="left"/>
      <w:pPr>
        <w:ind w:left="3330" w:hanging="360"/>
      </w:pPr>
      <w:rPr>
        <w:vertAlign w:val="baseline"/>
      </w:rPr>
    </w:lvl>
    <w:lvl w:ilvl="5">
      <w:start w:val="1"/>
      <w:numFmt w:val="lowerRoman"/>
      <w:lvlText w:val="%6."/>
      <w:lvlJc w:val="right"/>
      <w:pPr>
        <w:ind w:left="4050" w:hanging="180"/>
      </w:pPr>
      <w:rPr>
        <w:vertAlign w:val="baseline"/>
      </w:rPr>
    </w:lvl>
    <w:lvl w:ilvl="6">
      <w:start w:val="1"/>
      <w:numFmt w:val="decimal"/>
      <w:lvlText w:val="%7."/>
      <w:lvlJc w:val="left"/>
      <w:pPr>
        <w:ind w:left="4770" w:hanging="360"/>
      </w:pPr>
      <w:rPr>
        <w:vertAlign w:val="baseline"/>
      </w:rPr>
    </w:lvl>
    <w:lvl w:ilvl="7">
      <w:start w:val="1"/>
      <w:numFmt w:val="lowerLetter"/>
      <w:lvlText w:val="%8."/>
      <w:lvlJc w:val="left"/>
      <w:pPr>
        <w:ind w:left="5490" w:hanging="360"/>
      </w:pPr>
      <w:rPr>
        <w:vertAlign w:val="baseline"/>
      </w:rPr>
    </w:lvl>
    <w:lvl w:ilvl="8">
      <w:start w:val="1"/>
      <w:numFmt w:val="lowerRoman"/>
      <w:lvlText w:val="%9."/>
      <w:lvlJc w:val="right"/>
      <w:pPr>
        <w:ind w:left="6210" w:hanging="180"/>
      </w:pPr>
      <w:rPr>
        <w:vertAlign w:val="baseline"/>
      </w:rPr>
    </w:lvl>
  </w:abstractNum>
  <w:abstractNum w:abstractNumId="26" w15:restartNumberingAfterBreak="0">
    <w:nsid w:val="1A4C183A"/>
    <w:multiLevelType w:val="multilevel"/>
    <w:tmpl w:val="4168A0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1A5866C7"/>
    <w:multiLevelType w:val="multilevel"/>
    <w:tmpl w:val="474EC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1B3F785D"/>
    <w:multiLevelType w:val="multilevel"/>
    <w:tmpl w:val="AE52F604"/>
    <w:lvl w:ilvl="0">
      <w:start w:val="1"/>
      <w:numFmt w:val="bullet"/>
      <w:lvlText w:val="●"/>
      <w:lvlJc w:val="left"/>
      <w:pPr>
        <w:ind w:left="522" w:hanging="432"/>
      </w:pPr>
      <w:rPr>
        <w:rFonts w:ascii="Arial" w:eastAsia="Arial" w:hAnsi="Arial" w:cs="Arial"/>
        <w:b/>
      </w:rPr>
    </w:lvl>
    <w:lvl w:ilvl="1">
      <w:start w:val="1"/>
      <w:numFmt w:val="bullet"/>
      <w:lvlText w:val="○"/>
      <w:lvlJc w:val="left"/>
      <w:pPr>
        <w:ind w:left="990" w:hanging="360"/>
      </w:pPr>
    </w:lvl>
    <w:lvl w:ilvl="2">
      <w:start w:val="1"/>
      <w:numFmt w:val="bullet"/>
      <w:lvlText w:val="■"/>
      <w:lvlJc w:val="left"/>
      <w:pPr>
        <w:ind w:left="1710" w:hanging="180"/>
      </w:pPr>
    </w:lvl>
    <w:lvl w:ilvl="3">
      <w:start w:val="1"/>
      <w:numFmt w:val="bullet"/>
      <w:lvlText w:val="●"/>
      <w:lvlJc w:val="left"/>
      <w:pPr>
        <w:ind w:left="2430" w:hanging="360"/>
      </w:pPr>
    </w:lvl>
    <w:lvl w:ilvl="4">
      <w:start w:val="1"/>
      <w:numFmt w:val="bullet"/>
      <w:lvlText w:val="○"/>
      <w:lvlJc w:val="left"/>
      <w:pPr>
        <w:ind w:left="3150" w:hanging="360"/>
      </w:pPr>
    </w:lvl>
    <w:lvl w:ilvl="5">
      <w:start w:val="1"/>
      <w:numFmt w:val="bullet"/>
      <w:lvlText w:val="■"/>
      <w:lvlJc w:val="left"/>
      <w:pPr>
        <w:ind w:left="3870" w:hanging="180"/>
      </w:pPr>
    </w:lvl>
    <w:lvl w:ilvl="6">
      <w:start w:val="1"/>
      <w:numFmt w:val="bullet"/>
      <w:lvlText w:val="●"/>
      <w:lvlJc w:val="left"/>
      <w:pPr>
        <w:ind w:left="4590" w:hanging="360"/>
      </w:pPr>
    </w:lvl>
    <w:lvl w:ilvl="7">
      <w:start w:val="1"/>
      <w:numFmt w:val="bullet"/>
      <w:lvlText w:val="○"/>
      <w:lvlJc w:val="left"/>
      <w:pPr>
        <w:ind w:left="5310" w:hanging="360"/>
      </w:pPr>
    </w:lvl>
    <w:lvl w:ilvl="8">
      <w:start w:val="1"/>
      <w:numFmt w:val="bullet"/>
      <w:lvlText w:val="■"/>
      <w:lvlJc w:val="left"/>
      <w:pPr>
        <w:ind w:left="6030" w:hanging="180"/>
      </w:pPr>
    </w:lvl>
  </w:abstractNum>
  <w:abstractNum w:abstractNumId="29" w15:restartNumberingAfterBreak="0">
    <w:nsid w:val="1B6A75DF"/>
    <w:multiLevelType w:val="multilevel"/>
    <w:tmpl w:val="693CA0C2"/>
    <w:lvl w:ilvl="0">
      <w:start w:val="1"/>
      <w:numFmt w:val="decimal"/>
      <w:lvlText w:val="%1."/>
      <w:lvlJc w:val="left"/>
      <w:pPr>
        <w:ind w:left="450" w:hanging="360"/>
      </w:pPr>
      <w:rPr>
        <w:b/>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0" w15:restartNumberingAfterBreak="0">
    <w:nsid w:val="1BD56726"/>
    <w:multiLevelType w:val="multilevel"/>
    <w:tmpl w:val="F0988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1C081FD5"/>
    <w:multiLevelType w:val="multilevel"/>
    <w:tmpl w:val="E126162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1C5D40D0"/>
    <w:multiLevelType w:val="multilevel"/>
    <w:tmpl w:val="77B26C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C86063D"/>
    <w:multiLevelType w:val="multilevel"/>
    <w:tmpl w:val="28A24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B9072D"/>
    <w:multiLevelType w:val="multilevel"/>
    <w:tmpl w:val="28A2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1E0AAD"/>
    <w:multiLevelType w:val="multilevel"/>
    <w:tmpl w:val="736ED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F3909EC"/>
    <w:multiLevelType w:val="multilevel"/>
    <w:tmpl w:val="9F389F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1F9D01A7"/>
    <w:multiLevelType w:val="multilevel"/>
    <w:tmpl w:val="3670B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204C3AC8"/>
    <w:multiLevelType w:val="multilevel"/>
    <w:tmpl w:val="7F58D61C"/>
    <w:lvl w:ilvl="0">
      <w:start w:val="1"/>
      <w:numFmt w:val="decimal"/>
      <w:lvlText w:val="%1."/>
      <w:lvlJc w:val="left"/>
      <w:pPr>
        <w:ind w:left="360" w:hanging="360"/>
      </w:pPr>
      <w:rPr>
        <w:rFonts w:ascii="Arial" w:eastAsia="Arial" w:hAnsi="Arial" w:cs="Arial"/>
        <w:b/>
      </w:rPr>
    </w:lvl>
    <w:lvl w:ilvl="1">
      <w:start w:val="1"/>
      <w:numFmt w:val="lowerLetter"/>
      <w:lvlText w:val="%2."/>
      <w:lvlJc w:val="left"/>
      <w:pPr>
        <w:ind w:left="810" w:hanging="360"/>
      </w:pPr>
      <w:rPr>
        <w:b/>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15:restartNumberingAfterBreak="0">
    <w:nsid w:val="21E1756B"/>
    <w:multiLevelType w:val="multilevel"/>
    <w:tmpl w:val="C8365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22012EC4"/>
    <w:multiLevelType w:val="multilevel"/>
    <w:tmpl w:val="BCDA9C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15:restartNumberingAfterBreak="0">
    <w:nsid w:val="223162B9"/>
    <w:multiLevelType w:val="multilevel"/>
    <w:tmpl w:val="4C4ED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226E1A58"/>
    <w:multiLevelType w:val="multilevel"/>
    <w:tmpl w:val="B554C8E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3" w15:restartNumberingAfterBreak="0">
    <w:nsid w:val="22DB71E1"/>
    <w:multiLevelType w:val="multilevel"/>
    <w:tmpl w:val="34F87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22EA19A4"/>
    <w:multiLevelType w:val="multilevel"/>
    <w:tmpl w:val="D8CA6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23117CBF"/>
    <w:multiLevelType w:val="multilevel"/>
    <w:tmpl w:val="E10AC0D6"/>
    <w:lvl w:ilvl="0">
      <w:start w:val="1"/>
      <w:numFmt w:val="decimal"/>
      <w:lvlText w:val="%1."/>
      <w:lvlJc w:val="left"/>
      <w:pPr>
        <w:ind w:left="1152" w:hanging="432"/>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23AC27EB"/>
    <w:multiLevelType w:val="multilevel"/>
    <w:tmpl w:val="3CE0B2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7" w15:restartNumberingAfterBreak="0">
    <w:nsid w:val="24DA7F17"/>
    <w:multiLevelType w:val="multilevel"/>
    <w:tmpl w:val="28A2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51A1A24"/>
    <w:multiLevelType w:val="multilevel"/>
    <w:tmpl w:val="3A206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25876FD5"/>
    <w:multiLevelType w:val="multilevel"/>
    <w:tmpl w:val="28A2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59C0F00"/>
    <w:multiLevelType w:val="multilevel"/>
    <w:tmpl w:val="4FBC72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15:restartNumberingAfterBreak="0">
    <w:nsid w:val="26C1070A"/>
    <w:multiLevelType w:val="multilevel"/>
    <w:tmpl w:val="79008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28370656"/>
    <w:multiLevelType w:val="multilevel"/>
    <w:tmpl w:val="8F90F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28822E1C"/>
    <w:multiLevelType w:val="multilevel"/>
    <w:tmpl w:val="3626BC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4" w15:restartNumberingAfterBreak="0">
    <w:nsid w:val="294B5406"/>
    <w:multiLevelType w:val="multilevel"/>
    <w:tmpl w:val="7CFA27DA"/>
    <w:lvl w:ilvl="0">
      <w:start w:val="1"/>
      <w:numFmt w:val="bullet"/>
      <w:lvlText w:val="●"/>
      <w:lvlJc w:val="left"/>
      <w:pPr>
        <w:ind w:left="1080" w:hanging="360"/>
      </w:pPr>
      <w:rPr>
        <w:rFonts w:ascii="Noto Sans" w:eastAsia="Noto Sans" w:hAnsi="Noto Sans" w:cs="Noto San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w:eastAsia="Noto Sans" w:hAnsi="Noto Sans" w:cs="Noto Sans"/>
        <w:vertAlign w:val="baseline"/>
      </w:rPr>
    </w:lvl>
    <w:lvl w:ilvl="3">
      <w:start w:val="1"/>
      <w:numFmt w:val="bullet"/>
      <w:lvlText w:val="●"/>
      <w:lvlJc w:val="left"/>
      <w:pPr>
        <w:ind w:left="3240" w:hanging="360"/>
      </w:pPr>
      <w:rPr>
        <w:rFonts w:ascii="Noto Sans" w:eastAsia="Noto Sans" w:hAnsi="Noto Sans" w:cs="Noto San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w:eastAsia="Noto Sans" w:hAnsi="Noto Sans" w:cs="Noto Sans"/>
        <w:vertAlign w:val="baseline"/>
      </w:rPr>
    </w:lvl>
    <w:lvl w:ilvl="6">
      <w:start w:val="1"/>
      <w:numFmt w:val="bullet"/>
      <w:lvlText w:val="●"/>
      <w:lvlJc w:val="left"/>
      <w:pPr>
        <w:ind w:left="5400" w:hanging="360"/>
      </w:pPr>
      <w:rPr>
        <w:rFonts w:ascii="Noto Sans" w:eastAsia="Noto Sans" w:hAnsi="Noto Sans" w:cs="Noto San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w:eastAsia="Noto Sans" w:hAnsi="Noto Sans" w:cs="Noto Sans"/>
        <w:vertAlign w:val="baseline"/>
      </w:rPr>
    </w:lvl>
  </w:abstractNum>
  <w:abstractNum w:abstractNumId="55" w15:restartNumberingAfterBreak="0">
    <w:nsid w:val="2A0C5486"/>
    <w:multiLevelType w:val="multilevel"/>
    <w:tmpl w:val="E0C2F1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6" w15:restartNumberingAfterBreak="0">
    <w:nsid w:val="2A611141"/>
    <w:multiLevelType w:val="multilevel"/>
    <w:tmpl w:val="42CE2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2B064D7F"/>
    <w:multiLevelType w:val="multilevel"/>
    <w:tmpl w:val="6F964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2B342A72"/>
    <w:multiLevelType w:val="multilevel"/>
    <w:tmpl w:val="1F10FAD4"/>
    <w:lvl w:ilvl="0">
      <w:start w:val="1"/>
      <w:numFmt w:val="decimal"/>
      <w:lvlText w:val="%1."/>
      <w:lvlJc w:val="left"/>
      <w:pPr>
        <w:ind w:left="450" w:hanging="360"/>
      </w:pPr>
      <w:rPr>
        <w:rFonts w:ascii="Arial" w:eastAsia="Arial" w:hAnsi="Arial" w:cs="Arial"/>
        <w:b/>
        <w:vertAlign w:val="baseline"/>
      </w:rPr>
    </w:lvl>
    <w:lvl w:ilvl="1">
      <w:start w:val="1"/>
      <w:numFmt w:val="lowerLetter"/>
      <w:lvlText w:val="%2."/>
      <w:lvlJc w:val="left"/>
      <w:pPr>
        <w:ind w:left="648" w:hanging="288"/>
      </w:pPr>
      <w:rPr>
        <w:b/>
        <w:vertAlign w:val="baseline"/>
      </w:rPr>
    </w:lvl>
    <w:lvl w:ilvl="2">
      <w:start w:val="1"/>
      <w:numFmt w:val="lowerRoman"/>
      <w:lvlText w:val="%3."/>
      <w:lvlJc w:val="right"/>
      <w:pPr>
        <w:ind w:left="1530" w:hanging="180"/>
      </w:pPr>
      <w:rPr>
        <w:vertAlign w:val="baseline"/>
      </w:rPr>
    </w:lvl>
    <w:lvl w:ilvl="3">
      <w:start w:val="1"/>
      <w:numFmt w:val="decimal"/>
      <w:lvlText w:val="%4."/>
      <w:lvlJc w:val="left"/>
      <w:pPr>
        <w:ind w:left="2250" w:hanging="360"/>
      </w:pPr>
      <w:rPr>
        <w:vertAlign w:val="baseline"/>
      </w:rPr>
    </w:lvl>
    <w:lvl w:ilvl="4">
      <w:start w:val="1"/>
      <w:numFmt w:val="lowerLetter"/>
      <w:lvlText w:val="%5."/>
      <w:lvlJc w:val="left"/>
      <w:pPr>
        <w:ind w:left="2970" w:hanging="360"/>
      </w:pPr>
      <w:rPr>
        <w:vertAlign w:val="baseline"/>
      </w:rPr>
    </w:lvl>
    <w:lvl w:ilvl="5">
      <w:start w:val="1"/>
      <w:numFmt w:val="lowerRoman"/>
      <w:lvlText w:val="%6."/>
      <w:lvlJc w:val="right"/>
      <w:pPr>
        <w:ind w:left="3690" w:hanging="180"/>
      </w:pPr>
      <w:rPr>
        <w:vertAlign w:val="baseline"/>
      </w:rPr>
    </w:lvl>
    <w:lvl w:ilvl="6">
      <w:start w:val="1"/>
      <w:numFmt w:val="decimal"/>
      <w:lvlText w:val="%7."/>
      <w:lvlJc w:val="left"/>
      <w:pPr>
        <w:ind w:left="4410" w:hanging="360"/>
      </w:pPr>
      <w:rPr>
        <w:vertAlign w:val="baseline"/>
      </w:rPr>
    </w:lvl>
    <w:lvl w:ilvl="7">
      <w:start w:val="1"/>
      <w:numFmt w:val="lowerLetter"/>
      <w:lvlText w:val="%8."/>
      <w:lvlJc w:val="left"/>
      <w:pPr>
        <w:ind w:left="5130" w:hanging="360"/>
      </w:pPr>
      <w:rPr>
        <w:vertAlign w:val="baseline"/>
      </w:rPr>
    </w:lvl>
    <w:lvl w:ilvl="8">
      <w:start w:val="1"/>
      <w:numFmt w:val="lowerRoman"/>
      <w:lvlText w:val="%9."/>
      <w:lvlJc w:val="right"/>
      <w:pPr>
        <w:ind w:left="5850" w:hanging="180"/>
      </w:pPr>
      <w:rPr>
        <w:vertAlign w:val="baseline"/>
      </w:rPr>
    </w:lvl>
  </w:abstractNum>
  <w:abstractNum w:abstractNumId="59" w15:restartNumberingAfterBreak="0">
    <w:nsid w:val="2B4A613A"/>
    <w:multiLevelType w:val="multilevel"/>
    <w:tmpl w:val="78C46B10"/>
    <w:lvl w:ilvl="0">
      <w:start w:val="1"/>
      <w:numFmt w:val="bullet"/>
      <w:lvlText w:val="●"/>
      <w:lvlJc w:val="left"/>
      <w:pPr>
        <w:ind w:left="648" w:hanging="288"/>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0" w15:restartNumberingAfterBreak="0">
    <w:nsid w:val="2B7F6D4D"/>
    <w:multiLevelType w:val="multilevel"/>
    <w:tmpl w:val="ED08E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2C323214"/>
    <w:multiLevelType w:val="multilevel"/>
    <w:tmpl w:val="D75A2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2CC82582"/>
    <w:multiLevelType w:val="multilevel"/>
    <w:tmpl w:val="48D454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15:restartNumberingAfterBreak="0">
    <w:nsid w:val="2D5F467C"/>
    <w:multiLevelType w:val="multilevel"/>
    <w:tmpl w:val="A59034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2EC44A6F"/>
    <w:multiLevelType w:val="multilevel"/>
    <w:tmpl w:val="B70CCC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15:restartNumberingAfterBreak="0">
    <w:nsid w:val="2F452AC5"/>
    <w:multiLevelType w:val="multilevel"/>
    <w:tmpl w:val="2A266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2F7B4867"/>
    <w:multiLevelType w:val="multilevel"/>
    <w:tmpl w:val="9B382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30FD15BD"/>
    <w:multiLevelType w:val="multilevel"/>
    <w:tmpl w:val="345AA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31570992"/>
    <w:multiLevelType w:val="multilevel"/>
    <w:tmpl w:val="A6DA7B96"/>
    <w:lvl w:ilvl="0">
      <w:start w:val="1"/>
      <w:numFmt w:val="lowerLetter"/>
      <w:lvlText w:val="%1."/>
      <w:lvlJc w:val="left"/>
      <w:pPr>
        <w:ind w:left="648" w:hanging="360"/>
      </w:pPr>
    </w:lvl>
    <w:lvl w:ilvl="1">
      <w:start w:val="1"/>
      <w:numFmt w:val="lowerLetter"/>
      <w:lvlText w:val="%2."/>
      <w:lvlJc w:val="left"/>
      <w:pPr>
        <w:ind w:left="1368" w:hanging="359"/>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abstractNum w:abstractNumId="69" w15:restartNumberingAfterBreak="0">
    <w:nsid w:val="322C7CA6"/>
    <w:multiLevelType w:val="multilevel"/>
    <w:tmpl w:val="6888B4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3032C38"/>
    <w:multiLevelType w:val="multilevel"/>
    <w:tmpl w:val="4F20E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33EB05D5"/>
    <w:multiLevelType w:val="multilevel"/>
    <w:tmpl w:val="C414CCB0"/>
    <w:lvl w:ilvl="0">
      <w:start w:val="1"/>
      <w:numFmt w:val="bullet"/>
      <w:lvlText w:val="●"/>
      <w:lvlJc w:val="left"/>
      <w:pPr>
        <w:ind w:left="522" w:hanging="432"/>
      </w:pPr>
      <w:rPr>
        <w:rFonts w:ascii="Arial" w:eastAsia="Arial" w:hAnsi="Arial" w:cs="Arial"/>
        <w:b/>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72" w15:restartNumberingAfterBreak="0">
    <w:nsid w:val="3452652B"/>
    <w:multiLevelType w:val="multilevel"/>
    <w:tmpl w:val="B922F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34D625BD"/>
    <w:multiLevelType w:val="multilevel"/>
    <w:tmpl w:val="DD3E585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4" w15:restartNumberingAfterBreak="0">
    <w:nsid w:val="35BF0E86"/>
    <w:multiLevelType w:val="multilevel"/>
    <w:tmpl w:val="B4B65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37311C67"/>
    <w:multiLevelType w:val="multilevel"/>
    <w:tmpl w:val="C3F4180A"/>
    <w:lvl w:ilvl="0">
      <w:start w:val="1"/>
      <w:numFmt w:val="bullet"/>
      <w:lvlText w:val="●"/>
      <w:lvlJc w:val="left"/>
      <w:pPr>
        <w:ind w:left="720" w:hanging="360"/>
      </w:pPr>
      <w:rPr>
        <w:rFonts w:ascii="Noto Sans" w:eastAsia="Noto Sans" w:hAnsi="Noto Sans" w:cs="Noto San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abstractNum w:abstractNumId="76" w15:restartNumberingAfterBreak="0">
    <w:nsid w:val="37B420B8"/>
    <w:multiLevelType w:val="multilevel"/>
    <w:tmpl w:val="BCEEA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384C7960"/>
    <w:multiLevelType w:val="multilevel"/>
    <w:tmpl w:val="6F347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39181794"/>
    <w:multiLevelType w:val="multilevel"/>
    <w:tmpl w:val="7CCC1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3AE3648D"/>
    <w:multiLevelType w:val="multilevel"/>
    <w:tmpl w:val="7BEC76E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3B723ED1"/>
    <w:multiLevelType w:val="multilevel"/>
    <w:tmpl w:val="1396D0F6"/>
    <w:lvl w:ilvl="0">
      <w:start w:val="1"/>
      <w:numFmt w:val="decimal"/>
      <w:lvlText w:val="%1."/>
      <w:lvlJc w:val="left"/>
      <w:pPr>
        <w:ind w:left="360" w:hanging="360"/>
      </w:pPr>
      <w:rPr>
        <w:b/>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81" w15:restartNumberingAfterBreak="0">
    <w:nsid w:val="3D3020D7"/>
    <w:multiLevelType w:val="multilevel"/>
    <w:tmpl w:val="3B70CBE8"/>
    <w:lvl w:ilvl="0">
      <w:start w:val="1"/>
      <w:numFmt w:val="bullet"/>
      <w:lvlText w:val="●"/>
      <w:lvlJc w:val="left"/>
      <w:pPr>
        <w:ind w:left="432" w:hanging="432"/>
      </w:pPr>
      <w:rPr>
        <w:b/>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82" w15:restartNumberingAfterBreak="0">
    <w:nsid w:val="3E8820AE"/>
    <w:multiLevelType w:val="multilevel"/>
    <w:tmpl w:val="DB640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3F28146A"/>
    <w:multiLevelType w:val="multilevel"/>
    <w:tmpl w:val="D6DEC0A0"/>
    <w:lvl w:ilvl="0">
      <w:start w:val="1"/>
      <w:numFmt w:val="bullet"/>
      <w:lvlText w:val="●"/>
      <w:lvlJc w:val="left"/>
      <w:pPr>
        <w:ind w:left="360" w:hanging="360"/>
      </w:pPr>
      <w:rPr>
        <w:rFonts w:ascii="Noto Sans" w:eastAsia="Noto Sans" w:hAnsi="Noto Sans" w:cs="Noto San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84" w15:restartNumberingAfterBreak="0">
    <w:nsid w:val="3FB717DC"/>
    <w:multiLevelType w:val="multilevel"/>
    <w:tmpl w:val="03F67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3FCB1486"/>
    <w:multiLevelType w:val="multilevel"/>
    <w:tmpl w:val="2C5A0534"/>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86" w15:restartNumberingAfterBreak="0">
    <w:nsid w:val="412E4970"/>
    <w:multiLevelType w:val="multilevel"/>
    <w:tmpl w:val="43E07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41A17B80"/>
    <w:multiLevelType w:val="multilevel"/>
    <w:tmpl w:val="6DA824A0"/>
    <w:lvl w:ilvl="0">
      <w:start w:val="1"/>
      <w:numFmt w:val="bullet"/>
      <w:lvlText w:val="●"/>
      <w:lvlJc w:val="left"/>
      <w:pPr>
        <w:ind w:left="360" w:hanging="360"/>
      </w:pPr>
      <w:rPr>
        <w:rFonts w:ascii="Arial" w:eastAsia="Arial" w:hAnsi="Arial" w:cs="Arial"/>
        <w:b/>
      </w:rPr>
    </w:lvl>
    <w:lvl w:ilvl="1">
      <w:start w:val="1"/>
      <w:numFmt w:val="bullet"/>
      <w:lvlText w:val="○"/>
      <w:lvlJc w:val="left"/>
      <w:pPr>
        <w:ind w:left="1080" w:hanging="360"/>
      </w:pPr>
    </w:lvl>
    <w:lvl w:ilvl="2">
      <w:start w:val="1"/>
      <w:numFmt w:val="bullet"/>
      <w:lvlText w:val="■"/>
      <w:lvlJc w:val="left"/>
      <w:pPr>
        <w:ind w:left="1800" w:hanging="180"/>
      </w:pPr>
    </w:lvl>
    <w:lvl w:ilvl="3">
      <w:start w:val="1"/>
      <w:numFmt w:val="bullet"/>
      <w:lvlText w:val="●"/>
      <w:lvlJc w:val="left"/>
      <w:pPr>
        <w:ind w:left="2520" w:hanging="360"/>
      </w:pPr>
    </w:lvl>
    <w:lvl w:ilvl="4">
      <w:start w:val="1"/>
      <w:numFmt w:val="bullet"/>
      <w:lvlText w:val="○"/>
      <w:lvlJc w:val="left"/>
      <w:pPr>
        <w:ind w:left="3240" w:hanging="360"/>
      </w:pPr>
    </w:lvl>
    <w:lvl w:ilvl="5">
      <w:start w:val="1"/>
      <w:numFmt w:val="bullet"/>
      <w:lvlText w:val="■"/>
      <w:lvlJc w:val="left"/>
      <w:pPr>
        <w:ind w:left="3960" w:hanging="180"/>
      </w:pPr>
    </w:lvl>
    <w:lvl w:ilvl="6">
      <w:start w:val="1"/>
      <w:numFmt w:val="bullet"/>
      <w:lvlText w:val="●"/>
      <w:lvlJc w:val="left"/>
      <w:pPr>
        <w:ind w:left="4680" w:hanging="360"/>
      </w:pPr>
    </w:lvl>
    <w:lvl w:ilvl="7">
      <w:start w:val="1"/>
      <w:numFmt w:val="bullet"/>
      <w:lvlText w:val="○"/>
      <w:lvlJc w:val="left"/>
      <w:pPr>
        <w:ind w:left="5400" w:hanging="360"/>
      </w:pPr>
    </w:lvl>
    <w:lvl w:ilvl="8">
      <w:start w:val="1"/>
      <w:numFmt w:val="bullet"/>
      <w:lvlText w:val="■"/>
      <w:lvlJc w:val="left"/>
      <w:pPr>
        <w:ind w:left="6120" w:hanging="180"/>
      </w:pPr>
    </w:lvl>
  </w:abstractNum>
  <w:abstractNum w:abstractNumId="88" w15:restartNumberingAfterBreak="0">
    <w:nsid w:val="422E1B03"/>
    <w:multiLevelType w:val="multilevel"/>
    <w:tmpl w:val="E1563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424E6FDF"/>
    <w:multiLevelType w:val="multilevel"/>
    <w:tmpl w:val="38BCE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431B35E1"/>
    <w:multiLevelType w:val="multilevel"/>
    <w:tmpl w:val="5A087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44537003"/>
    <w:multiLevelType w:val="multilevel"/>
    <w:tmpl w:val="0B8AF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450877CC"/>
    <w:multiLevelType w:val="multilevel"/>
    <w:tmpl w:val="36EC6794"/>
    <w:lvl w:ilvl="0">
      <w:start w:val="1"/>
      <w:numFmt w:val="decimal"/>
      <w:lvlText w:val="%1."/>
      <w:lvlJc w:val="left"/>
      <w:pPr>
        <w:ind w:left="360" w:hanging="360"/>
      </w:pPr>
      <w:rPr>
        <w:b/>
      </w:rPr>
    </w:lvl>
    <w:lvl w:ilvl="1">
      <w:start w:val="1"/>
      <w:numFmt w:val="lowerLetter"/>
      <w:lvlText w:val="%2."/>
      <w:lvlJc w:val="left"/>
      <w:pPr>
        <w:ind w:left="810" w:hanging="360"/>
      </w:pPr>
      <w:rPr>
        <w:b/>
      </w:rPr>
    </w:lvl>
    <w:lvl w:ilvl="2">
      <w:start w:val="1"/>
      <w:numFmt w:val="lowerRoman"/>
      <w:lvlText w:val="%3."/>
      <w:lvlJc w:val="right"/>
      <w:pPr>
        <w:ind w:left="1710" w:hanging="180"/>
      </w:pPr>
    </w:lvl>
    <w:lvl w:ilvl="3">
      <w:start w:val="1"/>
      <w:numFmt w:val="decimal"/>
      <w:lvlText w:val="%4."/>
      <w:lvlJc w:val="left"/>
      <w:pPr>
        <w:ind w:left="2430" w:hanging="360"/>
      </w:pPr>
    </w:lvl>
    <w:lvl w:ilvl="4">
      <w:start w:val="1"/>
      <w:numFmt w:val="lowerLetter"/>
      <w:lvlText w:val="%5."/>
      <w:lvlJc w:val="left"/>
      <w:pPr>
        <w:ind w:left="3150" w:hanging="360"/>
      </w:pPr>
    </w:lvl>
    <w:lvl w:ilvl="5">
      <w:start w:val="1"/>
      <w:numFmt w:val="lowerRoman"/>
      <w:lvlText w:val="%6."/>
      <w:lvlJc w:val="right"/>
      <w:pPr>
        <w:ind w:left="3870" w:hanging="180"/>
      </w:pPr>
    </w:lvl>
    <w:lvl w:ilvl="6">
      <w:start w:val="1"/>
      <w:numFmt w:val="decimal"/>
      <w:lvlText w:val="%7."/>
      <w:lvlJc w:val="left"/>
      <w:pPr>
        <w:ind w:left="4590" w:hanging="360"/>
      </w:pPr>
    </w:lvl>
    <w:lvl w:ilvl="7">
      <w:start w:val="1"/>
      <w:numFmt w:val="lowerLetter"/>
      <w:lvlText w:val="%8."/>
      <w:lvlJc w:val="left"/>
      <w:pPr>
        <w:ind w:left="5310" w:hanging="360"/>
      </w:pPr>
    </w:lvl>
    <w:lvl w:ilvl="8">
      <w:start w:val="1"/>
      <w:numFmt w:val="lowerRoman"/>
      <w:lvlText w:val="%9."/>
      <w:lvlJc w:val="right"/>
      <w:pPr>
        <w:ind w:left="6030" w:hanging="180"/>
      </w:pPr>
    </w:lvl>
  </w:abstractNum>
  <w:abstractNum w:abstractNumId="93" w15:restartNumberingAfterBreak="0">
    <w:nsid w:val="46532998"/>
    <w:multiLevelType w:val="multilevel"/>
    <w:tmpl w:val="D0247870"/>
    <w:lvl w:ilvl="0">
      <w:start w:val="1"/>
      <w:numFmt w:val="bullet"/>
      <w:lvlText w:val="●"/>
      <w:lvlJc w:val="left"/>
      <w:pPr>
        <w:ind w:left="720" w:hanging="360"/>
      </w:pPr>
      <w:rPr>
        <w:rFonts w:ascii="Noto Sans" w:eastAsia="Noto Sans" w:hAnsi="Noto Sans" w:cs="Noto San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abstractNum w:abstractNumId="94" w15:restartNumberingAfterBreak="0">
    <w:nsid w:val="465A21F9"/>
    <w:multiLevelType w:val="multilevel"/>
    <w:tmpl w:val="2B24809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5" w15:restartNumberingAfterBreak="0">
    <w:nsid w:val="46E62CFE"/>
    <w:multiLevelType w:val="multilevel"/>
    <w:tmpl w:val="8536DA38"/>
    <w:lvl w:ilvl="0">
      <w:start w:val="1"/>
      <w:numFmt w:val="bullet"/>
      <w:lvlText w:val="●"/>
      <w:lvlJc w:val="left"/>
      <w:pPr>
        <w:ind w:left="360" w:hanging="360"/>
      </w:pPr>
      <w:rPr>
        <w:b/>
        <w:i w:val="0"/>
        <w:vertAlign w:val="baseline"/>
      </w:rPr>
    </w:lvl>
    <w:lvl w:ilvl="1">
      <w:start w:val="3"/>
      <w:numFmt w:val="bullet"/>
      <w:lvlText w:val="○"/>
      <w:lvlJc w:val="left"/>
      <w:pPr>
        <w:ind w:left="1080" w:hanging="360"/>
      </w:pPr>
      <w:rPr>
        <w:rFonts w:ascii="Noto Sans" w:eastAsia="Noto Sans" w:hAnsi="Noto Sans" w:cs="Noto Sans"/>
        <w:vertAlign w:val="baseline"/>
      </w:rPr>
    </w:lvl>
    <w:lvl w:ilvl="2">
      <w:start w:val="1"/>
      <w:numFmt w:val="bullet"/>
      <w:lvlText w:val="■"/>
      <w:lvlJc w:val="left"/>
      <w:pPr>
        <w:ind w:left="1800" w:hanging="180"/>
      </w:pPr>
      <w:rPr>
        <w:vertAlign w:val="baseline"/>
      </w:rPr>
    </w:lvl>
    <w:lvl w:ilvl="3">
      <w:start w:val="1"/>
      <w:numFmt w:val="bullet"/>
      <w:lvlText w:val="●"/>
      <w:lvlJc w:val="left"/>
      <w:pPr>
        <w:ind w:left="2520" w:hanging="360"/>
      </w:pPr>
      <w:rPr>
        <w:vertAlign w:val="baseline"/>
      </w:rPr>
    </w:lvl>
    <w:lvl w:ilvl="4">
      <w:start w:val="1"/>
      <w:numFmt w:val="bullet"/>
      <w:lvlText w:val="○"/>
      <w:lvlJc w:val="left"/>
      <w:pPr>
        <w:ind w:left="3240" w:hanging="360"/>
      </w:pPr>
      <w:rPr>
        <w:vertAlign w:val="baseline"/>
      </w:rPr>
    </w:lvl>
    <w:lvl w:ilvl="5">
      <w:start w:val="1"/>
      <w:numFmt w:val="bullet"/>
      <w:lvlText w:val="■"/>
      <w:lvlJc w:val="left"/>
      <w:pPr>
        <w:ind w:left="3960" w:hanging="180"/>
      </w:pPr>
      <w:rPr>
        <w:vertAlign w:val="baseline"/>
      </w:rPr>
    </w:lvl>
    <w:lvl w:ilvl="6">
      <w:start w:val="1"/>
      <w:numFmt w:val="bullet"/>
      <w:lvlText w:val="●"/>
      <w:lvlJc w:val="left"/>
      <w:pPr>
        <w:ind w:left="4680" w:hanging="360"/>
      </w:pPr>
      <w:rPr>
        <w:vertAlign w:val="baseline"/>
      </w:rPr>
    </w:lvl>
    <w:lvl w:ilvl="7">
      <w:start w:val="1"/>
      <w:numFmt w:val="bullet"/>
      <w:lvlText w:val="○"/>
      <w:lvlJc w:val="left"/>
      <w:pPr>
        <w:ind w:left="5400" w:hanging="360"/>
      </w:pPr>
      <w:rPr>
        <w:vertAlign w:val="baseline"/>
      </w:rPr>
    </w:lvl>
    <w:lvl w:ilvl="8">
      <w:start w:val="1"/>
      <w:numFmt w:val="bullet"/>
      <w:lvlText w:val="■"/>
      <w:lvlJc w:val="left"/>
      <w:pPr>
        <w:ind w:left="6120" w:hanging="180"/>
      </w:pPr>
      <w:rPr>
        <w:vertAlign w:val="baseline"/>
      </w:rPr>
    </w:lvl>
  </w:abstractNum>
  <w:abstractNum w:abstractNumId="96" w15:restartNumberingAfterBreak="0">
    <w:nsid w:val="478323CB"/>
    <w:multiLevelType w:val="multilevel"/>
    <w:tmpl w:val="D0E0B33C"/>
    <w:lvl w:ilvl="0">
      <w:start w:val="1"/>
      <w:numFmt w:val="decimal"/>
      <w:lvlText w:val="%1."/>
      <w:lvlJc w:val="left"/>
      <w:pPr>
        <w:ind w:left="1080" w:hanging="360"/>
      </w:pPr>
      <w:rPr>
        <w:b/>
        <w:vertAlign w:val="baseline"/>
      </w:rPr>
    </w:lvl>
    <w:lvl w:ilvl="1">
      <w:start w:val="1"/>
      <w:numFmt w:val="lowerLetter"/>
      <w:lvlText w:val="%2."/>
      <w:lvlJc w:val="left"/>
      <w:pPr>
        <w:ind w:left="2070" w:hanging="360"/>
      </w:pPr>
      <w:rPr>
        <w:vertAlign w:val="baseline"/>
      </w:rPr>
    </w:lvl>
    <w:lvl w:ilvl="2">
      <w:start w:val="1"/>
      <w:numFmt w:val="lowerRoman"/>
      <w:lvlText w:val="%3."/>
      <w:lvlJc w:val="right"/>
      <w:pPr>
        <w:ind w:left="2790" w:hanging="180"/>
      </w:pPr>
      <w:rPr>
        <w:vertAlign w:val="baseline"/>
      </w:rPr>
    </w:lvl>
    <w:lvl w:ilvl="3">
      <w:start w:val="1"/>
      <w:numFmt w:val="decimal"/>
      <w:lvlText w:val="%4."/>
      <w:lvlJc w:val="left"/>
      <w:pPr>
        <w:ind w:left="3510" w:hanging="360"/>
      </w:pPr>
      <w:rPr>
        <w:vertAlign w:val="baseline"/>
      </w:rPr>
    </w:lvl>
    <w:lvl w:ilvl="4">
      <w:start w:val="1"/>
      <w:numFmt w:val="lowerLetter"/>
      <w:lvlText w:val="%5."/>
      <w:lvlJc w:val="left"/>
      <w:pPr>
        <w:ind w:left="4230" w:hanging="360"/>
      </w:pPr>
      <w:rPr>
        <w:vertAlign w:val="baseline"/>
      </w:rPr>
    </w:lvl>
    <w:lvl w:ilvl="5">
      <w:start w:val="1"/>
      <w:numFmt w:val="lowerRoman"/>
      <w:lvlText w:val="%6."/>
      <w:lvlJc w:val="right"/>
      <w:pPr>
        <w:ind w:left="4950" w:hanging="180"/>
      </w:pPr>
      <w:rPr>
        <w:vertAlign w:val="baseline"/>
      </w:rPr>
    </w:lvl>
    <w:lvl w:ilvl="6">
      <w:start w:val="1"/>
      <w:numFmt w:val="decimal"/>
      <w:lvlText w:val="%7."/>
      <w:lvlJc w:val="left"/>
      <w:pPr>
        <w:ind w:left="5670" w:hanging="360"/>
      </w:pPr>
      <w:rPr>
        <w:vertAlign w:val="baseline"/>
      </w:rPr>
    </w:lvl>
    <w:lvl w:ilvl="7">
      <w:start w:val="1"/>
      <w:numFmt w:val="lowerLetter"/>
      <w:lvlText w:val="%8."/>
      <w:lvlJc w:val="left"/>
      <w:pPr>
        <w:ind w:left="6390" w:hanging="360"/>
      </w:pPr>
      <w:rPr>
        <w:vertAlign w:val="baseline"/>
      </w:rPr>
    </w:lvl>
    <w:lvl w:ilvl="8">
      <w:start w:val="1"/>
      <w:numFmt w:val="lowerRoman"/>
      <w:lvlText w:val="%9."/>
      <w:lvlJc w:val="right"/>
      <w:pPr>
        <w:ind w:left="7110" w:hanging="180"/>
      </w:pPr>
      <w:rPr>
        <w:vertAlign w:val="baseline"/>
      </w:rPr>
    </w:lvl>
  </w:abstractNum>
  <w:abstractNum w:abstractNumId="97" w15:restartNumberingAfterBreak="0">
    <w:nsid w:val="47F11DE5"/>
    <w:multiLevelType w:val="multilevel"/>
    <w:tmpl w:val="0E007D2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98" w15:restartNumberingAfterBreak="0">
    <w:nsid w:val="48B74D4C"/>
    <w:multiLevelType w:val="multilevel"/>
    <w:tmpl w:val="3CE209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9" w15:restartNumberingAfterBreak="0">
    <w:nsid w:val="4B776729"/>
    <w:multiLevelType w:val="multilevel"/>
    <w:tmpl w:val="A21801DA"/>
    <w:lvl w:ilvl="0">
      <w:start w:val="1"/>
      <w:numFmt w:val="bullet"/>
      <w:lvlText w:val="●"/>
      <w:lvlJc w:val="left"/>
      <w:pPr>
        <w:ind w:left="450" w:hanging="360"/>
      </w:pPr>
      <w:rPr>
        <w:rFonts w:ascii="Arial" w:eastAsia="Arial" w:hAnsi="Arial" w:cs="Arial"/>
        <w:b/>
        <w:vertAlign w:val="baseline"/>
      </w:rPr>
    </w:lvl>
    <w:lvl w:ilvl="1">
      <w:start w:val="1"/>
      <w:numFmt w:val="lowerLetter"/>
      <w:lvlText w:val="%2."/>
      <w:lvlJc w:val="left"/>
      <w:pPr>
        <w:ind w:left="900" w:hanging="360"/>
      </w:pPr>
      <w:rPr>
        <w:b/>
        <w:vertAlign w:val="baseline"/>
      </w:rPr>
    </w:lvl>
    <w:lvl w:ilvl="2">
      <w:start w:val="1"/>
      <w:numFmt w:val="lowerRoman"/>
      <w:lvlText w:val="%3."/>
      <w:lvlJc w:val="right"/>
      <w:pPr>
        <w:ind w:left="1890" w:hanging="180"/>
      </w:pPr>
      <w:rPr>
        <w:vertAlign w:val="baseline"/>
      </w:rPr>
    </w:lvl>
    <w:lvl w:ilvl="3">
      <w:start w:val="1"/>
      <w:numFmt w:val="decimal"/>
      <w:lvlText w:val="%4."/>
      <w:lvlJc w:val="left"/>
      <w:pPr>
        <w:ind w:left="2610" w:hanging="360"/>
      </w:pPr>
      <w:rPr>
        <w:vertAlign w:val="baseline"/>
      </w:rPr>
    </w:lvl>
    <w:lvl w:ilvl="4">
      <w:start w:val="1"/>
      <w:numFmt w:val="lowerLetter"/>
      <w:lvlText w:val="%5."/>
      <w:lvlJc w:val="left"/>
      <w:pPr>
        <w:ind w:left="3330" w:hanging="360"/>
      </w:pPr>
      <w:rPr>
        <w:vertAlign w:val="baseline"/>
      </w:rPr>
    </w:lvl>
    <w:lvl w:ilvl="5">
      <w:start w:val="1"/>
      <w:numFmt w:val="lowerRoman"/>
      <w:lvlText w:val="%6."/>
      <w:lvlJc w:val="right"/>
      <w:pPr>
        <w:ind w:left="4050" w:hanging="180"/>
      </w:pPr>
      <w:rPr>
        <w:vertAlign w:val="baseline"/>
      </w:rPr>
    </w:lvl>
    <w:lvl w:ilvl="6">
      <w:start w:val="1"/>
      <w:numFmt w:val="decimal"/>
      <w:lvlText w:val="%7."/>
      <w:lvlJc w:val="left"/>
      <w:pPr>
        <w:ind w:left="4770" w:hanging="360"/>
      </w:pPr>
      <w:rPr>
        <w:vertAlign w:val="baseline"/>
      </w:rPr>
    </w:lvl>
    <w:lvl w:ilvl="7">
      <w:start w:val="1"/>
      <w:numFmt w:val="lowerLetter"/>
      <w:lvlText w:val="%8."/>
      <w:lvlJc w:val="left"/>
      <w:pPr>
        <w:ind w:left="5490" w:hanging="360"/>
      </w:pPr>
      <w:rPr>
        <w:vertAlign w:val="baseline"/>
      </w:rPr>
    </w:lvl>
    <w:lvl w:ilvl="8">
      <w:start w:val="1"/>
      <w:numFmt w:val="lowerRoman"/>
      <w:lvlText w:val="%9."/>
      <w:lvlJc w:val="right"/>
      <w:pPr>
        <w:ind w:left="6210" w:hanging="180"/>
      </w:pPr>
      <w:rPr>
        <w:vertAlign w:val="baseline"/>
      </w:rPr>
    </w:lvl>
  </w:abstractNum>
  <w:abstractNum w:abstractNumId="100" w15:restartNumberingAfterBreak="0">
    <w:nsid w:val="4C6F1061"/>
    <w:multiLevelType w:val="multilevel"/>
    <w:tmpl w:val="2A3231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4CCC6611"/>
    <w:multiLevelType w:val="multilevel"/>
    <w:tmpl w:val="DFC2C6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2" w15:restartNumberingAfterBreak="0">
    <w:nsid w:val="4D033C6D"/>
    <w:multiLevelType w:val="multilevel"/>
    <w:tmpl w:val="BF9C4850"/>
    <w:lvl w:ilvl="0">
      <w:start w:val="1"/>
      <w:numFmt w:val="bullet"/>
      <w:lvlText w:val="●"/>
      <w:lvlJc w:val="left"/>
      <w:pPr>
        <w:ind w:left="522" w:hanging="432"/>
      </w:pPr>
      <w:rPr>
        <w:rFonts w:ascii="Arial" w:eastAsia="Arial" w:hAnsi="Arial" w:cs="Arial"/>
        <w:b/>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103" w15:restartNumberingAfterBreak="0">
    <w:nsid w:val="4E2B0812"/>
    <w:multiLevelType w:val="multilevel"/>
    <w:tmpl w:val="A9C2FC46"/>
    <w:lvl w:ilvl="0">
      <w:start w:val="1"/>
      <w:numFmt w:val="decimal"/>
      <w:lvlText w:val="%1."/>
      <w:lvlJc w:val="left"/>
      <w:pPr>
        <w:ind w:left="0" w:hanging="360"/>
      </w:pPr>
      <w:rPr>
        <w:b/>
      </w:rPr>
    </w:lvl>
    <w:lvl w:ilvl="1">
      <w:start w:val="1"/>
      <w:numFmt w:val="lowerLetter"/>
      <w:lvlText w:val="%2."/>
      <w:lvlJc w:val="left"/>
      <w:pPr>
        <w:ind w:left="435" w:hanging="360"/>
      </w:pPr>
    </w:lvl>
    <w:lvl w:ilvl="2">
      <w:start w:val="1"/>
      <w:numFmt w:val="lowerRoman"/>
      <w:lvlText w:val="%3."/>
      <w:lvlJc w:val="right"/>
      <w:pPr>
        <w:ind w:left="1155" w:hanging="180"/>
      </w:pPr>
    </w:lvl>
    <w:lvl w:ilvl="3">
      <w:start w:val="1"/>
      <w:numFmt w:val="decimal"/>
      <w:lvlText w:val="%4."/>
      <w:lvlJc w:val="left"/>
      <w:pPr>
        <w:ind w:left="1875" w:hanging="360"/>
      </w:pPr>
    </w:lvl>
    <w:lvl w:ilvl="4">
      <w:start w:val="1"/>
      <w:numFmt w:val="lowerLetter"/>
      <w:lvlText w:val="%5."/>
      <w:lvlJc w:val="left"/>
      <w:pPr>
        <w:ind w:left="2595" w:hanging="360"/>
      </w:pPr>
    </w:lvl>
    <w:lvl w:ilvl="5">
      <w:start w:val="1"/>
      <w:numFmt w:val="lowerRoman"/>
      <w:lvlText w:val="%6."/>
      <w:lvlJc w:val="right"/>
      <w:pPr>
        <w:ind w:left="3315" w:hanging="180"/>
      </w:pPr>
    </w:lvl>
    <w:lvl w:ilvl="6">
      <w:start w:val="1"/>
      <w:numFmt w:val="decimal"/>
      <w:lvlText w:val="%7."/>
      <w:lvlJc w:val="left"/>
      <w:pPr>
        <w:ind w:left="4035" w:hanging="360"/>
      </w:pPr>
    </w:lvl>
    <w:lvl w:ilvl="7">
      <w:start w:val="1"/>
      <w:numFmt w:val="lowerLetter"/>
      <w:lvlText w:val="%8."/>
      <w:lvlJc w:val="left"/>
      <w:pPr>
        <w:ind w:left="4755" w:hanging="360"/>
      </w:pPr>
    </w:lvl>
    <w:lvl w:ilvl="8">
      <w:start w:val="1"/>
      <w:numFmt w:val="lowerRoman"/>
      <w:lvlText w:val="%9."/>
      <w:lvlJc w:val="right"/>
      <w:pPr>
        <w:ind w:left="5475" w:hanging="180"/>
      </w:pPr>
    </w:lvl>
  </w:abstractNum>
  <w:abstractNum w:abstractNumId="104" w15:restartNumberingAfterBreak="0">
    <w:nsid w:val="4E822A00"/>
    <w:multiLevelType w:val="multilevel"/>
    <w:tmpl w:val="EC806F64"/>
    <w:lvl w:ilvl="0">
      <w:start w:val="1"/>
      <w:numFmt w:val="bullet"/>
      <w:lvlText w:val="●"/>
      <w:lvlJc w:val="left"/>
      <w:pPr>
        <w:ind w:left="360" w:hanging="360"/>
      </w:pPr>
      <w:rPr>
        <w:rFonts w:ascii="Noto Sans" w:eastAsia="Noto Sans" w:hAnsi="Noto Sans" w:cs="Noto San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105" w15:restartNumberingAfterBreak="0">
    <w:nsid w:val="4F595C85"/>
    <w:multiLevelType w:val="multilevel"/>
    <w:tmpl w:val="6B343B9A"/>
    <w:lvl w:ilvl="0">
      <w:start w:val="1"/>
      <w:numFmt w:val="bullet"/>
      <w:lvlText w:val="●"/>
      <w:lvlJc w:val="left"/>
      <w:pPr>
        <w:ind w:left="522" w:hanging="432"/>
      </w:pPr>
      <w:rPr>
        <w:rFonts w:ascii="Arial" w:eastAsia="Arial" w:hAnsi="Arial" w:cs="Arial"/>
        <w:b/>
        <w:vertAlign w:val="baseline"/>
      </w:rPr>
    </w:lvl>
    <w:lvl w:ilvl="1">
      <w:start w:val="1"/>
      <w:numFmt w:val="bullet"/>
      <w:lvlText w:val="○"/>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106" w15:restartNumberingAfterBreak="0">
    <w:nsid w:val="5012044D"/>
    <w:multiLevelType w:val="multilevel"/>
    <w:tmpl w:val="76786C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527F1A13"/>
    <w:multiLevelType w:val="multilevel"/>
    <w:tmpl w:val="DD70A268"/>
    <w:lvl w:ilvl="0">
      <w:start w:val="1"/>
      <w:numFmt w:val="decimal"/>
      <w:lvlText w:val="%1."/>
      <w:lvlJc w:val="left"/>
      <w:pPr>
        <w:ind w:left="360" w:hanging="360"/>
      </w:pPr>
      <w:rPr>
        <w:b/>
        <w:sz w:val="22"/>
        <w:szCs w:val="22"/>
        <w:u w:val="none"/>
      </w:rPr>
    </w:lvl>
    <w:lvl w:ilvl="1">
      <w:start w:val="1"/>
      <w:numFmt w:val="lowerLetter"/>
      <w:lvlText w:val="%2."/>
      <w:lvlJc w:val="left"/>
      <w:pPr>
        <w:ind w:left="1080" w:hanging="360"/>
      </w:pPr>
      <w:rPr>
        <w:sz w:val="20"/>
        <w:szCs w:val="20"/>
        <w:u w:val="none"/>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8" w15:restartNumberingAfterBreak="0">
    <w:nsid w:val="532E501E"/>
    <w:multiLevelType w:val="multilevel"/>
    <w:tmpl w:val="AF3E5294"/>
    <w:lvl w:ilvl="0">
      <w:start w:val="1"/>
      <w:numFmt w:val="decimal"/>
      <w:lvlText w:val="%1."/>
      <w:lvlJc w:val="left"/>
      <w:pPr>
        <w:ind w:left="450" w:hanging="360"/>
      </w:pPr>
      <w:rPr>
        <w:rFonts w:ascii="Arial" w:eastAsia="Arial" w:hAnsi="Arial" w:cs="Arial"/>
        <w:b/>
        <w:vertAlign w:val="baseline"/>
      </w:rPr>
    </w:lvl>
    <w:lvl w:ilvl="1">
      <w:start w:val="1"/>
      <w:numFmt w:val="lowerLetter"/>
      <w:lvlText w:val="%2."/>
      <w:lvlJc w:val="left"/>
      <w:pPr>
        <w:ind w:left="1170" w:hanging="360"/>
      </w:pPr>
      <w:rPr>
        <w:vertAlign w:val="baseline"/>
      </w:rPr>
    </w:lvl>
    <w:lvl w:ilvl="2">
      <w:start w:val="1"/>
      <w:numFmt w:val="lowerRoman"/>
      <w:lvlText w:val="%3."/>
      <w:lvlJc w:val="right"/>
      <w:pPr>
        <w:ind w:left="1890" w:hanging="180"/>
      </w:pPr>
      <w:rPr>
        <w:vertAlign w:val="baseline"/>
      </w:rPr>
    </w:lvl>
    <w:lvl w:ilvl="3">
      <w:start w:val="1"/>
      <w:numFmt w:val="decimal"/>
      <w:lvlText w:val="%4."/>
      <w:lvlJc w:val="left"/>
      <w:pPr>
        <w:ind w:left="2610" w:hanging="360"/>
      </w:pPr>
      <w:rPr>
        <w:vertAlign w:val="baseline"/>
      </w:rPr>
    </w:lvl>
    <w:lvl w:ilvl="4">
      <w:start w:val="1"/>
      <w:numFmt w:val="lowerLetter"/>
      <w:lvlText w:val="%5."/>
      <w:lvlJc w:val="left"/>
      <w:pPr>
        <w:ind w:left="3330" w:hanging="360"/>
      </w:pPr>
      <w:rPr>
        <w:vertAlign w:val="baseline"/>
      </w:rPr>
    </w:lvl>
    <w:lvl w:ilvl="5">
      <w:start w:val="1"/>
      <w:numFmt w:val="lowerRoman"/>
      <w:lvlText w:val="%6."/>
      <w:lvlJc w:val="right"/>
      <w:pPr>
        <w:ind w:left="4050" w:hanging="180"/>
      </w:pPr>
      <w:rPr>
        <w:vertAlign w:val="baseline"/>
      </w:rPr>
    </w:lvl>
    <w:lvl w:ilvl="6">
      <w:start w:val="1"/>
      <w:numFmt w:val="decimal"/>
      <w:lvlText w:val="%7."/>
      <w:lvlJc w:val="left"/>
      <w:pPr>
        <w:ind w:left="4770" w:hanging="360"/>
      </w:pPr>
      <w:rPr>
        <w:vertAlign w:val="baseline"/>
      </w:rPr>
    </w:lvl>
    <w:lvl w:ilvl="7">
      <w:start w:val="1"/>
      <w:numFmt w:val="lowerLetter"/>
      <w:lvlText w:val="%8."/>
      <w:lvlJc w:val="left"/>
      <w:pPr>
        <w:ind w:left="5490" w:hanging="360"/>
      </w:pPr>
      <w:rPr>
        <w:vertAlign w:val="baseline"/>
      </w:rPr>
    </w:lvl>
    <w:lvl w:ilvl="8">
      <w:start w:val="1"/>
      <w:numFmt w:val="lowerRoman"/>
      <w:lvlText w:val="%9."/>
      <w:lvlJc w:val="right"/>
      <w:pPr>
        <w:ind w:left="6210" w:hanging="180"/>
      </w:pPr>
      <w:rPr>
        <w:vertAlign w:val="baseline"/>
      </w:rPr>
    </w:lvl>
  </w:abstractNum>
  <w:abstractNum w:abstractNumId="109" w15:restartNumberingAfterBreak="0">
    <w:nsid w:val="535A736E"/>
    <w:multiLevelType w:val="multilevel"/>
    <w:tmpl w:val="420AC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15:restartNumberingAfterBreak="0">
    <w:nsid w:val="53773FD8"/>
    <w:multiLevelType w:val="multilevel"/>
    <w:tmpl w:val="F9E0B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15:restartNumberingAfterBreak="0">
    <w:nsid w:val="5398425D"/>
    <w:multiLevelType w:val="multilevel"/>
    <w:tmpl w:val="3D24DBC2"/>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2" w15:restartNumberingAfterBreak="0">
    <w:nsid w:val="53F40556"/>
    <w:multiLevelType w:val="multilevel"/>
    <w:tmpl w:val="B5F03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548F4762"/>
    <w:multiLevelType w:val="multilevel"/>
    <w:tmpl w:val="95568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15:restartNumberingAfterBreak="0">
    <w:nsid w:val="54F8630A"/>
    <w:multiLevelType w:val="multilevel"/>
    <w:tmpl w:val="8FD42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15:restartNumberingAfterBreak="0">
    <w:nsid w:val="557A65DF"/>
    <w:multiLevelType w:val="multilevel"/>
    <w:tmpl w:val="D70A1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15:restartNumberingAfterBreak="0">
    <w:nsid w:val="56AA0DB9"/>
    <w:multiLevelType w:val="multilevel"/>
    <w:tmpl w:val="4CAE4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56E8569B"/>
    <w:multiLevelType w:val="multilevel"/>
    <w:tmpl w:val="815C05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8" w15:restartNumberingAfterBreak="0">
    <w:nsid w:val="57522281"/>
    <w:multiLevelType w:val="multilevel"/>
    <w:tmpl w:val="D2745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57FE6A47"/>
    <w:multiLevelType w:val="multilevel"/>
    <w:tmpl w:val="0A1C4282"/>
    <w:lvl w:ilvl="0">
      <w:start w:val="1"/>
      <w:numFmt w:val="decimal"/>
      <w:lvlText w:val="%1."/>
      <w:lvlJc w:val="left"/>
      <w:pPr>
        <w:ind w:left="450" w:hanging="360"/>
      </w:pPr>
      <w:rPr>
        <w:rFonts w:ascii="Arial" w:eastAsia="Arial" w:hAnsi="Arial" w:cs="Arial"/>
        <w:b/>
        <w:vertAlign w:val="baseline"/>
      </w:rPr>
    </w:lvl>
    <w:lvl w:ilvl="1">
      <w:start w:val="1"/>
      <w:numFmt w:val="lowerLetter"/>
      <w:lvlText w:val="%2."/>
      <w:lvlJc w:val="left"/>
      <w:pPr>
        <w:ind w:left="900" w:hanging="360"/>
      </w:pPr>
      <w:rPr>
        <w:rFonts w:ascii="Arial" w:eastAsia="Arial" w:hAnsi="Arial" w:cs="Arial"/>
        <w:b/>
        <w:vertAlign w:val="baseline"/>
      </w:rPr>
    </w:lvl>
    <w:lvl w:ilvl="2">
      <w:start w:val="1"/>
      <w:numFmt w:val="lowerRoman"/>
      <w:lvlText w:val="%3."/>
      <w:lvlJc w:val="right"/>
      <w:pPr>
        <w:ind w:left="1620" w:hanging="180"/>
      </w:pPr>
      <w:rPr>
        <w:vertAlign w:val="baseline"/>
      </w:rPr>
    </w:lvl>
    <w:lvl w:ilvl="3">
      <w:start w:val="1"/>
      <w:numFmt w:val="decimal"/>
      <w:lvlText w:val="%4."/>
      <w:lvlJc w:val="left"/>
      <w:pPr>
        <w:ind w:left="2340" w:hanging="360"/>
      </w:pPr>
      <w:rPr>
        <w:vertAlign w:val="baseline"/>
      </w:rPr>
    </w:lvl>
    <w:lvl w:ilvl="4">
      <w:start w:val="1"/>
      <w:numFmt w:val="lowerLetter"/>
      <w:lvlText w:val="%5."/>
      <w:lvlJc w:val="left"/>
      <w:pPr>
        <w:ind w:left="3060" w:hanging="360"/>
      </w:pPr>
      <w:rPr>
        <w:vertAlign w:val="baseline"/>
      </w:rPr>
    </w:lvl>
    <w:lvl w:ilvl="5">
      <w:start w:val="1"/>
      <w:numFmt w:val="lowerRoman"/>
      <w:lvlText w:val="%6."/>
      <w:lvlJc w:val="right"/>
      <w:pPr>
        <w:ind w:left="3780" w:hanging="180"/>
      </w:pPr>
      <w:rPr>
        <w:vertAlign w:val="baseline"/>
      </w:rPr>
    </w:lvl>
    <w:lvl w:ilvl="6">
      <w:start w:val="1"/>
      <w:numFmt w:val="decimal"/>
      <w:lvlText w:val="%7."/>
      <w:lvlJc w:val="left"/>
      <w:pPr>
        <w:ind w:left="4500" w:hanging="360"/>
      </w:pPr>
      <w:rPr>
        <w:vertAlign w:val="baseline"/>
      </w:rPr>
    </w:lvl>
    <w:lvl w:ilvl="7">
      <w:start w:val="1"/>
      <w:numFmt w:val="lowerLetter"/>
      <w:lvlText w:val="%8."/>
      <w:lvlJc w:val="left"/>
      <w:pPr>
        <w:ind w:left="5220" w:hanging="360"/>
      </w:pPr>
      <w:rPr>
        <w:vertAlign w:val="baseline"/>
      </w:rPr>
    </w:lvl>
    <w:lvl w:ilvl="8">
      <w:start w:val="1"/>
      <w:numFmt w:val="lowerRoman"/>
      <w:lvlText w:val="%9."/>
      <w:lvlJc w:val="right"/>
      <w:pPr>
        <w:ind w:left="5940" w:hanging="180"/>
      </w:pPr>
      <w:rPr>
        <w:vertAlign w:val="baseline"/>
      </w:rPr>
    </w:lvl>
  </w:abstractNum>
  <w:abstractNum w:abstractNumId="120" w15:restartNumberingAfterBreak="0">
    <w:nsid w:val="58F914FC"/>
    <w:multiLevelType w:val="multilevel"/>
    <w:tmpl w:val="6DFCDE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15:restartNumberingAfterBreak="0">
    <w:nsid w:val="59BD738E"/>
    <w:multiLevelType w:val="multilevel"/>
    <w:tmpl w:val="B1626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15:restartNumberingAfterBreak="0">
    <w:nsid w:val="5CDC3607"/>
    <w:multiLevelType w:val="multilevel"/>
    <w:tmpl w:val="E84A189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15:restartNumberingAfterBreak="0">
    <w:nsid w:val="5E995139"/>
    <w:multiLevelType w:val="multilevel"/>
    <w:tmpl w:val="76980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15:restartNumberingAfterBreak="0">
    <w:nsid w:val="60F60A83"/>
    <w:multiLevelType w:val="multilevel"/>
    <w:tmpl w:val="F3BAB0FC"/>
    <w:lvl w:ilvl="0">
      <w:start w:val="1"/>
      <w:numFmt w:val="decimal"/>
      <w:lvlText w:val="%1."/>
      <w:lvlJc w:val="left"/>
      <w:pPr>
        <w:ind w:left="360" w:hanging="360"/>
      </w:pPr>
      <w:rPr>
        <w:b/>
      </w:rPr>
    </w:lvl>
    <w:lvl w:ilvl="1">
      <w:start w:val="1"/>
      <w:numFmt w:val="lowerLetter"/>
      <w:lvlText w:val="%2."/>
      <w:lvlJc w:val="left"/>
      <w:pPr>
        <w:ind w:left="810" w:hanging="360"/>
      </w:pPr>
      <w:rPr>
        <w:b/>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5" w15:restartNumberingAfterBreak="0">
    <w:nsid w:val="623D1774"/>
    <w:multiLevelType w:val="multilevel"/>
    <w:tmpl w:val="D704494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6" w15:restartNumberingAfterBreak="0">
    <w:nsid w:val="626C26D5"/>
    <w:multiLevelType w:val="multilevel"/>
    <w:tmpl w:val="E8965856"/>
    <w:lvl w:ilvl="0">
      <w:start w:val="1"/>
      <w:numFmt w:val="decimal"/>
      <w:lvlText w:val="%1."/>
      <w:lvlJc w:val="left"/>
      <w:pPr>
        <w:ind w:left="450" w:hanging="360"/>
      </w:pPr>
      <w:rPr>
        <w:b/>
        <w:sz w:val="22"/>
        <w:szCs w:val="22"/>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27" w15:restartNumberingAfterBreak="0">
    <w:nsid w:val="62C03E4F"/>
    <w:multiLevelType w:val="multilevel"/>
    <w:tmpl w:val="4F3C4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15:restartNumberingAfterBreak="0">
    <w:nsid w:val="6320102E"/>
    <w:multiLevelType w:val="multilevel"/>
    <w:tmpl w:val="BE9258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9" w15:restartNumberingAfterBreak="0">
    <w:nsid w:val="63213E6A"/>
    <w:multiLevelType w:val="multilevel"/>
    <w:tmpl w:val="28A2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3AE43CD"/>
    <w:multiLevelType w:val="multilevel"/>
    <w:tmpl w:val="81DE9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15:restartNumberingAfterBreak="0">
    <w:nsid w:val="64126249"/>
    <w:multiLevelType w:val="hybridMultilevel"/>
    <w:tmpl w:val="61DEEB1E"/>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645C6207"/>
    <w:multiLevelType w:val="multilevel"/>
    <w:tmpl w:val="F3DE4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15:restartNumberingAfterBreak="0">
    <w:nsid w:val="66BE5639"/>
    <w:multiLevelType w:val="multilevel"/>
    <w:tmpl w:val="412E0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15:restartNumberingAfterBreak="0">
    <w:nsid w:val="671B320A"/>
    <w:multiLevelType w:val="multilevel"/>
    <w:tmpl w:val="AB00A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15:restartNumberingAfterBreak="0">
    <w:nsid w:val="69EE2EFA"/>
    <w:multiLevelType w:val="multilevel"/>
    <w:tmpl w:val="C7F45AE2"/>
    <w:lvl w:ilvl="0">
      <w:start w:val="1"/>
      <w:numFmt w:val="bullet"/>
      <w:lvlText w:val="●"/>
      <w:lvlJc w:val="left"/>
      <w:pPr>
        <w:ind w:left="360" w:hanging="360"/>
      </w:pPr>
      <w:rPr>
        <w:b/>
        <w:vertAlign w:val="baseline"/>
      </w:rPr>
    </w:lvl>
    <w:lvl w:ilvl="1">
      <w:start w:val="1"/>
      <w:numFmt w:val="bullet"/>
      <w:lvlText w:val="○"/>
      <w:lvlJc w:val="left"/>
      <w:pPr>
        <w:ind w:left="1080" w:hanging="360"/>
      </w:pPr>
      <w:rPr>
        <w:vertAlign w:val="baseline"/>
      </w:rPr>
    </w:lvl>
    <w:lvl w:ilvl="2">
      <w:start w:val="1"/>
      <w:numFmt w:val="bullet"/>
      <w:lvlText w:val="■"/>
      <w:lvlJc w:val="left"/>
      <w:pPr>
        <w:ind w:left="1800" w:hanging="180"/>
      </w:pPr>
      <w:rPr>
        <w:vertAlign w:val="baseline"/>
      </w:rPr>
    </w:lvl>
    <w:lvl w:ilvl="3">
      <w:start w:val="1"/>
      <w:numFmt w:val="bullet"/>
      <w:lvlText w:val="●"/>
      <w:lvlJc w:val="left"/>
      <w:pPr>
        <w:ind w:left="2520" w:hanging="360"/>
      </w:pPr>
      <w:rPr>
        <w:vertAlign w:val="baseline"/>
      </w:rPr>
    </w:lvl>
    <w:lvl w:ilvl="4">
      <w:start w:val="1"/>
      <w:numFmt w:val="bullet"/>
      <w:lvlText w:val="○"/>
      <w:lvlJc w:val="left"/>
      <w:pPr>
        <w:ind w:left="3240" w:hanging="360"/>
      </w:pPr>
      <w:rPr>
        <w:vertAlign w:val="baseline"/>
      </w:rPr>
    </w:lvl>
    <w:lvl w:ilvl="5">
      <w:start w:val="1"/>
      <w:numFmt w:val="bullet"/>
      <w:lvlText w:val="■"/>
      <w:lvlJc w:val="left"/>
      <w:pPr>
        <w:ind w:left="3960" w:hanging="180"/>
      </w:pPr>
      <w:rPr>
        <w:vertAlign w:val="baseline"/>
      </w:rPr>
    </w:lvl>
    <w:lvl w:ilvl="6">
      <w:start w:val="1"/>
      <w:numFmt w:val="bullet"/>
      <w:lvlText w:val="●"/>
      <w:lvlJc w:val="left"/>
      <w:pPr>
        <w:ind w:left="4680" w:hanging="360"/>
      </w:pPr>
      <w:rPr>
        <w:vertAlign w:val="baseline"/>
      </w:rPr>
    </w:lvl>
    <w:lvl w:ilvl="7">
      <w:start w:val="1"/>
      <w:numFmt w:val="bullet"/>
      <w:lvlText w:val="○"/>
      <w:lvlJc w:val="left"/>
      <w:pPr>
        <w:ind w:left="5400" w:hanging="360"/>
      </w:pPr>
      <w:rPr>
        <w:vertAlign w:val="baseline"/>
      </w:rPr>
    </w:lvl>
    <w:lvl w:ilvl="8">
      <w:start w:val="1"/>
      <w:numFmt w:val="bullet"/>
      <w:lvlText w:val="■"/>
      <w:lvlJc w:val="left"/>
      <w:pPr>
        <w:ind w:left="6120" w:hanging="180"/>
      </w:pPr>
      <w:rPr>
        <w:vertAlign w:val="baseline"/>
      </w:rPr>
    </w:lvl>
  </w:abstractNum>
  <w:abstractNum w:abstractNumId="136" w15:restartNumberingAfterBreak="0">
    <w:nsid w:val="6A325D24"/>
    <w:multiLevelType w:val="multilevel"/>
    <w:tmpl w:val="EB4E9AB8"/>
    <w:lvl w:ilvl="0">
      <w:start w:val="1"/>
      <w:numFmt w:val="bullet"/>
      <w:lvlText w:val="●"/>
      <w:lvlJc w:val="left"/>
      <w:pPr>
        <w:ind w:left="360" w:hanging="360"/>
      </w:pPr>
      <w:rPr>
        <w:b/>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800" w:hanging="180"/>
      </w:pPr>
    </w:lvl>
    <w:lvl w:ilvl="3">
      <w:start w:val="1"/>
      <w:numFmt w:val="bullet"/>
      <w:lvlText w:val="●"/>
      <w:lvlJc w:val="left"/>
      <w:pPr>
        <w:ind w:left="2520" w:hanging="360"/>
      </w:pPr>
    </w:lvl>
    <w:lvl w:ilvl="4">
      <w:start w:val="1"/>
      <w:numFmt w:val="bullet"/>
      <w:lvlText w:val="○"/>
      <w:lvlJc w:val="left"/>
      <w:pPr>
        <w:ind w:left="3240" w:hanging="360"/>
      </w:pPr>
    </w:lvl>
    <w:lvl w:ilvl="5">
      <w:start w:val="1"/>
      <w:numFmt w:val="bullet"/>
      <w:lvlText w:val="■"/>
      <w:lvlJc w:val="left"/>
      <w:pPr>
        <w:ind w:left="3960" w:hanging="180"/>
      </w:pPr>
    </w:lvl>
    <w:lvl w:ilvl="6">
      <w:start w:val="1"/>
      <w:numFmt w:val="bullet"/>
      <w:lvlText w:val="●"/>
      <w:lvlJc w:val="left"/>
      <w:pPr>
        <w:ind w:left="4680" w:hanging="360"/>
      </w:pPr>
    </w:lvl>
    <w:lvl w:ilvl="7">
      <w:start w:val="1"/>
      <w:numFmt w:val="bullet"/>
      <w:lvlText w:val="○"/>
      <w:lvlJc w:val="left"/>
      <w:pPr>
        <w:ind w:left="5400" w:hanging="360"/>
      </w:pPr>
    </w:lvl>
    <w:lvl w:ilvl="8">
      <w:start w:val="1"/>
      <w:numFmt w:val="bullet"/>
      <w:lvlText w:val="■"/>
      <w:lvlJc w:val="left"/>
      <w:pPr>
        <w:ind w:left="6120" w:hanging="180"/>
      </w:pPr>
    </w:lvl>
  </w:abstractNum>
  <w:abstractNum w:abstractNumId="137" w15:restartNumberingAfterBreak="0">
    <w:nsid w:val="6A8F5100"/>
    <w:multiLevelType w:val="multilevel"/>
    <w:tmpl w:val="5F9A18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8" w15:restartNumberingAfterBreak="0">
    <w:nsid w:val="6A923655"/>
    <w:multiLevelType w:val="multilevel"/>
    <w:tmpl w:val="14C42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15:restartNumberingAfterBreak="0">
    <w:nsid w:val="6AB14C3C"/>
    <w:multiLevelType w:val="multilevel"/>
    <w:tmpl w:val="A3F80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15:restartNumberingAfterBreak="0">
    <w:nsid w:val="6CFD7CD1"/>
    <w:multiLevelType w:val="multilevel"/>
    <w:tmpl w:val="730AD5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1" w15:restartNumberingAfterBreak="0">
    <w:nsid w:val="6DE66864"/>
    <w:multiLevelType w:val="multilevel"/>
    <w:tmpl w:val="2D86E974"/>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2" w15:restartNumberingAfterBreak="0">
    <w:nsid w:val="6EE5298E"/>
    <w:multiLevelType w:val="multilevel"/>
    <w:tmpl w:val="DD7A1A88"/>
    <w:lvl w:ilvl="0">
      <w:start w:val="1"/>
      <w:numFmt w:val="decimal"/>
      <w:lvlText w:val="%1."/>
      <w:lvlJc w:val="left"/>
      <w:pPr>
        <w:ind w:left="450" w:hanging="360"/>
      </w:pPr>
      <w:rPr>
        <w:rFonts w:ascii="Arial" w:eastAsia="Arial" w:hAnsi="Arial" w:cs="Arial"/>
        <w:b/>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43" w15:restartNumberingAfterBreak="0">
    <w:nsid w:val="6F0C6746"/>
    <w:multiLevelType w:val="multilevel"/>
    <w:tmpl w:val="51823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15:restartNumberingAfterBreak="0">
    <w:nsid w:val="6FA3100B"/>
    <w:multiLevelType w:val="multilevel"/>
    <w:tmpl w:val="3392BE8E"/>
    <w:lvl w:ilvl="0">
      <w:start w:val="1"/>
      <w:numFmt w:val="bullet"/>
      <w:lvlText w:val="●"/>
      <w:lvlJc w:val="left"/>
      <w:pPr>
        <w:ind w:left="345" w:hanging="345"/>
      </w:pPr>
      <w:rPr>
        <w:rFonts w:ascii="Arial" w:eastAsia="Arial" w:hAnsi="Arial" w:cs="Arial"/>
        <w:b/>
        <w:i w:val="0"/>
        <w:strike w:val="0"/>
        <w:color w:val="000000"/>
        <w:sz w:val="24"/>
        <w:szCs w:val="24"/>
        <w:u w:val="none"/>
        <w:shd w:val="clear" w:color="auto" w:fill="auto"/>
        <w:vertAlign w:val="baseline"/>
      </w:rPr>
    </w:lvl>
    <w:lvl w:ilvl="1">
      <w:start w:val="1"/>
      <w:numFmt w:val="bullet"/>
      <w:lvlText w:val="○"/>
      <w:lvlJc w:val="left"/>
      <w:pPr>
        <w:ind w:left="1065" w:hanging="106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785" w:hanging="1785"/>
      </w:pPr>
      <w:rPr>
        <w:rFonts w:ascii="Arial" w:eastAsia="Arial" w:hAnsi="Arial" w:cs="Arial"/>
        <w:b w:val="0"/>
        <w:i w:val="0"/>
        <w:strike w:val="0"/>
        <w:color w:val="000000"/>
        <w:sz w:val="24"/>
        <w:szCs w:val="24"/>
        <w:u w:val="none"/>
        <w:shd w:val="clear" w:color="auto" w:fill="auto"/>
        <w:vertAlign w:val="baseline"/>
      </w:rPr>
    </w:lvl>
    <w:lvl w:ilvl="3">
      <w:start w:val="1"/>
      <w:numFmt w:val="bullet"/>
      <w:lvlText w:val="●"/>
      <w:lvlJc w:val="left"/>
      <w:pPr>
        <w:ind w:left="2505" w:hanging="2505"/>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
      <w:lvlJc w:val="left"/>
      <w:pPr>
        <w:ind w:left="3225" w:hanging="3225"/>
      </w:pPr>
      <w:rPr>
        <w:rFonts w:ascii="Arial" w:eastAsia="Arial" w:hAnsi="Arial" w:cs="Arial"/>
        <w:b w:val="0"/>
        <w:i w:val="0"/>
        <w:strike w:val="0"/>
        <w:color w:val="000000"/>
        <w:sz w:val="24"/>
        <w:szCs w:val="24"/>
        <w:u w:val="none"/>
        <w:shd w:val="clear" w:color="auto" w:fill="auto"/>
        <w:vertAlign w:val="baseline"/>
      </w:rPr>
    </w:lvl>
    <w:lvl w:ilvl="5">
      <w:start w:val="1"/>
      <w:numFmt w:val="bullet"/>
      <w:lvlText w:val="■"/>
      <w:lvlJc w:val="left"/>
      <w:pPr>
        <w:ind w:left="3945" w:hanging="3945"/>
      </w:pPr>
      <w:rPr>
        <w:rFonts w:ascii="Arial" w:eastAsia="Arial" w:hAnsi="Arial" w:cs="Arial"/>
        <w:b w:val="0"/>
        <w:i w:val="0"/>
        <w:strike w:val="0"/>
        <w:color w:val="000000"/>
        <w:sz w:val="24"/>
        <w:szCs w:val="24"/>
        <w:u w:val="none"/>
        <w:shd w:val="clear" w:color="auto" w:fill="auto"/>
        <w:vertAlign w:val="baseline"/>
      </w:rPr>
    </w:lvl>
    <w:lvl w:ilvl="6">
      <w:start w:val="1"/>
      <w:numFmt w:val="bullet"/>
      <w:lvlText w:val="●"/>
      <w:lvlJc w:val="left"/>
      <w:pPr>
        <w:ind w:left="4665" w:hanging="4665"/>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
      <w:lvlJc w:val="left"/>
      <w:pPr>
        <w:ind w:left="5385" w:hanging="5385"/>
      </w:pPr>
      <w:rPr>
        <w:rFonts w:ascii="Arial" w:eastAsia="Arial" w:hAnsi="Arial" w:cs="Arial"/>
        <w:b w:val="0"/>
        <w:i w:val="0"/>
        <w:strike w:val="0"/>
        <w:color w:val="000000"/>
        <w:sz w:val="24"/>
        <w:szCs w:val="24"/>
        <w:u w:val="none"/>
        <w:shd w:val="clear" w:color="auto" w:fill="auto"/>
        <w:vertAlign w:val="baseline"/>
      </w:rPr>
    </w:lvl>
    <w:lvl w:ilvl="8">
      <w:start w:val="1"/>
      <w:numFmt w:val="bullet"/>
      <w:lvlText w:val="■"/>
      <w:lvlJc w:val="left"/>
      <w:pPr>
        <w:ind w:left="6105" w:hanging="6105"/>
      </w:pPr>
      <w:rPr>
        <w:rFonts w:ascii="Arial" w:eastAsia="Arial" w:hAnsi="Arial" w:cs="Arial"/>
        <w:b w:val="0"/>
        <w:i w:val="0"/>
        <w:strike w:val="0"/>
        <w:color w:val="000000"/>
        <w:sz w:val="24"/>
        <w:szCs w:val="24"/>
        <w:u w:val="none"/>
        <w:shd w:val="clear" w:color="auto" w:fill="auto"/>
        <w:vertAlign w:val="baseline"/>
      </w:rPr>
    </w:lvl>
  </w:abstractNum>
  <w:abstractNum w:abstractNumId="145" w15:restartNumberingAfterBreak="0">
    <w:nsid w:val="714D7510"/>
    <w:multiLevelType w:val="multilevel"/>
    <w:tmpl w:val="86B8E1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6" w15:restartNumberingAfterBreak="0">
    <w:nsid w:val="72684E89"/>
    <w:multiLevelType w:val="multilevel"/>
    <w:tmpl w:val="280A59C4"/>
    <w:lvl w:ilvl="0">
      <w:start w:val="1"/>
      <w:numFmt w:val="decimal"/>
      <w:lvlText w:val="%1."/>
      <w:lvlJc w:val="left"/>
      <w:pPr>
        <w:ind w:left="350" w:hanging="360"/>
      </w:pPr>
      <w:rPr>
        <w:b/>
        <w:color w:val="000000"/>
        <w:vertAlign w:val="baseline"/>
      </w:rPr>
    </w:lvl>
    <w:lvl w:ilvl="1">
      <w:start w:val="1"/>
      <w:numFmt w:val="lowerLetter"/>
      <w:lvlText w:val="%2."/>
      <w:lvlJc w:val="left"/>
      <w:pPr>
        <w:ind w:left="1070" w:hanging="360"/>
      </w:pPr>
      <w:rPr>
        <w:vertAlign w:val="baseline"/>
      </w:rPr>
    </w:lvl>
    <w:lvl w:ilvl="2">
      <w:start w:val="1"/>
      <w:numFmt w:val="lowerRoman"/>
      <w:lvlText w:val="%3."/>
      <w:lvlJc w:val="right"/>
      <w:pPr>
        <w:ind w:left="1790" w:hanging="180"/>
      </w:pPr>
      <w:rPr>
        <w:vertAlign w:val="baseline"/>
      </w:rPr>
    </w:lvl>
    <w:lvl w:ilvl="3">
      <w:start w:val="1"/>
      <w:numFmt w:val="decimal"/>
      <w:lvlText w:val="%4."/>
      <w:lvlJc w:val="left"/>
      <w:pPr>
        <w:ind w:left="2510" w:hanging="360"/>
      </w:pPr>
      <w:rPr>
        <w:vertAlign w:val="baseline"/>
      </w:rPr>
    </w:lvl>
    <w:lvl w:ilvl="4">
      <w:start w:val="1"/>
      <w:numFmt w:val="lowerLetter"/>
      <w:lvlText w:val="%5."/>
      <w:lvlJc w:val="left"/>
      <w:pPr>
        <w:ind w:left="3230" w:hanging="360"/>
      </w:pPr>
      <w:rPr>
        <w:vertAlign w:val="baseline"/>
      </w:rPr>
    </w:lvl>
    <w:lvl w:ilvl="5">
      <w:start w:val="1"/>
      <w:numFmt w:val="lowerRoman"/>
      <w:lvlText w:val="%6."/>
      <w:lvlJc w:val="right"/>
      <w:pPr>
        <w:ind w:left="3950" w:hanging="180"/>
      </w:pPr>
      <w:rPr>
        <w:vertAlign w:val="baseline"/>
      </w:rPr>
    </w:lvl>
    <w:lvl w:ilvl="6">
      <w:start w:val="1"/>
      <w:numFmt w:val="decimal"/>
      <w:lvlText w:val="%7."/>
      <w:lvlJc w:val="left"/>
      <w:pPr>
        <w:ind w:left="4670" w:hanging="360"/>
      </w:pPr>
      <w:rPr>
        <w:vertAlign w:val="baseline"/>
      </w:rPr>
    </w:lvl>
    <w:lvl w:ilvl="7">
      <w:start w:val="1"/>
      <w:numFmt w:val="lowerLetter"/>
      <w:lvlText w:val="%8."/>
      <w:lvlJc w:val="left"/>
      <w:pPr>
        <w:ind w:left="5390" w:hanging="360"/>
      </w:pPr>
      <w:rPr>
        <w:vertAlign w:val="baseline"/>
      </w:rPr>
    </w:lvl>
    <w:lvl w:ilvl="8">
      <w:start w:val="1"/>
      <w:numFmt w:val="lowerRoman"/>
      <w:lvlText w:val="%9."/>
      <w:lvlJc w:val="right"/>
      <w:pPr>
        <w:ind w:left="6110" w:hanging="180"/>
      </w:pPr>
      <w:rPr>
        <w:vertAlign w:val="baseline"/>
      </w:rPr>
    </w:lvl>
  </w:abstractNum>
  <w:abstractNum w:abstractNumId="147" w15:restartNumberingAfterBreak="0">
    <w:nsid w:val="73D50BFE"/>
    <w:multiLevelType w:val="multilevel"/>
    <w:tmpl w:val="8340B2E4"/>
    <w:lvl w:ilvl="0">
      <w:start w:val="1"/>
      <w:numFmt w:val="bullet"/>
      <w:lvlText w:val="●"/>
      <w:lvlJc w:val="left"/>
      <w:pPr>
        <w:ind w:left="360" w:hanging="360"/>
      </w:pPr>
      <w:rPr>
        <w:rFonts w:ascii="Arial" w:eastAsia="Arial" w:hAnsi="Arial" w:cs="Arial"/>
        <w:b/>
        <w:highlight w:val="yellow"/>
        <w:vertAlign w:val="baseline"/>
      </w:rPr>
    </w:lvl>
    <w:lvl w:ilvl="1">
      <w:start w:val="1"/>
      <w:numFmt w:val="bullet"/>
      <w:lvlText w:val="○"/>
      <w:lvlJc w:val="left"/>
      <w:pPr>
        <w:ind w:left="900" w:hanging="360"/>
      </w:pPr>
      <w:rPr>
        <w:vertAlign w:val="baseline"/>
      </w:rPr>
    </w:lvl>
    <w:lvl w:ilvl="2">
      <w:start w:val="1"/>
      <w:numFmt w:val="bullet"/>
      <w:lvlText w:val="■"/>
      <w:lvlJc w:val="left"/>
      <w:pPr>
        <w:ind w:left="1620" w:hanging="180"/>
      </w:pPr>
      <w:rPr>
        <w:vertAlign w:val="baseline"/>
      </w:rPr>
    </w:lvl>
    <w:lvl w:ilvl="3">
      <w:start w:val="1"/>
      <w:numFmt w:val="bullet"/>
      <w:lvlText w:val="●"/>
      <w:lvlJc w:val="left"/>
      <w:pPr>
        <w:ind w:left="2340" w:hanging="360"/>
      </w:pPr>
      <w:rPr>
        <w:vertAlign w:val="baseline"/>
      </w:rPr>
    </w:lvl>
    <w:lvl w:ilvl="4">
      <w:start w:val="1"/>
      <w:numFmt w:val="bullet"/>
      <w:lvlText w:val="○"/>
      <w:lvlJc w:val="left"/>
      <w:pPr>
        <w:ind w:left="3060" w:hanging="360"/>
      </w:pPr>
      <w:rPr>
        <w:vertAlign w:val="baseline"/>
      </w:rPr>
    </w:lvl>
    <w:lvl w:ilvl="5">
      <w:start w:val="1"/>
      <w:numFmt w:val="bullet"/>
      <w:lvlText w:val="■"/>
      <w:lvlJc w:val="left"/>
      <w:pPr>
        <w:ind w:left="3780" w:hanging="180"/>
      </w:pPr>
      <w:rPr>
        <w:vertAlign w:val="baseline"/>
      </w:rPr>
    </w:lvl>
    <w:lvl w:ilvl="6">
      <w:start w:val="1"/>
      <w:numFmt w:val="bullet"/>
      <w:lvlText w:val="●"/>
      <w:lvlJc w:val="left"/>
      <w:pPr>
        <w:ind w:left="4500" w:hanging="360"/>
      </w:pPr>
      <w:rPr>
        <w:vertAlign w:val="baseline"/>
      </w:rPr>
    </w:lvl>
    <w:lvl w:ilvl="7">
      <w:start w:val="1"/>
      <w:numFmt w:val="bullet"/>
      <w:lvlText w:val="○"/>
      <w:lvlJc w:val="left"/>
      <w:pPr>
        <w:ind w:left="5220" w:hanging="360"/>
      </w:pPr>
      <w:rPr>
        <w:vertAlign w:val="baseline"/>
      </w:rPr>
    </w:lvl>
    <w:lvl w:ilvl="8">
      <w:start w:val="1"/>
      <w:numFmt w:val="bullet"/>
      <w:lvlText w:val="■"/>
      <w:lvlJc w:val="left"/>
      <w:pPr>
        <w:ind w:left="5940" w:hanging="180"/>
      </w:pPr>
      <w:rPr>
        <w:vertAlign w:val="baseline"/>
      </w:rPr>
    </w:lvl>
  </w:abstractNum>
  <w:abstractNum w:abstractNumId="148" w15:restartNumberingAfterBreak="0">
    <w:nsid w:val="73DF7F55"/>
    <w:multiLevelType w:val="multilevel"/>
    <w:tmpl w:val="572ED978"/>
    <w:lvl w:ilvl="0">
      <w:start w:val="1"/>
      <w:numFmt w:val="bullet"/>
      <w:lvlText w:val="●"/>
      <w:lvlJc w:val="left"/>
      <w:pPr>
        <w:ind w:left="990" w:hanging="360"/>
      </w:pPr>
      <w:rPr>
        <w:rFonts w:ascii="Noto Sans" w:eastAsia="Noto Sans" w:hAnsi="Noto Sans" w:cs="Noto Sans"/>
        <w:vertAlign w:val="baseline"/>
      </w:rPr>
    </w:lvl>
    <w:lvl w:ilvl="1">
      <w:start w:val="1"/>
      <w:numFmt w:val="bullet"/>
      <w:lvlText w:val="o"/>
      <w:lvlJc w:val="left"/>
      <w:pPr>
        <w:ind w:left="1710" w:hanging="360"/>
      </w:pPr>
      <w:rPr>
        <w:rFonts w:ascii="Courier New" w:eastAsia="Courier New" w:hAnsi="Courier New" w:cs="Courier New"/>
        <w:vertAlign w:val="baseline"/>
      </w:rPr>
    </w:lvl>
    <w:lvl w:ilvl="2">
      <w:start w:val="1"/>
      <w:numFmt w:val="bullet"/>
      <w:lvlText w:val="▪"/>
      <w:lvlJc w:val="left"/>
      <w:pPr>
        <w:ind w:left="2430" w:hanging="360"/>
      </w:pPr>
      <w:rPr>
        <w:rFonts w:ascii="Noto Sans" w:eastAsia="Noto Sans" w:hAnsi="Noto Sans" w:cs="Noto Sans"/>
        <w:vertAlign w:val="baseline"/>
      </w:rPr>
    </w:lvl>
    <w:lvl w:ilvl="3">
      <w:start w:val="1"/>
      <w:numFmt w:val="bullet"/>
      <w:lvlText w:val="●"/>
      <w:lvlJc w:val="left"/>
      <w:pPr>
        <w:ind w:left="3150" w:hanging="360"/>
      </w:pPr>
      <w:rPr>
        <w:rFonts w:ascii="Noto Sans" w:eastAsia="Noto Sans" w:hAnsi="Noto Sans" w:cs="Noto Sans"/>
        <w:vertAlign w:val="baseline"/>
      </w:rPr>
    </w:lvl>
    <w:lvl w:ilvl="4">
      <w:start w:val="1"/>
      <w:numFmt w:val="bullet"/>
      <w:lvlText w:val="o"/>
      <w:lvlJc w:val="left"/>
      <w:pPr>
        <w:ind w:left="3870" w:hanging="360"/>
      </w:pPr>
      <w:rPr>
        <w:rFonts w:ascii="Courier New" w:eastAsia="Courier New" w:hAnsi="Courier New" w:cs="Courier New"/>
        <w:vertAlign w:val="baseline"/>
      </w:rPr>
    </w:lvl>
    <w:lvl w:ilvl="5">
      <w:start w:val="1"/>
      <w:numFmt w:val="bullet"/>
      <w:lvlText w:val="▪"/>
      <w:lvlJc w:val="left"/>
      <w:pPr>
        <w:ind w:left="4590" w:hanging="360"/>
      </w:pPr>
      <w:rPr>
        <w:rFonts w:ascii="Noto Sans" w:eastAsia="Noto Sans" w:hAnsi="Noto Sans" w:cs="Noto Sans"/>
        <w:vertAlign w:val="baseline"/>
      </w:rPr>
    </w:lvl>
    <w:lvl w:ilvl="6">
      <w:start w:val="1"/>
      <w:numFmt w:val="bullet"/>
      <w:lvlText w:val="●"/>
      <w:lvlJc w:val="left"/>
      <w:pPr>
        <w:ind w:left="5310" w:hanging="360"/>
      </w:pPr>
      <w:rPr>
        <w:rFonts w:ascii="Noto Sans" w:eastAsia="Noto Sans" w:hAnsi="Noto Sans" w:cs="Noto Sans"/>
        <w:vertAlign w:val="baseline"/>
      </w:rPr>
    </w:lvl>
    <w:lvl w:ilvl="7">
      <w:start w:val="1"/>
      <w:numFmt w:val="bullet"/>
      <w:lvlText w:val="o"/>
      <w:lvlJc w:val="left"/>
      <w:pPr>
        <w:ind w:left="6030" w:hanging="360"/>
      </w:pPr>
      <w:rPr>
        <w:rFonts w:ascii="Courier New" w:eastAsia="Courier New" w:hAnsi="Courier New" w:cs="Courier New"/>
        <w:vertAlign w:val="baseline"/>
      </w:rPr>
    </w:lvl>
    <w:lvl w:ilvl="8">
      <w:start w:val="1"/>
      <w:numFmt w:val="bullet"/>
      <w:lvlText w:val="▪"/>
      <w:lvlJc w:val="left"/>
      <w:pPr>
        <w:ind w:left="6750" w:hanging="360"/>
      </w:pPr>
      <w:rPr>
        <w:rFonts w:ascii="Noto Sans" w:eastAsia="Noto Sans" w:hAnsi="Noto Sans" w:cs="Noto Sans"/>
        <w:vertAlign w:val="baseline"/>
      </w:rPr>
    </w:lvl>
  </w:abstractNum>
  <w:abstractNum w:abstractNumId="149" w15:restartNumberingAfterBreak="0">
    <w:nsid w:val="73E31353"/>
    <w:multiLevelType w:val="multilevel"/>
    <w:tmpl w:val="172E9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15:restartNumberingAfterBreak="0">
    <w:nsid w:val="740A6724"/>
    <w:multiLevelType w:val="multilevel"/>
    <w:tmpl w:val="28A2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40F2912"/>
    <w:multiLevelType w:val="multilevel"/>
    <w:tmpl w:val="7F0C561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52" w15:restartNumberingAfterBreak="0">
    <w:nsid w:val="7485632B"/>
    <w:multiLevelType w:val="multilevel"/>
    <w:tmpl w:val="28A2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4C2757E"/>
    <w:multiLevelType w:val="multilevel"/>
    <w:tmpl w:val="69A43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15:restartNumberingAfterBreak="0">
    <w:nsid w:val="771653E4"/>
    <w:multiLevelType w:val="multilevel"/>
    <w:tmpl w:val="255C8C34"/>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15:restartNumberingAfterBreak="0">
    <w:nsid w:val="773F00C6"/>
    <w:multiLevelType w:val="multilevel"/>
    <w:tmpl w:val="9AD8B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15:restartNumberingAfterBreak="0">
    <w:nsid w:val="776D73BD"/>
    <w:multiLevelType w:val="multilevel"/>
    <w:tmpl w:val="F71EF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15:restartNumberingAfterBreak="0">
    <w:nsid w:val="77AE2A21"/>
    <w:multiLevelType w:val="multilevel"/>
    <w:tmpl w:val="F216D346"/>
    <w:lvl w:ilvl="0">
      <w:start w:val="1"/>
      <w:numFmt w:val="upperLetter"/>
      <w:lvlText w:val="%1."/>
      <w:lvlJc w:val="left"/>
      <w:pPr>
        <w:ind w:left="730" w:hanging="360"/>
      </w:pPr>
      <w:rPr>
        <w:u w:val="none"/>
      </w:rPr>
    </w:lvl>
    <w:lvl w:ilvl="1">
      <w:start w:val="1"/>
      <w:numFmt w:val="lowerLetter"/>
      <w:lvlText w:val="%2."/>
      <w:lvlJc w:val="left"/>
      <w:pPr>
        <w:ind w:left="1450" w:hanging="360"/>
      </w:pPr>
      <w:rPr>
        <w:u w:val="none"/>
      </w:rPr>
    </w:lvl>
    <w:lvl w:ilvl="2">
      <w:start w:val="1"/>
      <w:numFmt w:val="lowerRoman"/>
      <w:lvlText w:val="%3."/>
      <w:lvlJc w:val="right"/>
      <w:pPr>
        <w:ind w:left="2170" w:hanging="360"/>
      </w:pPr>
      <w:rPr>
        <w:u w:val="none"/>
      </w:rPr>
    </w:lvl>
    <w:lvl w:ilvl="3">
      <w:start w:val="1"/>
      <w:numFmt w:val="decimal"/>
      <w:lvlText w:val="%4."/>
      <w:lvlJc w:val="left"/>
      <w:pPr>
        <w:ind w:left="2890" w:hanging="360"/>
      </w:pPr>
      <w:rPr>
        <w:u w:val="none"/>
      </w:rPr>
    </w:lvl>
    <w:lvl w:ilvl="4">
      <w:start w:val="1"/>
      <w:numFmt w:val="lowerLetter"/>
      <w:lvlText w:val="%5."/>
      <w:lvlJc w:val="left"/>
      <w:pPr>
        <w:ind w:left="3610" w:hanging="360"/>
      </w:pPr>
      <w:rPr>
        <w:u w:val="none"/>
      </w:rPr>
    </w:lvl>
    <w:lvl w:ilvl="5">
      <w:start w:val="1"/>
      <w:numFmt w:val="lowerRoman"/>
      <w:lvlText w:val="%6."/>
      <w:lvlJc w:val="right"/>
      <w:pPr>
        <w:ind w:left="4330" w:hanging="360"/>
      </w:pPr>
      <w:rPr>
        <w:u w:val="none"/>
      </w:rPr>
    </w:lvl>
    <w:lvl w:ilvl="6">
      <w:start w:val="1"/>
      <w:numFmt w:val="decimal"/>
      <w:lvlText w:val="%7."/>
      <w:lvlJc w:val="left"/>
      <w:pPr>
        <w:ind w:left="5050" w:hanging="360"/>
      </w:pPr>
      <w:rPr>
        <w:u w:val="none"/>
      </w:rPr>
    </w:lvl>
    <w:lvl w:ilvl="7">
      <w:start w:val="1"/>
      <w:numFmt w:val="lowerLetter"/>
      <w:lvlText w:val="%8."/>
      <w:lvlJc w:val="left"/>
      <w:pPr>
        <w:ind w:left="5770" w:hanging="360"/>
      </w:pPr>
      <w:rPr>
        <w:u w:val="none"/>
      </w:rPr>
    </w:lvl>
    <w:lvl w:ilvl="8">
      <w:start w:val="1"/>
      <w:numFmt w:val="lowerRoman"/>
      <w:lvlText w:val="%9."/>
      <w:lvlJc w:val="right"/>
      <w:pPr>
        <w:ind w:left="6490" w:hanging="360"/>
      </w:pPr>
      <w:rPr>
        <w:u w:val="none"/>
      </w:rPr>
    </w:lvl>
  </w:abstractNum>
  <w:abstractNum w:abstractNumId="158" w15:restartNumberingAfterBreak="0">
    <w:nsid w:val="787B5720"/>
    <w:multiLevelType w:val="multilevel"/>
    <w:tmpl w:val="616016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9" w15:restartNumberingAfterBreak="0">
    <w:nsid w:val="78EE0E62"/>
    <w:multiLevelType w:val="multilevel"/>
    <w:tmpl w:val="FDF89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15:restartNumberingAfterBreak="0">
    <w:nsid w:val="79231766"/>
    <w:multiLevelType w:val="multilevel"/>
    <w:tmpl w:val="CD0CB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15:restartNumberingAfterBreak="0">
    <w:nsid w:val="795E6390"/>
    <w:multiLevelType w:val="multilevel"/>
    <w:tmpl w:val="91084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15:restartNumberingAfterBreak="0">
    <w:nsid w:val="7A090754"/>
    <w:multiLevelType w:val="multilevel"/>
    <w:tmpl w:val="998C0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15:restartNumberingAfterBreak="0">
    <w:nsid w:val="7D5C12F4"/>
    <w:multiLevelType w:val="multilevel"/>
    <w:tmpl w:val="92647C3A"/>
    <w:lvl w:ilvl="0">
      <w:start w:val="1"/>
      <w:numFmt w:val="bullet"/>
      <w:lvlText w:val="●"/>
      <w:lvlJc w:val="left"/>
      <w:pPr>
        <w:ind w:left="522" w:hanging="432"/>
      </w:pPr>
      <w:rPr>
        <w:b/>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164" w15:restartNumberingAfterBreak="0">
    <w:nsid w:val="7DB61327"/>
    <w:multiLevelType w:val="multilevel"/>
    <w:tmpl w:val="28A2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EC40A7B"/>
    <w:multiLevelType w:val="multilevel"/>
    <w:tmpl w:val="90BE6F4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6" w15:restartNumberingAfterBreak="0">
    <w:nsid w:val="7F413405"/>
    <w:multiLevelType w:val="multilevel"/>
    <w:tmpl w:val="A13864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7" w15:restartNumberingAfterBreak="0">
    <w:nsid w:val="7FB1042C"/>
    <w:multiLevelType w:val="multilevel"/>
    <w:tmpl w:val="908A8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01145858">
    <w:abstractNumId w:val="133"/>
  </w:num>
  <w:num w:numId="2" w16cid:durableId="1035278355">
    <w:abstractNumId w:val="165"/>
  </w:num>
  <w:num w:numId="3" w16cid:durableId="482704002">
    <w:abstractNumId w:val="72"/>
  </w:num>
  <w:num w:numId="4" w16cid:durableId="1493108410">
    <w:abstractNumId w:val="161"/>
  </w:num>
  <w:num w:numId="5" w16cid:durableId="1605188419">
    <w:abstractNumId w:val="73"/>
  </w:num>
  <w:num w:numId="6" w16cid:durableId="219093762">
    <w:abstractNumId w:val="79"/>
  </w:num>
  <w:num w:numId="7" w16cid:durableId="1463965546">
    <w:abstractNumId w:val="5"/>
  </w:num>
  <w:num w:numId="8" w16cid:durableId="124154598">
    <w:abstractNumId w:val="37"/>
  </w:num>
  <w:num w:numId="9" w16cid:durableId="659386778">
    <w:abstractNumId w:val="121"/>
  </w:num>
  <w:num w:numId="10" w16cid:durableId="1793941082">
    <w:abstractNumId w:val="116"/>
  </w:num>
  <w:num w:numId="11" w16cid:durableId="1760830612">
    <w:abstractNumId w:val="122"/>
  </w:num>
  <w:num w:numId="12" w16cid:durableId="268968699">
    <w:abstractNumId w:val="31"/>
  </w:num>
  <w:num w:numId="13" w16cid:durableId="643200424">
    <w:abstractNumId w:val="93"/>
  </w:num>
  <w:num w:numId="14" w16cid:durableId="2130198489">
    <w:abstractNumId w:val="105"/>
  </w:num>
  <w:num w:numId="15" w16cid:durableId="377365784">
    <w:abstractNumId w:val="54"/>
  </w:num>
  <w:num w:numId="16" w16cid:durableId="1398477079">
    <w:abstractNumId w:val="45"/>
  </w:num>
  <w:num w:numId="17" w16cid:durableId="1085416312">
    <w:abstractNumId w:val="148"/>
  </w:num>
  <w:num w:numId="18" w16cid:durableId="1953634645">
    <w:abstractNumId w:val="68"/>
  </w:num>
  <w:num w:numId="19" w16cid:durableId="2118983952">
    <w:abstractNumId w:val="111"/>
  </w:num>
  <w:num w:numId="20" w16cid:durableId="402025512">
    <w:abstractNumId w:val="83"/>
  </w:num>
  <w:num w:numId="21" w16cid:durableId="334184776">
    <w:abstractNumId w:val="163"/>
  </w:num>
  <w:num w:numId="22" w16cid:durableId="729617475">
    <w:abstractNumId w:val="40"/>
  </w:num>
  <w:num w:numId="23" w16cid:durableId="1950620642">
    <w:abstractNumId w:val="8"/>
  </w:num>
  <w:num w:numId="24" w16cid:durableId="1584682162">
    <w:abstractNumId w:val="104"/>
  </w:num>
  <w:num w:numId="25" w16cid:durableId="41953615">
    <w:abstractNumId w:val="75"/>
  </w:num>
  <w:num w:numId="26" w16cid:durableId="1667593697">
    <w:abstractNumId w:val="55"/>
  </w:num>
  <w:num w:numId="27" w16cid:durableId="2033337891">
    <w:abstractNumId w:val="98"/>
  </w:num>
  <w:num w:numId="28" w16cid:durableId="1906258121">
    <w:abstractNumId w:val="26"/>
  </w:num>
  <w:num w:numId="29" w16cid:durableId="1149638293">
    <w:abstractNumId w:val="53"/>
  </w:num>
  <w:num w:numId="30" w16cid:durableId="253559192">
    <w:abstractNumId w:val="140"/>
  </w:num>
  <w:num w:numId="31" w16cid:durableId="463088281">
    <w:abstractNumId w:val="25"/>
  </w:num>
  <w:num w:numId="32" w16cid:durableId="1934900070">
    <w:abstractNumId w:val="71"/>
  </w:num>
  <w:num w:numId="33" w16cid:durableId="1836188411">
    <w:abstractNumId w:val="102"/>
  </w:num>
  <w:num w:numId="34" w16cid:durableId="180125602">
    <w:abstractNumId w:val="16"/>
  </w:num>
  <w:num w:numId="35" w16cid:durableId="1155340626">
    <w:abstractNumId w:val="85"/>
  </w:num>
  <w:num w:numId="36" w16cid:durableId="665863061">
    <w:abstractNumId w:val="58"/>
  </w:num>
  <w:num w:numId="37" w16cid:durableId="1878616164">
    <w:abstractNumId w:val="125"/>
  </w:num>
  <w:num w:numId="38" w16cid:durableId="457722198">
    <w:abstractNumId w:val="81"/>
  </w:num>
  <w:num w:numId="39" w16cid:durableId="910508398">
    <w:abstractNumId w:val="99"/>
  </w:num>
  <w:num w:numId="40" w16cid:durableId="1616059462">
    <w:abstractNumId w:val="146"/>
  </w:num>
  <w:num w:numId="41" w16cid:durableId="2104644273">
    <w:abstractNumId w:val="43"/>
  </w:num>
  <w:num w:numId="42" w16cid:durableId="169611690">
    <w:abstractNumId w:val="74"/>
  </w:num>
  <w:num w:numId="43" w16cid:durableId="1474831916">
    <w:abstractNumId w:val="128"/>
  </w:num>
  <w:num w:numId="44" w16cid:durableId="297298411">
    <w:abstractNumId w:val="97"/>
  </w:num>
  <w:num w:numId="45" w16cid:durableId="957100980">
    <w:abstractNumId w:val="120"/>
  </w:num>
  <w:num w:numId="46" w16cid:durableId="1164055765">
    <w:abstractNumId w:val="12"/>
  </w:num>
  <w:num w:numId="47" w16cid:durableId="1910575955">
    <w:abstractNumId w:val="39"/>
  </w:num>
  <w:num w:numId="48" w16cid:durableId="2055961918">
    <w:abstractNumId w:val="2"/>
  </w:num>
  <w:num w:numId="49" w16cid:durableId="89129143">
    <w:abstractNumId w:val="158"/>
  </w:num>
  <w:num w:numId="50" w16cid:durableId="241524939">
    <w:abstractNumId w:val="77"/>
  </w:num>
  <w:num w:numId="51" w16cid:durableId="1628782503">
    <w:abstractNumId w:val="29"/>
  </w:num>
  <w:num w:numId="52" w16cid:durableId="686368413">
    <w:abstractNumId w:val="149"/>
  </w:num>
  <w:num w:numId="53" w16cid:durableId="228618513">
    <w:abstractNumId w:val="56"/>
  </w:num>
  <w:num w:numId="54" w16cid:durableId="1803839925">
    <w:abstractNumId w:val="11"/>
  </w:num>
  <w:num w:numId="55" w16cid:durableId="241375803">
    <w:abstractNumId w:val="48"/>
  </w:num>
  <w:num w:numId="56" w16cid:durableId="23749819">
    <w:abstractNumId w:val="36"/>
  </w:num>
  <w:num w:numId="57" w16cid:durableId="898787048">
    <w:abstractNumId w:val="137"/>
  </w:num>
  <w:num w:numId="58" w16cid:durableId="439565730">
    <w:abstractNumId w:val="145"/>
  </w:num>
  <w:num w:numId="59" w16cid:durableId="1092358316">
    <w:abstractNumId w:val="160"/>
  </w:num>
  <w:num w:numId="60" w16cid:durableId="1552352142">
    <w:abstractNumId w:val="110"/>
  </w:num>
  <w:num w:numId="61" w16cid:durableId="529220341">
    <w:abstractNumId w:val="46"/>
  </w:num>
  <w:num w:numId="62" w16cid:durableId="2042390658">
    <w:abstractNumId w:val="28"/>
  </w:num>
  <w:num w:numId="63" w16cid:durableId="53166942">
    <w:abstractNumId w:val="14"/>
  </w:num>
  <w:num w:numId="64" w16cid:durableId="547499646">
    <w:abstractNumId w:val="35"/>
  </w:num>
  <w:num w:numId="65" w16cid:durableId="1557858302">
    <w:abstractNumId w:val="32"/>
  </w:num>
  <w:num w:numId="66" w16cid:durableId="1005665330">
    <w:abstractNumId w:val="142"/>
  </w:num>
  <w:num w:numId="67" w16cid:durableId="84739196">
    <w:abstractNumId w:val="108"/>
  </w:num>
  <w:num w:numId="68" w16cid:durableId="622002644">
    <w:abstractNumId w:val="166"/>
  </w:num>
  <w:num w:numId="69" w16cid:durableId="1667973005">
    <w:abstractNumId w:val="126"/>
  </w:num>
  <w:num w:numId="70" w16cid:durableId="1099253779">
    <w:abstractNumId w:val="10"/>
  </w:num>
  <w:num w:numId="71" w16cid:durableId="1383015933">
    <w:abstractNumId w:val="127"/>
  </w:num>
  <w:num w:numId="72" w16cid:durableId="252325540">
    <w:abstractNumId w:val="143"/>
  </w:num>
  <w:num w:numId="73" w16cid:durableId="97529970">
    <w:abstractNumId w:val="135"/>
  </w:num>
  <w:num w:numId="74" w16cid:durableId="892427081">
    <w:abstractNumId w:val="0"/>
  </w:num>
  <w:num w:numId="75" w16cid:durableId="981538105">
    <w:abstractNumId w:val="78"/>
  </w:num>
  <w:num w:numId="76" w16cid:durableId="1578008405">
    <w:abstractNumId w:val="60"/>
  </w:num>
  <w:num w:numId="77" w16cid:durableId="1027104800">
    <w:abstractNumId w:val="103"/>
  </w:num>
  <w:num w:numId="78" w16cid:durableId="2048018155">
    <w:abstractNumId w:val="118"/>
  </w:num>
  <w:num w:numId="79" w16cid:durableId="1755206388">
    <w:abstractNumId w:val="3"/>
  </w:num>
  <w:num w:numId="80" w16cid:durableId="392698676">
    <w:abstractNumId w:val="114"/>
  </w:num>
  <w:num w:numId="81" w16cid:durableId="1117068363">
    <w:abstractNumId w:val="144"/>
  </w:num>
  <w:num w:numId="82" w16cid:durableId="321541078">
    <w:abstractNumId w:val="24"/>
  </w:num>
  <w:num w:numId="83" w16cid:durableId="1217080706">
    <w:abstractNumId w:val="92"/>
  </w:num>
  <w:num w:numId="84" w16cid:durableId="2114857761">
    <w:abstractNumId w:val="27"/>
  </w:num>
  <w:num w:numId="85" w16cid:durableId="1361975364">
    <w:abstractNumId w:val="1"/>
  </w:num>
  <w:num w:numId="86" w16cid:durableId="315304392">
    <w:abstractNumId w:val="23"/>
  </w:num>
  <w:num w:numId="87" w16cid:durableId="300310958">
    <w:abstractNumId w:val="15"/>
  </w:num>
  <w:num w:numId="88" w16cid:durableId="1169755152">
    <w:abstractNumId w:val="87"/>
  </w:num>
  <w:num w:numId="89" w16cid:durableId="1686521373">
    <w:abstractNumId w:val="139"/>
  </w:num>
  <w:num w:numId="90" w16cid:durableId="181166131">
    <w:abstractNumId w:val="132"/>
  </w:num>
  <w:num w:numId="91" w16cid:durableId="1476143828">
    <w:abstractNumId w:val="112"/>
  </w:num>
  <w:num w:numId="92" w16cid:durableId="990207451">
    <w:abstractNumId w:val="52"/>
  </w:num>
  <w:num w:numId="93" w16cid:durableId="1819884346">
    <w:abstractNumId w:val="38"/>
  </w:num>
  <w:num w:numId="94" w16cid:durableId="1734700474">
    <w:abstractNumId w:val="66"/>
  </w:num>
  <w:num w:numId="95" w16cid:durableId="1465780530">
    <w:abstractNumId w:val="4"/>
  </w:num>
  <w:num w:numId="96" w16cid:durableId="82379151">
    <w:abstractNumId w:val="130"/>
  </w:num>
  <w:num w:numId="97" w16cid:durableId="158732883">
    <w:abstractNumId w:val="42"/>
  </w:num>
  <w:num w:numId="98" w16cid:durableId="998656391">
    <w:abstractNumId w:val="123"/>
  </w:num>
  <w:num w:numId="99" w16cid:durableId="2082211505">
    <w:abstractNumId w:val="155"/>
  </w:num>
  <w:num w:numId="100" w16cid:durableId="1543444644">
    <w:abstractNumId w:val="159"/>
  </w:num>
  <w:num w:numId="101" w16cid:durableId="2074814684">
    <w:abstractNumId w:val="100"/>
  </w:num>
  <w:num w:numId="102" w16cid:durableId="987711783">
    <w:abstractNumId w:val="63"/>
  </w:num>
  <w:num w:numId="103" w16cid:durableId="465665706">
    <w:abstractNumId w:val="17"/>
  </w:num>
  <w:num w:numId="104" w16cid:durableId="123356134">
    <w:abstractNumId w:val="70"/>
  </w:num>
  <w:num w:numId="105" w16cid:durableId="330253106">
    <w:abstractNumId w:val="109"/>
  </w:num>
  <w:num w:numId="106" w16cid:durableId="684791064">
    <w:abstractNumId w:val="21"/>
  </w:num>
  <w:num w:numId="107" w16cid:durableId="1982495988">
    <w:abstractNumId w:val="91"/>
  </w:num>
  <w:num w:numId="108" w16cid:durableId="1999574233">
    <w:abstractNumId w:val="90"/>
  </w:num>
  <w:num w:numId="109" w16cid:durableId="2131437230">
    <w:abstractNumId w:val="30"/>
  </w:num>
  <w:num w:numId="110" w16cid:durableId="926496236">
    <w:abstractNumId w:val="119"/>
  </w:num>
  <w:num w:numId="111" w16cid:durableId="1414006051">
    <w:abstractNumId w:val="41"/>
  </w:num>
  <w:num w:numId="112" w16cid:durableId="913779173">
    <w:abstractNumId w:val="44"/>
  </w:num>
  <w:num w:numId="113" w16cid:durableId="2096247136">
    <w:abstractNumId w:val="156"/>
  </w:num>
  <w:num w:numId="114" w16cid:durableId="1826161423">
    <w:abstractNumId w:val="64"/>
  </w:num>
  <w:num w:numId="115" w16cid:durableId="276060719">
    <w:abstractNumId w:val="101"/>
  </w:num>
  <w:num w:numId="116" w16cid:durableId="129905461">
    <w:abstractNumId w:val="19"/>
  </w:num>
  <w:num w:numId="117" w16cid:durableId="1095519266">
    <w:abstractNumId w:val="89"/>
  </w:num>
  <w:num w:numId="118" w16cid:durableId="1774940370">
    <w:abstractNumId w:val="96"/>
  </w:num>
  <w:num w:numId="119" w16cid:durableId="2132359681">
    <w:abstractNumId w:val="80"/>
  </w:num>
  <w:num w:numId="120" w16cid:durableId="39288316">
    <w:abstractNumId w:val="65"/>
  </w:num>
  <w:num w:numId="121" w16cid:durableId="225994524">
    <w:abstractNumId w:val="151"/>
  </w:num>
  <w:num w:numId="122" w16cid:durableId="1920627033">
    <w:abstractNumId w:val="9"/>
  </w:num>
  <w:num w:numId="123" w16cid:durableId="1164081277">
    <w:abstractNumId w:val="95"/>
  </w:num>
  <w:num w:numId="124" w16cid:durableId="912276418">
    <w:abstractNumId w:val="147"/>
  </w:num>
  <w:num w:numId="125" w16cid:durableId="1110472623">
    <w:abstractNumId w:val="117"/>
  </w:num>
  <w:num w:numId="126" w16cid:durableId="1036732118">
    <w:abstractNumId w:val="134"/>
  </w:num>
  <w:num w:numId="127" w16cid:durableId="1036779783">
    <w:abstractNumId w:val="62"/>
  </w:num>
  <w:num w:numId="128" w16cid:durableId="505100462">
    <w:abstractNumId w:val="138"/>
  </w:num>
  <w:num w:numId="129" w16cid:durableId="453139833">
    <w:abstractNumId w:val="50"/>
  </w:num>
  <w:num w:numId="130" w16cid:durableId="1097021559">
    <w:abstractNumId w:val="18"/>
  </w:num>
  <w:num w:numId="131" w16cid:durableId="1758479274">
    <w:abstractNumId w:val="106"/>
  </w:num>
  <w:num w:numId="132" w16cid:durableId="427577830">
    <w:abstractNumId w:val="76"/>
  </w:num>
  <w:num w:numId="133" w16cid:durableId="847331262">
    <w:abstractNumId w:val="88"/>
  </w:num>
  <w:num w:numId="134" w16cid:durableId="215090738">
    <w:abstractNumId w:val="107"/>
  </w:num>
  <w:num w:numId="135" w16cid:durableId="1255046786">
    <w:abstractNumId w:val="153"/>
  </w:num>
  <w:num w:numId="136" w16cid:durableId="520708609">
    <w:abstractNumId w:val="69"/>
  </w:num>
  <w:num w:numId="137" w16cid:durableId="67116016">
    <w:abstractNumId w:val="67"/>
  </w:num>
  <w:num w:numId="138" w16cid:durableId="170342957">
    <w:abstractNumId w:val="136"/>
  </w:num>
  <w:num w:numId="139" w16cid:durableId="137114876">
    <w:abstractNumId w:val="94"/>
  </w:num>
  <w:num w:numId="140" w16cid:durableId="2011056110">
    <w:abstractNumId w:val="7"/>
  </w:num>
  <w:num w:numId="141" w16cid:durableId="1277521369">
    <w:abstractNumId w:val="124"/>
  </w:num>
  <w:num w:numId="142" w16cid:durableId="1995334096">
    <w:abstractNumId w:val="84"/>
  </w:num>
  <w:num w:numId="143" w16cid:durableId="608003644">
    <w:abstractNumId w:val="59"/>
  </w:num>
  <w:num w:numId="144" w16cid:durableId="1291470788">
    <w:abstractNumId w:val="22"/>
  </w:num>
  <w:num w:numId="145" w16cid:durableId="2131972353">
    <w:abstractNumId w:val="162"/>
  </w:num>
  <w:num w:numId="146" w16cid:durableId="1466200273">
    <w:abstractNumId w:val="13"/>
  </w:num>
  <w:num w:numId="147" w16cid:durableId="1202282526">
    <w:abstractNumId w:val="115"/>
  </w:num>
  <w:num w:numId="148" w16cid:durableId="974717961">
    <w:abstractNumId w:val="86"/>
  </w:num>
  <w:num w:numId="149" w16cid:durableId="1825732460">
    <w:abstractNumId w:val="157"/>
  </w:num>
  <w:num w:numId="150" w16cid:durableId="788744533">
    <w:abstractNumId w:val="6"/>
  </w:num>
  <w:num w:numId="151" w16cid:durableId="37710119">
    <w:abstractNumId w:val="141"/>
  </w:num>
  <w:num w:numId="152" w16cid:durableId="1030716680">
    <w:abstractNumId w:val="113"/>
  </w:num>
  <w:num w:numId="153" w16cid:durableId="1727028206">
    <w:abstractNumId w:val="82"/>
  </w:num>
  <w:num w:numId="154" w16cid:durableId="253128415">
    <w:abstractNumId w:val="20"/>
  </w:num>
  <w:num w:numId="155" w16cid:durableId="899830642">
    <w:abstractNumId w:val="167"/>
  </w:num>
  <w:num w:numId="156" w16cid:durableId="339820670">
    <w:abstractNumId w:val="154"/>
  </w:num>
  <w:num w:numId="157" w16cid:durableId="1462383882">
    <w:abstractNumId w:val="51"/>
  </w:num>
  <w:num w:numId="158" w16cid:durableId="210578864">
    <w:abstractNumId w:val="57"/>
  </w:num>
  <w:num w:numId="159" w16cid:durableId="1777821926">
    <w:abstractNumId w:val="61"/>
  </w:num>
  <w:num w:numId="160" w16cid:durableId="253131372">
    <w:abstractNumId w:val="131"/>
  </w:num>
  <w:num w:numId="161" w16cid:durableId="1306230525">
    <w:abstractNumId w:val="150"/>
  </w:num>
  <w:num w:numId="162" w16cid:durableId="1982080559">
    <w:abstractNumId w:val="152"/>
  </w:num>
  <w:num w:numId="163" w16cid:durableId="344138993">
    <w:abstractNumId w:val="34"/>
  </w:num>
  <w:num w:numId="164" w16cid:durableId="1769348976">
    <w:abstractNumId w:val="129"/>
  </w:num>
  <w:num w:numId="165" w16cid:durableId="988745913">
    <w:abstractNumId w:val="33"/>
  </w:num>
  <w:num w:numId="166" w16cid:durableId="1167556398">
    <w:abstractNumId w:val="47"/>
  </w:num>
  <w:num w:numId="167" w16cid:durableId="1666201187">
    <w:abstractNumId w:val="164"/>
  </w:num>
  <w:num w:numId="168" w16cid:durableId="749735630">
    <w:abstractNumId w:val="49"/>
  </w:num>
  <w:numIdMacAtCleanup w:val="1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ocumentProtection w:edit="readOnly" w:formatting="1" w:enforcement="1"/>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EA1"/>
    <w:rsid w:val="00005BEC"/>
    <w:rsid w:val="00006AD5"/>
    <w:rsid w:val="000071D6"/>
    <w:rsid w:val="00011547"/>
    <w:rsid w:val="00011A57"/>
    <w:rsid w:val="000633AA"/>
    <w:rsid w:val="00095D6F"/>
    <w:rsid w:val="000A3F14"/>
    <w:rsid w:val="000A7906"/>
    <w:rsid w:val="000D17AF"/>
    <w:rsid w:val="000E7333"/>
    <w:rsid w:val="00100185"/>
    <w:rsid w:val="0010429D"/>
    <w:rsid w:val="00105E68"/>
    <w:rsid w:val="00115C7F"/>
    <w:rsid w:val="00124E84"/>
    <w:rsid w:val="001379C5"/>
    <w:rsid w:val="00145510"/>
    <w:rsid w:val="00147A34"/>
    <w:rsid w:val="00151963"/>
    <w:rsid w:val="00152391"/>
    <w:rsid w:val="00165534"/>
    <w:rsid w:val="00172F97"/>
    <w:rsid w:val="001819DD"/>
    <w:rsid w:val="00182CB0"/>
    <w:rsid w:val="0019146D"/>
    <w:rsid w:val="001B73E9"/>
    <w:rsid w:val="001D019A"/>
    <w:rsid w:val="001D2EE2"/>
    <w:rsid w:val="001E724C"/>
    <w:rsid w:val="001F73BD"/>
    <w:rsid w:val="00205CC2"/>
    <w:rsid w:val="002125F9"/>
    <w:rsid w:val="00240416"/>
    <w:rsid w:val="00243B75"/>
    <w:rsid w:val="002465D0"/>
    <w:rsid w:val="0026029C"/>
    <w:rsid w:val="0026434C"/>
    <w:rsid w:val="00286726"/>
    <w:rsid w:val="00287D8B"/>
    <w:rsid w:val="00290204"/>
    <w:rsid w:val="00290301"/>
    <w:rsid w:val="002A0EA1"/>
    <w:rsid w:val="002B5E05"/>
    <w:rsid w:val="002C1B6D"/>
    <w:rsid w:val="002C77F1"/>
    <w:rsid w:val="002D4F86"/>
    <w:rsid w:val="002E5FF8"/>
    <w:rsid w:val="002E652D"/>
    <w:rsid w:val="002F2BFF"/>
    <w:rsid w:val="003122AA"/>
    <w:rsid w:val="003122F1"/>
    <w:rsid w:val="00315CD4"/>
    <w:rsid w:val="003243E7"/>
    <w:rsid w:val="003327F9"/>
    <w:rsid w:val="00340FE8"/>
    <w:rsid w:val="0034599B"/>
    <w:rsid w:val="00361DC5"/>
    <w:rsid w:val="0036775D"/>
    <w:rsid w:val="003818D8"/>
    <w:rsid w:val="00384B01"/>
    <w:rsid w:val="0039739D"/>
    <w:rsid w:val="003D3C39"/>
    <w:rsid w:val="003E7DCB"/>
    <w:rsid w:val="003F7131"/>
    <w:rsid w:val="00413095"/>
    <w:rsid w:val="004259C4"/>
    <w:rsid w:val="00425FD8"/>
    <w:rsid w:val="00427806"/>
    <w:rsid w:val="00440485"/>
    <w:rsid w:val="00467677"/>
    <w:rsid w:val="004866C5"/>
    <w:rsid w:val="0049333D"/>
    <w:rsid w:val="004B03E6"/>
    <w:rsid w:val="004B6739"/>
    <w:rsid w:val="004D27D7"/>
    <w:rsid w:val="004E6D28"/>
    <w:rsid w:val="00511D46"/>
    <w:rsid w:val="00512640"/>
    <w:rsid w:val="00531E03"/>
    <w:rsid w:val="00540C64"/>
    <w:rsid w:val="00546A95"/>
    <w:rsid w:val="00552F9F"/>
    <w:rsid w:val="00570C0C"/>
    <w:rsid w:val="005A0523"/>
    <w:rsid w:val="005B7216"/>
    <w:rsid w:val="005C6CE3"/>
    <w:rsid w:val="005D1BE6"/>
    <w:rsid w:val="005D36E9"/>
    <w:rsid w:val="005D68B3"/>
    <w:rsid w:val="005E3F9B"/>
    <w:rsid w:val="005F02AF"/>
    <w:rsid w:val="005F1B7F"/>
    <w:rsid w:val="005F2ACD"/>
    <w:rsid w:val="005F657F"/>
    <w:rsid w:val="00606089"/>
    <w:rsid w:val="00607E11"/>
    <w:rsid w:val="00622258"/>
    <w:rsid w:val="00625634"/>
    <w:rsid w:val="00640B79"/>
    <w:rsid w:val="0066410B"/>
    <w:rsid w:val="00667DC4"/>
    <w:rsid w:val="00671E71"/>
    <w:rsid w:val="00676969"/>
    <w:rsid w:val="006847DA"/>
    <w:rsid w:val="00691CAB"/>
    <w:rsid w:val="006A06B2"/>
    <w:rsid w:val="006C7CF2"/>
    <w:rsid w:val="006F35D2"/>
    <w:rsid w:val="00700857"/>
    <w:rsid w:val="007051BF"/>
    <w:rsid w:val="00716821"/>
    <w:rsid w:val="00724BB1"/>
    <w:rsid w:val="007266F1"/>
    <w:rsid w:val="007352FC"/>
    <w:rsid w:val="00781601"/>
    <w:rsid w:val="0079270F"/>
    <w:rsid w:val="007A21B9"/>
    <w:rsid w:val="007A338E"/>
    <w:rsid w:val="007B0815"/>
    <w:rsid w:val="007C1DA5"/>
    <w:rsid w:val="007C7825"/>
    <w:rsid w:val="007D1B26"/>
    <w:rsid w:val="007F15B1"/>
    <w:rsid w:val="007F5161"/>
    <w:rsid w:val="007F7E2B"/>
    <w:rsid w:val="0080270E"/>
    <w:rsid w:val="00832ACD"/>
    <w:rsid w:val="008379CF"/>
    <w:rsid w:val="00842083"/>
    <w:rsid w:val="0085117B"/>
    <w:rsid w:val="008575BE"/>
    <w:rsid w:val="00873D3E"/>
    <w:rsid w:val="0089301B"/>
    <w:rsid w:val="00896377"/>
    <w:rsid w:val="008967F1"/>
    <w:rsid w:val="008B5A96"/>
    <w:rsid w:val="008E47CF"/>
    <w:rsid w:val="008E759C"/>
    <w:rsid w:val="00906F21"/>
    <w:rsid w:val="00920292"/>
    <w:rsid w:val="0092441D"/>
    <w:rsid w:val="00937961"/>
    <w:rsid w:val="009430EE"/>
    <w:rsid w:val="009433F6"/>
    <w:rsid w:val="0096384E"/>
    <w:rsid w:val="0098281E"/>
    <w:rsid w:val="00985D5A"/>
    <w:rsid w:val="009A1777"/>
    <w:rsid w:val="009B6BE9"/>
    <w:rsid w:val="009D4953"/>
    <w:rsid w:val="009D4D20"/>
    <w:rsid w:val="009E10C0"/>
    <w:rsid w:val="009E3BAD"/>
    <w:rsid w:val="009E5E59"/>
    <w:rsid w:val="00A0244F"/>
    <w:rsid w:val="00A21A3D"/>
    <w:rsid w:val="00A301E8"/>
    <w:rsid w:val="00A3052C"/>
    <w:rsid w:val="00A3463B"/>
    <w:rsid w:val="00A40130"/>
    <w:rsid w:val="00A459DF"/>
    <w:rsid w:val="00A6150A"/>
    <w:rsid w:val="00A77052"/>
    <w:rsid w:val="00AA3768"/>
    <w:rsid w:val="00AB1859"/>
    <w:rsid w:val="00AB3F4C"/>
    <w:rsid w:val="00AB7FCD"/>
    <w:rsid w:val="00AC2DED"/>
    <w:rsid w:val="00AC62E0"/>
    <w:rsid w:val="00AC7071"/>
    <w:rsid w:val="00AE6A03"/>
    <w:rsid w:val="00AE6D2E"/>
    <w:rsid w:val="00B0407B"/>
    <w:rsid w:val="00B25A3F"/>
    <w:rsid w:val="00B4008D"/>
    <w:rsid w:val="00B52535"/>
    <w:rsid w:val="00B756EC"/>
    <w:rsid w:val="00B908FC"/>
    <w:rsid w:val="00BC4413"/>
    <w:rsid w:val="00BD0751"/>
    <w:rsid w:val="00BD2AE1"/>
    <w:rsid w:val="00BD340E"/>
    <w:rsid w:val="00BE3C1E"/>
    <w:rsid w:val="00BE5225"/>
    <w:rsid w:val="00BF0685"/>
    <w:rsid w:val="00BF1E0B"/>
    <w:rsid w:val="00BF278A"/>
    <w:rsid w:val="00BF7977"/>
    <w:rsid w:val="00BF7CCF"/>
    <w:rsid w:val="00C038E1"/>
    <w:rsid w:val="00C06CD8"/>
    <w:rsid w:val="00C117D2"/>
    <w:rsid w:val="00C20352"/>
    <w:rsid w:val="00C21DBF"/>
    <w:rsid w:val="00C24F15"/>
    <w:rsid w:val="00C278C4"/>
    <w:rsid w:val="00C4087D"/>
    <w:rsid w:val="00C40AC5"/>
    <w:rsid w:val="00C47BC4"/>
    <w:rsid w:val="00C5497C"/>
    <w:rsid w:val="00C55B48"/>
    <w:rsid w:val="00C64CF8"/>
    <w:rsid w:val="00C70863"/>
    <w:rsid w:val="00C77374"/>
    <w:rsid w:val="00C82A40"/>
    <w:rsid w:val="00C87372"/>
    <w:rsid w:val="00C922D2"/>
    <w:rsid w:val="00C9569B"/>
    <w:rsid w:val="00C95B5F"/>
    <w:rsid w:val="00CA2115"/>
    <w:rsid w:val="00CA356F"/>
    <w:rsid w:val="00CB6580"/>
    <w:rsid w:val="00CC1B49"/>
    <w:rsid w:val="00CC64FC"/>
    <w:rsid w:val="00CD51BC"/>
    <w:rsid w:val="00CD64C1"/>
    <w:rsid w:val="00CE0E46"/>
    <w:rsid w:val="00CE221F"/>
    <w:rsid w:val="00CE6613"/>
    <w:rsid w:val="00D128F8"/>
    <w:rsid w:val="00D251BD"/>
    <w:rsid w:val="00D333CC"/>
    <w:rsid w:val="00D33A4B"/>
    <w:rsid w:val="00D350C7"/>
    <w:rsid w:val="00D43F96"/>
    <w:rsid w:val="00D4498C"/>
    <w:rsid w:val="00D44A67"/>
    <w:rsid w:val="00D50361"/>
    <w:rsid w:val="00D51619"/>
    <w:rsid w:val="00D56690"/>
    <w:rsid w:val="00D65DCB"/>
    <w:rsid w:val="00D75C0A"/>
    <w:rsid w:val="00D8771C"/>
    <w:rsid w:val="00DA0EA6"/>
    <w:rsid w:val="00DB00B9"/>
    <w:rsid w:val="00DB1479"/>
    <w:rsid w:val="00DB26B0"/>
    <w:rsid w:val="00DD1825"/>
    <w:rsid w:val="00E04C6D"/>
    <w:rsid w:val="00E22B60"/>
    <w:rsid w:val="00E277F9"/>
    <w:rsid w:val="00E43FB8"/>
    <w:rsid w:val="00E44AAE"/>
    <w:rsid w:val="00E73044"/>
    <w:rsid w:val="00E8279B"/>
    <w:rsid w:val="00E83411"/>
    <w:rsid w:val="00E87D0F"/>
    <w:rsid w:val="00EA374B"/>
    <w:rsid w:val="00EB1173"/>
    <w:rsid w:val="00EB13B3"/>
    <w:rsid w:val="00EC3614"/>
    <w:rsid w:val="00EC6265"/>
    <w:rsid w:val="00ED0C96"/>
    <w:rsid w:val="00ED7591"/>
    <w:rsid w:val="00EE78CE"/>
    <w:rsid w:val="00EF6DE8"/>
    <w:rsid w:val="00F00F6C"/>
    <w:rsid w:val="00F03C0E"/>
    <w:rsid w:val="00F12EA6"/>
    <w:rsid w:val="00F1776F"/>
    <w:rsid w:val="00F32F9D"/>
    <w:rsid w:val="00F51E5B"/>
    <w:rsid w:val="00F62886"/>
    <w:rsid w:val="00F637FA"/>
    <w:rsid w:val="00F65ECF"/>
    <w:rsid w:val="00F76782"/>
    <w:rsid w:val="00F86FDE"/>
    <w:rsid w:val="00F906FC"/>
    <w:rsid w:val="00F9604F"/>
    <w:rsid w:val="00FB26DE"/>
    <w:rsid w:val="00FD7CBA"/>
    <w:rsid w:val="00FE1623"/>
    <w:rsid w:val="00FE32AE"/>
    <w:rsid w:val="00FE7608"/>
    <w:rsid w:val="00FF4CD7"/>
    <w:rsid w:val="0ABA944B"/>
    <w:rsid w:val="0EE985FA"/>
    <w:rsid w:val="14CBEA3C"/>
    <w:rsid w:val="1C7475FC"/>
    <w:rsid w:val="27AA04CB"/>
    <w:rsid w:val="3AAFC307"/>
    <w:rsid w:val="3B4629D3"/>
    <w:rsid w:val="5007E6E7"/>
    <w:rsid w:val="57C05457"/>
    <w:rsid w:val="5F1A3BD7"/>
    <w:rsid w:val="7D382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3B1F5"/>
  <w15:docId w15:val="{67F57BEF-8783-410D-82C1-DC17202CE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unhideWhenUsed/>
    <w:rsid w:val="0082713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F31D4"/>
    <w:pPr>
      <w:ind w:left="720"/>
      <w:contextualSpacing/>
    </w:pPr>
  </w:style>
  <w:style w:type="paragraph" w:styleId="FootnoteText">
    <w:name w:val="footnote text"/>
    <w:basedOn w:val="Normal"/>
    <w:link w:val="FootnoteTextChar"/>
    <w:uiPriority w:val="99"/>
    <w:semiHidden/>
    <w:unhideWhenUsed/>
    <w:rsid w:val="00794C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4CD1"/>
    <w:rPr>
      <w:sz w:val="20"/>
      <w:szCs w:val="20"/>
    </w:rPr>
  </w:style>
  <w:style w:type="character" w:styleId="FootnoteReference">
    <w:name w:val="footnote reference"/>
    <w:basedOn w:val="DefaultParagraphFont"/>
    <w:uiPriority w:val="99"/>
    <w:semiHidden/>
    <w:unhideWhenUsed/>
    <w:rsid w:val="00794CD1"/>
    <w:rPr>
      <w:vertAlign w:val="superscript"/>
    </w:rPr>
  </w:style>
  <w:style w:type="paragraph" w:styleId="Header">
    <w:name w:val="header"/>
    <w:basedOn w:val="Normal"/>
    <w:link w:val="HeaderChar"/>
    <w:uiPriority w:val="99"/>
    <w:unhideWhenUsed/>
    <w:rsid w:val="00147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784"/>
  </w:style>
  <w:style w:type="paragraph" w:styleId="Footer">
    <w:name w:val="footer"/>
    <w:basedOn w:val="Normal"/>
    <w:link w:val="FooterChar"/>
    <w:uiPriority w:val="99"/>
    <w:unhideWhenUsed/>
    <w:rsid w:val="00147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784"/>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62886"/>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D65DCB"/>
    <w:rPr>
      <w:b/>
      <w:bCs/>
    </w:rPr>
  </w:style>
  <w:style w:type="character" w:customStyle="1" w:styleId="CommentSubjectChar">
    <w:name w:val="Comment Subject Char"/>
    <w:basedOn w:val="CommentTextChar"/>
    <w:link w:val="CommentSubject"/>
    <w:uiPriority w:val="99"/>
    <w:semiHidden/>
    <w:rsid w:val="00D65DCB"/>
    <w:rPr>
      <w:b/>
      <w:bCs/>
      <w:sz w:val="20"/>
      <w:szCs w:val="20"/>
    </w:rPr>
  </w:style>
  <w:style w:type="paragraph" w:styleId="Revision">
    <w:name w:val="Revision"/>
    <w:hidden/>
    <w:uiPriority w:val="99"/>
    <w:semiHidden/>
    <w:rsid w:val="005F657F"/>
    <w:pPr>
      <w:spacing w:after="0" w:line="240" w:lineRule="auto"/>
    </w:pPr>
  </w:style>
  <w:style w:type="character" w:customStyle="1" w:styleId="apple-tab-span">
    <w:name w:val="apple-tab-span"/>
    <w:basedOn w:val="DefaultParagraphFont"/>
    <w:rsid w:val="00011A57"/>
  </w:style>
  <w:style w:type="character" w:styleId="UnresolvedMention">
    <w:name w:val="Unresolved Mention"/>
    <w:basedOn w:val="DefaultParagraphFont"/>
    <w:uiPriority w:val="99"/>
    <w:semiHidden/>
    <w:unhideWhenUsed/>
    <w:rsid w:val="00ED0C96"/>
    <w:rPr>
      <w:color w:val="605E5C"/>
      <w:shd w:val="clear" w:color="auto" w:fill="E1DFDD"/>
    </w:rPr>
  </w:style>
  <w:style w:type="character" w:styleId="FollowedHyperlink">
    <w:name w:val="FollowedHyperlink"/>
    <w:basedOn w:val="DefaultParagraphFont"/>
    <w:uiPriority w:val="99"/>
    <w:semiHidden/>
    <w:unhideWhenUsed/>
    <w:rsid w:val="00ED0C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349235">
      <w:bodyDiv w:val="1"/>
      <w:marLeft w:val="0"/>
      <w:marRight w:val="0"/>
      <w:marTop w:val="0"/>
      <w:marBottom w:val="0"/>
      <w:divBdr>
        <w:top w:val="none" w:sz="0" w:space="0" w:color="auto"/>
        <w:left w:val="none" w:sz="0" w:space="0" w:color="auto"/>
        <w:bottom w:val="none" w:sz="0" w:space="0" w:color="auto"/>
        <w:right w:val="none" w:sz="0" w:space="0" w:color="auto"/>
      </w:divBdr>
    </w:div>
    <w:div w:id="1006782605">
      <w:bodyDiv w:val="1"/>
      <w:marLeft w:val="0"/>
      <w:marRight w:val="0"/>
      <w:marTop w:val="0"/>
      <w:marBottom w:val="0"/>
      <w:divBdr>
        <w:top w:val="none" w:sz="0" w:space="0" w:color="auto"/>
        <w:left w:val="none" w:sz="0" w:space="0" w:color="auto"/>
        <w:bottom w:val="none" w:sz="0" w:space="0" w:color="auto"/>
        <w:right w:val="none" w:sz="0" w:space="0" w:color="auto"/>
      </w:divBdr>
    </w:div>
    <w:div w:id="1143623861">
      <w:bodyDiv w:val="1"/>
      <w:marLeft w:val="0"/>
      <w:marRight w:val="0"/>
      <w:marTop w:val="0"/>
      <w:marBottom w:val="0"/>
      <w:divBdr>
        <w:top w:val="none" w:sz="0" w:space="0" w:color="auto"/>
        <w:left w:val="none" w:sz="0" w:space="0" w:color="auto"/>
        <w:bottom w:val="none" w:sz="0" w:space="0" w:color="auto"/>
        <w:right w:val="none" w:sz="0" w:space="0" w:color="auto"/>
      </w:divBdr>
    </w:div>
    <w:div w:id="1233468774">
      <w:bodyDiv w:val="1"/>
      <w:marLeft w:val="0"/>
      <w:marRight w:val="0"/>
      <w:marTop w:val="0"/>
      <w:marBottom w:val="0"/>
      <w:divBdr>
        <w:top w:val="none" w:sz="0" w:space="0" w:color="auto"/>
        <w:left w:val="none" w:sz="0" w:space="0" w:color="auto"/>
        <w:bottom w:val="none" w:sz="0" w:space="0" w:color="auto"/>
        <w:right w:val="none" w:sz="0" w:space="0" w:color="auto"/>
      </w:divBdr>
    </w:div>
    <w:div w:id="1324318057">
      <w:bodyDiv w:val="1"/>
      <w:marLeft w:val="0"/>
      <w:marRight w:val="0"/>
      <w:marTop w:val="0"/>
      <w:marBottom w:val="0"/>
      <w:divBdr>
        <w:top w:val="none" w:sz="0" w:space="0" w:color="auto"/>
        <w:left w:val="none" w:sz="0" w:space="0" w:color="auto"/>
        <w:bottom w:val="none" w:sz="0" w:space="0" w:color="auto"/>
        <w:right w:val="none" w:sz="0" w:space="0" w:color="auto"/>
      </w:divBdr>
    </w:div>
    <w:div w:id="1325402310">
      <w:bodyDiv w:val="1"/>
      <w:marLeft w:val="0"/>
      <w:marRight w:val="0"/>
      <w:marTop w:val="0"/>
      <w:marBottom w:val="0"/>
      <w:divBdr>
        <w:top w:val="none" w:sz="0" w:space="0" w:color="auto"/>
        <w:left w:val="none" w:sz="0" w:space="0" w:color="auto"/>
        <w:bottom w:val="none" w:sz="0" w:space="0" w:color="auto"/>
        <w:right w:val="none" w:sz="0" w:space="0" w:color="auto"/>
      </w:divBdr>
    </w:div>
    <w:div w:id="1327326181">
      <w:bodyDiv w:val="1"/>
      <w:marLeft w:val="0"/>
      <w:marRight w:val="0"/>
      <w:marTop w:val="0"/>
      <w:marBottom w:val="0"/>
      <w:divBdr>
        <w:top w:val="none" w:sz="0" w:space="0" w:color="auto"/>
        <w:left w:val="none" w:sz="0" w:space="0" w:color="auto"/>
        <w:bottom w:val="none" w:sz="0" w:space="0" w:color="auto"/>
        <w:right w:val="none" w:sz="0" w:space="0" w:color="auto"/>
      </w:divBdr>
      <w:divsChild>
        <w:div w:id="1855610532">
          <w:marLeft w:val="-675"/>
          <w:marRight w:val="0"/>
          <w:marTop w:val="0"/>
          <w:marBottom w:val="0"/>
          <w:divBdr>
            <w:top w:val="none" w:sz="0" w:space="0" w:color="auto"/>
            <w:left w:val="none" w:sz="0" w:space="0" w:color="auto"/>
            <w:bottom w:val="none" w:sz="0" w:space="0" w:color="auto"/>
            <w:right w:val="none" w:sz="0" w:space="0" w:color="auto"/>
          </w:divBdr>
        </w:div>
      </w:divsChild>
    </w:div>
    <w:div w:id="2103258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healthyfamiliesamerica.org/network-resources/ga-5-b-rights-and-confidentiality-english-2/" TargetMode="External"/><Relationship Id="rId18" Type="http://schemas.openxmlformats.org/officeDocument/2006/relationships/hyperlink" Target="https://www.healthyfamiliesnewyork.org/Staff/Documents/FSSGuidelinesfo%20ConductingVirtua%20HomeVisit0320.pdf" TargetMode="External"/><Relationship Id="rId26" Type="http://schemas.openxmlformats.org/officeDocument/2006/relationships/hyperlink" Target="https://drive.google.com/file/d/1bpY566mREmhX79Tai3il6SakuEz21uVW/view?usp=sharing" TargetMode="External"/><Relationship Id="rId39" Type="http://schemas.openxmlformats.org/officeDocument/2006/relationships/hyperlink" Target="https://drive.google.com/file/d/1YlLNNL5WqbbC9-xc4nOipxbGmN15hXlU/view?usp=drive_link" TargetMode="External"/><Relationship Id="rId21" Type="http://schemas.openxmlformats.org/officeDocument/2006/relationships/hyperlink" Target="https://www.healthyfamiliesnewyork.org/Staff/Documents/ConsiderationsforResumingIn-HomeVisitsFINALDRAFT.docx" TargetMode="External"/><Relationship Id="rId34" Type="http://schemas.openxmlformats.org/officeDocument/2006/relationships/hyperlink" Target="https://37a31517-a50e-444a-815d-94550c1b6b6b.filesusr.com/ugd/5d3baa_9cf6a46557d642a7a070c5f063192da1.pdf" TargetMode="External"/><Relationship Id="rId42" Type="http://schemas.openxmlformats.org/officeDocument/2006/relationships/hyperlink" Target="https://www.healthyfamiliesamerica.org/network-resources/calculator-for-caseload-and-supervisor-ratio/" TargetMode="External"/><Relationship Id="rId47" Type="http://schemas.openxmlformats.org/officeDocument/2006/relationships/hyperlink" Target="https://www.healthyfamiliesnewyork.org/Staff/Documents/New%20Hire%20Training%20Checklist%2023.11.15.pdf" TargetMode="External"/><Relationship Id="rId50" Type="http://schemas.openxmlformats.org/officeDocument/2006/relationships/hyperlink" Target="https://www.healthyfamiliesnewyork.org/Staff/Documents/Supervision%20Note%20GuidelinesAUG2023.pdf" TargetMode="External"/><Relationship Id="rId55" Type="http://schemas.openxmlformats.org/officeDocument/2006/relationships/hyperlink" Target="https://www.healthyfamiliesnewyork.org/Staff/reporting.htm" TargetMode="External"/><Relationship Id="rId63" Type="http://schemas.openxmlformats.org/officeDocument/2006/relationships/hyperlink" Target="https://www.healthyfamiliesamerica.org/network-resources/release-of-information-english/" TargetMode="Externa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healthyfamiliesnewyork.org/Staff/Documents/covid19emailfromocfs.pdf" TargetMode="External"/><Relationship Id="rId29" Type="http://schemas.openxmlformats.org/officeDocument/2006/relationships/hyperlink" Target="https://tol397.wixsite.com/transferoflearn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ealthyfamiliesamerica.org/network-resources/ga-5-b-rights-and-confidentiality-english-2/" TargetMode="External"/><Relationship Id="rId24" Type="http://schemas.openxmlformats.org/officeDocument/2006/relationships/hyperlink" Target="https://www.resource-media.org/wp-content/uploads/2018/08/Community-Agreements-1-pager.pdf" TargetMode="External"/><Relationship Id="rId32" Type="http://schemas.openxmlformats.org/officeDocument/2006/relationships/hyperlink" Target="https://37a31517-a50e-444a-815d-94550c1b6b6b.filesusr.com/ugd/5d3baa_74c48814a19e4450a07f2aff6f5eba84.pdf" TargetMode="External"/><Relationship Id="rId37" Type="http://schemas.openxmlformats.org/officeDocument/2006/relationships/hyperlink" Target="https://brookespublishing.com/product/asq-online/" TargetMode="External"/><Relationship Id="rId40" Type="http://schemas.openxmlformats.org/officeDocument/2006/relationships/hyperlink" Target="https://www.health.ny.gov/health_care/medicaid/redesign/dsrip/docs/2016-07-01_phq_2_and_9_clean.pdf" TargetMode="External"/><Relationship Id="rId45" Type="http://schemas.openxmlformats.org/officeDocument/2006/relationships/hyperlink" Target="https://www.healthyfamiliesamerica.org/network-resources/9-4-employee-satisfaction-survey-english/" TargetMode="External"/><Relationship Id="rId53" Type="http://schemas.openxmlformats.org/officeDocument/2006/relationships/hyperlink" Target="mailto:ocfs.sm.ResearchProposal@ocfs.ny.gov" TargetMode="External"/><Relationship Id="rId58" Type="http://schemas.openxmlformats.org/officeDocument/2006/relationships/hyperlink" Target="https://www.healthyfamiliesamerica.org/network-resources/5-4-family-satisfaction-survey-english/" TargetMode="External"/><Relationship Id="rId66" Type="http://schemas.openxmlformats.org/officeDocument/2006/relationships/hyperlink" Target="https://www.healthyfamiliesnewyork.org/Staff/HFNYupdatedpolicies.htm" TargetMode="External"/><Relationship Id="rId5" Type="http://schemas.openxmlformats.org/officeDocument/2006/relationships/settings" Target="settings.xml"/><Relationship Id="rId15" Type="http://schemas.openxmlformats.org/officeDocument/2006/relationships/hyperlink" Target="https://www.healthyfamiliesamerica.org/hfa-restricted.php?file=Level-Change-Packet-6.18.pdf" TargetMode="External"/><Relationship Id="rId23" Type="http://schemas.openxmlformats.org/officeDocument/2006/relationships/hyperlink" Target="https://www.healthyfamiliesamerica.org/hfa-restricted.php?file=Level-Change-Packet-6.18.pdf" TargetMode="External"/><Relationship Id="rId28" Type="http://schemas.openxmlformats.org/officeDocument/2006/relationships/hyperlink" Target="https://docs.google.com/document/d/1rrMAmEPjXQgAUt33QQBlDVWnl0Ey4cue/edit?usp=sharing&amp;ouid=110944953010838997258&amp;rtpof=true&amp;sd=true" TargetMode="External"/><Relationship Id="rId36" Type="http://schemas.openxmlformats.org/officeDocument/2006/relationships/hyperlink" Target="https://www.healthyfamiliesnewyork.org/Staff/Documents/HV-Log-Guidelines-0822.pdf" TargetMode="External"/><Relationship Id="rId49" Type="http://schemas.openxmlformats.org/officeDocument/2006/relationships/hyperlink" Target="https://www.healthyfamiliesnewyork.org/Staff/training.htm" TargetMode="External"/><Relationship Id="rId57" Type="http://schemas.openxmlformats.org/officeDocument/2006/relationships/hyperlink" Target="https://www.healthyfamiliesnewyork.org/Staff/Documents/PerformanceTargetsManual-2023.pdf" TargetMode="External"/><Relationship Id="rId61" Type="http://schemas.openxmlformats.org/officeDocument/2006/relationships/hyperlink" Target="https://www.healthyfamiliesnewyork.org/Staff/support.htm" TargetMode="External"/><Relationship Id="rId10" Type="http://schemas.openxmlformats.org/officeDocument/2006/relationships/hyperlink" Target="https://www.healthyfamiliesnewyork.org/Research/default.htm" TargetMode="External"/><Relationship Id="rId19" Type="http://schemas.openxmlformats.org/officeDocument/2006/relationships/hyperlink" Target="https://www.healthyfamiliesnewyork.org/Staff/Documents/FRS-Guidelines-for-Virtual-FROG-Scale-Visits-(7.5.22).pdf" TargetMode="External"/><Relationship Id="rId31" Type="http://schemas.openxmlformats.org/officeDocument/2006/relationships/hyperlink" Target="https://www.healthyfamiliesnewyork.org/Staff/Documents/Supervision%20Note%20GuidelinesAUG2023.pdf" TargetMode="External"/><Relationship Id="rId44" Type="http://schemas.openxmlformats.org/officeDocument/2006/relationships/hyperlink" Target="https://www.healthyfamiliesnewyork.org/Staff/Competencies.html" TargetMode="External"/><Relationship Id="rId52" Type="http://schemas.openxmlformats.org/officeDocument/2006/relationships/image" Target="media/image2.png"/><Relationship Id="rId60" Type="http://schemas.openxmlformats.org/officeDocument/2006/relationships/hyperlink" Target="https://healthyfamiliesnewyork.org/Staff/Documents/Supervision%20Note%20GuidelinesAUG2023.pdf" TargetMode="External"/><Relationship Id="rId65" Type="http://schemas.openxmlformats.org/officeDocument/2006/relationships/hyperlink" Target="https://www.healthyfamiliesnewyork.org/Staff/programmanager.ht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healthyfamiliesamerica.org/network-resources/ga-5-b-rights-and-confidentiality-spanish/" TargetMode="External"/><Relationship Id="rId22" Type="http://schemas.openxmlformats.org/officeDocument/2006/relationships/hyperlink" Target="https://www.healthyfamiliesamerica.org/hfa-response-to-covid-19/" TargetMode="External"/><Relationship Id="rId27" Type="http://schemas.openxmlformats.org/officeDocument/2006/relationships/hyperlink" Target="https://docs.google.com/document/d/1WeTBaYLiIQ40lNtnpXoIRTAFgGGiIumN/edit?usp=sharing&amp;ouid=110944953010838997258&amp;rtpof=true&amp;sd=true" TargetMode="External"/><Relationship Id="rId30" Type="http://schemas.openxmlformats.org/officeDocument/2006/relationships/hyperlink" Target="https://tol397.wixsite.com/transferoflearning/staffengagement" TargetMode="External"/><Relationship Id="rId35" Type="http://schemas.openxmlformats.org/officeDocument/2006/relationships/hyperlink" Target="https://tol397.wixsite.com/transferoflearning/inservicetrainings" TargetMode="External"/><Relationship Id="rId43" Type="http://schemas.openxmlformats.org/officeDocument/2006/relationships/hyperlink" Target="https://www.healthyfamiliesnewyork.org/Staff/Hiring.htm" TargetMode="External"/><Relationship Id="rId48" Type="http://schemas.openxmlformats.org/officeDocument/2006/relationships/hyperlink" Target="https://www.healthyfamiliesnewyork.org/Staff/Documents/Supervision%20Note%20GuidelinesAUG2023.pdf" TargetMode="External"/><Relationship Id="rId56" Type="http://schemas.openxmlformats.org/officeDocument/2006/relationships/hyperlink" Target="https://www.healthyfamiliesnewyork.org/Staff/support.htm" TargetMode="External"/><Relationship Id="rId64" Type="http://schemas.openxmlformats.org/officeDocument/2006/relationships/hyperlink" Target="https://www.healthyfamiliesamerica.org/network-resources/ga-5-c-release-of-information-spanish/" TargetMode="Externa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www.healthyfamiliesnewyork.org/Staff/Documents/Supervision%20Note%20GuidelinesAUG2023.pdf" TargetMode="External"/><Relationship Id="rId3" Type="http://schemas.openxmlformats.org/officeDocument/2006/relationships/numbering" Target="numbering.xml"/><Relationship Id="rId12" Type="http://schemas.openxmlformats.org/officeDocument/2006/relationships/hyperlink" Target="https://www.healthyfamiliesamerica.org/network-resources/ga-5-b-rights-and-confidentiality-spanish/" TargetMode="External"/><Relationship Id="rId17" Type="http://schemas.openxmlformats.org/officeDocument/2006/relationships/hyperlink" Target="https://www.healthyfamiliesnewyork.org/Staff/Documents/CRITICAL_INCIDENT_REPORT.doc" TargetMode="External"/><Relationship Id="rId25" Type="http://schemas.openxmlformats.org/officeDocument/2006/relationships/hyperlink" Target="https://docs.google.com/document/d/12eJ5sV8mNYtUPaPGfrLJDj4I8816uEW_vS2HwSVr6tU/edit?usp=sharing" TargetMode="External"/><Relationship Id="rId33" Type="http://schemas.openxmlformats.org/officeDocument/2006/relationships/hyperlink" Target="https://www.healthyfamiliesnewyork.org/Staff/Documents/guidetoFGPonMIS02042021pptx.pptx" TargetMode="External"/><Relationship Id="rId38" Type="http://schemas.openxmlformats.org/officeDocument/2006/relationships/hyperlink" Target="https://www.cdc.gov/vaccines/schedules/hcp/imz/child-adolescent.html" TargetMode="External"/><Relationship Id="rId46" Type="http://schemas.openxmlformats.org/officeDocument/2006/relationships/hyperlink" Target="https://www.gallup.com/workplace/356063/gallup-q12-employee-engagement-survey.aspx" TargetMode="External"/><Relationship Id="rId59" Type="http://schemas.openxmlformats.org/officeDocument/2006/relationships/hyperlink" Target="https://www.healthyfamiliesamerica.org/network-resources/5-4-family-satisfaction-survey-spanish/" TargetMode="External"/><Relationship Id="rId67" Type="http://schemas.openxmlformats.org/officeDocument/2006/relationships/footer" Target="footer1.xml"/><Relationship Id="rId20" Type="http://schemas.openxmlformats.org/officeDocument/2006/relationships/hyperlink" Target="https://www.healthyfamiliesnewyork.org/Staff/Documents/CHEERSvirtualvisitsguidelines032020.pdf" TargetMode="External"/><Relationship Id="rId41" Type="http://schemas.openxmlformats.org/officeDocument/2006/relationships/hyperlink" Target="https://www.healthyfamiliesnewyork.org/Staff/Documents/Home%20Visiting%20Levels%20Table.pdf" TargetMode="External"/><Relationship Id="rId54" Type="http://schemas.openxmlformats.org/officeDocument/2006/relationships/hyperlink" Target="https://www.healthyfamiliesnewyork.org/Staff/Documents/QA%20protocol%20for%20sites%20Jul23.pdf" TargetMode="External"/><Relationship Id="rId62" Type="http://schemas.openxmlformats.org/officeDocument/2006/relationships/hyperlink" Target="https://www.healthyfamiliesnewyork.org/Staff/Documents/HFMISUserAgreement2022052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RF0qrGPYjzrByFBkGEbb+ZlXxQ==">CgMxLjA4AHIhMWZwZlhVN3BzRVIxR21aVWpJQVpQMUpKMTg3VWpWcWR6</go:docsCustomData>
</go:gDocsCustomXmlDataStorage>
</file>

<file path=customXml/itemProps1.xml><?xml version="1.0" encoding="utf-8"?>
<ds:datastoreItem xmlns:ds="http://schemas.openxmlformats.org/officeDocument/2006/customXml" ds:itemID="{0841B6DA-ED33-4C46-8D49-2733F18E9C6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32201</Words>
  <Characters>183552</Characters>
  <Application>Microsoft Office Word</Application>
  <DocSecurity>8</DocSecurity>
  <Lines>1529</Lines>
  <Paragraphs>430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mfiacchi77@gmail.com</dc:creator>
  <cp:keywords/>
  <cp:lastModifiedBy>Smith, Kimberly (OCFS)</cp:lastModifiedBy>
  <cp:revision>4</cp:revision>
  <dcterms:created xsi:type="dcterms:W3CDTF">2023-12-15T18:16:00Z</dcterms:created>
  <dcterms:modified xsi:type="dcterms:W3CDTF">2023-12-27T16:37:00Z</dcterms:modified>
</cp:coreProperties>
</file>