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9FBA" w14:textId="4FFBCC76" w:rsidR="00792841" w:rsidRPr="00792841" w:rsidRDefault="00792841" w:rsidP="00792841">
      <w:pPr>
        <w:rPr>
          <w:rFonts w:ascii="宋体" w:eastAsia="宋体" w:hAnsi="宋体"/>
          <w:b/>
          <w:bCs/>
        </w:rPr>
      </w:pPr>
      <w:r w:rsidRPr="00792841">
        <w:rPr>
          <w:rFonts w:ascii="宋体" w:eastAsia="宋体" w:hAnsi="宋体"/>
          <w:b/>
          <w:bCs/>
        </w:rPr>
        <w:t>我叫柴海天，墨尔本大学软件工程硕士在读。</w:t>
      </w:r>
    </w:p>
    <w:p w14:paraId="51967EE2" w14:textId="6C14FA80" w:rsidR="00792841" w:rsidRPr="00792841" w:rsidRDefault="00792841" w:rsidP="00792841">
      <w:pPr>
        <w:rPr>
          <w:rFonts w:ascii="宋体" w:eastAsia="宋体" w:hAnsi="宋体" w:hint="eastAsia"/>
          <w:b/>
          <w:bCs/>
        </w:rPr>
      </w:pPr>
      <w:r w:rsidRPr="00792841">
        <w:rPr>
          <w:rFonts w:ascii="宋体" w:eastAsia="宋体" w:hAnsi="宋体"/>
          <w:b/>
          <w:bCs/>
        </w:rPr>
        <w:t>我的核心经验是在高风险垂直场景下落地 AI Agent。</w:t>
      </w:r>
      <w:r>
        <w:rPr>
          <w:rFonts w:ascii="宋体" w:eastAsia="宋体" w:hAnsi="宋体" w:hint="eastAsia"/>
          <w:b/>
          <w:bCs/>
        </w:rPr>
        <w:t>我主要有两端关于TOB 产品的经历</w:t>
      </w:r>
      <w:r w:rsidRPr="00792841">
        <w:rPr>
          <w:rFonts w:ascii="宋体" w:eastAsia="宋体" w:hAnsi="宋体"/>
          <w:b/>
          <w:bCs/>
        </w:rPr>
        <w:t>，我在科大讯飞医疗主导了 10 个临床场景的多 Agent 架构设计</w:t>
      </w:r>
      <w:r>
        <w:rPr>
          <w:rFonts w:ascii="宋体" w:eastAsia="宋体" w:hAnsi="宋体" w:hint="eastAsia"/>
          <w:b/>
          <w:bCs/>
        </w:rPr>
        <w:t>。</w:t>
      </w:r>
    </w:p>
    <w:p w14:paraId="154066B6" w14:textId="47F2A034" w:rsidR="00792841" w:rsidRPr="00792841" w:rsidRDefault="00792841" w:rsidP="00792841">
      <w:pPr>
        <w:rPr>
          <w:rFonts w:ascii="宋体" w:eastAsia="宋体" w:hAnsi="宋体"/>
          <w:b/>
          <w:bCs/>
        </w:rPr>
      </w:pPr>
      <w:r w:rsidRPr="00792841">
        <w:rPr>
          <w:rFonts w:ascii="宋体" w:eastAsia="宋体" w:hAnsi="宋体"/>
          <w:b/>
          <w:bCs/>
        </w:rPr>
        <w:t xml:space="preserve">在 </w:t>
      </w:r>
      <w:proofErr w:type="spellStart"/>
      <w:r w:rsidRPr="00792841">
        <w:rPr>
          <w:rFonts w:ascii="宋体" w:eastAsia="宋体" w:hAnsi="宋体"/>
          <w:b/>
          <w:bCs/>
        </w:rPr>
        <w:t>PredicTx</w:t>
      </w:r>
      <w:proofErr w:type="spellEnd"/>
      <w:r w:rsidRPr="00792841">
        <w:rPr>
          <w:rFonts w:ascii="宋体" w:eastAsia="宋体" w:hAnsi="宋体"/>
          <w:b/>
          <w:bCs/>
        </w:rPr>
        <w:t xml:space="preserve"> 的 B2B 医疗平台上，我</w:t>
      </w:r>
      <w:r>
        <w:rPr>
          <w:rFonts w:ascii="宋体" w:eastAsia="宋体" w:hAnsi="宋体" w:hint="eastAsia"/>
          <w:b/>
          <w:bCs/>
        </w:rPr>
        <w:t>目前再多</w:t>
      </w:r>
      <w:r w:rsidRPr="00792841">
        <w:rPr>
          <w:rFonts w:ascii="宋体" w:eastAsia="宋体" w:hAnsi="宋体"/>
          <w:b/>
          <w:bCs/>
        </w:rPr>
        <w:t>多租户场景下的 Agent 架构</w:t>
      </w:r>
    </w:p>
    <w:p w14:paraId="0B000D09" w14:textId="77777777" w:rsidR="00792841" w:rsidRDefault="00792841" w:rsidP="005A6755">
      <w:pPr>
        <w:rPr>
          <w:rFonts w:ascii="宋体" w:eastAsia="宋体" w:hAnsi="宋体"/>
          <w:b/>
          <w:bCs/>
        </w:rPr>
      </w:pPr>
    </w:p>
    <w:p w14:paraId="50346651" w14:textId="77777777" w:rsidR="00492B79" w:rsidRPr="00792841" w:rsidRDefault="00492B79" w:rsidP="00492B79">
      <w:r w:rsidRPr="00792841">
        <w:t>"我想分享在科大讯飞医疗做的智能入院文书 Agent 项目。背景是这样的：医生需要手动从问诊记录里提取关键信息填入 EMR，一份入院记录平均要花 20 分钟，而且因为是手工操作，遗漏率很高。</w:t>
      </w:r>
    </w:p>
    <w:p w14:paraId="05461888" w14:textId="77777777" w:rsidR="00492B79" w:rsidRPr="00792841" w:rsidRDefault="00492B79" w:rsidP="00492B79">
      <w:r w:rsidRPr="00792841">
        <w:t>我们要做的，是让 Agent 自动完成从'原始访谈 → 结构化 EMR 字段'这个过程。</w:t>
      </w:r>
    </w:p>
    <w:p w14:paraId="6D27CA7B" w14:textId="77777777" w:rsidR="00492B79" w:rsidRPr="00792841" w:rsidRDefault="00492B79" w:rsidP="00492B79">
      <w:r w:rsidRPr="00792841">
        <w:t>挑战有两个极高。第一是准确率要求极高——医疗场景里，比如患者'日常工具性活动能力下降'这类描述，模型必须精确识别，绝不能因为幻觉写出错误诊断，否则会误导整个后续诊疗路径。第二是可用性要求极高——医院是 24/7 运营的，系统在迁移和升级时必须零停机，这在技术上很有挑战。"</w:t>
      </w:r>
    </w:p>
    <w:p w14:paraId="2A8FCFEA" w14:textId="77777777" w:rsidR="00492B79" w:rsidRPr="00792841" w:rsidRDefault="00492B79" w:rsidP="00492B79">
      <w:r w:rsidRPr="00792841">
        <w:pict w14:anchorId="01F4C2F6">
          <v:rect id="_x0000_i1041" style="width:0;height:1.5pt" o:hralign="center" o:hrstd="t" o:hr="t" fillcolor="#a0a0a0" stroked="f"/>
        </w:pict>
      </w:r>
    </w:p>
    <w:p w14:paraId="6A2807F7" w14:textId="77777777" w:rsidR="00492B79" w:rsidRPr="00792841" w:rsidRDefault="00492B79" w:rsidP="00492B79">
      <w:pPr>
        <w:rPr>
          <w:b/>
          <w:bCs/>
        </w:rPr>
      </w:pPr>
      <w:r w:rsidRPr="00792841">
        <w:rPr>
          <w:b/>
          <w:bCs/>
        </w:rPr>
        <w:t>第二部分：技术攻坚与 PM 决策（90秒）</w:t>
      </w:r>
    </w:p>
    <w:p w14:paraId="1CC68545" w14:textId="77777777" w:rsidR="00492B79" w:rsidRPr="00792841" w:rsidRDefault="00492B79" w:rsidP="00492B79">
      <w:r w:rsidRPr="00792841">
        <w:t>"我从三个维度主导了攻坚。</w:t>
      </w:r>
    </w:p>
    <w:p w14:paraId="06F3692F" w14:textId="77777777" w:rsidR="00492B79" w:rsidRPr="00792841" w:rsidRDefault="00492B79" w:rsidP="00492B79">
      <w:r w:rsidRPr="00792841">
        <w:rPr>
          <w:b/>
          <w:bCs/>
        </w:rPr>
        <w:t>第一，确定性治理。</w:t>
      </w:r>
      <w:r w:rsidRPr="00792841">
        <w:t xml:space="preserve"> 单个大模型容易幻觉，我设计了双 Agent 校验机制：主 Agent 负责文书生成，辅助 Agent 专门做合规审计。这两个 Agent 之间有一套我亲自定义的通信协议——消息格式包含 sender、</w:t>
      </w:r>
      <w:proofErr w:type="spellStart"/>
      <w:r w:rsidRPr="00792841">
        <w:t>task_id</w:t>
      </w:r>
      <w:proofErr w:type="spellEnd"/>
      <w:r w:rsidRPr="00792841">
        <w:t>、payload 和 priority 字段，当它们对同一个字段的判断冲突时，有明确的三级优先级：合规规则最高、医生确认其次、Agent 建议最低。医保编码校验这类硬约束，一旦冲突就强制触发人工介入，Agent 不能自动改掉。这套机制上线后，入院记录采纳率达到了 80%。</w:t>
      </w:r>
    </w:p>
    <w:p w14:paraId="4316DDA1" w14:textId="77777777" w:rsidR="00492B79" w:rsidRPr="00792841" w:rsidRDefault="00492B79" w:rsidP="00492B79">
      <w:r w:rsidRPr="00792841">
        <w:rPr>
          <w:b/>
          <w:bCs/>
        </w:rPr>
        <w:t>第二，评测驱动的平滑迁移。</w:t>
      </w:r>
      <w:r w:rsidRPr="00792841">
        <w:t xml:space="preserve"> 我们在向量数据库升级时推行了双写加灰度测试方案。新旧两个库同时写入，用 RAGAS 框架对两套检索结果的 Context Relevancy 实时打分。我设定了一个硬性切换条件：新库评分连续三天不低于旧库，且 P99 延迟有可见改善，才自动切流量。整个过程业务完全不感知，医院侧零投诉，这是我觉得最有成就感的工程决策之一。</w:t>
      </w:r>
    </w:p>
    <w:p w14:paraId="5F41541C" w14:textId="77777777" w:rsidR="00492B79" w:rsidRPr="00792841" w:rsidRDefault="00492B79" w:rsidP="00492B79">
      <w:r w:rsidRPr="00792841">
        <w:rPr>
          <w:b/>
          <w:bCs/>
        </w:rPr>
        <w:t>第三，性能优化。</w:t>
      </w:r>
      <w:r w:rsidRPr="00792841">
        <w:t xml:space="preserve"> 为了压缩从意图识别到文书生成的全链路耗时，我做了两件事：一是把意图识别前置，用轻量分类模型先过滤掉低复杂度请求，不让它进入完整的 Agent 链路；二是对高频的标准化入院场景引入了语义缓存，相似度超过阈值的请求直接命中缓存，不重复调用大模型，把首字返回延迟压了下来。最终移动端 MAU 提升到了 40%。"</w:t>
      </w:r>
    </w:p>
    <w:p w14:paraId="6844A237" w14:textId="77777777" w:rsidR="00492B79" w:rsidRPr="00792841" w:rsidRDefault="00492B79" w:rsidP="00492B79">
      <w:r w:rsidRPr="00792841">
        <w:pict w14:anchorId="25E7FF28">
          <v:rect id="_x0000_i1042" style="width:0;height:1.5pt" o:hralign="center" o:hrstd="t" o:hr="t" fillcolor="#a0a0a0" stroked="f"/>
        </w:pict>
      </w:r>
    </w:p>
    <w:p w14:paraId="2C101556" w14:textId="77777777" w:rsidR="00492B79" w:rsidRPr="00792841" w:rsidRDefault="00492B79" w:rsidP="00492B79">
      <w:pPr>
        <w:rPr>
          <w:b/>
          <w:bCs/>
        </w:rPr>
      </w:pPr>
      <w:r w:rsidRPr="00792841">
        <w:rPr>
          <w:b/>
          <w:bCs/>
        </w:rPr>
        <w:t>第三部分：结果与沉淀（45秒）</w:t>
      </w:r>
    </w:p>
    <w:p w14:paraId="000F59AA" w14:textId="77777777" w:rsidR="00492B79" w:rsidRPr="00792841" w:rsidRDefault="00492B79" w:rsidP="00492B79">
      <w:r w:rsidRPr="00792841">
        <w:t>"最终，医生录入文书的时间缩短超过 60%，NER 提取的关键实体准确率我们设定的质量红线是 95% 以上，上线后持续达标。</w:t>
      </w:r>
    </w:p>
    <w:p w14:paraId="67EF84EE" w14:textId="77777777" w:rsidR="00492B79" w:rsidRPr="00792841" w:rsidRDefault="00492B79" w:rsidP="00492B79">
      <w:r w:rsidRPr="00792841">
        <w:t>这个项目给我最大的启发是：AI Agent 产品，光靠 Prompt 写得好是不够的，真正让它从 Demo 走向 Production 的，是</w:t>
      </w:r>
      <w:r w:rsidRPr="00792841">
        <w:rPr>
          <w:b/>
          <w:bCs/>
        </w:rPr>
        <w:t>确定性、可观测性和工程化闭环</w:t>
      </w:r>
      <w:r w:rsidRPr="00792841">
        <w:t>这三件事。</w:t>
      </w:r>
    </w:p>
    <w:p w14:paraId="6ACB84D0" w14:textId="77777777" w:rsidR="00492B79" w:rsidRPr="00792841" w:rsidRDefault="00492B79" w:rsidP="00492B79">
      <w:r w:rsidRPr="00792841">
        <w:t>我特别想把这个经验带到钉钉的场景里。钉钉面对的是千万级企业用户，每个租户的业务流程不一样，Agent 的不确定性会被规模放大。用 RAGAS 这类量化工具管理 AI 质量、用双写灰度控制迁移风险、用护栏约束 Agent 行为边界——这套方法论在 SaaS 多租户环境下，我觉得会更有价值。"</w:t>
      </w:r>
    </w:p>
    <w:p w14:paraId="6472A4C6" w14:textId="77777777" w:rsidR="00792841" w:rsidRDefault="00792841" w:rsidP="005A6755">
      <w:pPr>
        <w:rPr>
          <w:rFonts w:ascii="宋体" w:eastAsia="宋体" w:hAnsi="宋体"/>
          <w:b/>
          <w:bCs/>
        </w:rPr>
      </w:pPr>
    </w:p>
    <w:p w14:paraId="27D8BC13" w14:textId="77777777" w:rsidR="00792841" w:rsidRDefault="00792841" w:rsidP="005A6755">
      <w:pPr>
        <w:rPr>
          <w:rFonts w:ascii="宋体" w:eastAsia="宋体" w:hAnsi="宋体"/>
          <w:b/>
          <w:bCs/>
        </w:rPr>
      </w:pPr>
    </w:p>
    <w:p w14:paraId="342221BA" w14:textId="1D282323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  <w:b/>
          <w:bCs/>
        </w:rPr>
        <w:t>Step 1 说完，面试官会点头</w:t>
      </w:r>
    </w:p>
    <w:p w14:paraId="1C74AE05" w14:textId="77777777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</w:rPr>
        <w:t>"第一步我一定先判断这个场景是不是真的需要 Agent。入院文书这个场景，医生输入是完</w:t>
      </w:r>
      <w:r w:rsidRPr="005A6755">
        <w:rPr>
          <w:rFonts w:ascii="宋体" w:eastAsia="宋体" w:hAnsi="宋体"/>
        </w:rPr>
        <w:lastRenderedPageBreak/>
        <w:t>全开放的、执行路径无法提前枚举、还需要跨多个系统取数——这三个条件都满足，才值得做 Agent。如果只是'输入模板填空'，直接用规则系统就够了，不需要 Agent。"</w:t>
      </w:r>
    </w:p>
    <w:p w14:paraId="4344BA4D" w14:textId="77777777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  <w:b/>
          <w:bCs/>
        </w:rPr>
        <w:t>Step 2 说完，显示你懂架构选型</w:t>
      </w:r>
    </w:p>
    <w:p w14:paraId="3EABF690" w14:textId="77777777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</w:rPr>
        <w:t>"第二步选规划模式。入院文书因为要先拿数据、再生成、再做合规校验，执行顺序是有依赖的，我选的是 Plan-and-Execute 架构——先生成一个完整的执行计划，再逐步执行。这样每一步失败了可以单独重试，不需要整个流程重来。"</w:t>
      </w:r>
    </w:p>
    <w:p w14:paraId="661EBCF0" w14:textId="77777777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  <w:b/>
          <w:bCs/>
        </w:rPr>
        <w:t>Step 3 说完，显示你落地过</w:t>
      </w:r>
    </w:p>
    <w:p w14:paraId="44434018" w14:textId="77777777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</w:rPr>
        <w:t>"第三步设计工具链的时候，我把每个工具做成原子化的，有独立的入参 Schema 和返回值 Schema。记忆这块分三层：当前对话的上下文放 Working Memory，当天诊疗周期的摘要放 Episodic Memory，患者的长期病史通过 RAG 按需检索。关键是写入和擦除逻辑要定义清楚，比如过敏史这种永久有效的记录，我打了 immutable 标签，不参与任何压缩和擦除。"</w:t>
      </w:r>
    </w:p>
    <w:p w14:paraId="62FEAAB0" w14:textId="77777777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  <w:b/>
          <w:bCs/>
        </w:rPr>
        <w:t>Step 4 说完，面试官会觉得你想得全</w:t>
      </w:r>
    </w:p>
    <w:p w14:paraId="5EE71733" w14:textId="77777777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</w:rPr>
        <w:t>"第四步是护栏设计，这是医疗场景最不能省的环节。我设计了三层：输入层做权限校验和 PII 脱敏，执行层用状态机限制 Agent 只能走合法的状态转移路径，输出层做幻觉检测和合规扫描。有一个原则我特别坚持——高风险的写操作必须经过医生确认，Agent 永远不是最终决策者。"</w:t>
      </w:r>
    </w:p>
    <w:p w14:paraId="6271E3A1" w14:textId="77777777" w:rsidR="005A6755" w:rsidRPr="005A6755" w:rsidRDefault="005A6755" w:rsidP="005A6755">
      <w:pPr>
        <w:rPr>
          <w:rFonts w:ascii="宋体" w:eastAsia="宋体" w:hAnsi="宋体"/>
        </w:rPr>
      </w:pPr>
      <w:r w:rsidRPr="005A6755">
        <w:rPr>
          <w:rFonts w:ascii="宋体" w:eastAsia="宋体" w:hAnsi="宋体"/>
          <w:b/>
          <w:bCs/>
        </w:rPr>
        <w:t>Step 5 说完，展示你有数据意识</w:t>
      </w:r>
    </w:p>
    <w:p w14:paraId="46368B1A" w14:textId="77777777" w:rsidR="005A6755" w:rsidRPr="005A6755" w:rsidRDefault="005A6755" w:rsidP="005A6755">
      <w:r w:rsidRPr="005A6755">
        <w:rPr>
          <w:rFonts w:ascii="宋体" w:eastAsia="宋体" w:hAnsi="宋体"/>
        </w:rPr>
        <w:t xml:space="preserve">"第五步上线之后，我建了一个 Golden Set 做离线评估，同时监控用户对 Agent 输出的采纳率和修改率作为在线信号。用户点踩之后有一套 </w:t>
      </w:r>
      <w:proofErr w:type="spellStart"/>
      <w:r w:rsidRPr="005A6755">
        <w:rPr>
          <w:rFonts w:ascii="宋体" w:eastAsia="宋体" w:hAnsi="宋体"/>
        </w:rPr>
        <w:t>Badcase</w:t>
      </w:r>
      <w:proofErr w:type="spellEnd"/>
      <w:r w:rsidRPr="005A6755">
        <w:rPr>
          <w:rFonts w:ascii="宋体" w:eastAsia="宋体" w:hAnsi="宋体"/>
        </w:rPr>
        <w:t xml:space="preserve"> 自动聚类的机制，按问题类型分成检索层问题、生成层问题、意图识别问题，分类修复，修复后在回归测试集上全量验证，不只在 </w:t>
      </w:r>
      <w:proofErr w:type="spellStart"/>
      <w:r w:rsidRPr="005A6755">
        <w:rPr>
          <w:rFonts w:ascii="宋体" w:eastAsia="宋体" w:hAnsi="宋体"/>
        </w:rPr>
        <w:t>Badcase</w:t>
      </w:r>
      <w:proofErr w:type="spellEnd"/>
      <w:r w:rsidRPr="005A6755">
        <w:rPr>
          <w:rFonts w:ascii="宋体" w:eastAsia="宋体" w:hAnsi="宋体"/>
        </w:rPr>
        <w:t xml:space="preserve"> 本身上测。</w:t>
      </w:r>
      <w:r w:rsidRPr="005A6755">
        <w:t>"</w:t>
      </w:r>
    </w:p>
    <w:p w14:paraId="387A5A63" w14:textId="77777777" w:rsidR="00C66E66" w:rsidRDefault="00C66E66"/>
    <w:p w14:paraId="17BF9FC3" w14:textId="6D988C98" w:rsidR="005A6755" w:rsidRDefault="00F33705">
      <w:r w:rsidRPr="00F33705">
        <w:t>Agent 类型按自主程度分：固定流程 Agent（预定义 DAG）、半自主 Agent（</w:t>
      </w:r>
      <w:proofErr w:type="spellStart"/>
      <w:r w:rsidRPr="00F33705">
        <w:t>ReAct</w:t>
      </w:r>
      <w:proofErr w:type="spellEnd"/>
      <w:r w:rsidRPr="00F33705">
        <w:t xml:space="preserve"> 动态决策）、全自主 Agent（Multi-Agent 协同）。</w:t>
      </w:r>
    </w:p>
    <w:p w14:paraId="7103CC2E" w14:textId="77777777" w:rsidR="00F33705" w:rsidRDefault="00F33705"/>
    <w:p w14:paraId="11F476D2" w14:textId="327436F0" w:rsidR="00F33705" w:rsidRDefault="00F33705">
      <w:pPr>
        <w:rPr>
          <w:rFonts w:hint="eastAsia"/>
        </w:rPr>
      </w:pPr>
    </w:p>
    <w:p w14:paraId="18D5DAF3" w14:textId="77777777" w:rsidR="00F33705" w:rsidRDefault="00F33705">
      <w:pPr>
        <w:rPr>
          <w:rFonts w:hint="eastAsia"/>
        </w:rPr>
      </w:pPr>
    </w:p>
    <w:p w14:paraId="7229BCF9" w14:textId="36F3439D" w:rsidR="005A6755" w:rsidRDefault="005A6755">
      <w:pPr>
        <w:rPr>
          <w:rFonts w:ascii="宋体" w:eastAsia="宋体" w:hAnsi="宋体"/>
        </w:rPr>
      </w:pPr>
      <w:r>
        <w:rPr>
          <w:rFonts w:hint="eastAsia"/>
        </w:rPr>
        <w:t>擦除：</w:t>
      </w:r>
      <w:r w:rsidRPr="005A6755">
        <w:rPr>
          <w:rFonts w:ascii="宋体" w:eastAsia="宋体" w:hAnsi="宋体"/>
        </w:rPr>
        <w:t>擦除不是简单删除，我们设计的是**软擦除**：先降权，再归档，最后物理删除。 - **时间衰减**：每隔 24 小时，所有 Episodic Memory 的相关度权重乘以衰减系数 0.85。 - **相关度阈值**：每次 RAG 检索时，相关度分数 &lt; 0.4 的 chunk 不进入 Context，但不删除——它们可能在未来的诊疗里重新变得相关。 - **硬删除触发条件**：患者出院且超过 90 天无访问记录，Episodic Memory 整体归档到冷存储，Working Memory 即时清除。 - **特殊保护**：过敏史、手术史这类"永久有效"的记录有 `immutable: true` 标签，不参与任何衰减或擦除逻辑。</w:t>
      </w:r>
    </w:p>
    <w:p w14:paraId="669818A3" w14:textId="77777777" w:rsidR="000E5EC9" w:rsidRDefault="000E5EC9">
      <w:pPr>
        <w:rPr>
          <w:rFonts w:ascii="宋体" w:eastAsia="宋体" w:hAnsi="宋体"/>
        </w:rPr>
      </w:pPr>
    </w:p>
    <w:p w14:paraId="44E3CD18" w14:textId="77777777" w:rsidR="000E5EC9" w:rsidRDefault="000E5EC9">
      <w:pPr>
        <w:rPr>
          <w:rFonts w:ascii="宋体" w:eastAsia="宋体" w:hAnsi="宋体"/>
        </w:rPr>
      </w:pPr>
    </w:p>
    <w:p w14:paraId="446B4114" w14:textId="77777777" w:rsidR="000E5EC9" w:rsidRDefault="000E5EC9">
      <w:r w:rsidRPr="000E5EC9">
        <w:t xml:space="preserve">**Pre-process（输入检查层）** 输入进入 Agent 之前，经过以下检查： 1. **身份与权限校验**：调用方的 `role` 是否有权限触发该 Agent？（如护士无法触发"修改诊断"操作） 2. **意图安全检测**：用规则 + 分类模型识别恶意意图（如"帮我伪造一份病历"） 3. **PII 脱敏**：患者姓名、身份证号等在进入 LLM 之前替换为 token（如 `[PATIENT_001]`），LLM 返回后再逆替换 4. **上下文边界检查**：确认当前对话关联的患者 ID 与操作员权限匹配，防止越权访问 </w:t>
      </w:r>
    </w:p>
    <w:p w14:paraId="327AA19E" w14:textId="77777777" w:rsidR="000E5EC9" w:rsidRDefault="000E5EC9"/>
    <w:p w14:paraId="2AB04AAF" w14:textId="77777777" w:rsidR="000E5EC9" w:rsidRDefault="000E5EC9">
      <w:r w:rsidRPr="000E5EC9">
        <w:lastRenderedPageBreak/>
        <w:t xml:space="preserve">**Runtime Guardrails（执行时护栏）** 这一层是基于 **DFA（确定有限自动机）** 设计的行为状态机： - 定义 Agent 的合法状态转移路径（如"查询患者 → 生成文书 → 等待确认 → 提交"是合法路径） - 任何试图跳过"等待确认"直接"提交"的状态转移，都会被 DFA 拦截 - 设置全局 Step Limit = 15，超过则强制终止并输出当前状态 </w:t>
      </w:r>
    </w:p>
    <w:p w14:paraId="1A474B3E" w14:textId="77777777" w:rsidR="000E5EC9" w:rsidRDefault="000E5EC9"/>
    <w:p w14:paraId="7394C6F0" w14:textId="253CC083" w:rsidR="000E5EC9" w:rsidRDefault="000E5EC9">
      <w:pPr>
        <w:rPr>
          <w:rFonts w:hint="eastAsia"/>
        </w:rPr>
      </w:pPr>
      <w:r w:rsidRPr="000E5EC9">
        <w:t>它可以查询客户信息、推荐产品，但绝对不能在未经授权的情况下调用'修改客户风险等级'这个工具。工具调用白名单和角色权限绑定，是这一层的核心设计。同时设置全局 Step Limit，防止 Agent 进入死循环。"</w:t>
      </w:r>
    </w:p>
    <w:p w14:paraId="21FF654B" w14:textId="77777777" w:rsidR="000E5EC9" w:rsidRDefault="000E5EC9"/>
    <w:p w14:paraId="1ADA8C00" w14:textId="482DD98A" w:rsidR="000E5EC9" w:rsidRDefault="000E5EC9">
      <w:r w:rsidRPr="000E5EC9">
        <w:t>**Post-process（输出过滤层）** 1. **内容合规过滤**：扫描输出中是否包含禁用药物、超适应症用法等违规内容，命中则替换为"此内容需医生确认" 2. **幻觉检测**：对输出中的每一个具体数值（如药物剂量）回查来源，无法溯源的数值标记为"[待验证]" 3. **Human-in-the-loop 触发**：以下情况强制推送人工审核： - 输出涉及手术方案建议 - 输出包含超过 3 种药物的联合用药方案 - Agent 置信度评分 &lt; 0.7</w:t>
      </w:r>
    </w:p>
    <w:p w14:paraId="2CC50D5E" w14:textId="77777777" w:rsidR="00792841" w:rsidRDefault="00792841"/>
    <w:p w14:paraId="45E5B92E" w14:textId="77777777" w:rsidR="00792841" w:rsidRDefault="00792841"/>
    <w:p w14:paraId="610ADEAE" w14:textId="77777777" w:rsidR="00792841" w:rsidRDefault="00792841"/>
    <w:p w14:paraId="509E5798" w14:textId="77777777" w:rsidR="00792841" w:rsidRPr="00792841" w:rsidRDefault="00792841" w:rsidP="00792841">
      <w:pPr>
        <w:rPr>
          <w:rFonts w:hint="eastAsia"/>
        </w:rPr>
      </w:pPr>
      <w:r w:rsidRPr="00792841">
        <w:rPr>
          <w:rFonts w:hint="eastAsia"/>
        </w:rPr>
        <w:t>这四个指标不是随便选的，分别对应四类不同的续约说服对象：</w:t>
      </w:r>
    </w:p>
    <w:p w14:paraId="659336D0" w14:textId="77777777" w:rsidR="00792841" w:rsidRPr="00792841" w:rsidRDefault="00792841" w:rsidP="00792841">
      <w:pPr>
        <w:rPr>
          <w:rFonts w:hint="eastAsia"/>
        </w:rPr>
      </w:pPr>
      <w:r w:rsidRPr="00792841">
        <w:rPr>
          <w:rFonts w:hint="eastAsia"/>
        </w:rPr>
        <w:t>指标说服对象核心问题Agent 健康度CTO / 信息化负责人"系统稳不稳？会不会突然出问题？"数据采集完整率临床科室主任"AI 拿到的数据够不够准？"运维时效IT 运营团队"出了问题多久能修好？"用户活跃度CIO"医生真的在用吗？用了多少？"</w:t>
      </w:r>
    </w:p>
    <w:p w14:paraId="5BAAA62C" w14:textId="77777777" w:rsidR="00792841" w:rsidRPr="00792841" w:rsidRDefault="00792841" w:rsidP="00792841">
      <w:pPr>
        <w:rPr>
          <w:rFonts w:hint="eastAsia"/>
        </w:rPr>
      </w:pPr>
      <w:r w:rsidRPr="00792841">
        <w:rPr>
          <w:rFonts w:hint="eastAsia"/>
        </w:rPr>
        <w:t>四个维度覆盖了医院里参与续约决策的四类人，每类人看自己最关心的那个数字。</w:t>
      </w:r>
    </w:p>
    <w:p w14:paraId="3CB5D34E" w14:textId="77777777" w:rsidR="00792841" w:rsidRPr="00792841" w:rsidRDefault="00792841" w:rsidP="00792841">
      <w:pPr>
        <w:rPr>
          <w:rFonts w:hint="eastAsia"/>
        </w:rPr>
      </w:pPr>
      <w:r w:rsidRPr="00792841">
        <w:rPr>
          <w:rFonts w:hint="eastAsia"/>
        </w:rPr>
        <w:t>QBR 机制是什么，为什么重要</w:t>
      </w:r>
    </w:p>
    <w:p w14:paraId="267831B4" w14:textId="77777777" w:rsidR="00792841" w:rsidRPr="00792841" w:rsidRDefault="00792841" w:rsidP="00792841">
      <w:pPr>
        <w:rPr>
          <w:rFonts w:hint="eastAsia"/>
        </w:rPr>
      </w:pPr>
      <w:r w:rsidRPr="00792841">
        <w:rPr>
          <w:rFonts w:hint="eastAsia"/>
        </w:rPr>
        <w:t>QBR（Quarterly Business Review，季度业务回顾）是 B2B SaaS 行业的标准续约工具，但大多数公司做的是展示功能更新清单。你的设计不同——以 ROI 实证为核心，向医院 CIO 呈现的是"你花的钱换来了什么"。</w:t>
      </w:r>
    </w:p>
    <w:p w14:paraId="6C177C1D" w14:textId="77777777" w:rsidR="00792841" w:rsidRPr="00792841" w:rsidRDefault="00792841" w:rsidP="00792841">
      <w:pPr>
        <w:rPr>
          <w:rFonts w:hint="eastAsia"/>
        </w:rPr>
      </w:pPr>
      <w:r w:rsidRPr="00792841">
        <w:rPr>
          <w:rFonts w:hint="eastAsia"/>
        </w:rPr>
        <w:t>具体说，就是把四个指标的变化曲线，翻译成业务语言：</w:t>
      </w:r>
    </w:p>
    <w:p w14:paraId="5C014770" w14:textId="77777777" w:rsidR="00792841" w:rsidRPr="00792841" w:rsidRDefault="00792841" w:rsidP="00792841">
      <w:pPr>
        <w:rPr>
          <w:rFonts w:hint="eastAsia"/>
        </w:rPr>
      </w:pPr>
    </w:p>
    <w:p w14:paraId="381E8AE6" w14:textId="77777777" w:rsidR="00792841" w:rsidRPr="00792841" w:rsidRDefault="00792841" w:rsidP="00792841">
      <w:pPr>
        <w:rPr>
          <w:rFonts w:hint="eastAsia"/>
        </w:rPr>
      </w:pPr>
      <w:r w:rsidRPr="00792841">
        <w:rPr>
          <w:rFonts w:hint="eastAsia"/>
        </w:rPr>
        <w:t>数据采集完整率 82%→95%+：意味着之前每 6 条诊疗记录里有 1 条数据不完整，现在这个问题基本消除了</w:t>
      </w:r>
    </w:p>
    <w:p w14:paraId="06C37306" w14:textId="77777777" w:rsidR="00792841" w:rsidRPr="00792841" w:rsidRDefault="00792841" w:rsidP="00792841">
      <w:pPr>
        <w:rPr>
          <w:rFonts w:hint="eastAsia"/>
        </w:rPr>
      </w:pPr>
      <w:r w:rsidRPr="00792841">
        <w:rPr>
          <w:rFonts w:hint="eastAsia"/>
        </w:rPr>
        <w:t>运维工单量降 60%：意味着 IT 团队每周处理 AI 相关问题的时间减少了一半以上</w:t>
      </w:r>
    </w:p>
    <w:p w14:paraId="18988DDB" w14:textId="13205C03" w:rsidR="00792841" w:rsidRDefault="00792841" w:rsidP="00792841">
      <w:r w:rsidRPr="00792841">
        <w:rPr>
          <w:rFonts w:hint="eastAsia"/>
        </w:rPr>
        <w:t>这些翻译成 CIO 的语言是：人力成本节省 + 数据质量提升 + 决策可信度提高</w:t>
      </w:r>
    </w:p>
    <w:p w14:paraId="12FF8374" w14:textId="77777777" w:rsidR="00792841" w:rsidRDefault="00792841" w:rsidP="00792841"/>
    <w:p w14:paraId="3A9E5761" w14:textId="02A9D951" w:rsidR="00792841" w:rsidRDefault="00BA45B6" w:rsidP="00792841">
      <w:r w:rsidRPr="00BA45B6">
        <w:t xml:space="preserve">在 </w:t>
      </w:r>
      <w:proofErr w:type="spellStart"/>
      <w:r w:rsidRPr="00BA45B6">
        <w:t>PredicTx</w:t>
      </w:r>
      <w:proofErr w:type="spellEnd"/>
      <w:r w:rsidRPr="00BA45B6">
        <w:t xml:space="preserve"> 项目里，我搭建了一套从"用户点踩"到"Prompt 迭代上线"的完整闭环，这是我认为 B2B AI 产品能持续提升、赢得续约的核心机制。 **完整闭环路径** ``` 用户点踩（Thumbs Down） ↓ ① 自动打标签（分类 </w:t>
      </w:r>
      <w:proofErr w:type="spellStart"/>
      <w:r w:rsidRPr="00BA45B6">
        <w:t>Badcase</w:t>
      </w:r>
      <w:proofErr w:type="spellEnd"/>
      <w:r w:rsidRPr="00BA45B6">
        <w:t xml:space="preserve"> 类型） ↓ ② 自动聚类（相似 </w:t>
      </w:r>
      <w:proofErr w:type="spellStart"/>
      <w:r w:rsidRPr="00BA45B6">
        <w:t>Badcase</w:t>
      </w:r>
      <w:proofErr w:type="spellEnd"/>
      <w:r w:rsidRPr="00BA45B6">
        <w:t xml:space="preserve"> 合并） ↓ ③ 优先级排序（影响用户数 × 频次） ↓ ④ 专家标注（定义正确输出） ↓ ⑤ 归因分析（检索层/生成层/意图层） ↓ ⑥ 修复（改 Prompt / 改知识库 / 改 </w:t>
      </w:r>
      <w:proofErr w:type="spellStart"/>
      <w:r w:rsidRPr="00BA45B6">
        <w:t>Reranker</w:t>
      </w:r>
      <w:proofErr w:type="spellEnd"/>
      <w:r w:rsidRPr="00BA45B6">
        <w:t xml:space="preserve">） ↓ ⑦ A/B Test（新旧版本对照测试） ↓ ⑧ 灰度发布 → 全量上线 ↓ （新产生的 </w:t>
      </w:r>
      <w:proofErr w:type="spellStart"/>
      <w:r w:rsidRPr="00BA45B6">
        <w:t>Badcase</w:t>
      </w:r>
      <w:proofErr w:type="spellEnd"/>
      <w:r w:rsidRPr="00BA45B6">
        <w:t xml:space="preserve"> 补充到 Golden Set，下次迭代使用）</w:t>
      </w:r>
    </w:p>
    <w:p w14:paraId="567C4264" w14:textId="77777777" w:rsidR="00792841" w:rsidRDefault="00792841" w:rsidP="00792841"/>
    <w:p w14:paraId="78B68DDC" w14:textId="1867BC42" w:rsidR="00792841" w:rsidRDefault="00BA45B6" w:rsidP="00792841">
      <w:pPr>
        <w:rPr>
          <w:rFonts w:hint="eastAsia"/>
        </w:rPr>
      </w:pPr>
      <w:r w:rsidRPr="00BA45B6">
        <w:t xml:space="preserve">## 3｜工具调用（Tool-use）容错逻辑 ### 我在项目中是如何做的 在 </w:t>
      </w:r>
      <w:proofErr w:type="spellStart"/>
      <w:r w:rsidRPr="00BA45B6">
        <w:t>PredicTx</w:t>
      </w:r>
      <w:proofErr w:type="spellEnd"/>
      <w:r w:rsidRPr="00BA45B6">
        <w:t xml:space="preserve"> 项目里，多租户架构下的工具调用容错是一个非常现实的工程挑战。我们接入了医疗专用模型和开源模型，不同模型生成 Function Calling 参数的质量差异很大，</w:t>
      </w:r>
      <w:proofErr w:type="spellStart"/>
      <w:r w:rsidRPr="00BA45B6">
        <w:t>OpenMistral</w:t>
      </w:r>
      <w:proofErr w:type="spellEnd"/>
      <w:r w:rsidRPr="00BA45B6">
        <w:t xml:space="preserve"> 在某些边缘 case </w:t>
      </w:r>
      <w:r w:rsidRPr="00BA45B6">
        <w:lastRenderedPageBreak/>
        <w:t xml:space="preserve">下会生成格式不合规的 JSON。 **三层容错架构** **Layer 1：调用前参数校验（Pre-call Validation）** 在 Tool 被调用之前，有一个参数验证层，对照 Tool 的 JSON Schema 做严格校验。我定义了四类错误： - `MISSING_REQUIRED`：缺少必填参数 → 触发 Self-Correction - `TYPE_MISMATCH`：类型错误（比如 </w:t>
      </w:r>
      <w:proofErr w:type="spellStart"/>
      <w:r w:rsidRPr="00BA45B6">
        <w:t>patient_id</w:t>
      </w:r>
      <w:proofErr w:type="spellEnd"/>
      <w:r w:rsidRPr="00BA45B6">
        <w:t xml:space="preserve"> 传了 string 而不是 int）→ 触发类型强转，强转失败则 Self-Correction - `OUT_OF_RANGE`：值域越界 → 直接拒绝，返回错误描述 - `SCHEMA_INVALID`：JSON 格式本身损坏 → 触发 JSON Repair（用规则修复常见截断错误） **Layer 2：重试与退避（Retry with Exponential Backoff）** 网络超时和临时性错误走重试策略： ``` 第1次失败 → 等待 1s 重试 第2次失败 → 等待 2s 重试 第3次失败 → 等待 4s 重试 第4次失败 → 触发降级策略 ``` **全局最大重试次数 = 3**，超出后不再重试，防止死循环。 **Layer 3：降级与 Fallback** 降级有两个级别： - **软降级**：切换到备用 Tool（比如主 EMR 接口不通，切备用只读 API 拿缓存数据） - **硬降级**：所有 Tool 均失败，返回"当前系统无法完成此操作，请联系 XX"的标准化错误，并记录完整的失败链路到日志。 **Self-Correction 机制** 这是我比较自豪的设计。当参数校验失败时，不是直接报错，而是构建一个**Self-Correction Prompt**，把错误信息和原始参数一起喂给模型： ``` 你上一次调用工具的参数存在错误： - 错误类型：MISSING_REQUIRED - 缺少字段：</w:t>
      </w:r>
      <w:proofErr w:type="spellStart"/>
      <w:r w:rsidRPr="00BA45B6">
        <w:t>patient_id</w:t>
      </w:r>
      <w:proofErr w:type="spellEnd"/>
      <w:r w:rsidRPr="00BA45B6">
        <w:t xml:space="preserve"> - 原始输入：{"</w:t>
      </w:r>
      <w:proofErr w:type="spellStart"/>
      <w:r w:rsidRPr="00BA45B6">
        <w:t>doc_type</w:t>
      </w:r>
      <w:proofErr w:type="spellEnd"/>
      <w:r w:rsidRPr="00BA45B6">
        <w:t>": "admission", "</w:t>
      </w:r>
      <w:proofErr w:type="spellStart"/>
      <w:r w:rsidRPr="00BA45B6">
        <w:t>doctor_id</w:t>
      </w:r>
      <w:proofErr w:type="spellEnd"/>
      <w:r w:rsidRPr="00BA45B6">
        <w:t>": "D-001"} 请根据用户的原始请求重新生成完整的参数。 原始请求：[用户输入] ``` 实测 Self-Correction 在参数缺失类错误上的修复成功率达到约 78%，大幅减少了需要人工介入的频次。 **幂等性设计** 医疗写操作全部要求幂等。每次写操作调用都携带 `</w:t>
      </w:r>
      <w:proofErr w:type="spellStart"/>
      <w:r w:rsidRPr="00BA45B6">
        <w:t>idempotency_key</w:t>
      </w:r>
      <w:proofErr w:type="spellEnd"/>
      <w:r w:rsidRPr="00BA45B6">
        <w:t>`（由 `</w:t>
      </w:r>
      <w:proofErr w:type="spellStart"/>
      <w:r w:rsidRPr="00BA45B6">
        <w:t>task_id</w:t>
      </w:r>
      <w:proofErr w:type="spellEnd"/>
      <w:r w:rsidRPr="00BA45B6">
        <w:t xml:space="preserve"> + </w:t>
      </w:r>
      <w:proofErr w:type="spellStart"/>
      <w:r w:rsidRPr="00BA45B6">
        <w:t>tool_name</w:t>
      </w:r>
      <w:proofErr w:type="spellEnd"/>
      <w:r w:rsidRPr="00BA45B6">
        <w:t xml:space="preserve"> + timestamp` 生成），服务端去重，确保因重试导致的重复调用不会产生重复写入。 ### </w:t>
      </w:r>
      <w:r w:rsidRPr="00BA45B6">
        <w:rPr>
          <w:rFonts w:ascii="Segoe UI Emoji" w:hAnsi="Segoe UI Emoji" w:cs="Segoe UI Emoji"/>
        </w:rPr>
        <w:t>⚡</w:t>
      </w:r>
      <w:r w:rsidRPr="00BA45B6">
        <w:t xml:space="preserve"> 面试官可能的挑战性追问</w:t>
      </w:r>
    </w:p>
    <w:sectPr w:rsidR="007928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80865" w14:textId="77777777" w:rsidR="00967DBC" w:rsidRDefault="00967DBC" w:rsidP="005A6755">
      <w:pPr>
        <w:rPr>
          <w:rFonts w:hint="eastAsia"/>
        </w:rPr>
      </w:pPr>
      <w:r>
        <w:separator/>
      </w:r>
    </w:p>
  </w:endnote>
  <w:endnote w:type="continuationSeparator" w:id="0">
    <w:p w14:paraId="23F4F9A1" w14:textId="77777777" w:rsidR="00967DBC" w:rsidRDefault="00967DBC" w:rsidP="005A67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03C66" w14:textId="77777777" w:rsidR="00967DBC" w:rsidRDefault="00967DBC" w:rsidP="005A6755">
      <w:pPr>
        <w:rPr>
          <w:rFonts w:hint="eastAsia"/>
        </w:rPr>
      </w:pPr>
      <w:r>
        <w:separator/>
      </w:r>
    </w:p>
  </w:footnote>
  <w:footnote w:type="continuationSeparator" w:id="0">
    <w:p w14:paraId="084E1C7D" w14:textId="77777777" w:rsidR="00967DBC" w:rsidRDefault="00967DBC" w:rsidP="005A67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A2"/>
    <w:rsid w:val="000E5EC9"/>
    <w:rsid w:val="0018658A"/>
    <w:rsid w:val="00312B66"/>
    <w:rsid w:val="003B5FD4"/>
    <w:rsid w:val="004203E6"/>
    <w:rsid w:val="00492B79"/>
    <w:rsid w:val="005569C5"/>
    <w:rsid w:val="00584B66"/>
    <w:rsid w:val="005A6755"/>
    <w:rsid w:val="00792841"/>
    <w:rsid w:val="00967DBC"/>
    <w:rsid w:val="00BA45B6"/>
    <w:rsid w:val="00C66E66"/>
    <w:rsid w:val="00D84AA2"/>
    <w:rsid w:val="00E961A2"/>
    <w:rsid w:val="00F33705"/>
    <w:rsid w:val="00FA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CE3AA"/>
  <w15:chartTrackingRefBased/>
  <w15:docId w15:val="{96D5F200-7926-4F0A-A2BE-7B6B4B0A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61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1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1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1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1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1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1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1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1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1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1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1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1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1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1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1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1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1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1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1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1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1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1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1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67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67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67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67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781</Words>
  <Characters>4759</Characters>
  <Application>Microsoft Office Word</Application>
  <DocSecurity>0</DocSecurity>
  <Lines>80</Lines>
  <Paragraphs>37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administrator</dc:creator>
  <cp:keywords/>
  <dc:description/>
  <cp:lastModifiedBy>1 administrator</cp:lastModifiedBy>
  <cp:revision>3</cp:revision>
  <dcterms:created xsi:type="dcterms:W3CDTF">2026-04-03T05:03:00Z</dcterms:created>
  <dcterms:modified xsi:type="dcterms:W3CDTF">2026-04-03T13:24:00Z</dcterms:modified>
</cp:coreProperties>
</file>