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am6s986zee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🌟 WholeWellness Coaching Discovery Roadmap &amp; Quiz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c8ipv7vi5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Help clients identify their top challenges, goals, or needs—and guide them to the </w:t>
      </w:r>
      <w:r w:rsidDel="00000000" w:rsidR="00000000" w:rsidRPr="00000000">
        <w:rPr>
          <w:b w:val="1"/>
          <w:rtl w:val="0"/>
        </w:rPr>
        <w:t xml:space="preserve">right type of coaching (live or AI), programs, or tools</w:t>
      </w:r>
      <w:r w:rsidDel="00000000" w:rsidR="00000000" w:rsidRPr="00000000">
        <w:rPr>
          <w:rtl w:val="0"/>
        </w:rPr>
        <w:t xml:space="preserve"> for their journey. Whether they arrive unsure or clear, this roadmap ensures clarity, care, and next steps.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ehg6jl71p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🧭 Step 1: Identify Your Current Needs or Challenges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hd w:fill="d9d2e9" w:val="clear"/>
        </w:rPr>
      </w:pPr>
      <w:r w:rsidDel="00000000" w:rsidR="00000000" w:rsidRPr="00000000">
        <w:rPr>
          <w:b w:val="1"/>
          <w:rtl w:val="0"/>
        </w:rPr>
        <w:t xml:space="preserve">Select up to 3: </w:t>
      </w:r>
      <w:r w:rsidDel="00000000" w:rsidR="00000000" w:rsidRPr="00000000">
        <w:rPr>
          <w:b w:val="1"/>
          <w:shd w:fill="d9d2e9" w:val="clear"/>
          <w:rtl w:val="0"/>
        </w:rPr>
        <w:t xml:space="preserve">Charlene: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🌿 Managing emotions (stress, anxiety, overwhelm)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💞 Relationship issues (dating, marriage, family, divorce)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💼 Career stagnation, burnout, or transitions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💰 Financial stress or goals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hd w:fill="d9d2e9" w:val="clear"/>
          <w:rtl w:val="0"/>
        </w:rPr>
        <w:t xml:space="preserve">🏥 Health and wellness</w:t>
      </w:r>
      <w:r w:rsidDel="00000000" w:rsidR="00000000" w:rsidRPr="00000000">
        <w:rPr>
          <w:rtl w:val="0"/>
        </w:rPr>
        <w:br w:type="textWrapping"/>
        <w:t xml:space="preserve">Dasha: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🔥 Navigating a life crisis (grief, identity, trauma)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🧠 Feeling unfulfilled / purpose-seeking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⏳ Productivity or time management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🛡️ Trauma or domestic violence recovery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👩‍👧 Parenting or co-parenting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hd w:fill="fff2cc" w:val="clear"/>
          <w:rtl w:val="0"/>
        </w:rPr>
        <w:t xml:space="preserve">🪞 Low self-worth or confidence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✍️ Other (Open text)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Automated path suggestion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based on their selections (e.g., “Relationship + Finances + Confidence” → see tailored matches below)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yhac1ybfp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🔁 Step 2: Dive Deeper – What Best Describes Your Situation?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question adapts based on Step 1 selections. For example: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44l03bu9n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If “Divorce” is selected: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“Which of these fits you most?”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“I’m financially stable but emotionally lost”</w:t>
        <w:br w:type="textWrapping"/>
        <w:t xml:space="preserve"> → Divorce Coach + Life Purpose Coach + AI Tools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“I’ve been out of work for years, need help restarting”</w:t>
        <w:br w:type="textWrapping"/>
        <w:t xml:space="preserve"> → Career Coach + Divorce Coach + Mindset Coach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“I’m overwhelmed, never managed money or decisions”</w:t>
        <w:br w:type="textWrapping"/>
        <w:t xml:space="preserve"> → Divorce + Financial + Relationship + Mindset Coaches + Group Support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“I’m navigating custody/legal stress while working full time”</w:t>
        <w:br w:type="textWrapping"/>
        <w:t xml:space="preserve"> → Divorce + Parenting + Stress Coaches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“I’m post-divorce but stuck in my old identity”</w:t>
        <w:br w:type="textWrapping"/>
        <w:t xml:space="preserve"> → Transformation Coach + Confidence Coach + Journaling Tools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🧩 This level of nuance helps address individual realities and build a custom support system.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fllrp8vnq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🧠 Step 3: What Type of Support Feels Right?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one: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🧍 I want to talk to a real coach (Live Coaching)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💬 I prefer tools to explore on my own (AI + Self-Guided)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🔁 A mix of both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I’m not sure—help me explore options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824s3hygh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📈 Step 4: How Ready Are You?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🟤 “I’m overwhelmed and unsure where to begin”</w:t>
        <w:br w:type="textWrapping"/>
        <w:t xml:space="preserve"> → Gentle Entry: AI Tools + Intro Session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🟡 “I’m managing, just need direction”</w:t>
        <w:br w:type="textWrapping"/>
        <w:t xml:space="preserve"> → Intermediate Path: 1–2 Coach Matches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🟢 “I’m motivated and ready to change”</w:t>
        <w:br w:type="textWrapping"/>
        <w:t xml:space="preserve"> → Action Coaching Plan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🔍 “I’m curious and open to explore”</w:t>
        <w:br w:type="textWrapping"/>
        <w:t xml:space="preserve"> → Discovery &amp; Vision Mapping Track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3ckoe6wvan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🧭 Step 5: Your Coaching Match Results (Displayed Dynamically)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Result Based on Quiz:</w:t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selected:</w:t>
      </w:r>
      <w:r w:rsidDel="00000000" w:rsidR="00000000" w:rsidRPr="00000000">
        <w:rPr>
          <w:rtl w:val="0"/>
        </w:rPr>
        <w:t xml:space="preserve"> Relationship Struggles, Career Transition, Confidence Issues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Recommended Coaching Path: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💞 Relationship Coach (boundaries, communication)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💼 Career Coach (resume, goals, confidence)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🧠 Mindset Coach (resilience, self-belief)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💬 Bonus: Daily AI Reflection Journals + Group Discovery Call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Buttons: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🔹 [Meet a Coach Now]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[Start with AI Guidance]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[Join a Group Session]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[Book a Free Discovery Call]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w50onq0hh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👩‍💼 Optional Coach Profile Browsing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clients explore coaches by specialty: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[Show Relationship Coaches]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[Show Career + Confidence Coaches]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[Let AI Match Me to a Coach]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8nfhsqrdv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🛠️ Coach Match Tags (Back-End Logic Tree)</w:t>
      </w:r>
    </w:p>
    <w:tbl>
      <w:tblPr>
        <w:tblStyle w:val="Table1"/>
        <w:tblW w:w="8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5"/>
        <w:gridCol w:w="4550"/>
        <w:tblGridChange w:id="0">
          <w:tblGrid>
            <w:gridCol w:w="3755"/>
            <w:gridCol w:w="4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 Match(es)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Divorce + Emotionally Lost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Divorce Coach + Life Purpose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Divorce + Financially Inexperienced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Financial Coach + Mindset Coach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Career Restart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Career Coach + Confidence Coach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Overwhelmed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Mindset Coach + Support Group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Purpose-Seeking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Transformation Coach + AI Goal Mapping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Trauma/DV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Trauma-Informed Coach + Wellness Support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k88riach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🧪 Quiz Format &amp; Tech Suggestions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be built with: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Typeform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Outgrow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Jotform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Widget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smart logic trees</w:t>
      </w:r>
      <w:r w:rsidDel="00000000" w:rsidR="00000000" w:rsidRPr="00000000">
        <w:rPr>
          <w:rtl w:val="0"/>
        </w:rPr>
        <w:t xml:space="preserve"> like a dichotomous key to guide clients smoothly.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axm87ylih1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Benefits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Helps clients even if they don’t know what coaching they need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Increases connection rates to right-fit coaches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overwhelm and guesswork for the user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scalable, data-informed onboarding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both AI-only and human-touch coaching systems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a70e9oxg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🌱 Final Message for Users</w:t>
      </w:r>
    </w:p>
    <w:p w:rsidR="00000000" w:rsidDel="00000000" w:rsidP="00000000" w:rsidRDefault="00000000" w:rsidRPr="00000000" w14:paraId="0000006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“Thank you for exploring WholeWellness. You're not alone—your healing, clarity, and growth journey starts here. Let’s take your next step together.”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