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Class01 安全漏洞审查报告</w:t>
      </w:r>
    </w:p>
    <w:p/>
    <w:p>
      <w:pPr>
        <w:jc w:val="center"/>
      </w:pPr>
      <w:r>
        <w:rPr>
          <w:rFonts w:ascii="微软雅黑" w:hAnsi="微软雅黑" w:eastAsia="微软雅黑"/>
          <w:b/>
          <w:sz w:val="32"/>
        </w:rPr>
        <w:t>简易用户信息管理平台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审查日期：2026-07-19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审查范围：app.py、templates/*.html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严重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33.3%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33.3%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🟡 中危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33.3%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一、摘要</w:t>
      </w:r>
    </w:p>
    <w:p>
      <w:r>
        <w:rPr>
          <w:rFonts w:ascii="微软雅黑" w:hAnsi="微软雅黑" w:eastAsia="微软雅黑"/>
        </w:rPr>
        <w:t>本次安全审查共发现 9 个安全漏洞，其中严重漏洞 3 个、高危漏洞 3 个、中危漏洞 3 个。所有漏洞均已修复。</w:t>
      </w:r>
    </w:p>
    <w:p>
      <w:r>
        <w:rPr>
          <w:rFonts w:ascii="微软雅黑" w:hAnsi="微软雅黑" w:eastAsia="微软雅黑"/>
        </w:rPr>
        <w:t>本项目为基于 Python Flask 框架的简易用户信息管理平台。原始版本存在密码明文存储、Secret Key 硬编码、CSRF 缺失、Debug 模式开启等典型 Web 安全漏洞，具有较高的安全风险。</w:t>
      </w:r>
    </w:p>
    <w:p>
      <w:pPr>
        <w:pStyle w:val="Heading1"/>
      </w:pPr>
      <w:r>
        <w:rPr>
          <w:rFonts w:ascii="微软雅黑" w:hAnsi="微软雅黑" w:eastAsia="微软雅黑"/>
        </w:rPr>
        <w:t>二、漏洞详情</w:t>
      </w:r>
    </w:p>
    <w:p>
      <w:pPr>
        <w:pStyle w:val="Heading2"/>
      </w:pPr>
      <w:r>
        <w:rPr>
          <w:rFonts w:ascii="微软雅黑" w:hAnsi="微软雅黑" w:eastAsia="微软雅黑"/>
        </w:rPr>
        <w:t>🔴 漏洞一：密码明文存储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VULN-001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9-10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用户密码以明文形式直接存储在 USERS 字典中（如 "password": "admin123"），数据库泄露即导致全部用户账号失守。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攻击者通过任意方式获取源代码或内存快照，即可直接读取所有用户的明文密码。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使用 werkzeug.security.generate_password_hash() 对密码进行哈希处理后存储。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"password": generate_password_hash("admin123")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🔴 漏洞二：密码明文比对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VULN-002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41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登录验证时使用 == 直接将用户输入与字典中的明文密码进行字符串比对，无任何安全校验机制。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配合漏洞一，攻击者可批量尝试密码；且比对方式易受时序攻击。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使用 werkzeug.security.check_password_hash() 进行安全的哈希比对。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check_password_hash(USERS[username]["password"], password)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🔴 漏洞三：Secret Key 硬编码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VULN-003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1E1E"/>
                <w:sz w:val="20"/>
              </w:rPr>
              <w:t>🔴 严重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4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app.secret_key 被硬编码为 "dev-key-2025"，这是一个固定的弱密钥。攻击者知悉该密钥后可伪造任意用户的 Session，从而冒充他人登录。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从公开仓库获取密钥 → 伪造 admin 的 Session cookie → 无密码直接登录管理后台。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优先从环境变量读取，若无则使用 os.urandom(24).hex() 动态生成随机密钥。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os.environ.get("SECRET_KEY", os.urandom(24).hex())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🟠 漏洞四：前端页面泄露用户密码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VULN-004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E6781E"/>
                <w:sz w:val="20"/>
              </w:rPr>
              <w:t>🟠 高危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templates/index.html 第 14-16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用户登录后的首页直接使用 {{ user.password }} 将密码明文渲染在 HTML 中。任何能查看该页面的人均可直接获取当前用户的明文密码。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用户登录后，密码直接显示在欢迎页面上 → 他人窥屏或截图即可获取密码 → 横向渗透其他系统。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后端在返回用户信息时排除 password 字段；前端移除密码展示行。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user = {k: v for k, v in USERS[username].items() if k != "password"}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🟠 漏洞五：HTML 注释泄露默认管理员账号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VULN-005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E6781E"/>
                <w:sz w:val="20"/>
              </w:rPr>
              <w:t>🟠 高危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templates/login.html 第 1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登录页面 HTML 源码顶部存在注释："调试信息 - 默认管理员账号 用户名: admin 密码: admin123"。任何访问者均可通过查看源代码获取管理员凭证。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访问登录页 → 右键查看源代码 → 直接获取 admin/admin123 → 登录管理后台完全接管系统。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移除该调试注释。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注释已删除。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🟠 漏洞六：无跨站请求伪造（CSRF）防护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VULN-006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E6781E"/>
                <w:sz w:val="20"/>
              </w:rPr>
              <w:t>🟠 高危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templates/login.html 第 10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登录表单没有 CSRF Token，攻击者可以构造恶意页面，诱使用户向登录接口发送伪造的 POST 请求。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攻击者在第三方站点嵌入隐藏表单 → 用户访问时浏览器自动提交 → 攻击者预设的账号被登录 → 用户数据被窃取。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添加 CSRF Token 生成函数并在表单中嵌入隐藏字段，后端对每个 POST 请求进行 Token 校验。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使用 secrets.token_hex(32) 生成 Token，verify_csrf() 函数校验。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🟡 漏洞七：Debug 模式开启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VULN-007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B41E"/>
                <w:sz w:val="20"/>
              </w:rPr>
              <w:t>🟡 中危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56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app.run(debug=True) 启用了 Flask 调试模式，在生产环境中会暴露详细的错误堆栈信息，甚至可能开启 Werkzeug 调试控制台（允许远程执行代码）。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触发应用错误 → 页面显示完整堆栈 → 攻击者获取代码路径、数据库结构等敏感信息。调试控制台若被启用可直接远程执行 Python 代码。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关闭 debug=True，生产环境不应启用调试模式。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移除了 debug=True 参数。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🟡 漏洞八：监听所有网络接口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VULN-008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B41E"/>
                <w:sz w:val="20"/>
              </w:rPr>
              <w:t>🟡 中危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56 行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host="0.0.0.0" 使应用监听所有网络接口（包括公网接口），将内部管理平台暴露到外部网络。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部署在云服务器上时，端口 5000 直接暴露在公网 → 任何人都可访问登录页面并进行密码爆破。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改为监听本地回环地址 127.0.0.1，如需外网访问应通过反向代理（如 Nginx）进行安全配置。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host="127.0.0.1"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🟡 漏洞九：Session Cookie 缺少安全属性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VULN-009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/>
                <w:color w:val="DCB41E"/>
                <w:sz w:val="20"/>
              </w:rPr>
              <w:t>🟡 中危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文件位置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app.py 第 4-5 行附近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漏洞描述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Session Cookie 未配置 HTTPOnly 和 SameSite 属性。HTTPOnly 缺失使 JavaScript 可通过 document.cookie 读取 Session 值；SameSite 缺失使浏览器在跨站请求中仍会附带 Cookie。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攻击场景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站点存在 XSS 漏洞 → 攻击者用 JS 窃取 Session Cookie → 冒充用户登录。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修复方案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配置 SESSION_COOKIE_HTTPONLY = True 和 SESSION_COOKIE_SAMESITE = 'Lax'。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修复后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sz w:val="20"/>
              </w:rPr>
              <w:t>app.config["SESSION_COOKIE_HTTPONLY"] = True 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三、修复总结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漏洞编号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漏洞名称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风险等级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修复状态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密码明文存储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严重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密码明文比对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严重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Secret Key 硬编码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严重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页面泄露用户密码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注释泄露默认账号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无 CSRF 防护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🟠 高危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Debug 模式开启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🟡 中危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监听所有网络接口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🟡 中危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VULN-009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Session 缺少安全属性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🟡 中危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✅ 已修复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四、安全建议</w:t>
      </w:r>
    </w:p>
    <w:p>
      <w:r>
        <w:rPr>
          <w:rFonts w:ascii="微软雅黑" w:hAnsi="微软雅黑" w:eastAsia="微软雅黑"/>
          <w:b/>
          <w:sz w:val="22"/>
        </w:rPr>
        <w:t>【密码策略】</w:t>
      </w:r>
      <w:r>
        <w:rPr>
          <w:rFonts w:ascii="微软雅黑" w:hAnsi="微软雅黑" w:eastAsia="微软雅黑"/>
          <w:sz w:val="22"/>
        </w:rPr>
        <w:br/>
        <w:t>密码必须哈希存储，推荐使用 werkzeug.security 或 bcrypt。</w:t>
      </w:r>
    </w:p>
    <w:p/>
    <w:p>
      <w:r>
        <w:rPr>
          <w:rFonts w:ascii="微软雅黑" w:hAnsi="微软雅黑" w:eastAsia="微软雅黑"/>
          <w:b/>
          <w:sz w:val="22"/>
        </w:rPr>
        <w:t>【密钥管理】</w:t>
      </w:r>
      <w:r>
        <w:rPr>
          <w:rFonts w:ascii="微软雅黑" w:hAnsi="微软雅黑" w:eastAsia="微软雅黑"/>
          <w:sz w:val="22"/>
        </w:rPr>
        <w:br/>
        <w:t>敏感密钥（secret_key、数据库密码、API Token）应从环境变量读取，禁止硬编码。</w:t>
      </w:r>
    </w:p>
    <w:p/>
    <w:p>
      <w:r>
        <w:rPr>
          <w:rFonts w:ascii="微软雅黑" w:hAnsi="微软雅黑" w:eastAsia="微软雅黑"/>
          <w:b/>
          <w:sz w:val="22"/>
        </w:rPr>
        <w:t>【最小化信息泄露】</w:t>
      </w:r>
      <w:r>
        <w:rPr>
          <w:rFonts w:ascii="微软雅黑" w:hAnsi="微软雅黑" w:eastAsia="微软雅黑"/>
          <w:sz w:val="22"/>
        </w:rPr>
        <w:br/>
        <w:t>前端页面不应展示密码等敏感字段，HTML 注释不应包含凭证信息。</w:t>
      </w:r>
    </w:p>
    <w:p/>
    <w:p>
      <w:r>
        <w:rPr>
          <w:rFonts w:ascii="微软雅黑" w:hAnsi="微软雅黑" w:eastAsia="微软雅黑"/>
          <w:b/>
          <w:sz w:val="22"/>
        </w:rPr>
        <w:t>【CSRF 防护】</w:t>
      </w:r>
      <w:r>
        <w:rPr>
          <w:rFonts w:ascii="微软雅黑" w:hAnsi="微软雅黑" w:eastAsia="微软雅黑"/>
          <w:sz w:val="22"/>
        </w:rPr>
        <w:br/>
        <w:t>所有涉及状态变更的表单都应包含并验证 CSRF Token。</w:t>
      </w:r>
    </w:p>
    <w:p/>
    <w:p>
      <w:r>
        <w:rPr>
          <w:rFonts w:ascii="微软雅黑" w:hAnsi="微软雅黑" w:eastAsia="微软雅黑"/>
          <w:b/>
          <w:sz w:val="22"/>
        </w:rPr>
        <w:t>【生产环境部署】</w:t>
      </w:r>
      <w:r>
        <w:rPr>
          <w:rFonts w:ascii="微软雅黑" w:hAnsi="微软雅黑" w:eastAsia="微软雅黑"/>
          <w:sz w:val="22"/>
        </w:rPr>
        <w:br/>
        <w:t>关闭 debug 模式；使用反向代理（Nginx）对外提供服务；仅监听需要的网络接口；启用 HTTPS。</w:t>
      </w:r>
    </w:p>
    <w:p/>
    <w:p>
      <w:r>
        <w:rPr>
          <w:rFonts w:ascii="微软雅黑" w:hAnsi="微软雅黑" w:eastAsia="微软雅黑"/>
          <w:b/>
          <w:sz w:val="22"/>
        </w:rPr>
        <w:t>【Session 安全】</w:t>
      </w:r>
      <w:r>
        <w:rPr>
          <w:rFonts w:ascii="微软雅黑" w:hAnsi="微软雅黑" w:eastAsia="微软雅黑"/>
          <w:sz w:val="22"/>
        </w:rPr>
        <w:br/>
        <w:t>为 Cookie 配置 HTTPOnly、SameSite 和 Secure 属性。</w:t>
      </w:r>
    </w:p>
    <w:p/>
    <w:p>
      <w:r>
        <w:rPr>
          <w:rFonts w:ascii="微软雅黑" w:hAnsi="微软雅黑" w:eastAsia="微软雅黑"/>
          <w:b/>
          <w:sz w:val="22"/>
        </w:rPr>
        <w:t>【代码审计】</w:t>
      </w:r>
      <w:r>
        <w:rPr>
          <w:rFonts w:ascii="微软雅黑" w:hAnsi="微软雅黑" w:eastAsia="微软雅黑"/>
          <w:sz w:val="22"/>
        </w:rPr>
        <w:br/>
        <w:t>在代码提交前进行安全审查，避免将调试信息、默认凭证等带入生产环境。</w:t>
      </w:r>
    </w:p>
    <w:p/>
    <w:p>
      <w:pPr>
        <w:pStyle w:val="Heading1"/>
      </w:pPr>
      <w:r>
        <w:rPr>
          <w:rFonts w:ascii="微软雅黑" w:hAnsi="微软雅黑" w:eastAsia="微软雅黑"/>
        </w:rPr>
        <w:t>五、结论</w:t>
      </w:r>
    </w:p>
    <w:p>
      <w:r>
        <w:rPr>
          <w:rFonts w:ascii="微软雅黑" w:hAnsi="微软雅黑" w:eastAsia="微软雅黑"/>
        </w:rPr>
        <w:t>本项目在原始版本中存在 9 个安全漏洞，风险覆盖从严重到中危不等。最严重的问题包括密码明文存储和比对、Secret Key 硬编码、以及前端页面泄露密码。经过修复后，所有漏洞已得到解决，项目的安全防护能力得到了显著提升。</w:t>
      </w:r>
    </w:p>
    <w:p/>
    <w:p/>
    <w:p>
      <w:pPr>
        <w:jc w:val="center"/>
      </w:pPr>
      <w:r>
        <w:rPr>
          <w:rFonts w:ascii="微软雅黑" w:hAnsi="微软雅黑" w:eastAsia="微软雅黑"/>
          <w:sz w:val="18"/>
        </w:rPr>
        <w:t>报告生成时间：2026-07-19 04:36</w:t>
      </w:r>
    </w:p>
    <w:p>
      <w:pPr>
        <w:jc w:val="center"/>
      </w:pPr>
      <w:r>
        <w:rPr>
          <w:rFonts w:ascii="微软雅黑" w:hAnsi="微软雅黑" w:eastAsia="微软雅黑"/>
          <w:sz w:val="18"/>
        </w:rPr>
        <w:t>审查工具：人工代码审计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