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m6i7fd7hfr3" w:id="0"/>
      <w:bookmarkEnd w:id="0"/>
      <w:r w:rsidDel="00000000" w:rsidR="00000000" w:rsidRPr="00000000">
        <w:rPr>
          <w:rtl w:val="0"/>
        </w:rPr>
        <w:t xml:space="preserve">The Green Entrepreneur (TGE) Management System</w:t>
      </w:r>
    </w:p>
    <w:p w:rsidR="00000000" w:rsidDel="00000000" w:rsidP="00000000" w:rsidRDefault="00000000" w:rsidRPr="00000000" w14:paraId="00000002">
      <w:pPr>
        <w:pStyle w:val="Heading1"/>
        <w:rPr/>
      </w:pPr>
      <w:bookmarkStart w:colFirst="0" w:colLast="0" w:name="_xhrrd58n78an" w:id="1"/>
      <w:bookmarkEnd w:id="1"/>
      <w:r w:rsidDel="00000000" w:rsidR="00000000" w:rsidRPr="00000000">
        <w:rPr>
          <w:rtl w:val="0"/>
        </w:rPr>
        <w:t xml:space="preserve">Software Design Document (SDD)</w:t>
      </w:r>
    </w:p>
    <w:p w:rsidR="00000000" w:rsidDel="00000000" w:rsidP="00000000" w:rsidRDefault="00000000" w:rsidRPr="00000000" w14:paraId="00000003">
      <w:pPr>
        <w:pStyle w:val="Heading2"/>
        <w:rPr/>
      </w:pPr>
      <w:bookmarkStart w:colFirst="0" w:colLast="0" w:name="_tuearfcyyct7" w:id="2"/>
      <w:bookmarkEnd w:id="2"/>
      <w:r w:rsidDel="00000000" w:rsidR="00000000" w:rsidRPr="00000000">
        <w:rPr>
          <w:rtl w:val="0"/>
        </w:rPr>
        <w:t xml:space="preserve">Document Information</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Field</w:t>
            </w:r>
          </w:p>
        </w:tc>
        <w:tc>
          <w:tcPr/>
          <w:p w:rsidR="00000000" w:rsidDel="00000000" w:rsidP="00000000" w:rsidRDefault="00000000" w:rsidRPr="00000000" w14:paraId="00000005">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The Green Entrepreneur (TGE) Management System</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Document Title</w:t>
            </w:r>
          </w:p>
        </w:tc>
        <w:tc>
          <w:tcPr/>
          <w:p w:rsidR="00000000" w:rsidDel="00000000" w:rsidP="00000000" w:rsidRDefault="00000000" w:rsidRPr="00000000" w14:paraId="00000009">
            <w:pPr>
              <w:rPr/>
            </w:pPr>
            <w:r w:rsidDel="00000000" w:rsidR="00000000" w:rsidRPr="00000000">
              <w:rPr>
                <w:rtl w:val="0"/>
              </w:rPr>
              <w:t xml:space="preserve">Software Design Document (SDD)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Version</w:t>
            </w:r>
          </w:p>
        </w:tc>
        <w:tc>
          <w:tcPr/>
          <w:p w:rsidR="00000000" w:rsidDel="00000000" w:rsidP="00000000" w:rsidRDefault="00000000" w:rsidRPr="00000000" w14:paraId="0000000B">
            <w:pPr>
              <w:rPr/>
            </w:pPr>
            <w:r w:rsidDel="00000000" w:rsidR="00000000" w:rsidRPr="00000000">
              <w:rPr>
                <w:rtl w:val="0"/>
              </w:rPr>
              <w:t xml:space="preserve">1.2.0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Status</w:t>
            </w:r>
          </w:p>
        </w:tc>
        <w:tc>
          <w:tcPr/>
          <w:p w:rsidR="00000000" w:rsidDel="00000000" w:rsidP="00000000" w:rsidRDefault="00000000" w:rsidRPr="00000000" w14:paraId="0000000D">
            <w:pPr>
              <w:rPr/>
            </w:pPr>
            <w:r w:rsidDel="00000000" w:rsidR="00000000" w:rsidRPr="00000000">
              <w:rPr>
                <w:rtl w:val="0"/>
              </w:rPr>
              <w:t xml:space="preserve">Draft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Author</w:t>
            </w:r>
          </w:p>
        </w:tc>
        <w:tc>
          <w:tcPr/>
          <w:p w:rsidR="00000000" w:rsidDel="00000000" w:rsidP="00000000" w:rsidRDefault="00000000" w:rsidRPr="00000000" w14:paraId="0000000F">
            <w:pPr>
              <w:rPr/>
            </w:pPr>
            <w:r w:rsidDel="00000000" w:rsidR="00000000" w:rsidRPr="00000000">
              <w:rPr>
                <w:rtl w:val="0"/>
              </w:rPr>
              <w:t xml:space="preserve">BEH NELSON CHU</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Reviewer</w:t>
            </w:r>
          </w:p>
        </w:tc>
        <w:tc>
          <w:tcPr/>
          <w:p w:rsidR="00000000" w:rsidDel="00000000" w:rsidP="00000000" w:rsidRDefault="00000000" w:rsidRPr="00000000" w14:paraId="00000011">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Approver</w:t>
            </w:r>
          </w:p>
        </w:tc>
        <w:tc>
          <w:tcPr/>
          <w:p w:rsidR="00000000" w:rsidDel="00000000" w:rsidP="00000000" w:rsidRDefault="00000000" w:rsidRPr="00000000" w14:paraId="00000013">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Created Date</w:t>
            </w:r>
          </w:p>
        </w:tc>
        <w:tc>
          <w:tcPr/>
          <w:p w:rsidR="00000000" w:rsidDel="00000000" w:rsidP="00000000" w:rsidRDefault="00000000" w:rsidRPr="00000000" w14:paraId="00000015">
            <w:pPr>
              <w:rPr/>
            </w:pPr>
            <w:r w:rsidDel="00000000" w:rsidR="00000000" w:rsidRPr="00000000">
              <w:rPr>
                <w:rtl w:val="0"/>
              </w:rPr>
              <w:t xml:space="preserve">YYYY-MM-DD</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Last Updated</w:t>
            </w:r>
          </w:p>
        </w:tc>
        <w:tc>
          <w:tcPr/>
          <w:p w:rsidR="00000000" w:rsidDel="00000000" w:rsidP="00000000" w:rsidRDefault="00000000" w:rsidRPr="00000000" w14:paraId="00000017">
            <w:pPr>
              <w:rPr/>
            </w:pPr>
            <w:r w:rsidDel="00000000" w:rsidR="00000000" w:rsidRPr="00000000">
              <w:rPr>
                <w:rtl w:val="0"/>
              </w:rPr>
              <w:t xml:space="preserve">YYYY-MM-DD</w:t>
            </w:r>
          </w:p>
        </w:tc>
      </w:tr>
    </w:tbl>
    <w:p w:rsidR="00000000" w:rsidDel="00000000" w:rsidP="00000000" w:rsidRDefault="00000000" w:rsidRPr="00000000" w14:paraId="00000018">
      <w:pPr>
        <w:pStyle w:val="Title"/>
        <w:rPr/>
      </w:pPr>
      <w:bookmarkStart w:colFirst="0" w:colLast="0" w:name="_3j6d3slcp6tn" w:id="3"/>
      <w:bookmarkEnd w:id="3"/>
      <w:r w:rsidDel="00000000" w:rsidR="00000000" w:rsidRPr="00000000">
        <w:rPr>
          <w:rtl w:val="0"/>
        </w:rPr>
        <w:t xml:space="preserve">Table of Contents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Introduction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System Architecture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System Component Design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Database Design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UML Design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API Design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User Interface Design</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Deployment and Security Design</w:t>
      </w:r>
    </w:p>
    <w:p w:rsidR="00000000" w:rsidDel="00000000" w:rsidP="00000000" w:rsidRDefault="00000000" w:rsidRPr="00000000" w14:paraId="00000021">
      <w:pPr>
        <w:pStyle w:val="Title"/>
        <w:rPr/>
      </w:pPr>
      <w:bookmarkStart w:colFirst="0" w:colLast="0" w:name="_m91gvimgts5d" w:id="4"/>
      <w:bookmarkEnd w:id="4"/>
      <w:r w:rsidDel="00000000" w:rsidR="00000000" w:rsidRPr="00000000">
        <w:rPr>
          <w:rtl w:val="0"/>
        </w:rPr>
        <w:t xml:space="preserve">Chapter 1: Introduction</w:t>
      </w:r>
    </w:p>
    <w:p w:rsidR="00000000" w:rsidDel="00000000" w:rsidP="00000000" w:rsidRDefault="00000000" w:rsidRPr="00000000" w14:paraId="00000022">
      <w:pPr>
        <w:pStyle w:val="Heading1"/>
        <w:rPr/>
      </w:pPr>
      <w:bookmarkStart w:colFirst="0" w:colLast="0" w:name="_uhm5ikine89k" w:id="5"/>
      <w:bookmarkEnd w:id="5"/>
      <w:r w:rsidDel="00000000" w:rsidR="00000000" w:rsidRPr="00000000">
        <w:rPr>
          <w:rtl w:val="0"/>
        </w:rPr>
        <w:t xml:space="preserve">1.1 Purpose</w:t>
      </w:r>
    </w:p>
    <w:p w:rsidR="00000000" w:rsidDel="00000000" w:rsidP="00000000" w:rsidRDefault="00000000" w:rsidRPr="00000000" w14:paraId="00000023">
      <w:pPr>
        <w:rPr/>
      </w:pPr>
      <w:r w:rsidDel="00000000" w:rsidR="00000000" w:rsidRPr="00000000">
        <w:rPr>
          <w:rtl w:val="0"/>
        </w:rPr>
        <w:t xml:space="preserve">The purpose of this Software Design Document (SDD) is to describe the architectural and technical design of the proposed The Green Entrepreneur (TGE) Management System. The document translates the approved Software Requirements Specification (SRS) into a comprehensive technical blueprint that guides the implementation, testing, deployment, and maintenance of the system.</w:t>
      </w:r>
    </w:p>
    <w:p w:rsidR="00000000" w:rsidDel="00000000" w:rsidP="00000000" w:rsidRDefault="00000000" w:rsidRPr="00000000" w14:paraId="00000024">
      <w:pPr>
        <w:pStyle w:val="Heading1"/>
        <w:rPr/>
      </w:pPr>
      <w:bookmarkStart w:colFirst="0" w:colLast="0" w:name="_qqcbrv3rk1z9" w:id="6"/>
      <w:bookmarkEnd w:id="6"/>
      <w:r w:rsidDel="00000000" w:rsidR="00000000" w:rsidRPr="00000000">
        <w:rPr>
          <w:rtl w:val="0"/>
        </w:rPr>
        <w:t xml:space="preserve">1.2 Scope</w:t>
      </w:r>
    </w:p>
    <w:p w:rsidR="00000000" w:rsidDel="00000000" w:rsidP="00000000" w:rsidRDefault="00000000" w:rsidRPr="00000000" w14:paraId="00000025">
      <w:pPr>
        <w:rPr/>
      </w:pPr>
      <w:r w:rsidDel="00000000" w:rsidR="00000000" w:rsidRPr="00000000">
        <w:rPr>
          <w:rtl w:val="0"/>
        </w:rPr>
        <w:t xml:space="preserve">This document covers the technical design of the The Green Entrepreneur (TGE) Management System. It describes the overall system architecture, software modules, database design, user interface structure, API design, deployment architecture, and security considerations.</w:t>
      </w:r>
    </w:p>
    <w:p w:rsidR="00000000" w:rsidDel="00000000" w:rsidP="00000000" w:rsidRDefault="00000000" w:rsidRPr="00000000" w14:paraId="00000026">
      <w:pPr>
        <w:pStyle w:val="Title"/>
        <w:rPr/>
      </w:pPr>
      <w:bookmarkStart w:colFirst="0" w:colLast="0" w:name="_jhbh4b9h1d16" w:id="7"/>
      <w:bookmarkEnd w:id="7"/>
      <w:r w:rsidDel="00000000" w:rsidR="00000000" w:rsidRPr="00000000">
        <w:rPr>
          <w:rtl w:val="0"/>
        </w:rPr>
        <w:t xml:space="preserve">Chapter 2: System Architecture</w:t>
      </w:r>
    </w:p>
    <w:p w:rsidR="00000000" w:rsidDel="00000000" w:rsidP="00000000" w:rsidRDefault="00000000" w:rsidRPr="00000000" w14:paraId="00000027">
      <w:pPr>
        <w:pStyle w:val="Heading1"/>
        <w:rPr/>
      </w:pPr>
      <w:bookmarkStart w:colFirst="0" w:colLast="0" w:name="_k1nivsmbzzap" w:id="8"/>
      <w:bookmarkEnd w:id="8"/>
      <w:r w:rsidDel="00000000" w:rsidR="00000000" w:rsidRPr="00000000">
        <w:rPr>
          <w:rtl w:val="0"/>
        </w:rPr>
        <w:t xml:space="preserve">2.1 Architectural Overview</w:t>
      </w:r>
    </w:p>
    <w:p w:rsidR="00000000" w:rsidDel="00000000" w:rsidP="00000000" w:rsidRDefault="00000000" w:rsidRPr="00000000" w14:paraId="00000028">
      <w:pPr>
        <w:rPr/>
      </w:pPr>
      <w:r w:rsidDel="00000000" w:rsidR="00000000" w:rsidRPr="00000000">
        <w:rPr>
          <w:rtl w:val="0"/>
        </w:rPr>
        <w:t xml:space="preserve">The The Green Entrepreneur (TGE) Management System adopts a three-tier layered architecture, separating the Presentation Layer, Application Layer, and Data Layer. This architectural approach promotes separation of concerns, maintainability, scalability, and ease of future enhancement.</w:t>
      </w:r>
    </w:p>
    <w:p w:rsidR="00000000" w:rsidDel="00000000" w:rsidP="00000000" w:rsidRDefault="00000000" w:rsidRPr="00000000" w14:paraId="00000029">
      <w:pPr>
        <w:pStyle w:val="Heading1"/>
        <w:rPr/>
      </w:pPr>
      <w:bookmarkStart w:colFirst="0" w:colLast="0" w:name="_k7fv7r8snpgo" w:id="9"/>
      <w:bookmarkEnd w:id="9"/>
      <w:r w:rsidDel="00000000" w:rsidR="00000000" w:rsidRPr="00000000">
        <w:rPr>
          <w:rtl w:val="0"/>
        </w:rPr>
        <w:t xml:space="preserve">2.4 High-Level System Architecture</w:t>
      </w:r>
    </w:p>
    <w:p w:rsidR="00000000" w:rsidDel="00000000" w:rsidP="00000000" w:rsidRDefault="00000000" w:rsidRPr="00000000" w14:paraId="0000002A">
      <w:pPr>
        <w:rPr/>
      </w:pPr>
      <w:r w:rsidDel="00000000" w:rsidR="00000000" w:rsidRPr="00000000">
        <w:rPr>
          <w:rtl w:val="0"/>
        </w:rPr>
        <w:t xml:space="preserve">The proposed The Green Entrepreneur (TGE) Management System follows a client-server architecture implemented using a three-tier layered design.</w:t>
      </w:r>
    </w:p>
    <w:p w:rsidR="00000000" w:rsidDel="00000000" w:rsidP="00000000" w:rsidRDefault="00000000" w:rsidRPr="00000000" w14:paraId="0000002B">
      <w:pPr>
        <w:pStyle w:val="Heading2"/>
        <w:rPr/>
      </w:pPr>
      <w:bookmarkStart w:colFirst="0" w:colLast="0" w:name="_x3lswuib5zau" w:id="10"/>
      <w:bookmarkEnd w:id="10"/>
      <w:r w:rsidDel="00000000" w:rsidR="00000000" w:rsidRPr="00000000">
        <w:rPr>
          <w:rtl w:val="0"/>
        </w:rPr>
        <w:t xml:space="preserve">Client Layer</w:t>
      </w:r>
    </w:p>
    <w:p w:rsidR="00000000" w:rsidDel="00000000" w:rsidP="00000000" w:rsidRDefault="00000000" w:rsidRPr="00000000" w14:paraId="0000002C">
      <w:pPr>
        <w:rPr/>
      </w:pPr>
      <w:r w:rsidDel="00000000" w:rsidR="00000000" w:rsidRPr="00000000">
        <w:rPr>
          <w:rtl w:val="0"/>
        </w:rPr>
        <w:t xml:space="preserve">The Client Layer consists of users accessing the system through modern web browsers on desktop computers, laptops, tablets, or smartphones.</w:t>
      </w:r>
    </w:p>
    <w:p w:rsidR="00000000" w:rsidDel="00000000" w:rsidP="00000000" w:rsidRDefault="00000000" w:rsidRPr="00000000" w14:paraId="0000002D">
      <w:pPr>
        <w:pStyle w:val="Heading2"/>
        <w:rPr/>
      </w:pPr>
      <w:bookmarkStart w:colFirst="0" w:colLast="0" w:name="_hvyovx5mu1ox" w:id="11"/>
      <w:bookmarkEnd w:id="11"/>
      <w:r w:rsidDel="00000000" w:rsidR="00000000" w:rsidRPr="00000000">
        <w:rPr>
          <w:rtl w:val="0"/>
        </w:rPr>
        <w:t xml:space="preserve">Presentation Layer</w:t>
      </w:r>
    </w:p>
    <w:p w:rsidR="00000000" w:rsidDel="00000000" w:rsidP="00000000" w:rsidRDefault="00000000" w:rsidRPr="00000000" w14:paraId="0000002E">
      <w:pPr>
        <w:rPr/>
      </w:pPr>
      <w:r w:rsidDel="00000000" w:rsidR="00000000" w:rsidRPr="00000000">
        <w:rPr>
          <w:rtl w:val="0"/>
        </w:rPr>
        <w:t xml:space="preserve">The Presentation Layer is responsible for rendering the user interface, validating user input, and communicating with the application server through secure HTTPS requests.</w:t>
      </w:r>
    </w:p>
    <w:p w:rsidR="00000000" w:rsidDel="00000000" w:rsidP="00000000" w:rsidRDefault="00000000" w:rsidRPr="00000000" w14:paraId="0000002F">
      <w:pPr>
        <w:pStyle w:val="Heading2"/>
        <w:rPr/>
      </w:pPr>
      <w:bookmarkStart w:colFirst="0" w:colLast="0" w:name="_ejrjvtk0kjr5" w:id="12"/>
      <w:bookmarkEnd w:id="12"/>
      <w:r w:rsidDel="00000000" w:rsidR="00000000" w:rsidRPr="00000000">
        <w:rPr>
          <w:rtl w:val="0"/>
        </w:rPr>
        <w:t xml:space="preserve">Application Layer</w:t>
      </w:r>
    </w:p>
    <w:p w:rsidR="00000000" w:rsidDel="00000000" w:rsidP="00000000" w:rsidRDefault="00000000" w:rsidRPr="00000000" w14:paraId="00000030">
      <w:pPr>
        <w:rPr/>
      </w:pPr>
      <w:r w:rsidDel="00000000" w:rsidR="00000000" w:rsidRPr="00000000">
        <w:rPr>
          <w:rtl w:val="0"/>
        </w:rPr>
        <w:t xml:space="preserve">The Application Layer contains the core business logic of the system. It processes user requests, applies business rules, manages authentication and authorisation, coordinates communication between software modules, and interacts with the database layer.</w:t>
      </w:r>
    </w:p>
    <w:p w:rsidR="00000000" w:rsidDel="00000000" w:rsidP="00000000" w:rsidRDefault="00000000" w:rsidRPr="00000000" w14:paraId="00000031">
      <w:pPr>
        <w:pStyle w:val="Heading2"/>
        <w:rPr/>
      </w:pPr>
      <w:bookmarkStart w:colFirst="0" w:colLast="0" w:name="_ww3mnfqxcje" w:id="13"/>
      <w:bookmarkEnd w:id="13"/>
      <w:r w:rsidDel="00000000" w:rsidR="00000000" w:rsidRPr="00000000">
        <w:rPr>
          <w:rtl w:val="0"/>
        </w:rPr>
        <w:t xml:space="preserve">Data Layer</w:t>
      </w:r>
    </w:p>
    <w:p w:rsidR="00000000" w:rsidDel="00000000" w:rsidP="00000000" w:rsidRDefault="00000000" w:rsidRPr="00000000" w14:paraId="00000032">
      <w:pPr>
        <w:rPr/>
      </w:pPr>
      <w:r w:rsidDel="00000000" w:rsidR="00000000" w:rsidRPr="00000000">
        <w:rPr>
          <w:rtl w:val="0"/>
        </w:rPr>
        <w:t xml:space="preserve">The Data Layer manages persistent organisational data.</w:t>
      </w:r>
    </w:p>
    <w:p w:rsidR="00000000" w:rsidDel="00000000" w:rsidP="00000000" w:rsidRDefault="00000000" w:rsidRPr="00000000" w14:paraId="00000033">
      <w:pPr>
        <w:pStyle w:val="Heading1"/>
        <w:rPr/>
      </w:pPr>
      <w:bookmarkStart w:colFirst="0" w:colLast="0" w:name="_nlz482vva8oq" w:id="14"/>
      <w:bookmarkEnd w:id="14"/>
      <w:r w:rsidDel="00000000" w:rsidR="00000000" w:rsidRPr="00000000">
        <w:rPr>
          <w:rtl w:val="0"/>
        </w:rPr>
        <w:t xml:space="preserve">2.6 Technology Stack</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Frontend:</w:t>
      </w:r>
      <w:r w:rsidDel="00000000" w:rsidR="00000000" w:rsidRPr="00000000">
        <w:rPr>
          <w:rtl w:val="0"/>
        </w:rPr>
        <w:t xml:space="preserve"> Next.js with TypeScript</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User Interface:</w:t>
      </w:r>
      <w:r w:rsidDel="00000000" w:rsidR="00000000" w:rsidRPr="00000000">
        <w:rPr>
          <w:rtl w:val="0"/>
        </w:rPr>
        <w:t xml:space="preserve"> React, Tailwind CSS, shadcn/ui</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Backend:</w:t>
      </w:r>
      <w:r w:rsidDel="00000000" w:rsidR="00000000" w:rsidRPr="00000000">
        <w:rPr>
          <w:rtl w:val="0"/>
        </w:rPr>
        <w:t xml:space="preserve"> Node.js with Express.js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Database:</w:t>
      </w:r>
      <w:r w:rsidDel="00000000" w:rsidR="00000000" w:rsidRPr="00000000">
        <w:rPr>
          <w:rtl w:val="0"/>
        </w:rPr>
        <w:t xml:space="preserve"> PostgreSQL</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ORM:</w:t>
      </w:r>
      <w:r w:rsidDel="00000000" w:rsidR="00000000" w:rsidRPr="00000000">
        <w:rPr>
          <w:rtl w:val="0"/>
        </w:rPr>
        <w:t xml:space="preserve"> Prisma ORM</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Authentication:</w:t>
      </w:r>
      <w:r w:rsidDel="00000000" w:rsidR="00000000" w:rsidRPr="00000000">
        <w:rPr>
          <w:rtl w:val="0"/>
        </w:rPr>
        <w:t xml:space="preserve"> JWT with secure password hashing and role-based access control</w:t>
      </w:r>
    </w:p>
    <w:p w:rsidR="00000000" w:rsidDel="00000000" w:rsidP="00000000" w:rsidRDefault="00000000" w:rsidRPr="00000000" w14:paraId="0000003A">
      <w:pPr>
        <w:pStyle w:val="Title"/>
        <w:rPr/>
      </w:pPr>
      <w:bookmarkStart w:colFirst="0" w:colLast="0" w:name="_dxl62itay6wr" w:id="15"/>
      <w:bookmarkEnd w:id="15"/>
      <w:r w:rsidDel="00000000" w:rsidR="00000000" w:rsidRPr="00000000">
        <w:rPr>
          <w:rtl w:val="0"/>
        </w:rPr>
        <w:t xml:space="preserve">Chapter 3: System Component Design</w:t>
      </w:r>
    </w:p>
    <w:p w:rsidR="00000000" w:rsidDel="00000000" w:rsidP="00000000" w:rsidRDefault="00000000" w:rsidRPr="00000000" w14:paraId="0000003B">
      <w:pPr>
        <w:pStyle w:val="Heading1"/>
        <w:rPr/>
      </w:pPr>
      <w:bookmarkStart w:colFirst="0" w:colLast="0" w:name="_kbckefip2d8s" w:id="16"/>
      <w:bookmarkEnd w:id="16"/>
      <w:r w:rsidDel="00000000" w:rsidR="00000000" w:rsidRPr="00000000">
        <w:rPr>
          <w:rtl w:val="0"/>
        </w:rPr>
        <w:t xml:space="preserve">3.1 Authentication and Authorization Component</w:t>
      </w:r>
    </w:p>
    <w:p w:rsidR="00000000" w:rsidDel="00000000" w:rsidP="00000000" w:rsidRDefault="00000000" w:rsidRPr="00000000" w14:paraId="0000003C">
      <w:pPr>
        <w:rPr/>
      </w:pPr>
      <w:r w:rsidDel="00000000" w:rsidR="00000000" w:rsidRPr="00000000">
        <w:rPr>
          <w:rtl w:val="0"/>
        </w:rPr>
        <w:t xml:space="preserve">The Authentication and Authorization Component is responsible for verifying user identities and controlling access to system resources.</w:t>
      </w:r>
    </w:p>
    <w:p w:rsidR="00000000" w:rsidDel="00000000" w:rsidP="00000000" w:rsidRDefault="00000000" w:rsidRPr="00000000" w14:paraId="0000003D">
      <w:pPr>
        <w:pStyle w:val="Heading1"/>
        <w:rPr/>
      </w:pPr>
      <w:bookmarkStart w:colFirst="0" w:colLast="0" w:name="_4460vr324lmr" w:id="17"/>
      <w:bookmarkEnd w:id="17"/>
      <w:r w:rsidDel="00000000" w:rsidR="00000000" w:rsidRPr="00000000">
        <w:rPr>
          <w:rtl w:val="0"/>
        </w:rPr>
        <w:t xml:space="preserve">3.2 Member Management Component</w:t>
      </w:r>
    </w:p>
    <w:p w:rsidR="00000000" w:rsidDel="00000000" w:rsidP="00000000" w:rsidRDefault="00000000" w:rsidRPr="00000000" w14:paraId="0000003E">
      <w:pPr>
        <w:rPr/>
      </w:pPr>
      <w:r w:rsidDel="00000000" w:rsidR="00000000" w:rsidRPr="00000000">
        <w:rPr>
          <w:rtl w:val="0"/>
        </w:rPr>
        <w:t xml:space="preserve">The Member Management Component manages the complete lifecycle of members within The Green Entrepreneur (TGE) Management System.</w:t>
      </w:r>
    </w:p>
    <w:p w:rsidR="00000000" w:rsidDel="00000000" w:rsidP="00000000" w:rsidRDefault="00000000" w:rsidRPr="00000000" w14:paraId="0000003F">
      <w:pPr>
        <w:pStyle w:val="Heading1"/>
        <w:rPr/>
      </w:pPr>
      <w:bookmarkStart w:colFirst="0" w:colLast="0" w:name="_8jj90e7guc95" w:id="18"/>
      <w:bookmarkEnd w:id="18"/>
      <w:r w:rsidDel="00000000" w:rsidR="00000000" w:rsidRPr="00000000">
        <w:rPr>
          <w:rtl w:val="0"/>
        </w:rPr>
        <w:t xml:space="preserve">3.3 Programme and Cohort Management Component</w:t>
      </w:r>
    </w:p>
    <w:p w:rsidR="00000000" w:rsidDel="00000000" w:rsidP="00000000" w:rsidRDefault="00000000" w:rsidRPr="00000000" w14:paraId="00000040">
      <w:pPr>
        <w:rPr/>
      </w:pPr>
      <w:r w:rsidDel="00000000" w:rsidR="00000000" w:rsidRPr="00000000">
        <w:rPr>
          <w:rtl w:val="0"/>
        </w:rPr>
        <w:t xml:space="preserve">The Programme and Cohort Management Component manages the lifecycle of TGE's entrepreneurial programmes and cohorts.</w:t>
      </w:r>
    </w:p>
    <w:p w:rsidR="00000000" w:rsidDel="00000000" w:rsidP="00000000" w:rsidRDefault="00000000" w:rsidRPr="00000000" w14:paraId="00000041">
      <w:pPr>
        <w:pStyle w:val="Heading1"/>
        <w:rPr/>
      </w:pPr>
      <w:bookmarkStart w:colFirst="0" w:colLast="0" w:name="_5ue6iji6kwq9" w:id="19"/>
      <w:bookmarkEnd w:id="19"/>
      <w:r w:rsidDel="00000000" w:rsidR="00000000" w:rsidRPr="00000000">
        <w:rPr>
          <w:rtl w:val="0"/>
        </w:rPr>
        <w:t xml:space="preserve">3.4 Document and Resource Management Component</w:t>
      </w:r>
    </w:p>
    <w:p w:rsidR="00000000" w:rsidDel="00000000" w:rsidP="00000000" w:rsidRDefault="00000000" w:rsidRPr="00000000" w14:paraId="00000042">
      <w:pPr>
        <w:rPr/>
      </w:pPr>
      <w:r w:rsidDel="00000000" w:rsidR="00000000" w:rsidRPr="00000000">
        <w:rPr>
          <w:rtl w:val="0"/>
        </w:rPr>
        <w:t xml:space="preserve">The Document and Resource Management Component provides secure storage, organisation, and distribution of organisational and programme-related resources.</w:t>
      </w:r>
    </w:p>
    <w:p w:rsidR="00000000" w:rsidDel="00000000" w:rsidP="00000000" w:rsidRDefault="00000000" w:rsidRPr="00000000" w14:paraId="00000043">
      <w:pPr>
        <w:pStyle w:val="Heading1"/>
        <w:rPr/>
      </w:pPr>
      <w:bookmarkStart w:colFirst="0" w:colLast="0" w:name="_hnn94fmr3h0h" w:id="20"/>
      <w:bookmarkEnd w:id="20"/>
      <w:r w:rsidDel="00000000" w:rsidR="00000000" w:rsidRPr="00000000">
        <w:rPr>
          <w:rtl w:val="0"/>
        </w:rPr>
        <w:t xml:space="preserve">3.5 Communication and Reporting Services</w:t>
      </w:r>
    </w:p>
    <w:p w:rsidR="00000000" w:rsidDel="00000000" w:rsidP="00000000" w:rsidRDefault="00000000" w:rsidRPr="00000000" w14:paraId="00000044">
      <w:pPr>
        <w:rPr/>
      </w:pPr>
      <w:r w:rsidDel="00000000" w:rsidR="00000000" w:rsidRPr="00000000">
        <w:rPr>
          <w:rtl w:val="0"/>
        </w:rPr>
        <w:t xml:space="preserve">The Communication and Reporting Services coordinate organisational communication and provide management with operational information required for decision-making.</w:t>
      </w:r>
    </w:p>
    <w:p w:rsidR="00000000" w:rsidDel="00000000" w:rsidP="00000000" w:rsidRDefault="00000000" w:rsidRPr="00000000" w14:paraId="00000045">
      <w:pPr>
        <w:pStyle w:val="Heading1"/>
        <w:rPr/>
      </w:pPr>
      <w:bookmarkStart w:colFirst="0" w:colLast="0" w:name="_otpgl0j2830w" w:id="21"/>
      <w:bookmarkEnd w:id="21"/>
      <w:r w:rsidDel="00000000" w:rsidR="00000000" w:rsidRPr="00000000">
        <w:rPr>
          <w:rtl w:val="0"/>
        </w:rPr>
        <w:t xml:space="preserve">3.6 Member Business Directory Component</w:t>
      </w:r>
    </w:p>
    <w:p w:rsidR="00000000" w:rsidDel="00000000" w:rsidP="00000000" w:rsidRDefault="00000000" w:rsidRPr="00000000" w14:paraId="00000046">
      <w:pPr>
        <w:rPr/>
      </w:pPr>
      <w:r w:rsidDel="00000000" w:rsidR="00000000" w:rsidRPr="00000000">
        <w:rPr>
          <w:rtl w:val="0"/>
        </w:rPr>
        <w:t xml:space="preserve">The Member Business Directory Component enables registered members of The Green Entrepreneur (TGE) to create, manage, and promote their businesses through a central online business directory.</w:t>
      </w:r>
    </w:p>
    <w:p w:rsidR="00000000" w:rsidDel="00000000" w:rsidP="00000000" w:rsidRDefault="00000000" w:rsidRPr="00000000" w14:paraId="00000047">
      <w:pPr>
        <w:pStyle w:val="Heading1"/>
        <w:rPr/>
      </w:pPr>
      <w:bookmarkStart w:colFirst="0" w:colLast="0" w:name="_cohi8c81s8r5" w:id="22"/>
      <w:bookmarkEnd w:id="22"/>
      <w:r w:rsidDel="00000000" w:rsidR="00000000" w:rsidRPr="00000000">
        <w:rPr>
          <w:rtl w:val="0"/>
        </w:rPr>
        <w:t xml:space="preserve">3.7 System Administration Component</w:t>
      </w:r>
    </w:p>
    <w:p w:rsidR="00000000" w:rsidDel="00000000" w:rsidP="00000000" w:rsidRDefault="00000000" w:rsidRPr="00000000" w14:paraId="00000048">
      <w:pPr>
        <w:rPr/>
      </w:pPr>
      <w:r w:rsidDel="00000000" w:rsidR="00000000" w:rsidRPr="00000000">
        <w:rPr>
          <w:rtl w:val="0"/>
        </w:rPr>
        <w:t xml:space="preserve">The System Administration Component provides the operational tools required to configure, secure, monitor, and maintain the TGE Management System.</w:t>
      </w:r>
    </w:p>
    <w:p w:rsidR="00000000" w:rsidDel="00000000" w:rsidP="00000000" w:rsidRDefault="00000000" w:rsidRPr="00000000" w14:paraId="00000049">
      <w:pPr>
        <w:pStyle w:val="Title"/>
        <w:rPr/>
      </w:pPr>
      <w:bookmarkStart w:colFirst="0" w:colLast="0" w:name="_5a8pphintv4p" w:id="23"/>
      <w:bookmarkEnd w:id="23"/>
      <w:r w:rsidDel="00000000" w:rsidR="00000000" w:rsidRPr="00000000">
        <w:rPr>
          <w:rtl w:val="0"/>
        </w:rPr>
        <w:t xml:space="preserve">Chapter 4: Database Design</w:t>
      </w:r>
    </w:p>
    <w:p w:rsidR="00000000" w:rsidDel="00000000" w:rsidP="00000000" w:rsidRDefault="00000000" w:rsidRPr="00000000" w14:paraId="0000004A">
      <w:pPr>
        <w:pStyle w:val="Heading1"/>
        <w:rPr/>
      </w:pPr>
      <w:bookmarkStart w:colFirst="0" w:colLast="0" w:name="_wwan9vqs89k7" w:id="24"/>
      <w:bookmarkEnd w:id="24"/>
      <w:r w:rsidDel="00000000" w:rsidR="00000000" w:rsidRPr="00000000">
        <w:rPr>
          <w:rtl w:val="0"/>
        </w:rPr>
        <w:t xml:space="preserve">4.1 Database Overview</w:t>
      </w:r>
    </w:p>
    <w:p w:rsidR="00000000" w:rsidDel="00000000" w:rsidP="00000000" w:rsidRDefault="00000000" w:rsidRPr="00000000" w14:paraId="0000004B">
      <w:pPr>
        <w:rPr/>
      </w:pPr>
      <w:r w:rsidDel="00000000" w:rsidR="00000000" w:rsidRPr="00000000">
        <w:rPr>
          <w:rtl w:val="0"/>
        </w:rPr>
        <w:t xml:space="preserve">The database of the The Green Entrepreneur (TGE) Management System is designed to provide secure, reliable, and structured storage of organisational information.</w:t>
      </w:r>
    </w:p>
    <w:p w:rsidR="00000000" w:rsidDel="00000000" w:rsidP="00000000" w:rsidRDefault="00000000" w:rsidRPr="00000000" w14:paraId="0000004C">
      <w:pPr>
        <w:pStyle w:val="Heading1"/>
        <w:rPr/>
      </w:pPr>
      <w:bookmarkStart w:colFirst="0" w:colLast="0" w:name="_5xeqa1f22sfp" w:id="25"/>
      <w:bookmarkEnd w:id="25"/>
      <w:r w:rsidDel="00000000" w:rsidR="00000000" w:rsidRPr="00000000">
        <w:rPr>
          <w:rtl w:val="0"/>
        </w:rPr>
        <w:t xml:space="preserve">4.6 Relationship Descriptions</w:t>
      </w:r>
    </w:p>
    <w:p w:rsidR="00000000" w:rsidDel="00000000" w:rsidP="00000000" w:rsidRDefault="00000000" w:rsidRPr="00000000" w14:paraId="0000004D">
      <w:pPr>
        <w:pStyle w:val="Heading2"/>
        <w:rPr/>
      </w:pPr>
      <w:bookmarkStart w:colFirst="0" w:colLast="0" w:name="_o1mumjk6i081" w:id="26"/>
      <w:bookmarkEnd w:id="26"/>
      <w:r w:rsidDel="00000000" w:rsidR="00000000" w:rsidRPr="00000000">
        <w:rPr>
          <w:rtl w:val="0"/>
        </w:rPr>
        <w:t xml:space="preserve">Role – User Relationship</w:t>
      </w:r>
    </w:p>
    <w:p w:rsidR="00000000" w:rsidDel="00000000" w:rsidP="00000000" w:rsidRDefault="00000000" w:rsidRPr="00000000" w14:paraId="0000004E">
      <w:pPr>
        <w:rPr/>
      </w:pPr>
      <w:r w:rsidDel="00000000" w:rsidR="00000000" w:rsidRPr="00000000">
        <w:rPr>
          <w:rtl w:val="0"/>
        </w:rPr>
        <w:t xml:space="preserve">A Role may be assigned to many Users, while each User is assigned one Role.</w:t>
        <w:br w:type="textWrapping"/>
      </w:r>
      <w:r w:rsidDel="00000000" w:rsidR="00000000" w:rsidRPr="00000000">
        <w:rPr>
          <w:b w:val="1"/>
          <w:bCs w:val="1"/>
          <w:rtl w:val="0"/>
        </w:rPr>
        <w:t xml:space="preserve">Relationship Type:</w:t>
      </w:r>
      <w:r w:rsidDel="00000000" w:rsidR="00000000" w:rsidRPr="00000000">
        <w:rPr>
          <w:rtl w:val="0"/>
        </w:rPr>
        <w:t xml:space="preserve"> One-to-Many (1:M)</w:t>
      </w:r>
    </w:p>
    <w:p w:rsidR="00000000" w:rsidDel="00000000" w:rsidP="00000000" w:rsidRDefault="00000000" w:rsidRPr="00000000" w14:paraId="0000004F">
      <w:pPr>
        <w:pStyle w:val="Heading2"/>
        <w:rPr/>
      </w:pPr>
      <w:bookmarkStart w:colFirst="0" w:colLast="0" w:name="_5id9l9mnznk" w:id="27"/>
      <w:bookmarkEnd w:id="27"/>
      <w:r w:rsidDel="00000000" w:rsidR="00000000" w:rsidRPr="00000000">
        <w:rPr>
          <w:rtl w:val="0"/>
        </w:rPr>
        <w:t xml:space="preserve">User – Member Relationship</w:t>
      </w:r>
    </w:p>
    <w:p w:rsidR="00000000" w:rsidDel="00000000" w:rsidP="00000000" w:rsidRDefault="00000000" w:rsidRPr="00000000" w14:paraId="00000050">
      <w:pPr>
        <w:rPr/>
      </w:pPr>
      <w:r w:rsidDel="00000000" w:rsidR="00000000" w:rsidRPr="00000000">
        <w:rPr>
          <w:rtl w:val="0"/>
        </w:rPr>
        <w:t xml:space="preserve">A User may have one associated Member profile, and each Member profile belongs to one User account.</w:t>
        <w:br w:type="textWrapping"/>
        <w:t xml:space="preserve">Relationship Type: One-to-One (1:1)</w:t>
      </w:r>
    </w:p>
    <w:p w:rsidR="00000000" w:rsidDel="00000000" w:rsidP="00000000" w:rsidRDefault="00000000" w:rsidRPr="00000000" w14:paraId="00000051">
      <w:pPr>
        <w:pStyle w:val="Heading2"/>
        <w:rPr/>
      </w:pPr>
      <w:bookmarkStart w:colFirst="0" w:colLast="0" w:name="_vw8thnoovki7" w:id="28"/>
      <w:bookmarkEnd w:id="28"/>
      <w:r w:rsidDel="00000000" w:rsidR="00000000" w:rsidRPr="00000000">
        <w:rPr>
          <w:rtl w:val="0"/>
        </w:rPr>
        <w:t xml:space="preserve">Member – Business Relationship</w:t>
      </w:r>
    </w:p>
    <w:p w:rsidR="00000000" w:rsidDel="00000000" w:rsidP="00000000" w:rsidRDefault="00000000" w:rsidRPr="00000000" w14:paraId="00000052">
      <w:pPr>
        <w:rPr/>
      </w:pPr>
      <w:r w:rsidDel="00000000" w:rsidR="00000000" w:rsidRPr="00000000">
        <w:rPr>
          <w:rtl w:val="0"/>
        </w:rPr>
        <w:t xml:space="preserve">A Member may own multiple Businesses, while each Business belongs to one Member.</w:t>
        <w:br w:type="textWrapping"/>
        <w:t xml:space="preserve">Relationship Type: One-to-Many (1:M)</w:t>
      </w:r>
    </w:p>
    <w:p w:rsidR="00000000" w:rsidDel="00000000" w:rsidP="00000000" w:rsidRDefault="00000000" w:rsidRPr="00000000" w14:paraId="00000053">
      <w:pPr>
        <w:pStyle w:val="Heading2"/>
        <w:rPr/>
      </w:pPr>
      <w:bookmarkStart w:colFirst="0" w:colLast="0" w:name="_wq6kycs7rsmp" w:id="29"/>
      <w:bookmarkEnd w:id="29"/>
      <w:r w:rsidDel="00000000" w:rsidR="00000000" w:rsidRPr="00000000">
        <w:rPr>
          <w:rtl w:val="0"/>
        </w:rPr>
        <w:t xml:space="preserve">Programme – Cohort Relationship</w:t>
      </w:r>
    </w:p>
    <w:p w:rsidR="00000000" w:rsidDel="00000000" w:rsidP="00000000" w:rsidRDefault="00000000" w:rsidRPr="00000000" w14:paraId="00000054">
      <w:pPr>
        <w:rPr/>
      </w:pPr>
      <w:r w:rsidDel="00000000" w:rsidR="00000000" w:rsidRPr="00000000">
        <w:rPr>
          <w:rtl w:val="0"/>
        </w:rPr>
        <w:t xml:space="preserve">A Programme may consist of multiple Cohorts, while each Cohort belongs to one Programme.</w:t>
        <w:br w:type="textWrapping"/>
      </w:r>
      <w:r w:rsidDel="00000000" w:rsidR="00000000" w:rsidRPr="00000000">
        <w:rPr>
          <w:b w:val="1"/>
          <w:bCs w:val="1"/>
          <w:rtl w:val="0"/>
        </w:rPr>
        <w:t xml:space="preserve">Relationship Type:</w:t>
      </w:r>
      <w:r w:rsidDel="00000000" w:rsidR="00000000" w:rsidRPr="00000000">
        <w:rPr>
          <w:rtl w:val="0"/>
        </w:rPr>
        <w:t xml:space="preserve"> One-to-Many (1:M)</w:t>
      </w:r>
    </w:p>
    <w:p w:rsidR="00000000" w:rsidDel="00000000" w:rsidP="00000000" w:rsidRDefault="00000000" w:rsidRPr="00000000" w14:paraId="00000055">
      <w:pPr>
        <w:pStyle w:val="Heading2"/>
        <w:rPr/>
      </w:pPr>
      <w:bookmarkStart w:colFirst="0" w:colLast="0" w:name="_ryviso5llm4z" w:id="30"/>
      <w:bookmarkEnd w:id="30"/>
      <w:r w:rsidDel="00000000" w:rsidR="00000000" w:rsidRPr="00000000">
        <w:rPr>
          <w:rtl w:val="0"/>
        </w:rPr>
        <w:t xml:space="preserve">Cohort – Enrollment Relationship</w:t>
      </w:r>
    </w:p>
    <w:p w:rsidR="00000000" w:rsidDel="00000000" w:rsidP="00000000" w:rsidRDefault="00000000" w:rsidRPr="00000000" w14:paraId="00000056">
      <w:pPr>
        <w:rPr/>
      </w:pPr>
      <w:r w:rsidDel="00000000" w:rsidR="00000000" w:rsidRPr="00000000">
        <w:rPr>
          <w:rtl w:val="0"/>
        </w:rPr>
        <w:t xml:space="preserve">A Cohort may have many Enrollment records, while each Enrollment belongs to one Cohort.</w:t>
        <w:br w:type="textWrapping"/>
        <w:t xml:space="preserve">Relationship Type: One-to-Many (1:M)</w:t>
      </w:r>
    </w:p>
    <w:p w:rsidR="00000000" w:rsidDel="00000000" w:rsidP="00000000" w:rsidRDefault="00000000" w:rsidRPr="00000000" w14:paraId="00000057">
      <w:pPr>
        <w:pStyle w:val="Heading2"/>
        <w:rPr/>
      </w:pPr>
      <w:bookmarkStart w:colFirst="0" w:colLast="0" w:name="_335npyyf6ybk" w:id="31"/>
      <w:bookmarkEnd w:id="31"/>
      <w:r w:rsidDel="00000000" w:rsidR="00000000" w:rsidRPr="00000000">
        <w:rPr>
          <w:rtl w:val="0"/>
        </w:rPr>
        <w:t xml:space="preserve">Member – Enrollment Relationship</w:t>
      </w:r>
    </w:p>
    <w:p w:rsidR="00000000" w:rsidDel="00000000" w:rsidP="00000000" w:rsidRDefault="00000000" w:rsidRPr="00000000" w14:paraId="00000058">
      <w:pPr>
        <w:rPr/>
      </w:pPr>
      <w:r w:rsidDel="00000000" w:rsidR="00000000" w:rsidRPr="00000000">
        <w:rPr>
          <w:rtl w:val="0"/>
        </w:rPr>
        <w:t xml:space="preserve">A Member may have multiple Enrollment records, while each Enrollment belongs to one Member.</w:t>
        <w:br w:type="textWrapping"/>
      </w:r>
      <w:r w:rsidDel="00000000" w:rsidR="00000000" w:rsidRPr="00000000">
        <w:rPr>
          <w:b w:val="1"/>
          <w:bCs w:val="1"/>
          <w:rtl w:val="0"/>
        </w:rPr>
        <w:t xml:space="preserve">Relationship Type:</w:t>
      </w:r>
      <w:r w:rsidDel="00000000" w:rsidR="00000000" w:rsidRPr="00000000">
        <w:rPr>
          <w:rtl w:val="0"/>
        </w:rPr>
        <w:t xml:space="preserve"> One-to-Many (1:M)</w:t>
      </w:r>
    </w:p>
    <w:p w:rsidR="00000000" w:rsidDel="00000000" w:rsidP="00000000" w:rsidRDefault="00000000" w:rsidRPr="00000000" w14:paraId="00000059">
      <w:pPr>
        <w:pStyle w:val="Heading2"/>
        <w:rPr/>
      </w:pPr>
      <w:bookmarkStart w:colFirst="0" w:colLast="0" w:name="_jrg9gnlonx29" w:id="32"/>
      <w:bookmarkEnd w:id="32"/>
      <w:r w:rsidDel="00000000" w:rsidR="00000000" w:rsidRPr="00000000">
        <w:rPr>
          <w:rtl w:val="0"/>
        </w:rPr>
        <w:t xml:space="preserve">Category – Resource Relationship</w:t>
      </w:r>
    </w:p>
    <w:p w:rsidR="00000000" w:rsidDel="00000000" w:rsidP="00000000" w:rsidRDefault="00000000" w:rsidRPr="00000000" w14:paraId="0000005A">
      <w:pPr>
        <w:rPr/>
      </w:pPr>
      <w:r w:rsidDel="00000000" w:rsidR="00000000" w:rsidRPr="00000000">
        <w:rPr>
          <w:rtl w:val="0"/>
        </w:rPr>
        <w:t xml:space="preserve">A Category may contain multiple Resources, while each Resource belongs to one Category.</w:t>
        <w:br w:type="textWrapping"/>
        <w:t xml:space="preserve">Relationship Type: One-to-Many (1:M)</w:t>
      </w:r>
    </w:p>
    <w:p w:rsidR="00000000" w:rsidDel="00000000" w:rsidP="00000000" w:rsidRDefault="00000000" w:rsidRPr="00000000" w14:paraId="0000005B">
      <w:pPr>
        <w:pStyle w:val="Heading2"/>
        <w:rPr/>
      </w:pPr>
      <w:bookmarkStart w:colFirst="0" w:colLast="0" w:name="_5d5mp15ed65i" w:id="33"/>
      <w:bookmarkEnd w:id="33"/>
      <w:r w:rsidDel="00000000" w:rsidR="00000000" w:rsidRPr="00000000">
        <w:rPr>
          <w:rtl w:val="0"/>
        </w:rPr>
        <w:t xml:space="preserve">Programme – Resource Relationship</w:t>
      </w:r>
    </w:p>
    <w:p w:rsidR="00000000" w:rsidDel="00000000" w:rsidP="00000000" w:rsidRDefault="00000000" w:rsidRPr="00000000" w14:paraId="0000005C">
      <w:pPr>
        <w:rPr/>
      </w:pPr>
      <w:r w:rsidDel="00000000" w:rsidR="00000000" w:rsidRPr="00000000">
        <w:rPr>
          <w:rtl w:val="0"/>
        </w:rPr>
        <w:t xml:space="preserve">A Programme may have multiple learning Resources, and a Resource may be associated with multiple Programmes.</w:t>
        <w:br w:type="textWrapping"/>
        <w:t xml:space="preserve">Relationship Type: Many-to-Many (M:N) implemented via Resource_Programme.</w:t>
      </w:r>
    </w:p>
    <w:p w:rsidR="00000000" w:rsidDel="00000000" w:rsidP="00000000" w:rsidRDefault="00000000" w:rsidRPr="00000000" w14:paraId="0000005D">
      <w:pPr>
        <w:pStyle w:val="Heading2"/>
        <w:rPr/>
      </w:pPr>
      <w:bookmarkStart w:colFirst="0" w:colLast="0" w:name="_ycm8gzjo06rr" w:id="34"/>
      <w:bookmarkEnd w:id="34"/>
      <w:r w:rsidDel="00000000" w:rsidR="00000000" w:rsidRPr="00000000">
        <w:rPr>
          <w:rtl w:val="0"/>
        </w:rPr>
        <w:t xml:space="preserve">Event – Event Registration Relationship</w:t>
      </w:r>
    </w:p>
    <w:p w:rsidR="00000000" w:rsidDel="00000000" w:rsidP="00000000" w:rsidRDefault="00000000" w:rsidRPr="00000000" w14:paraId="0000005E">
      <w:pPr>
        <w:rPr/>
      </w:pPr>
      <w:r w:rsidDel="00000000" w:rsidR="00000000" w:rsidRPr="00000000">
        <w:rPr>
          <w:rtl w:val="0"/>
        </w:rPr>
        <w:t xml:space="preserve">An Event may have many Event Registration records, while each Event Registration belongs to one Event.</w:t>
        <w:br w:type="textWrapping"/>
      </w:r>
      <w:r w:rsidDel="00000000" w:rsidR="00000000" w:rsidRPr="00000000">
        <w:rPr>
          <w:b w:val="1"/>
          <w:bCs w:val="1"/>
          <w:rtl w:val="0"/>
        </w:rPr>
        <w:t xml:space="preserve">Relationship Type:</w:t>
      </w:r>
      <w:r w:rsidDel="00000000" w:rsidR="00000000" w:rsidRPr="00000000">
        <w:rPr>
          <w:rtl w:val="0"/>
        </w:rPr>
        <w:t xml:space="preserve"> One-to-Many (1:M)</w:t>
      </w:r>
    </w:p>
    <w:p w:rsidR="00000000" w:rsidDel="00000000" w:rsidP="00000000" w:rsidRDefault="00000000" w:rsidRPr="00000000" w14:paraId="0000005F">
      <w:pPr>
        <w:pStyle w:val="Heading2"/>
        <w:rPr/>
      </w:pPr>
      <w:bookmarkStart w:colFirst="0" w:colLast="0" w:name="_qhgrg6k9yt47" w:id="35"/>
      <w:bookmarkEnd w:id="35"/>
      <w:r w:rsidDel="00000000" w:rsidR="00000000" w:rsidRPr="00000000">
        <w:rPr>
          <w:rtl w:val="0"/>
        </w:rPr>
        <w:t xml:space="preserve">Member – Event Registration Relationship</w:t>
      </w:r>
    </w:p>
    <w:p w:rsidR="00000000" w:rsidDel="00000000" w:rsidP="00000000" w:rsidRDefault="00000000" w:rsidRPr="00000000" w14:paraId="00000060">
      <w:pPr>
        <w:rPr/>
      </w:pPr>
      <w:r w:rsidDel="00000000" w:rsidR="00000000" w:rsidRPr="00000000">
        <w:rPr>
          <w:rtl w:val="0"/>
        </w:rPr>
        <w:t xml:space="preserve">A Member may register for multiple Events, while each Event Registration belongs to one Member.</w:t>
        <w:br w:type="textWrapping"/>
        <w:t xml:space="preserve">This relationship resolves the many-to-many relationship between Members and Events.</w:t>
        <w:br w:type="textWrapping"/>
      </w:r>
      <w:r w:rsidDel="00000000" w:rsidR="00000000" w:rsidRPr="00000000">
        <w:rPr>
          <w:b w:val="1"/>
          <w:bCs w:val="1"/>
          <w:rtl w:val="0"/>
        </w:rPr>
        <w:t xml:space="preserve">Relationship Type:</w:t>
      </w:r>
      <w:r w:rsidDel="00000000" w:rsidR="00000000" w:rsidRPr="00000000">
        <w:rPr>
          <w:rtl w:val="0"/>
        </w:rPr>
        <w:t xml:space="preserve"> One-to-Many (1:M)</w:t>
      </w:r>
    </w:p>
    <w:p w:rsidR="00000000" w:rsidDel="00000000" w:rsidP="00000000" w:rsidRDefault="00000000" w:rsidRPr="00000000" w14:paraId="00000061">
      <w:pPr>
        <w:pStyle w:val="Heading2"/>
        <w:rPr/>
      </w:pPr>
      <w:bookmarkStart w:colFirst="0" w:colLast="0" w:name="_ac64mnev6rqh" w:id="36"/>
      <w:bookmarkEnd w:id="36"/>
      <w:r w:rsidDel="00000000" w:rsidR="00000000" w:rsidRPr="00000000">
        <w:rPr>
          <w:rtl w:val="0"/>
        </w:rPr>
        <w:t xml:space="preserve">Mentor – Mentor Assignment Relationship</w:t>
      </w:r>
    </w:p>
    <w:p w:rsidR="00000000" w:rsidDel="00000000" w:rsidP="00000000" w:rsidRDefault="00000000" w:rsidRPr="00000000" w14:paraId="00000062">
      <w:pPr>
        <w:rPr/>
      </w:pPr>
      <w:r w:rsidDel="00000000" w:rsidR="00000000" w:rsidRPr="00000000">
        <w:rPr>
          <w:rtl w:val="0"/>
        </w:rPr>
        <w:t xml:space="preserve">A Mentor may supervise multiple Mentor Assignments, while each Mentor Assignment belongs to one Mentor.</w:t>
        <w:br w:type="textWrapping"/>
        <w:t xml:space="preserve">Relationship Type: One-to-Many (1:M)</w:t>
      </w:r>
    </w:p>
    <w:p w:rsidR="00000000" w:rsidDel="00000000" w:rsidP="00000000" w:rsidRDefault="00000000" w:rsidRPr="00000000" w14:paraId="00000063">
      <w:pPr>
        <w:pStyle w:val="Heading1"/>
        <w:rPr/>
      </w:pPr>
      <w:bookmarkStart w:colFirst="0" w:colLast="0" w:name="_4xjlz6z4mjcy" w:id="37"/>
      <w:bookmarkEnd w:id="37"/>
      <w:r w:rsidDel="00000000" w:rsidR="00000000" w:rsidRPr="00000000">
        <w:rPr>
          <w:rtl w:val="0"/>
        </w:rPr>
        <w:t xml:space="preserve">4.8 Data Dictionary</w:t>
      </w:r>
    </w:p>
    <w:p w:rsidR="00000000" w:rsidDel="00000000" w:rsidP="00000000" w:rsidRDefault="00000000" w:rsidRPr="00000000" w14:paraId="00000064">
      <w:pPr>
        <w:rPr/>
      </w:pPr>
      <w:r w:rsidDel="00000000" w:rsidR="00000000" w:rsidRPr="00000000">
        <w:rPr>
          <w:rtl w:val="0"/>
        </w:rPr>
        <w:t xml:space="preserve">The Data Dictionary provides a high-level description of the entities that make up the database of the The Green Entrepreneur (TGE) Management System.</w:t>
      </w:r>
    </w:p>
    <w:p w:rsidR="00000000" w:rsidDel="00000000" w:rsidP="00000000" w:rsidRDefault="00000000" w:rsidRPr="00000000" w14:paraId="00000065">
      <w:pPr>
        <w:spacing w:after="0" w:before="0" w:lineRule="auto"/>
        <w:ind w:left="0" w:firstLine="0"/>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6">
            <w:pPr>
              <w:rPr/>
            </w:pPr>
            <w:r w:rsidDel="00000000" w:rsidR="00000000" w:rsidRPr="00000000">
              <w:rPr>
                <w:rtl w:val="0"/>
              </w:rPr>
              <w:t xml:space="preserve">Entity</w:t>
            </w:r>
          </w:p>
        </w:tc>
        <w:tc>
          <w:tcPr/>
          <w:p w:rsidR="00000000" w:rsidDel="00000000" w:rsidP="00000000" w:rsidRDefault="00000000" w:rsidRPr="00000000" w14:paraId="00000067">
            <w:pPr>
              <w:rPr/>
            </w:pPr>
            <w:r w:rsidDel="00000000" w:rsidR="00000000" w:rsidRPr="00000000">
              <w:rPr>
                <w:rtl w:val="0"/>
              </w:rPr>
              <w:t xml:space="preserve">Primary Key</w:t>
            </w:r>
          </w:p>
        </w:tc>
        <w:tc>
          <w:tcPr/>
          <w:p w:rsidR="00000000" w:rsidDel="00000000" w:rsidP="00000000" w:rsidRDefault="00000000" w:rsidRPr="00000000" w14:paraId="0000006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User</w:t>
            </w:r>
          </w:p>
        </w:tc>
        <w:tc>
          <w:tcPr/>
          <w:p w:rsidR="00000000" w:rsidDel="00000000" w:rsidP="00000000" w:rsidRDefault="00000000" w:rsidRPr="00000000" w14:paraId="0000006A">
            <w:pPr>
              <w:rPr/>
            </w:pPr>
            <w:r w:rsidDel="00000000" w:rsidR="00000000" w:rsidRPr="00000000">
              <w:rPr>
                <w:rtl w:val="0"/>
              </w:rPr>
              <w:t xml:space="preserve">user_id</w:t>
            </w:r>
          </w:p>
        </w:tc>
        <w:tc>
          <w:tcPr/>
          <w:p w:rsidR="00000000" w:rsidDel="00000000" w:rsidP="00000000" w:rsidRDefault="00000000" w:rsidRPr="00000000" w14:paraId="0000006B">
            <w:pPr>
              <w:rPr/>
            </w:pPr>
            <w:r w:rsidDel="00000000" w:rsidR="00000000" w:rsidRPr="00000000">
              <w:rPr>
                <w:rtl w:val="0"/>
              </w:rPr>
              <w:t xml:space="preserve">Stores user authentication credentials and account information for all authorised users.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Role</w:t>
            </w:r>
          </w:p>
        </w:tc>
        <w:tc>
          <w:tcPr/>
          <w:p w:rsidR="00000000" w:rsidDel="00000000" w:rsidP="00000000" w:rsidRDefault="00000000" w:rsidRPr="00000000" w14:paraId="0000006D">
            <w:pPr>
              <w:rPr/>
            </w:pPr>
            <w:r w:rsidDel="00000000" w:rsidR="00000000" w:rsidRPr="00000000">
              <w:rPr>
                <w:rtl w:val="0"/>
              </w:rPr>
              <w:t xml:space="preserve">role_id</w:t>
            </w:r>
          </w:p>
        </w:tc>
        <w:tc>
          <w:tcPr/>
          <w:p w:rsidR="00000000" w:rsidDel="00000000" w:rsidP="00000000" w:rsidRDefault="00000000" w:rsidRPr="00000000" w14:paraId="0000006E">
            <w:pPr>
              <w:rPr/>
            </w:pPr>
            <w:r w:rsidDel="00000000" w:rsidR="00000000" w:rsidRPr="00000000">
              <w:rPr>
                <w:rtl w:val="0"/>
              </w:rPr>
              <w:t xml:space="preserve">Defines user roles and access levels within the system.</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Member</w:t>
            </w:r>
          </w:p>
        </w:tc>
        <w:tc>
          <w:tcPr/>
          <w:p w:rsidR="00000000" w:rsidDel="00000000" w:rsidP="00000000" w:rsidRDefault="00000000" w:rsidRPr="00000000" w14:paraId="00000070">
            <w:pPr>
              <w:rPr/>
            </w:pPr>
            <w:r w:rsidDel="00000000" w:rsidR="00000000" w:rsidRPr="00000000">
              <w:rPr>
                <w:rtl w:val="0"/>
              </w:rPr>
              <w:t xml:space="preserve">member_id</w:t>
            </w:r>
          </w:p>
        </w:tc>
        <w:tc>
          <w:tcPr/>
          <w:p w:rsidR="00000000" w:rsidDel="00000000" w:rsidP="00000000" w:rsidRDefault="00000000" w:rsidRPr="00000000" w14:paraId="00000071">
            <w:pPr>
              <w:rPr/>
            </w:pPr>
            <w:r w:rsidDel="00000000" w:rsidR="00000000" w:rsidRPr="00000000">
              <w:rPr>
                <w:rtl w:val="0"/>
              </w:rPr>
              <w:t xml:space="preserve">Stores detailed information about registered members.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Business</w:t>
            </w:r>
          </w:p>
        </w:tc>
        <w:tc>
          <w:tcPr/>
          <w:p w:rsidR="00000000" w:rsidDel="00000000" w:rsidP="00000000" w:rsidRDefault="00000000" w:rsidRPr="00000000" w14:paraId="00000073">
            <w:pPr>
              <w:rPr/>
            </w:pPr>
            <w:r w:rsidDel="00000000" w:rsidR="00000000" w:rsidRPr="00000000">
              <w:rPr>
                <w:rtl w:val="0"/>
              </w:rPr>
              <w:t xml:space="preserve">business_id</w:t>
            </w:r>
          </w:p>
        </w:tc>
        <w:tc>
          <w:tcPr/>
          <w:p w:rsidR="00000000" w:rsidDel="00000000" w:rsidP="00000000" w:rsidRDefault="00000000" w:rsidRPr="00000000" w14:paraId="00000074">
            <w:pPr>
              <w:rPr/>
            </w:pPr>
            <w:r w:rsidDel="00000000" w:rsidR="00000000" w:rsidRPr="00000000">
              <w:rPr>
                <w:rtl w:val="0"/>
              </w:rPr>
              <w:t xml:space="preserve">Stores member-owned businesses published through the Member Business Directory.</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Business_Review</w:t>
            </w:r>
          </w:p>
        </w:tc>
        <w:tc>
          <w:tcPr/>
          <w:p w:rsidR="00000000" w:rsidDel="00000000" w:rsidP="00000000" w:rsidRDefault="00000000" w:rsidRPr="00000000" w14:paraId="00000076">
            <w:pPr>
              <w:rPr/>
            </w:pPr>
            <w:r w:rsidDel="00000000" w:rsidR="00000000" w:rsidRPr="00000000">
              <w:rPr>
                <w:rtl w:val="0"/>
              </w:rPr>
              <w:t xml:space="preserve">review_id</w:t>
            </w:r>
          </w:p>
        </w:tc>
        <w:tc>
          <w:tcPr/>
          <w:p w:rsidR="00000000" w:rsidDel="00000000" w:rsidP="00000000" w:rsidRDefault="00000000" w:rsidRPr="00000000" w14:paraId="00000077">
            <w:pPr>
              <w:rPr/>
            </w:pPr>
            <w:r w:rsidDel="00000000" w:rsidR="00000000" w:rsidRPr="00000000">
              <w:rPr>
                <w:rtl w:val="0"/>
              </w:rPr>
              <w:t xml:space="preserve">Records administrator approval/rejection decisions, reviewer, time, and reason for business listings.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Programme</w:t>
            </w:r>
          </w:p>
        </w:tc>
        <w:tc>
          <w:tcPr/>
          <w:p w:rsidR="00000000" w:rsidDel="00000000" w:rsidP="00000000" w:rsidRDefault="00000000" w:rsidRPr="00000000" w14:paraId="00000079">
            <w:pPr>
              <w:rPr/>
            </w:pPr>
            <w:r w:rsidDel="00000000" w:rsidR="00000000" w:rsidRPr="00000000">
              <w:rPr>
                <w:rtl w:val="0"/>
              </w:rPr>
              <w:t xml:space="preserve">programme_id</w:t>
            </w:r>
          </w:p>
        </w:tc>
        <w:tc>
          <w:tcPr/>
          <w:p w:rsidR="00000000" w:rsidDel="00000000" w:rsidP="00000000" w:rsidRDefault="00000000" w:rsidRPr="00000000" w14:paraId="0000007A">
            <w:pPr>
              <w:rPr/>
            </w:pPr>
            <w:r w:rsidDel="00000000" w:rsidR="00000000" w:rsidRPr="00000000">
              <w:rPr>
                <w:rtl w:val="0"/>
              </w:rPr>
              <w:t xml:space="preserve">Stores information about entrepreneurial programmes offered by TGE.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Cohort</w:t>
            </w:r>
          </w:p>
        </w:tc>
        <w:tc>
          <w:tcPr/>
          <w:p w:rsidR="00000000" w:rsidDel="00000000" w:rsidP="00000000" w:rsidRDefault="00000000" w:rsidRPr="00000000" w14:paraId="0000007C">
            <w:pPr>
              <w:rPr/>
            </w:pPr>
            <w:r w:rsidDel="00000000" w:rsidR="00000000" w:rsidRPr="00000000">
              <w:rPr>
                <w:rtl w:val="0"/>
              </w:rPr>
              <w:t xml:space="preserve">cohort_id</w:t>
            </w:r>
          </w:p>
        </w:tc>
        <w:tc>
          <w:tcPr/>
          <w:p w:rsidR="00000000" w:rsidDel="00000000" w:rsidP="00000000" w:rsidRDefault="00000000" w:rsidRPr="00000000" w14:paraId="0000007D">
            <w:pPr>
              <w:rPr/>
            </w:pPr>
            <w:r w:rsidDel="00000000" w:rsidR="00000000" w:rsidRPr="00000000">
              <w:rPr>
                <w:rtl w:val="0"/>
              </w:rPr>
              <w:t xml:space="preserve">Represents programme intakes or participant groups.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Enrollment</w:t>
            </w:r>
          </w:p>
        </w:tc>
        <w:tc>
          <w:tcPr/>
          <w:p w:rsidR="00000000" w:rsidDel="00000000" w:rsidP="00000000" w:rsidRDefault="00000000" w:rsidRPr="00000000" w14:paraId="0000007F">
            <w:pPr>
              <w:rPr/>
            </w:pPr>
            <w:r w:rsidDel="00000000" w:rsidR="00000000" w:rsidRPr="00000000">
              <w:rPr>
                <w:rtl w:val="0"/>
              </w:rPr>
              <w:t xml:space="preserve">enrollment_id</w:t>
            </w:r>
          </w:p>
        </w:tc>
        <w:tc>
          <w:tcPr/>
          <w:p w:rsidR="00000000" w:rsidDel="00000000" w:rsidP="00000000" w:rsidRDefault="00000000" w:rsidRPr="00000000" w14:paraId="00000080">
            <w:pPr>
              <w:rPr/>
            </w:pPr>
            <w:r w:rsidDel="00000000" w:rsidR="00000000" w:rsidRPr="00000000">
              <w:rPr>
                <w:rtl w:val="0"/>
              </w:rPr>
              <w:t xml:space="preserve">Records member enrolment into programme cohorts.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Resource</w:t>
            </w:r>
          </w:p>
        </w:tc>
        <w:tc>
          <w:tcPr/>
          <w:p w:rsidR="00000000" w:rsidDel="00000000" w:rsidP="00000000" w:rsidRDefault="00000000" w:rsidRPr="00000000" w14:paraId="00000082">
            <w:pPr>
              <w:rPr/>
            </w:pPr>
            <w:r w:rsidDel="00000000" w:rsidR="00000000" w:rsidRPr="00000000">
              <w:rPr>
                <w:rtl w:val="0"/>
              </w:rPr>
              <w:t xml:space="preserve">resource_id</w:t>
            </w:r>
          </w:p>
        </w:tc>
        <w:tc>
          <w:tcPr/>
          <w:p w:rsidR="00000000" w:rsidDel="00000000" w:rsidP="00000000" w:rsidRDefault="00000000" w:rsidRPr="00000000" w14:paraId="00000083">
            <w:pPr>
              <w:rPr/>
            </w:pPr>
            <w:r w:rsidDel="00000000" w:rsidR="00000000" w:rsidRPr="00000000">
              <w:rPr>
                <w:rtl w:val="0"/>
              </w:rPr>
              <w:t xml:space="preserve">Stores learning materials and organisational resources.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Resource_Programme</w:t>
            </w:r>
          </w:p>
        </w:tc>
        <w:tc>
          <w:tcPr/>
          <w:p w:rsidR="00000000" w:rsidDel="00000000" w:rsidP="00000000" w:rsidRDefault="00000000" w:rsidRPr="00000000" w14:paraId="00000085">
            <w:pPr>
              <w:rPr/>
            </w:pPr>
            <w:r w:rsidDel="00000000" w:rsidR="00000000" w:rsidRPr="00000000">
              <w:rPr>
                <w:rtl w:val="0"/>
              </w:rPr>
              <w:t xml:space="preserve">resource_programme_id</w:t>
            </w:r>
          </w:p>
        </w:tc>
        <w:tc>
          <w:tcPr/>
          <w:p w:rsidR="00000000" w:rsidDel="00000000" w:rsidP="00000000" w:rsidRDefault="00000000" w:rsidRPr="00000000" w14:paraId="00000086">
            <w:pPr>
              <w:rPr/>
            </w:pPr>
            <w:r w:rsidDel="00000000" w:rsidR="00000000" w:rsidRPr="00000000">
              <w:rPr>
                <w:rtl w:val="0"/>
              </w:rPr>
              <w:t xml:space="preserve">Junction table connecting Resources to Programmes for shared materials.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Category</w:t>
            </w:r>
          </w:p>
        </w:tc>
        <w:tc>
          <w:tcPr/>
          <w:p w:rsidR="00000000" w:rsidDel="00000000" w:rsidP="00000000" w:rsidRDefault="00000000" w:rsidRPr="00000000" w14:paraId="00000088">
            <w:pPr>
              <w:rPr/>
            </w:pPr>
            <w:r w:rsidDel="00000000" w:rsidR="00000000" w:rsidRPr="00000000">
              <w:rPr>
                <w:rtl w:val="0"/>
              </w:rPr>
              <w:t xml:space="preserve">category_id</w:t>
            </w:r>
          </w:p>
        </w:tc>
        <w:tc>
          <w:tcPr/>
          <w:p w:rsidR="00000000" w:rsidDel="00000000" w:rsidP="00000000" w:rsidRDefault="00000000" w:rsidRPr="00000000" w14:paraId="00000089">
            <w:pPr>
              <w:rPr/>
            </w:pPr>
            <w:r w:rsidDel="00000000" w:rsidR="00000000" w:rsidRPr="00000000">
              <w:rPr>
                <w:rtl w:val="0"/>
              </w:rPr>
              <w:t xml:space="preserve">Classifies resources into logical categories.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Event</w:t>
            </w:r>
          </w:p>
        </w:tc>
        <w:tc>
          <w:tcPr/>
          <w:p w:rsidR="00000000" w:rsidDel="00000000" w:rsidP="00000000" w:rsidRDefault="00000000" w:rsidRPr="00000000" w14:paraId="0000008B">
            <w:pPr>
              <w:rPr/>
            </w:pPr>
            <w:r w:rsidDel="00000000" w:rsidR="00000000" w:rsidRPr="00000000">
              <w:rPr>
                <w:rtl w:val="0"/>
              </w:rPr>
              <w:t xml:space="preserve">event_id</w:t>
            </w:r>
          </w:p>
        </w:tc>
        <w:tc>
          <w:tcPr/>
          <w:p w:rsidR="00000000" w:rsidDel="00000000" w:rsidP="00000000" w:rsidRDefault="00000000" w:rsidRPr="00000000" w14:paraId="0000008C">
            <w:pPr>
              <w:rPr/>
            </w:pPr>
            <w:r w:rsidDel="00000000" w:rsidR="00000000" w:rsidRPr="00000000">
              <w:rPr>
                <w:rtl w:val="0"/>
              </w:rPr>
              <w:t xml:space="preserve">Stores organisational event information.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Event Registration</w:t>
            </w:r>
          </w:p>
        </w:tc>
        <w:tc>
          <w:tcPr/>
          <w:p w:rsidR="00000000" w:rsidDel="00000000" w:rsidP="00000000" w:rsidRDefault="00000000" w:rsidRPr="00000000" w14:paraId="0000008E">
            <w:pPr>
              <w:rPr/>
            </w:pPr>
            <w:r w:rsidDel="00000000" w:rsidR="00000000" w:rsidRPr="00000000">
              <w:rPr>
                <w:rtl w:val="0"/>
              </w:rPr>
              <w:t xml:space="preserve">registration_id</w:t>
            </w:r>
          </w:p>
        </w:tc>
        <w:tc>
          <w:tcPr/>
          <w:p w:rsidR="00000000" w:rsidDel="00000000" w:rsidP="00000000" w:rsidRDefault="00000000" w:rsidRPr="00000000" w14:paraId="0000008F">
            <w:pPr>
              <w:rPr/>
            </w:pPr>
            <w:r w:rsidDel="00000000" w:rsidR="00000000" w:rsidRPr="00000000">
              <w:rPr>
                <w:rtl w:val="0"/>
              </w:rPr>
              <w:t xml:space="preserve">Records user or guest registrations for organisational events. member_id is nullable to support external attendees.</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Mentor</w:t>
            </w:r>
          </w:p>
        </w:tc>
        <w:tc>
          <w:tcPr/>
          <w:p w:rsidR="00000000" w:rsidDel="00000000" w:rsidP="00000000" w:rsidRDefault="00000000" w:rsidRPr="00000000" w14:paraId="00000091">
            <w:pPr>
              <w:rPr/>
            </w:pPr>
            <w:r w:rsidDel="00000000" w:rsidR="00000000" w:rsidRPr="00000000">
              <w:rPr>
                <w:rtl w:val="0"/>
              </w:rPr>
              <w:t xml:space="preserve">mentor_id</w:t>
            </w:r>
          </w:p>
        </w:tc>
        <w:tc>
          <w:tcPr/>
          <w:p w:rsidR="00000000" w:rsidDel="00000000" w:rsidP="00000000" w:rsidRDefault="00000000" w:rsidRPr="00000000" w14:paraId="00000092">
            <w:pPr>
              <w:rPr/>
            </w:pPr>
            <w:r w:rsidDel="00000000" w:rsidR="00000000" w:rsidRPr="00000000">
              <w:rPr>
                <w:rtl w:val="0"/>
              </w:rPr>
              <w:t xml:space="preserve">Stores mentor information and professional details.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Mentor Assignment</w:t>
            </w:r>
          </w:p>
        </w:tc>
        <w:tc>
          <w:tcPr/>
          <w:p w:rsidR="00000000" w:rsidDel="00000000" w:rsidP="00000000" w:rsidRDefault="00000000" w:rsidRPr="00000000" w14:paraId="00000094">
            <w:pPr>
              <w:rPr/>
            </w:pPr>
            <w:r w:rsidDel="00000000" w:rsidR="00000000" w:rsidRPr="00000000">
              <w:rPr>
                <w:rtl w:val="0"/>
              </w:rPr>
              <w:t xml:space="preserve">assignment_id</w:t>
            </w:r>
          </w:p>
        </w:tc>
        <w:tc>
          <w:tcPr/>
          <w:p w:rsidR="00000000" w:rsidDel="00000000" w:rsidP="00000000" w:rsidRDefault="00000000" w:rsidRPr="00000000" w14:paraId="00000095">
            <w:pPr>
              <w:rPr/>
            </w:pPr>
            <w:r w:rsidDel="00000000" w:rsidR="00000000" w:rsidRPr="00000000">
              <w:rPr>
                <w:rtl w:val="0"/>
              </w:rPr>
              <w:t xml:space="preserve">Records mentor assignments to members.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Mentoring Session</w:t>
            </w:r>
          </w:p>
        </w:tc>
        <w:tc>
          <w:tcPr/>
          <w:p w:rsidR="00000000" w:rsidDel="00000000" w:rsidP="00000000" w:rsidRDefault="00000000" w:rsidRPr="00000000" w14:paraId="00000097">
            <w:pPr>
              <w:rPr/>
            </w:pPr>
            <w:r w:rsidDel="00000000" w:rsidR="00000000" w:rsidRPr="00000000">
              <w:rPr>
                <w:rtl w:val="0"/>
              </w:rPr>
              <w:t xml:space="preserve">session_id</w:t>
            </w:r>
          </w:p>
        </w:tc>
        <w:tc>
          <w:tcPr/>
          <w:p w:rsidR="00000000" w:rsidDel="00000000" w:rsidP="00000000" w:rsidRDefault="00000000" w:rsidRPr="00000000" w14:paraId="00000098">
            <w:pPr>
              <w:rPr/>
            </w:pPr>
            <w:r w:rsidDel="00000000" w:rsidR="00000000" w:rsidRPr="00000000">
              <w:rPr>
                <w:rtl w:val="0"/>
              </w:rPr>
              <w:t xml:space="preserve">Stores mentoring session details, notes, and progress records.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Announcement</w:t>
            </w:r>
          </w:p>
        </w:tc>
        <w:tc>
          <w:tcPr/>
          <w:p w:rsidR="00000000" w:rsidDel="00000000" w:rsidP="00000000" w:rsidRDefault="00000000" w:rsidRPr="00000000" w14:paraId="0000009A">
            <w:pPr>
              <w:rPr/>
            </w:pPr>
            <w:r w:rsidDel="00000000" w:rsidR="00000000" w:rsidRPr="00000000">
              <w:rPr>
                <w:rtl w:val="0"/>
              </w:rPr>
              <w:t xml:space="preserve">announcement_id</w:t>
            </w:r>
          </w:p>
        </w:tc>
        <w:tc>
          <w:tcPr/>
          <w:p w:rsidR="00000000" w:rsidDel="00000000" w:rsidP="00000000" w:rsidRDefault="00000000" w:rsidRPr="00000000" w14:paraId="0000009B">
            <w:pPr>
              <w:rPr/>
            </w:pPr>
            <w:r w:rsidDel="00000000" w:rsidR="00000000" w:rsidRPr="00000000">
              <w:rPr>
                <w:rtl w:val="0"/>
              </w:rPr>
              <w:t xml:space="preserve">Stores organisational announcements published to users.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Notification</w:t>
            </w:r>
          </w:p>
        </w:tc>
        <w:tc>
          <w:tcPr/>
          <w:p w:rsidR="00000000" w:rsidDel="00000000" w:rsidP="00000000" w:rsidRDefault="00000000" w:rsidRPr="00000000" w14:paraId="0000009D">
            <w:pPr>
              <w:rPr/>
            </w:pPr>
            <w:r w:rsidDel="00000000" w:rsidR="00000000" w:rsidRPr="00000000">
              <w:rPr>
                <w:rtl w:val="0"/>
              </w:rPr>
              <w:t xml:space="preserve">notification_id</w:t>
            </w:r>
          </w:p>
        </w:tc>
        <w:tc>
          <w:tcPr/>
          <w:p w:rsidR="00000000" w:rsidDel="00000000" w:rsidP="00000000" w:rsidRDefault="00000000" w:rsidRPr="00000000" w14:paraId="0000009E">
            <w:pPr>
              <w:rPr/>
            </w:pPr>
            <w:r w:rsidDel="00000000" w:rsidR="00000000" w:rsidRPr="00000000">
              <w:rPr>
                <w:rtl w:val="0"/>
              </w:rPr>
              <w:t xml:space="preserve">Stores notifications generated by the system.</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Audit Log</w:t>
            </w:r>
          </w:p>
        </w:tc>
        <w:tc>
          <w:tcPr/>
          <w:p w:rsidR="00000000" w:rsidDel="00000000" w:rsidP="00000000" w:rsidRDefault="00000000" w:rsidRPr="00000000" w14:paraId="000000A0">
            <w:pPr>
              <w:rPr/>
            </w:pPr>
            <w:r w:rsidDel="00000000" w:rsidR="00000000" w:rsidRPr="00000000">
              <w:rPr>
                <w:rtl w:val="0"/>
              </w:rPr>
              <w:t xml:space="preserve">audit_log_id</w:t>
            </w:r>
          </w:p>
        </w:tc>
        <w:tc>
          <w:tcPr/>
          <w:p w:rsidR="00000000" w:rsidDel="00000000" w:rsidP="00000000" w:rsidRDefault="00000000" w:rsidRPr="00000000" w14:paraId="000000A1">
            <w:pPr>
              <w:rPr/>
            </w:pPr>
            <w:r w:rsidDel="00000000" w:rsidR="00000000" w:rsidRPr="00000000">
              <w:rPr>
                <w:rtl w:val="0"/>
              </w:rPr>
              <w:t xml:space="preserve">Records significant user and system activities for auditing purposes.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Page</w:t>
            </w:r>
          </w:p>
        </w:tc>
        <w:tc>
          <w:tcPr/>
          <w:p w:rsidR="00000000" w:rsidDel="00000000" w:rsidP="00000000" w:rsidRDefault="00000000" w:rsidRPr="00000000" w14:paraId="000000A3">
            <w:pPr>
              <w:rPr/>
            </w:pPr>
            <w:r w:rsidDel="00000000" w:rsidR="00000000" w:rsidRPr="00000000">
              <w:rPr>
                <w:rtl w:val="0"/>
              </w:rPr>
              <w:t xml:space="preserve">page_id</w:t>
            </w:r>
          </w:p>
        </w:tc>
        <w:tc>
          <w:tcPr/>
          <w:p w:rsidR="00000000" w:rsidDel="00000000" w:rsidP="00000000" w:rsidRDefault="00000000" w:rsidRPr="00000000" w14:paraId="000000A4">
            <w:pPr>
              <w:rPr/>
            </w:pPr>
            <w:r w:rsidDel="00000000" w:rsidR="00000000" w:rsidRPr="00000000">
              <w:rPr>
                <w:rtl w:val="0"/>
              </w:rPr>
              <w:t xml:space="preserve">Stores editable public website pages.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News</w:t>
            </w:r>
          </w:p>
        </w:tc>
        <w:tc>
          <w:tcPr/>
          <w:p w:rsidR="00000000" w:rsidDel="00000000" w:rsidP="00000000" w:rsidRDefault="00000000" w:rsidRPr="00000000" w14:paraId="000000A6">
            <w:pPr>
              <w:rPr/>
            </w:pPr>
            <w:r w:rsidDel="00000000" w:rsidR="00000000" w:rsidRPr="00000000">
              <w:rPr>
                <w:rtl w:val="0"/>
              </w:rPr>
              <w:t xml:space="preserve">news_id</w:t>
            </w:r>
          </w:p>
        </w:tc>
        <w:tc>
          <w:tcPr/>
          <w:p w:rsidR="00000000" w:rsidDel="00000000" w:rsidP="00000000" w:rsidRDefault="00000000" w:rsidRPr="00000000" w14:paraId="000000A7">
            <w:pPr>
              <w:rPr/>
            </w:pPr>
            <w:r w:rsidDel="00000000" w:rsidR="00000000" w:rsidRPr="00000000">
              <w:rPr>
                <w:rtl w:val="0"/>
              </w:rPr>
              <w:t xml:space="preserve">Stores news articles and public organisational updates.</w:t>
            </w:r>
          </w:p>
        </w:tc>
      </w:tr>
    </w:tbl>
    <w:p w:rsidR="00000000" w:rsidDel="00000000" w:rsidP="00000000" w:rsidRDefault="00000000" w:rsidRPr="00000000" w14:paraId="000000A8">
      <w:pPr>
        <w:pStyle w:val="Title"/>
        <w:rPr/>
      </w:pPr>
      <w:bookmarkStart w:colFirst="0" w:colLast="0" w:name="_odsuxmlrar7s" w:id="38"/>
      <w:bookmarkEnd w:id="38"/>
      <w:r w:rsidDel="00000000" w:rsidR="00000000" w:rsidRPr="00000000">
        <w:rPr>
          <w:rtl w:val="0"/>
        </w:rPr>
        <w:t xml:space="preserve">Chapter 6: API Design</w:t>
      </w:r>
    </w:p>
    <w:p w:rsidR="00000000" w:rsidDel="00000000" w:rsidP="00000000" w:rsidRDefault="00000000" w:rsidRPr="00000000" w14:paraId="000000A9">
      <w:pPr>
        <w:pStyle w:val="Heading1"/>
        <w:rPr/>
      </w:pPr>
      <w:bookmarkStart w:colFirst="0" w:colLast="0" w:name="_cf0q5qgrk86q" w:id="39"/>
      <w:bookmarkEnd w:id="39"/>
      <w:r w:rsidDel="00000000" w:rsidR="00000000" w:rsidRPr="00000000">
        <w:rPr>
          <w:rtl w:val="0"/>
        </w:rPr>
        <w:t xml:space="preserve">6.7 Business API Endpoints</w:t>
      </w:r>
    </w:p>
    <w:p w:rsidR="00000000" w:rsidDel="00000000" w:rsidP="00000000" w:rsidRDefault="00000000" w:rsidRPr="00000000" w14:paraId="000000AA">
      <w:pPr>
        <w:rPr/>
      </w:pPr>
      <w:r w:rsidDel="00000000" w:rsidR="00000000" w:rsidRPr="00000000">
        <w:rPr>
          <w:rtl w:val="0"/>
        </w:rPr>
        <w:t xml:space="preserve">The Member Business Directory shall expose dedicated REST API endpoints to manage business listings.</w:t>
      </w:r>
    </w:p>
    <w:p w:rsidR="00000000" w:rsidDel="00000000" w:rsidP="00000000" w:rsidRDefault="00000000" w:rsidRPr="00000000" w14:paraId="000000AB">
      <w:pPr>
        <w:pStyle w:val="Title"/>
        <w:rPr/>
      </w:pPr>
      <w:bookmarkStart w:colFirst="0" w:colLast="0" w:name="_he8f449wrzx6" w:id="40"/>
      <w:bookmarkEnd w:id="40"/>
      <w:r w:rsidDel="00000000" w:rsidR="00000000" w:rsidRPr="00000000">
        <w:rPr>
          <w:rtl w:val="0"/>
        </w:rPr>
        <w:t xml:space="preserve">Chapter 8: Deployment and Security Design</w:t>
      </w:r>
    </w:p>
    <w:p w:rsidR="00000000" w:rsidDel="00000000" w:rsidP="00000000" w:rsidRDefault="00000000" w:rsidRPr="00000000" w14:paraId="000000AC">
      <w:pPr>
        <w:pStyle w:val="Heading1"/>
        <w:rPr/>
      </w:pPr>
      <w:bookmarkStart w:colFirst="0" w:colLast="0" w:name="_cweqd89kmsc3" w:id="41"/>
      <w:bookmarkEnd w:id="41"/>
      <w:r w:rsidDel="00000000" w:rsidR="00000000" w:rsidRPr="00000000">
        <w:rPr>
          <w:rtl w:val="0"/>
        </w:rPr>
        <w:t xml:space="preserve">8.1 Deployment Architecture</w:t>
      </w:r>
    </w:p>
    <w:p w:rsidR="00000000" w:rsidDel="00000000" w:rsidP="00000000" w:rsidRDefault="00000000" w:rsidRPr="00000000" w14:paraId="000000AD">
      <w:pPr>
        <w:rPr/>
      </w:pPr>
      <w:r w:rsidDel="00000000" w:rsidR="00000000" w:rsidRPr="00000000">
        <w:rPr>
          <w:rtl w:val="0"/>
        </w:rPr>
        <w:t xml:space="preserve">The proposed The Green Entrepreneur (TGE) Management System shall be deployed as a cloud-hosted web application.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4"/>
      <w:szCs w:val="24"/>
    </w:rPr>
  </w:style>
  <w:style w:type="paragraph" w:styleId="Heading4">
    <w:name w:val="heading 4"/>
    <w:basedOn w:val="Normal"/>
    <w:next w:val="Normal"/>
    <w:pPr>
      <w:keepNext w:val="1"/>
      <w:keepLines w:val="1"/>
      <w:pageBreakBefore w:val="0"/>
      <w:spacing w:after="40" w:before="240" w:line="276" w:lineRule="auto"/>
    </w:pPr>
    <w:rPr>
      <w:rFonts w:ascii="Inter" w:cs="Inter" w:eastAsia="Inter" w:hAnsi="Inter"/>
      <w:b w:val="1"/>
      <w:bCs w:val="1"/>
      <w:i w:val="0"/>
      <w:iCs w:val="0"/>
      <w:color w:val="475569"/>
      <w:sz w:val="22"/>
      <w:szCs w:val="22"/>
    </w:rPr>
  </w:style>
  <w:style w:type="paragraph" w:styleId="Heading5">
    <w:name w:val="heading 5"/>
    <w:basedOn w:val="Normal"/>
    <w:next w:val="Normal"/>
    <w:pPr>
      <w:keepNext w:val="1"/>
      <w:keepLines w:val="1"/>
      <w:pageBreakBefore w:val="0"/>
      <w:spacing w:after="40" w:before="220" w:line="276" w:lineRule="auto"/>
    </w:pPr>
    <w:rPr>
      <w:rFonts w:ascii="Inter" w:cs="Inter" w:eastAsia="Inter" w:hAnsi="Inter"/>
      <w:b w:val="0"/>
      <w:bCs w:val="0"/>
      <w:i w:val="1"/>
      <w:iCs w:val="1"/>
      <w:color w:val="475569"/>
      <w:sz w:val="22"/>
      <w:szCs w:val="22"/>
    </w:rPr>
  </w:style>
  <w:style w:type="paragraph" w:styleId="Heading6">
    <w:name w:val="heading 6"/>
    <w:basedOn w:val="Normal"/>
    <w:next w:val="Normal"/>
    <w:pPr>
      <w:keepNext w:val="1"/>
      <w:keepLines w:val="1"/>
      <w:pageBreakBefore w:val="0"/>
      <w:spacing w:after="40" w:before="200" w:line="276" w:lineRule="auto"/>
    </w:pPr>
    <w:rPr>
      <w:rFonts w:ascii="Inter" w:cs="Inter" w:eastAsia="Inter" w:hAnsi="Inter"/>
      <w:b w:val="0"/>
      <w:bCs w:val="0"/>
      <w:i w:val="1"/>
      <w:iCs w:val="1"/>
      <w:color w:val="64748b"/>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475569"/>
      <w:sz w:val="28"/>
      <w:szCs w:val="28"/>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334155"/>
        <w:sz w:val="20"/>
        <w:szCs w:val="20"/>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334155"/>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