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A381" w14:textId="602806D0" w:rsidR="00FD0285" w:rsidRDefault="00FD0285">
      <w:pPr>
        <w:rPr>
          <w:rFonts w:hint="eastAsia"/>
        </w:rPr>
      </w:pPr>
      <w:r>
        <w:rPr>
          <w:rFonts w:hint="eastAsia"/>
        </w:rPr>
        <w:t>到此一遊</w:t>
      </w:r>
    </w:p>
    <w:sectPr w:rsidR="00FD0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85"/>
    <w:rsid w:val="00F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FD6E"/>
  <w15:chartTrackingRefBased/>
  <w15:docId w15:val="{56E68E3F-5A6B-474E-8C47-135FF6D4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鍾弘浩  軟體系  411077033</dc:creator>
  <cp:keywords/>
  <dc:description/>
  <cp:lastModifiedBy>鍾弘浩  軟體系  411077033</cp:lastModifiedBy>
  <cp:revision>1</cp:revision>
  <dcterms:created xsi:type="dcterms:W3CDTF">2023-11-25T13:34:00Z</dcterms:created>
  <dcterms:modified xsi:type="dcterms:W3CDTF">2023-11-25T13:34:00Z</dcterms:modified>
</cp:coreProperties>
</file>