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74A4" w:rsidRPr="00B86D9F" w14:paraId="584713AB" w14:textId="77777777" w:rsidTr="002674A4">
        <w:tc>
          <w:tcPr>
            <w:tcW w:w="9350" w:type="dxa"/>
            <w:gridSpan w:val="2"/>
          </w:tcPr>
          <w:p w14:paraId="023577F1" w14:textId="5BEC5C12" w:rsidR="002674A4" w:rsidRPr="005525C0" w:rsidRDefault="002674A4" w:rsidP="005525C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B252B">
              <w:rPr>
                <w:rStyle w:val="a4"/>
                <w:rFonts w:ascii="Times New Roman" w:hAnsi="Times New Roman" w:cs="Times New Roman"/>
              </w:rPr>
              <w:t xml:space="preserve">ДОГОВОР </w:t>
            </w:r>
            <w:r w:rsidR="00660B99">
              <w:rPr>
                <w:rStyle w:val="a4"/>
                <w:rFonts w:ascii="Times New Roman" w:hAnsi="Times New Roman" w:cs="Times New Roman"/>
              </w:rPr>
              <w:t xml:space="preserve">ГАРАНТИИ </w:t>
            </w:r>
            <w:r w:rsidRPr="00AB252B">
              <w:rPr>
                <w:rStyle w:val="a4"/>
                <w:rFonts w:ascii="Times New Roman" w:hAnsi="Times New Roman" w:cs="Times New Roman"/>
              </w:rPr>
              <w:t>№</w:t>
            </w:r>
            <w:r w:rsidR="005525C0">
              <w:rPr>
                <w:rStyle w:val="a4"/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5525C0" w:rsidRPr="005525C0">
              <w:rPr>
                <w:rFonts w:ascii="Times New Roman" w:hAnsi="Times New Roman" w:cs="Times New Roman"/>
                <w:b/>
                <w:bCs/>
              </w:rPr>
              <w:t>contract_number</w:t>
            </w:r>
            <w:proofErr w:type="spellEnd"/>
            <w:r w:rsidR="005525C0">
              <w:rPr>
                <w:rFonts w:ascii="Times New Roman" w:hAnsi="Times New Roman" w:cs="Times New Roman"/>
                <w:b/>
                <w:bCs/>
                <w:lang w:val="en-US"/>
              </w:rPr>
              <w:t>}</w:t>
            </w:r>
          </w:p>
        </w:tc>
      </w:tr>
      <w:tr w:rsidR="002674A4" w:rsidRPr="00F945BC" w14:paraId="22955CB8" w14:textId="77777777" w:rsidTr="002674A4">
        <w:tc>
          <w:tcPr>
            <w:tcW w:w="4675" w:type="dxa"/>
          </w:tcPr>
          <w:p w14:paraId="39CA6D07" w14:textId="39A1D4B8" w:rsidR="002674A4" w:rsidRPr="005525C0" w:rsidRDefault="00AA5AC6" w:rsidP="00880552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A5AC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Город </w:t>
            </w:r>
            <w:r w:rsidR="005525C0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{</w:t>
            </w:r>
            <w:proofErr w:type="spellStart"/>
            <w:r w:rsidR="005525C0" w:rsidRPr="005525C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contract_city</w:t>
            </w:r>
            <w:proofErr w:type="spellEnd"/>
            <w:r w:rsidR="005525C0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}</w:t>
            </w:r>
            <w:r w:rsidR="002674A4" w:rsidRPr="00AA5AC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4675" w:type="dxa"/>
          </w:tcPr>
          <w:p w14:paraId="25C57139" w14:textId="56E23AC2" w:rsidR="002674A4" w:rsidRPr="00AA5AC6" w:rsidRDefault="002674A4" w:rsidP="005525C0">
            <w:pPr>
              <w:jc w:val="right"/>
              <w:rPr>
                <w:rFonts w:ascii="Times New Roman" w:hAnsi="Times New Roman" w:cs="Times New Roman"/>
              </w:rPr>
            </w:pPr>
            <w:r w:rsidRPr="00AA5AC6">
              <w:rPr>
                <w:rFonts w:ascii="Times New Roman" w:hAnsi="Times New Roman" w:cs="Times New Roman"/>
              </w:rPr>
              <w:t xml:space="preserve">     </w:t>
            </w:r>
            <w:r w:rsidR="005525C0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5525C0" w:rsidRPr="005525C0">
              <w:rPr>
                <w:rFonts w:ascii="Times New Roman" w:hAnsi="Times New Roman" w:cs="Times New Roman"/>
              </w:rPr>
              <w:t>contract_date</w:t>
            </w:r>
            <w:proofErr w:type="spellEnd"/>
            <w:r w:rsidR="005525C0">
              <w:rPr>
                <w:rFonts w:ascii="Times New Roman" w:hAnsi="Times New Roman" w:cs="Times New Roman"/>
                <w:lang w:val="en-US"/>
              </w:rPr>
              <w:t>}</w:t>
            </w:r>
            <w:r w:rsidRPr="00AA5AC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74A4" w:rsidRPr="00F945BC" w14:paraId="04FC1232" w14:textId="77777777" w:rsidTr="002674A4">
        <w:tc>
          <w:tcPr>
            <w:tcW w:w="9350" w:type="dxa"/>
            <w:gridSpan w:val="2"/>
          </w:tcPr>
          <w:p w14:paraId="5712BD7C" w14:textId="77777777" w:rsidR="002674A4" w:rsidRPr="003A0EF9" w:rsidRDefault="002674A4" w:rsidP="00880552">
            <w:pPr>
              <w:pStyle w:val="a5"/>
              <w:spacing w:before="240" w:beforeAutospacing="0" w:after="240" w:afterAutospacing="0" w:line="360" w:lineRule="auto"/>
              <w:jc w:val="center"/>
            </w:pPr>
            <w:r w:rsidRPr="003A0EF9">
              <w:rPr>
                <w:rStyle w:val="a4"/>
              </w:rPr>
              <w:t>1. ОБЩИЕ ПОЛОЖЕНИЯ</w:t>
            </w:r>
          </w:p>
        </w:tc>
      </w:tr>
      <w:tr w:rsidR="002674A4" w:rsidRPr="00F945BC" w14:paraId="61DB756A" w14:textId="77777777" w:rsidTr="002674A4">
        <w:tc>
          <w:tcPr>
            <w:tcW w:w="9350" w:type="dxa"/>
            <w:gridSpan w:val="2"/>
          </w:tcPr>
          <w:p w14:paraId="4B4CD4E3" w14:textId="283EA435" w:rsidR="00A36BD2" w:rsidRPr="00A36BD2" w:rsidRDefault="00A36BD2" w:rsidP="00A36BD2">
            <w:pPr>
              <w:pStyle w:val="a5"/>
              <w:numPr>
                <w:ilvl w:val="1"/>
                <w:numId w:val="23"/>
              </w:numPr>
              <w:spacing w:before="0" w:beforeAutospacing="0" w:after="240" w:afterAutospacing="0"/>
              <w:ind w:left="467" w:hanging="501"/>
              <w:jc w:val="both"/>
              <w:rPr>
                <w:lang w:val="fr-FR"/>
              </w:rPr>
            </w:pPr>
            <w:r w:rsidRPr="00A36BD2">
              <w:t xml:space="preserve">  </w:t>
            </w:r>
            <w:r w:rsidR="0081532E" w:rsidRPr="00A36BD2">
              <w:t>Мы, нижеподписавшиеся</w:t>
            </w:r>
            <w:r w:rsidRPr="00A36BD2">
              <w:t xml:space="preserve">: </w:t>
            </w:r>
          </w:p>
          <w:p w14:paraId="05F5D4DE" w14:textId="76CB0B92" w:rsidR="00A36BD2" w:rsidRPr="005525C0" w:rsidRDefault="00A36BD2" w:rsidP="005525C0">
            <w:pPr>
              <w:pStyle w:val="a5"/>
              <w:numPr>
                <w:ilvl w:val="0"/>
                <w:numId w:val="24"/>
              </w:numPr>
              <w:spacing w:before="0" w:beforeAutospacing="0" w:after="0" w:afterAutospacing="0"/>
              <w:jc w:val="both"/>
            </w:pPr>
            <w:r w:rsidRPr="00A36BD2">
              <w:t>Гарант</w:t>
            </w:r>
            <w:r>
              <w:t xml:space="preserve">: </w:t>
            </w:r>
          </w:p>
          <w:p w14:paraId="4F13BBA0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>{#is_legal_entity1}</w:t>
            </w:r>
          </w:p>
          <w:p w14:paraId="4311D300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 xml:space="preserve">{name1} в лице {passport1}, действующего на основании {iin1}, именуемый в дальнейшем </w:t>
            </w:r>
            <w:proofErr w:type="gramStart"/>
            <w:r w:rsidRPr="005525C0">
              <w:t>«Гарант» с одной стороны</w:t>
            </w:r>
            <w:proofErr w:type="gramEnd"/>
            <w:r w:rsidRPr="005525C0">
              <w:t>, и</w:t>
            </w:r>
          </w:p>
          <w:p w14:paraId="1DD873BB" w14:textId="77777777" w:rsidR="005525C0" w:rsidRPr="005525C0" w:rsidRDefault="005525C0" w:rsidP="005525C0">
            <w:pPr>
              <w:pStyle w:val="a5"/>
              <w:ind w:left="1295"/>
              <w:jc w:val="both"/>
              <w:rPr>
                <w:lang w:val="en-US"/>
              </w:rPr>
            </w:pPr>
            <w:r w:rsidRPr="005525C0">
              <w:rPr>
                <w:lang w:val="en-US"/>
              </w:rPr>
              <w:t>{/is_legal_entity1}</w:t>
            </w:r>
          </w:p>
          <w:p w14:paraId="13DC806A" w14:textId="77777777" w:rsidR="005525C0" w:rsidRPr="005525C0" w:rsidRDefault="005525C0" w:rsidP="005525C0">
            <w:pPr>
              <w:pStyle w:val="a5"/>
              <w:ind w:left="1295"/>
              <w:jc w:val="both"/>
              <w:rPr>
                <w:lang w:val="en-US"/>
              </w:rPr>
            </w:pPr>
            <w:r w:rsidRPr="005525C0">
              <w:rPr>
                <w:lang w:val="en-US"/>
              </w:rPr>
              <w:t>{#is_individual1}</w:t>
            </w:r>
          </w:p>
          <w:p w14:paraId="0D370DD2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 xml:space="preserve">{name1} паспорт {passport1}, ИИН {iin1}, именуемый в дальнейшем </w:t>
            </w:r>
            <w:proofErr w:type="gramStart"/>
            <w:r w:rsidRPr="005525C0">
              <w:t>«Гарант» с одной стороны</w:t>
            </w:r>
            <w:proofErr w:type="gramEnd"/>
            <w:r w:rsidRPr="005525C0">
              <w:t>, и</w:t>
            </w:r>
          </w:p>
          <w:p w14:paraId="1419E451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>{/is_individual1}</w:t>
            </w:r>
          </w:p>
          <w:p w14:paraId="4058C5A7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>{#is_entrepreneur1}</w:t>
            </w:r>
          </w:p>
          <w:p w14:paraId="28A3636C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 xml:space="preserve">{name1} паспорт {passport1}, ИИН {iin1}, именуемый в дальнейшем </w:t>
            </w:r>
            <w:proofErr w:type="gramStart"/>
            <w:r w:rsidRPr="005525C0">
              <w:t>«Гарант» с одной стороны</w:t>
            </w:r>
            <w:proofErr w:type="gramEnd"/>
            <w:r w:rsidRPr="005525C0">
              <w:t>, и</w:t>
            </w:r>
          </w:p>
          <w:p w14:paraId="064515C1" w14:textId="319B4B4A" w:rsidR="005525C0" w:rsidRPr="005525C0" w:rsidRDefault="005525C0" w:rsidP="005525C0">
            <w:pPr>
              <w:pStyle w:val="a5"/>
              <w:ind w:left="1295"/>
              <w:jc w:val="both"/>
              <w:rPr>
                <w:lang w:val="en-US"/>
              </w:rPr>
            </w:pPr>
            <w:r w:rsidRPr="005525C0">
              <w:t>{/is_entrepreneur1}</w:t>
            </w:r>
          </w:p>
          <w:p w14:paraId="1FD609B2" w14:textId="6F6D0247" w:rsidR="00B53945" w:rsidRPr="005525C0" w:rsidRDefault="00A36BD2" w:rsidP="005525C0">
            <w:pPr>
              <w:pStyle w:val="a5"/>
              <w:numPr>
                <w:ilvl w:val="0"/>
                <w:numId w:val="24"/>
              </w:numPr>
              <w:spacing w:before="0" w:beforeAutospacing="0" w:after="0" w:afterAutospacing="0"/>
              <w:jc w:val="both"/>
            </w:pPr>
            <w:r w:rsidRPr="00A36BD2">
              <w:t>Бенефициар</w:t>
            </w:r>
            <w:r w:rsidR="00B53945">
              <w:t>:</w:t>
            </w:r>
            <w:r w:rsidRPr="00A36BD2">
              <w:t xml:space="preserve"> </w:t>
            </w:r>
          </w:p>
          <w:p w14:paraId="154B03DE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>{#is_legal_entity2}</w:t>
            </w:r>
          </w:p>
          <w:p w14:paraId="79E00BE6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 xml:space="preserve">{name2} в лице {passport2}, действующего на основании {iin2}, именуемый в дальнейшем </w:t>
            </w:r>
            <w:proofErr w:type="gramStart"/>
            <w:r w:rsidRPr="005525C0">
              <w:t>«Бенефициар» с одной стороны</w:t>
            </w:r>
            <w:proofErr w:type="gramEnd"/>
            <w:r w:rsidRPr="005525C0">
              <w:t>, и</w:t>
            </w:r>
          </w:p>
          <w:p w14:paraId="233575DC" w14:textId="77777777" w:rsidR="005525C0" w:rsidRPr="005525C0" w:rsidRDefault="005525C0" w:rsidP="005525C0">
            <w:pPr>
              <w:pStyle w:val="a5"/>
              <w:ind w:left="1295"/>
              <w:jc w:val="both"/>
              <w:rPr>
                <w:lang w:val="en-US"/>
              </w:rPr>
            </w:pPr>
            <w:r w:rsidRPr="005525C0">
              <w:rPr>
                <w:lang w:val="en-US"/>
              </w:rPr>
              <w:t>{/is_legal_entity2}</w:t>
            </w:r>
          </w:p>
          <w:p w14:paraId="54F743C6" w14:textId="77777777" w:rsidR="005525C0" w:rsidRPr="005525C0" w:rsidRDefault="005525C0" w:rsidP="005525C0">
            <w:pPr>
              <w:pStyle w:val="a5"/>
              <w:ind w:left="1295"/>
              <w:jc w:val="both"/>
              <w:rPr>
                <w:lang w:val="en-US"/>
              </w:rPr>
            </w:pPr>
            <w:r w:rsidRPr="005525C0">
              <w:rPr>
                <w:lang w:val="en-US"/>
              </w:rPr>
              <w:t>{#is_individual2}</w:t>
            </w:r>
          </w:p>
          <w:p w14:paraId="2CEFEE61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 xml:space="preserve">{name2} паспорт {passport2}, ИИН {iin2}, именуемый в дальнейшем </w:t>
            </w:r>
            <w:proofErr w:type="gramStart"/>
            <w:r w:rsidRPr="005525C0">
              <w:t>«Бенефициар» с одной стороны</w:t>
            </w:r>
            <w:proofErr w:type="gramEnd"/>
            <w:r w:rsidRPr="005525C0">
              <w:t>, и</w:t>
            </w:r>
          </w:p>
          <w:p w14:paraId="0B98C4DA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lastRenderedPageBreak/>
              <w:t>{/is_individual2}</w:t>
            </w:r>
          </w:p>
          <w:p w14:paraId="7EC488DA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>{#is_entrepreneur2}</w:t>
            </w:r>
          </w:p>
          <w:p w14:paraId="54C31319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 xml:space="preserve">{name2} паспорт {passport2}, ИИН {iin2}, именуемый в дальнейшем </w:t>
            </w:r>
            <w:proofErr w:type="gramStart"/>
            <w:r w:rsidRPr="005525C0">
              <w:t>«Бенефициар» с одной стороны</w:t>
            </w:r>
            <w:proofErr w:type="gramEnd"/>
            <w:r w:rsidRPr="005525C0">
              <w:t>, и</w:t>
            </w:r>
          </w:p>
          <w:p w14:paraId="6879637D" w14:textId="7DB205F4" w:rsidR="005525C0" w:rsidRPr="005525C0" w:rsidRDefault="005525C0" w:rsidP="005525C0">
            <w:pPr>
              <w:pStyle w:val="a5"/>
              <w:ind w:left="1295"/>
              <w:jc w:val="both"/>
              <w:rPr>
                <w:lang w:val="en-US"/>
              </w:rPr>
            </w:pPr>
            <w:r w:rsidRPr="005525C0">
              <w:t>{/is_entrepreneur2}</w:t>
            </w:r>
          </w:p>
          <w:p w14:paraId="2EFFED11" w14:textId="77777777" w:rsidR="002674A4" w:rsidRPr="005525C0" w:rsidRDefault="00A36BD2" w:rsidP="005525C0">
            <w:pPr>
              <w:pStyle w:val="a5"/>
              <w:numPr>
                <w:ilvl w:val="0"/>
                <w:numId w:val="24"/>
              </w:numPr>
              <w:spacing w:before="0" w:beforeAutospacing="0" w:after="0" w:afterAutospacing="0"/>
              <w:jc w:val="both"/>
            </w:pPr>
            <w:r w:rsidRPr="00A36BD2">
              <w:t>Должник</w:t>
            </w:r>
            <w:r w:rsidR="00B53945">
              <w:t>:</w:t>
            </w:r>
            <w:r w:rsidRPr="00A36BD2">
              <w:t xml:space="preserve"> </w:t>
            </w:r>
          </w:p>
          <w:p w14:paraId="749AB561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>{#is_legal_entity3}</w:t>
            </w:r>
          </w:p>
          <w:p w14:paraId="6E2D4EC9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 xml:space="preserve">{name3} в лице {passport3}, действующего на основании {iin3}, именуемый в дальнейшем </w:t>
            </w:r>
            <w:proofErr w:type="gramStart"/>
            <w:r w:rsidRPr="005525C0">
              <w:t>«Должник» с другой стороны</w:t>
            </w:r>
            <w:proofErr w:type="gramEnd"/>
            <w:r w:rsidRPr="005525C0">
              <w:t xml:space="preserve">, </w:t>
            </w:r>
          </w:p>
          <w:p w14:paraId="5B345B4C" w14:textId="77777777" w:rsidR="005525C0" w:rsidRPr="005525C0" w:rsidRDefault="005525C0" w:rsidP="005525C0">
            <w:pPr>
              <w:pStyle w:val="a5"/>
              <w:ind w:left="1295"/>
              <w:jc w:val="both"/>
              <w:rPr>
                <w:lang w:val="en-US"/>
              </w:rPr>
            </w:pPr>
            <w:r w:rsidRPr="005525C0">
              <w:rPr>
                <w:lang w:val="en-US"/>
              </w:rPr>
              <w:t>{/is_legal_entity3}</w:t>
            </w:r>
          </w:p>
          <w:p w14:paraId="029F4A34" w14:textId="77777777" w:rsidR="005525C0" w:rsidRPr="005525C0" w:rsidRDefault="005525C0" w:rsidP="005525C0">
            <w:pPr>
              <w:pStyle w:val="a5"/>
              <w:ind w:left="1295"/>
              <w:jc w:val="both"/>
              <w:rPr>
                <w:lang w:val="en-US"/>
              </w:rPr>
            </w:pPr>
            <w:r w:rsidRPr="005525C0">
              <w:rPr>
                <w:lang w:val="en-US"/>
              </w:rPr>
              <w:t>{#is_individual3}</w:t>
            </w:r>
          </w:p>
          <w:p w14:paraId="33EE6D54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 xml:space="preserve">{name3} паспорт {passport3}, ИИН {iin3}, именуемый в дальнейшем </w:t>
            </w:r>
            <w:proofErr w:type="gramStart"/>
            <w:r w:rsidRPr="005525C0">
              <w:t>«Должник» с другой стороны</w:t>
            </w:r>
            <w:proofErr w:type="gramEnd"/>
            <w:r w:rsidRPr="005525C0">
              <w:t xml:space="preserve">, </w:t>
            </w:r>
          </w:p>
          <w:p w14:paraId="5CE51173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>{/is_individual3}</w:t>
            </w:r>
          </w:p>
          <w:p w14:paraId="5ADB42C4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>{#is_entrepreneur3}</w:t>
            </w:r>
          </w:p>
          <w:p w14:paraId="289D38D0" w14:textId="77777777" w:rsidR="005525C0" w:rsidRPr="005525C0" w:rsidRDefault="005525C0" w:rsidP="005525C0">
            <w:pPr>
              <w:pStyle w:val="a5"/>
              <w:ind w:left="1295"/>
              <w:jc w:val="both"/>
            </w:pPr>
            <w:r w:rsidRPr="005525C0">
              <w:t xml:space="preserve">{name3} паспорт {passport3}, ИИН {iin3}, именуемый в дальнейшем </w:t>
            </w:r>
            <w:proofErr w:type="gramStart"/>
            <w:r w:rsidRPr="005525C0">
              <w:t>«Должник» с другой стороны</w:t>
            </w:r>
            <w:proofErr w:type="gramEnd"/>
            <w:r w:rsidRPr="005525C0">
              <w:t xml:space="preserve">, </w:t>
            </w:r>
          </w:p>
          <w:p w14:paraId="5552BAF7" w14:textId="7EDB3A49" w:rsidR="005525C0" w:rsidRPr="005525C0" w:rsidRDefault="005525C0" w:rsidP="005525C0">
            <w:pPr>
              <w:pStyle w:val="a5"/>
              <w:ind w:left="1295"/>
              <w:jc w:val="both"/>
              <w:rPr>
                <w:lang w:val="en-US"/>
              </w:rPr>
            </w:pPr>
            <w:r w:rsidRPr="005525C0">
              <w:t>{/is_entrepreneur3}</w:t>
            </w:r>
          </w:p>
        </w:tc>
      </w:tr>
      <w:tr w:rsidR="002674A4" w:rsidRPr="00F945BC" w14:paraId="6A0FF7F4" w14:textId="77777777" w:rsidTr="002674A4">
        <w:tc>
          <w:tcPr>
            <w:tcW w:w="9350" w:type="dxa"/>
            <w:gridSpan w:val="2"/>
          </w:tcPr>
          <w:p w14:paraId="32E3D931" w14:textId="77777777" w:rsidR="002674A4" w:rsidRPr="00A36BD2" w:rsidRDefault="002674A4" w:rsidP="00880552">
            <w:pPr>
              <w:pStyle w:val="a6"/>
              <w:spacing w:before="150" w:after="150"/>
              <w:ind w:left="589"/>
              <w:jc w:val="both"/>
              <w:rPr>
                <w:rFonts w:ascii="Times New Roman" w:hAnsi="Times New Roman" w:cs="Times New Roman"/>
              </w:rPr>
            </w:pPr>
            <w:r w:rsidRPr="00A36BD2">
              <w:rPr>
                <w:rFonts w:ascii="Times New Roman" w:hAnsi="Times New Roman" w:cs="Times New Roman"/>
              </w:rPr>
              <w:lastRenderedPageBreak/>
              <w:t xml:space="preserve">далее по отдельности именуемые </w:t>
            </w:r>
            <w:r w:rsidRPr="00A36BD2">
              <w:rPr>
                <w:rFonts w:ascii="Times New Roman" w:hAnsi="Times New Roman" w:cs="Times New Roman"/>
                <w:b/>
              </w:rPr>
              <w:t>«Сторона»</w:t>
            </w:r>
            <w:r w:rsidRPr="00A36BD2">
              <w:rPr>
                <w:rFonts w:ascii="Times New Roman" w:hAnsi="Times New Roman" w:cs="Times New Roman"/>
              </w:rPr>
              <w:t xml:space="preserve">, а совместно </w:t>
            </w:r>
            <w:r w:rsidRPr="00A36BD2">
              <w:rPr>
                <w:rFonts w:ascii="Times New Roman" w:hAnsi="Times New Roman" w:cs="Times New Roman"/>
                <w:b/>
              </w:rPr>
              <w:t>«Стороны»</w:t>
            </w:r>
            <w:r w:rsidRPr="00A36BD2">
              <w:rPr>
                <w:rFonts w:ascii="Times New Roman" w:hAnsi="Times New Roman" w:cs="Times New Roman"/>
              </w:rPr>
              <w:t>, заключили настоящий Договор о нижеследующем:</w:t>
            </w:r>
          </w:p>
        </w:tc>
      </w:tr>
      <w:tr w:rsidR="002674A4" w:rsidRPr="00F945BC" w14:paraId="2BC3C512" w14:textId="77777777" w:rsidTr="002674A4">
        <w:tc>
          <w:tcPr>
            <w:tcW w:w="9350" w:type="dxa"/>
            <w:gridSpan w:val="2"/>
          </w:tcPr>
          <w:p w14:paraId="01A82C9A" w14:textId="521F046B" w:rsidR="002674A4" w:rsidRPr="0038709C" w:rsidRDefault="002674A4" w:rsidP="0038709C">
            <w:pPr>
              <w:pStyle w:val="a6"/>
              <w:numPr>
                <w:ilvl w:val="1"/>
                <w:numId w:val="19"/>
              </w:numPr>
              <w:spacing w:before="150" w:after="150"/>
              <w:ind w:left="595" w:hanging="595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</w:rPr>
            </w:pPr>
            <w:r w:rsidRPr="00A36BD2">
              <w:rPr>
                <w:rStyle w:val="a4"/>
                <w:rFonts w:ascii="Times New Roman" w:hAnsi="Times New Roman" w:cs="Times New Roman"/>
              </w:rPr>
              <w:t>Кредитное соглашение</w:t>
            </w:r>
            <w:r w:rsidRPr="00A36BD2">
              <w:rPr>
                <w:rFonts w:ascii="Times New Roman" w:hAnsi="Times New Roman" w:cs="Times New Roman"/>
              </w:rPr>
              <w:t xml:space="preserve"> — соглашение между Бенефициаром и Должником, заключенное в форме</w:t>
            </w:r>
            <w:r w:rsidR="00A36BD2">
              <w:rPr>
                <w:rFonts w:ascii="Times New Roman" w:hAnsi="Times New Roman" w:cs="Times New Roman"/>
              </w:rPr>
              <w:t xml:space="preserve"> </w:t>
            </w:r>
            <w:r w:rsidR="005525C0" w:rsidRPr="005525C0">
              <w:rPr>
                <w:rFonts w:ascii="Times New Roman" w:hAnsi="Times New Roman" w:cs="Times New Roman"/>
              </w:rPr>
              <w:t>{</w:t>
            </w:r>
            <w:proofErr w:type="spellStart"/>
            <w:r w:rsidR="005525C0" w:rsidRPr="005525C0">
              <w:rPr>
                <w:rFonts w:ascii="Times New Roman" w:hAnsi="Times New Roman" w:cs="Times New Roman"/>
              </w:rPr>
              <w:t>document_type</w:t>
            </w:r>
            <w:proofErr w:type="spellEnd"/>
            <w:r w:rsidR="005525C0" w:rsidRPr="005525C0">
              <w:rPr>
                <w:rFonts w:ascii="Times New Roman" w:hAnsi="Times New Roman" w:cs="Times New Roman"/>
              </w:rPr>
              <w:t>}</w:t>
            </w:r>
            <w:r w:rsidRPr="005525C0">
              <w:rPr>
                <w:rFonts w:ascii="Times New Roman" w:hAnsi="Times New Roman" w:cs="Times New Roman"/>
              </w:rPr>
              <w:t xml:space="preserve"> </w:t>
            </w:r>
            <w:r w:rsidRPr="005525C0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5525C0">
              <w:rPr>
                <w:rFonts w:ascii="Times New Roman" w:hAnsi="Times New Roman" w:cs="Times New Roman"/>
              </w:rPr>
              <w:t xml:space="preserve">№ </w:t>
            </w:r>
            <w:r w:rsidR="005525C0" w:rsidRPr="005525C0">
              <w:rPr>
                <w:rFonts w:ascii="Times New Roman" w:hAnsi="Times New Roman" w:cs="Times New Roman"/>
              </w:rPr>
              <w:t>{</w:t>
            </w:r>
            <w:proofErr w:type="spellStart"/>
            <w:r w:rsidR="005525C0" w:rsidRPr="005525C0">
              <w:rPr>
                <w:rFonts w:ascii="Times New Roman" w:hAnsi="Times New Roman" w:cs="Times New Roman"/>
              </w:rPr>
              <w:t>guarantee_amount</w:t>
            </w:r>
            <w:proofErr w:type="spellEnd"/>
            <w:r w:rsidR="005525C0" w:rsidRPr="005525C0">
              <w:rPr>
                <w:rFonts w:ascii="Times New Roman" w:hAnsi="Times New Roman" w:cs="Times New Roman"/>
              </w:rPr>
              <w:t>}</w:t>
            </w:r>
            <w:r w:rsidRPr="005525C0">
              <w:rPr>
                <w:rFonts w:ascii="Times New Roman" w:hAnsi="Times New Roman" w:cs="Times New Roman"/>
              </w:rPr>
              <w:t xml:space="preserve">. По условиям Кредитного соглашения, Бенефициар предоставил Должнику заем в размере </w:t>
            </w:r>
            <w:r w:rsidR="0038709C" w:rsidRPr="0038709C">
              <w:rPr>
                <w:rFonts w:ascii="Times New Roman" w:hAnsi="Times New Roman" w:cs="Times New Roman"/>
              </w:rPr>
              <w:t>{</w:t>
            </w:r>
            <w:proofErr w:type="spellStart"/>
            <w:r w:rsidR="0038709C" w:rsidRPr="0038709C">
              <w:rPr>
                <w:rFonts w:ascii="Times New Roman" w:hAnsi="Times New Roman" w:cs="Times New Roman"/>
              </w:rPr>
              <w:t>main_obligation_amount</w:t>
            </w:r>
            <w:proofErr w:type="spellEnd"/>
            <w:r w:rsidR="0038709C" w:rsidRPr="0038709C">
              <w:rPr>
                <w:rFonts w:ascii="Times New Roman" w:hAnsi="Times New Roman" w:cs="Times New Roman"/>
              </w:rPr>
              <w:t>}</w:t>
            </w:r>
            <w:r w:rsidR="00A36BD2" w:rsidRPr="0038709C">
              <w:rPr>
                <w:rFonts w:ascii="Times New Roman" w:hAnsi="Times New Roman" w:cs="Times New Roman"/>
              </w:rPr>
              <w:t xml:space="preserve"> </w:t>
            </w:r>
            <w:r w:rsidRPr="0038709C">
              <w:rPr>
                <w:rFonts w:ascii="Times New Roman" w:hAnsi="Times New Roman" w:cs="Times New Roman"/>
              </w:rPr>
              <w:t>.</w:t>
            </w:r>
          </w:p>
        </w:tc>
      </w:tr>
      <w:tr w:rsidR="002674A4" w:rsidRPr="00F945BC" w14:paraId="1D70DDC5" w14:textId="77777777" w:rsidTr="002674A4">
        <w:tc>
          <w:tcPr>
            <w:tcW w:w="9350" w:type="dxa"/>
            <w:gridSpan w:val="2"/>
          </w:tcPr>
          <w:p w14:paraId="106C1511" w14:textId="77777777" w:rsidR="002674A4" w:rsidRPr="00A36BD2" w:rsidRDefault="002674A4" w:rsidP="00880552">
            <w:pPr>
              <w:spacing w:before="150" w:after="15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36BD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2. ПРЕДМЕТ ДОГОВОРА</w:t>
            </w:r>
          </w:p>
        </w:tc>
      </w:tr>
      <w:tr w:rsidR="002674A4" w:rsidRPr="00F945BC" w14:paraId="13524E35" w14:textId="77777777" w:rsidTr="002674A4">
        <w:tc>
          <w:tcPr>
            <w:tcW w:w="9350" w:type="dxa"/>
            <w:gridSpan w:val="2"/>
          </w:tcPr>
          <w:p w14:paraId="0DF88D52" w14:textId="77777777" w:rsidR="002674A4" w:rsidRPr="00AB252B" w:rsidRDefault="002674A4" w:rsidP="002674A4">
            <w:pPr>
              <w:pStyle w:val="a6"/>
              <w:numPr>
                <w:ilvl w:val="0"/>
                <w:numId w:val="4"/>
              </w:numPr>
              <w:ind w:left="591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Гарант обязуется обеспечивать выполнение обязательств Должника перед Бенефициаром по Кредитному соглашению, в случае их неисполнения или ненадлежащего исполнения.</w:t>
            </w:r>
          </w:p>
        </w:tc>
      </w:tr>
      <w:tr w:rsidR="002674A4" w:rsidRPr="00F945BC" w14:paraId="250E8455" w14:textId="77777777" w:rsidTr="002674A4">
        <w:tc>
          <w:tcPr>
            <w:tcW w:w="9350" w:type="dxa"/>
            <w:gridSpan w:val="2"/>
          </w:tcPr>
          <w:p w14:paraId="578F070E" w14:textId="106F0537" w:rsidR="002674A4" w:rsidRPr="0038709C" w:rsidRDefault="002674A4" w:rsidP="0038709C">
            <w:pPr>
              <w:pStyle w:val="a6"/>
              <w:numPr>
                <w:ilvl w:val="0"/>
                <w:numId w:val="4"/>
              </w:numPr>
              <w:ind w:left="591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lastRenderedPageBreak/>
              <w:t>При наступлении срока исполнения обязательств, если они не были выполнены Должником, Бенефициар вправе обратиться к Гаранту с требованием исполнения обязательств в течение</w:t>
            </w:r>
            <w:r w:rsidR="00B53945">
              <w:rPr>
                <w:rFonts w:ascii="Times New Roman" w:hAnsi="Times New Roman" w:cs="Times New Roman"/>
              </w:rPr>
              <w:t xml:space="preserve"> </w:t>
            </w:r>
            <w:r w:rsidR="0038709C" w:rsidRPr="0038709C">
              <w:rPr>
                <w:rFonts w:ascii="Times New Roman" w:hAnsi="Times New Roman" w:cs="Times New Roman"/>
              </w:rPr>
              <w:t>{</w:t>
            </w:r>
            <w:proofErr w:type="spellStart"/>
            <w:r w:rsidR="0038709C" w:rsidRPr="0038709C">
              <w:rPr>
                <w:rFonts w:ascii="Times New Roman" w:hAnsi="Times New Roman" w:cs="Times New Roman"/>
              </w:rPr>
              <w:t>main_obligation_term</w:t>
            </w:r>
            <w:proofErr w:type="spellEnd"/>
            <w:r w:rsidR="0038709C" w:rsidRPr="0038709C">
              <w:rPr>
                <w:rFonts w:ascii="Times New Roman" w:hAnsi="Times New Roman" w:cs="Times New Roman"/>
              </w:rPr>
              <w:t xml:space="preserve">} </w:t>
            </w:r>
            <w:r w:rsidRPr="0038709C">
              <w:rPr>
                <w:rFonts w:ascii="Times New Roman" w:hAnsi="Times New Roman" w:cs="Times New Roman"/>
              </w:rPr>
              <w:t>с даты их предъявления.</w:t>
            </w:r>
          </w:p>
        </w:tc>
      </w:tr>
      <w:tr w:rsidR="002674A4" w:rsidRPr="00F945BC" w14:paraId="0A86328C" w14:textId="77777777" w:rsidTr="002674A4">
        <w:tc>
          <w:tcPr>
            <w:tcW w:w="9350" w:type="dxa"/>
            <w:gridSpan w:val="2"/>
          </w:tcPr>
          <w:p w14:paraId="38F783C0" w14:textId="77777777" w:rsidR="002674A4" w:rsidRPr="00AB252B" w:rsidRDefault="002674A4" w:rsidP="002674A4">
            <w:pPr>
              <w:pStyle w:val="a6"/>
              <w:numPr>
                <w:ilvl w:val="0"/>
                <w:numId w:val="4"/>
              </w:numPr>
              <w:ind w:left="591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Гарант обязуется выполнять свои обязательства по Договору независимо от любых изменений условий Кредитного соглашения, включая изменения суммы займа, графика платежей, сроков и порядка исполнения.</w:t>
            </w:r>
          </w:p>
        </w:tc>
      </w:tr>
      <w:tr w:rsidR="002674A4" w:rsidRPr="00F945BC" w14:paraId="1A518E57" w14:textId="77777777" w:rsidTr="002674A4">
        <w:tc>
          <w:tcPr>
            <w:tcW w:w="9350" w:type="dxa"/>
            <w:gridSpan w:val="2"/>
          </w:tcPr>
          <w:p w14:paraId="594DD782" w14:textId="77777777" w:rsidR="002674A4" w:rsidRPr="00AB252B" w:rsidRDefault="002674A4" w:rsidP="00880552">
            <w:pPr>
              <w:pStyle w:val="3"/>
              <w:spacing w:before="240" w:beforeAutospacing="0" w:after="240" w:afterAutospacing="0"/>
              <w:jc w:val="center"/>
              <w:rPr>
                <w:sz w:val="24"/>
                <w:szCs w:val="24"/>
              </w:rPr>
            </w:pPr>
            <w:r w:rsidRPr="00AB252B">
              <w:rPr>
                <w:sz w:val="24"/>
                <w:szCs w:val="24"/>
              </w:rPr>
              <w:t>3. ОБЯЗАННОСТИ СТОРОН</w:t>
            </w:r>
          </w:p>
        </w:tc>
      </w:tr>
      <w:tr w:rsidR="002674A4" w:rsidRPr="00F945BC" w14:paraId="6A69084E" w14:textId="77777777" w:rsidTr="002674A4">
        <w:tc>
          <w:tcPr>
            <w:tcW w:w="9350" w:type="dxa"/>
            <w:gridSpan w:val="2"/>
          </w:tcPr>
          <w:p w14:paraId="45CE599A" w14:textId="77777777" w:rsidR="002674A4" w:rsidRPr="00AB252B" w:rsidRDefault="002674A4" w:rsidP="002674A4">
            <w:pPr>
              <w:pStyle w:val="a5"/>
              <w:numPr>
                <w:ilvl w:val="0"/>
                <w:numId w:val="5"/>
              </w:numPr>
              <w:ind w:left="591" w:hanging="591"/>
              <w:jc w:val="both"/>
            </w:pPr>
            <w:r w:rsidRPr="00AB252B">
              <w:rPr>
                <w:rStyle w:val="a4"/>
              </w:rPr>
              <w:t>Обязанности Гаранта:</w:t>
            </w:r>
          </w:p>
          <w:p w14:paraId="1850330D" w14:textId="7AED1788" w:rsidR="002674A4" w:rsidRPr="0038709C" w:rsidRDefault="002674A4" w:rsidP="0038709C">
            <w:pPr>
              <w:pStyle w:val="a6"/>
              <w:numPr>
                <w:ilvl w:val="0"/>
                <w:numId w:val="6"/>
              </w:numPr>
              <w:ind w:left="1160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Гарант обязан в течение</w:t>
            </w:r>
            <w:r w:rsidR="00B53945">
              <w:rPr>
                <w:rFonts w:ascii="Times New Roman" w:hAnsi="Times New Roman" w:cs="Times New Roman"/>
              </w:rPr>
              <w:t xml:space="preserve"> </w:t>
            </w:r>
            <w:r w:rsidR="0038709C" w:rsidRPr="0038709C">
              <w:rPr>
                <w:rFonts w:ascii="Times New Roman" w:hAnsi="Times New Roman" w:cs="Times New Roman"/>
              </w:rPr>
              <w:t>{</w:t>
            </w:r>
            <w:proofErr w:type="spellStart"/>
            <w:r w:rsidR="0038709C" w:rsidRPr="0038709C">
              <w:rPr>
                <w:rFonts w:ascii="Times New Roman" w:hAnsi="Times New Roman" w:cs="Times New Roman"/>
              </w:rPr>
              <w:t>execution_basis</w:t>
            </w:r>
            <w:proofErr w:type="spellEnd"/>
            <w:r w:rsidR="0038709C" w:rsidRPr="0038709C">
              <w:rPr>
                <w:rFonts w:ascii="Times New Roman" w:hAnsi="Times New Roman" w:cs="Times New Roman"/>
              </w:rPr>
              <w:t>}</w:t>
            </w:r>
            <w:r w:rsidRPr="0038709C">
              <w:rPr>
                <w:rFonts w:ascii="Times New Roman" w:hAnsi="Times New Roman" w:cs="Times New Roman"/>
              </w:rPr>
              <w:t xml:space="preserve"> с момента получения письменного требования от Бенефициара оплатить все суммы, причитающиеся по Кредитному соглашению, включая штрафы, пени, комиссионные и расходы, связанные с неисполнением Должником своих обязательств.</w:t>
            </w:r>
          </w:p>
          <w:p w14:paraId="57C345D9" w14:textId="77777777" w:rsidR="002674A4" w:rsidRPr="00AB252B" w:rsidRDefault="002674A4" w:rsidP="002674A4">
            <w:pPr>
              <w:pStyle w:val="a6"/>
              <w:numPr>
                <w:ilvl w:val="0"/>
                <w:numId w:val="6"/>
              </w:numPr>
              <w:ind w:left="1160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Гарант обязуется принимать меры для сохранения своей платежеспособности на протяжении всего срока действия настоящего Договора.</w:t>
            </w:r>
          </w:p>
          <w:p w14:paraId="795B84A6" w14:textId="1C8A3F4F" w:rsidR="002674A4" w:rsidRPr="0038709C" w:rsidRDefault="002674A4" w:rsidP="0038709C">
            <w:pPr>
              <w:pStyle w:val="a6"/>
              <w:numPr>
                <w:ilvl w:val="0"/>
                <w:numId w:val="6"/>
              </w:numPr>
              <w:ind w:left="1160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 xml:space="preserve">Гарант обязуется уведомлять Бенефициара о любых значительных изменениях, влияющих на его финансовое состояние, </w:t>
            </w:r>
            <w:r w:rsidR="0038709C" w:rsidRPr="0038709C">
              <w:rPr>
                <w:rFonts w:ascii="Times New Roman" w:hAnsi="Times New Roman" w:cs="Times New Roman"/>
              </w:rPr>
              <w:t>{</w:t>
            </w:r>
            <w:proofErr w:type="spellStart"/>
            <w:r w:rsidR="0038709C" w:rsidRPr="0038709C">
              <w:rPr>
                <w:rFonts w:ascii="Times New Roman" w:hAnsi="Times New Roman" w:cs="Times New Roman"/>
              </w:rPr>
              <w:t>execution_method</w:t>
            </w:r>
            <w:proofErr w:type="spellEnd"/>
            <w:r w:rsidR="0038709C" w:rsidRPr="0038709C">
              <w:rPr>
                <w:rFonts w:ascii="Times New Roman" w:hAnsi="Times New Roman" w:cs="Times New Roman"/>
              </w:rPr>
              <w:t xml:space="preserve">} </w:t>
            </w:r>
            <w:r w:rsidRPr="0038709C">
              <w:rPr>
                <w:rFonts w:ascii="Times New Roman" w:hAnsi="Times New Roman" w:cs="Times New Roman"/>
              </w:rPr>
              <w:t>с момента возникновения таких изменений.</w:t>
            </w:r>
          </w:p>
          <w:p w14:paraId="46FCC6F2" w14:textId="77777777" w:rsidR="002674A4" w:rsidRPr="00AB252B" w:rsidRDefault="002674A4" w:rsidP="002674A4">
            <w:pPr>
              <w:pStyle w:val="a6"/>
              <w:numPr>
                <w:ilvl w:val="0"/>
                <w:numId w:val="6"/>
              </w:numPr>
              <w:spacing w:after="240"/>
              <w:ind w:left="1160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 xml:space="preserve">Гарант обязуется немедленно уведомить Бенефициара в случае возникновения обстоятельств, препятствующих исполнению обязательств по настоящему Договору. </w:t>
            </w:r>
          </w:p>
        </w:tc>
      </w:tr>
      <w:tr w:rsidR="002674A4" w:rsidRPr="00F945BC" w14:paraId="010B8CFD" w14:textId="77777777" w:rsidTr="002674A4">
        <w:tc>
          <w:tcPr>
            <w:tcW w:w="9350" w:type="dxa"/>
            <w:gridSpan w:val="2"/>
          </w:tcPr>
          <w:p w14:paraId="5A7082BC" w14:textId="77777777" w:rsidR="002674A4" w:rsidRPr="00AB252B" w:rsidRDefault="002674A4" w:rsidP="002674A4">
            <w:pPr>
              <w:pStyle w:val="a5"/>
              <w:numPr>
                <w:ilvl w:val="0"/>
                <w:numId w:val="5"/>
              </w:numPr>
              <w:ind w:left="591" w:hanging="591"/>
              <w:jc w:val="both"/>
            </w:pPr>
            <w:r w:rsidRPr="00AB252B">
              <w:rPr>
                <w:rStyle w:val="a4"/>
              </w:rPr>
              <w:t>Права Бенефициара:</w:t>
            </w:r>
          </w:p>
          <w:p w14:paraId="29543D71" w14:textId="77777777" w:rsidR="002674A4" w:rsidRPr="00AB252B" w:rsidRDefault="002674A4" w:rsidP="002674A4">
            <w:pPr>
              <w:pStyle w:val="a6"/>
              <w:numPr>
                <w:ilvl w:val="0"/>
                <w:numId w:val="7"/>
              </w:numPr>
              <w:ind w:left="1160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Бенефициар имеет право требовать от Гаранта исполнения обязательств в полном объеме при наступлении оснований, указанных в пункте 2.2.</w:t>
            </w:r>
          </w:p>
          <w:p w14:paraId="1FC5D50B" w14:textId="77777777" w:rsidR="002674A4" w:rsidRPr="00AB252B" w:rsidRDefault="002674A4" w:rsidP="002674A4">
            <w:pPr>
              <w:pStyle w:val="a6"/>
              <w:numPr>
                <w:ilvl w:val="0"/>
                <w:numId w:val="7"/>
              </w:numPr>
              <w:ind w:left="1160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Бенефициар вправе инициировать судебные процедуры в случае неисполнения обязательств Гарантом.</w:t>
            </w:r>
          </w:p>
          <w:p w14:paraId="038ADB4B" w14:textId="77777777" w:rsidR="002674A4" w:rsidRPr="00AB252B" w:rsidRDefault="002674A4" w:rsidP="002674A4">
            <w:pPr>
              <w:pStyle w:val="a6"/>
              <w:numPr>
                <w:ilvl w:val="0"/>
                <w:numId w:val="7"/>
              </w:numPr>
              <w:ind w:left="1160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Бенефициар вправе требовать от Гаранта предоставления актуальной информации о его финансовом состоянии при наличии оснований полагать, что платежеспособность Гаранта могла ухудшиться.</w:t>
            </w:r>
          </w:p>
        </w:tc>
      </w:tr>
      <w:tr w:rsidR="002674A4" w:rsidRPr="00F945BC" w14:paraId="4BDDA0C7" w14:textId="77777777" w:rsidTr="002674A4">
        <w:tc>
          <w:tcPr>
            <w:tcW w:w="9350" w:type="dxa"/>
            <w:gridSpan w:val="2"/>
          </w:tcPr>
          <w:p w14:paraId="332C76FD" w14:textId="77777777" w:rsidR="002674A4" w:rsidRPr="00AB252B" w:rsidRDefault="002674A4" w:rsidP="0088055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252B">
              <w:rPr>
                <w:rFonts w:ascii="Times New Roman" w:hAnsi="Times New Roman" w:cs="Times New Roman"/>
                <w:b/>
                <w:bCs/>
              </w:rPr>
              <w:t>4. ДОПОЛНИТЕЛЬНЫЕ ЗАВЕРЕНИЯ ГАРАНТА</w:t>
            </w:r>
          </w:p>
        </w:tc>
      </w:tr>
      <w:tr w:rsidR="002674A4" w:rsidRPr="00F945BC" w14:paraId="5D379BE2" w14:textId="77777777" w:rsidTr="002674A4">
        <w:tc>
          <w:tcPr>
            <w:tcW w:w="9350" w:type="dxa"/>
            <w:gridSpan w:val="2"/>
          </w:tcPr>
          <w:p w14:paraId="106DC19C" w14:textId="77777777" w:rsidR="002674A4" w:rsidRPr="00AB252B" w:rsidRDefault="002674A4" w:rsidP="002674A4">
            <w:pPr>
              <w:pStyle w:val="a5"/>
              <w:numPr>
                <w:ilvl w:val="0"/>
                <w:numId w:val="8"/>
              </w:numPr>
              <w:spacing w:after="240" w:afterAutospacing="0"/>
              <w:ind w:left="590" w:hanging="590"/>
              <w:jc w:val="both"/>
            </w:pPr>
            <w:r w:rsidRPr="00AB252B">
              <w:t>Гарант заверяет, что:</w:t>
            </w:r>
          </w:p>
          <w:p w14:paraId="5DA9283B" w14:textId="77777777" w:rsidR="002674A4" w:rsidRPr="00AB252B" w:rsidRDefault="002674A4" w:rsidP="002674A4">
            <w:pPr>
              <w:pStyle w:val="a6"/>
              <w:numPr>
                <w:ilvl w:val="0"/>
                <w:numId w:val="9"/>
              </w:numPr>
              <w:spacing w:after="100" w:afterAutospacing="1"/>
              <w:ind w:left="1160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Он полностью ознакомлен с условиями Кредитного соглашения, в том числе с обязательствами Должника.</w:t>
            </w:r>
          </w:p>
          <w:p w14:paraId="3D793FDE" w14:textId="77777777" w:rsidR="002674A4" w:rsidRPr="00AB252B" w:rsidRDefault="002674A4" w:rsidP="002674A4">
            <w:pPr>
              <w:pStyle w:val="a6"/>
              <w:numPr>
                <w:ilvl w:val="0"/>
                <w:numId w:val="9"/>
              </w:numPr>
              <w:spacing w:before="100" w:beforeAutospacing="1" w:after="100" w:afterAutospacing="1"/>
              <w:ind w:left="1160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Все необходимые действия для заключения и исполнения настоящего Договора со стороны Гаранта были совершены.</w:t>
            </w:r>
          </w:p>
          <w:p w14:paraId="6F93F8B8" w14:textId="77777777" w:rsidR="002674A4" w:rsidRPr="00AB252B" w:rsidRDefault="002674A4" w:rsidP="002674A4">
            <w:pPr>
              <w:pStyle w:val="a6"/>
              <w:numPr>
                <w:ilvl w:val="0"/>
                <w:numId w:val="9"/>
              </w:numPr>
              <w:spacing w:before="100" w:beforeAutospacing="1" w:after="100" w:afterAutospacing="1"/>
              <w:ind w:left="1160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Вся предоставленная Бенефициару информация является достоверной, полной и точной на дату заключения Договора.</w:t>
            </w:r>
          </w:p>
          <w:p w14:paraId="1AB99937" w14:textId="77777777" w:rsidR="002674A4" w:rsidRPr="00AB252B" w:rsidRDefault="002674A4" w:rsidP="002674A4">
            <w:pPr>
              <w:pStyle w:val="a6"/>
              <w:numPr>
                <w:ilvl w:val="0"/>
                <w:numId w:val="9"/>
              </w:numPr>
              <w:spacing w:before="100" w:beforeAutospacing="1"/>
              <w:ind w:left="1160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Гарант не находится в процессе реорганизации, ликвидации, банкротства или других процедур, которые могли бы повлиять на его способность исполнять обязательства по Договору.</w:t>
            </w:r>
          </w:p>
        </w:tc>
      </w:tr>
      <w:tr w:rsidR="002674A4" w:rsidRPr="00F945BC" w14:paraId="51A6CC77" w14:textId="77777777" w:rsidTr="002674A4">
        <w:tc>
          <w:tcPr>
            <w:tcW w:w="9350" w:type="dxa"/>
            <w:gridSpan w:val="2"/>
          </w:tcPr>
          <w:p w14:paraId="39642330" w14:textId="77777777" w:rsidR="002674A4" w:rsidRPr="00AB252B" w:rsidRDefault="002674A4" w:rsidP="0088055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252B">
              <w:rPr>
                <w:rFonts w:ascii="Times New Roman" w:hAnsi="Times New Roman" w:cs="Times New Roman"/>
                <w:b/>
                <w:bCs/>
              </w:rPr>
              <w:lastRenderedPageBreak/>
              <w:t>5. ОТВЕТСТВЕННОСТЬ ГАРАНТА</w:t>
            </w:r>
          </w:p>
        </w:tc>
      </w:tr>
      <w:tr w:rsidR="002674A4" w:rsidRPr="00F945BC" w14:paraId="7A92C2BF" w14:textId="77777777" w:rsidTr="002674A4">
        <w:tc>
          <w:tcPr>
            <w:tcW w:w="9350" w:type="dxa"/>
            <w:gridSpan w:val="2"/>
          </w:tcPr>
          <w:p w14:paraId="06FEDDE1" w14:textId="46E82D77" w:rsidR="002674A4" w:rsidRPr="0038709C" w:rsidRDefault="002674A4" w:rsidP="0038709C">
            <w:pPr>
              <w:pStyle w:val="a6"/>
              <w:numPr>
                <w:ilvl w:val="0"/>
                <w:numId w:val="10"/>
              </w:numPr>
              <w:ind w:left="592" w:hanging="567"/>
              <w:jc w:val="both"/>
              <w:rPr>
                <w:rFonts w:ascii="Times New Roman" w:hAnsi="Times New Roman" w:cs="Times New Roman"/>
              </w:rPr>
            </w:pPr>
            <w:r w:rsidRPr="00117F95">
              <w:rPr>
                <w:rFonts w:ascii="Times New Roman" w:hAnsi="Times New Roman" w:cs="Times New Roman"/>
              </w:rPr>
              <w:t>В случае несвоевременного выполнения Гарантом своих обязательств по Договору, на просроченную сумму начисляется неустойка в размере</w:t>
            </w:r>
            <w:r w:rsidR="00B53945">
              <w:rPr>
                <w:rFonts w:ascii="Times New Roman" w:hAnsi="Times New Roman" w:cs="Times New Roman"/>
              </w:rPr>
              <w:t xml:space="preserve"> </w:t>
            </w:r>
            <w:r w:rsidR="0038709C" w:rsidRPr="0038709C">
              <w:rPr>
                <w:rFonts w:ascii="Times New Roman" w:hAnsi="Times New Roman" w:cs="Times New Roman"/>
              </w:rPr>
              <w:t>{</w:t>
            </w:r>
            <w:proofErr w:type="spellStart"/>
            <w:r w:rsidR="0038709C" w:rsidRPr="0038709C">
              <w:rPr>
                <w:rFonts w:ascii="Times New Roman" w:hAnsi="Times New Roman" w:cs="Times New Roman"/>
              </w:rPr>
              <w:t>notification_method</w:t>
            </w:r>
            <w:proofErr w:type="spellEnd"/>
            <w:r w:rsidR="0038709C" w:rsidRPr="0038709C">
              <w:rPr>
                <w:rFonts w:ascii="Times New Roman" w:hAnsi="Times New Roman" w:cs="Times New Roman"/>
              </w:rPr>
              <w:t>}</w:t>
            </w:r>
            <w:r w:rsidR="00B53945" w:rsidRPr="0038709C">
              <w:rPr>
                <w:rFonts w:ascii="Times New Roman" w:hAnsi="Times New Roman" w:cs="Times New Roman"/>
              </w:rPr>
              <w:t xml:space="preserve"> </w:t>
            </w:r>
            <w:r w:rsidRPr="0038709C">
              <w:rPr>
                <w:rFonts w:ascii="Times New Roman" w:hAnsi="Times New Roman" w:cs="Times New Roman"/>
              </w:rPr>
              <w:t>за каждый день просрочки, начиная со следующего дня после установленного срока платежа.</w:t>
            </w:r>
          </w:p>
        </w:tc>
      </w:tr>
      <w:tr w:rsidR="002674A4" w:rsidRPr="00F945BC" w14:paraId="7B75E5D8" w14:textId="77777777" w:rsidTr="002674A4">
        <w:tc>
          <w:tcPr>
            <w:tcW w:w="9350" w:type="dxa"/>
            <w:gridSpan w:val="2"/>
          </w:tcPr>
          <w:p w14:paraId="6B461A90" w14:textId="77777777" w:rsidR="002674A4" w:rsidRPr="00117F95" w:rsidRDefault="002674A4" w:rsidP="002674A4">
            <w:pPr>
              <w:pStyle w:val="a6"/>
              <w:numPr>
                <w:ilvl w:val="0"/>
                <w:numId w:val="10"/>
              </w:numPr>
              <w:ind w:left="592" w:hanging="567"/>
              <w:jc w:val="both"/>
              <w:rPr>
                <w:rFonts w:ascii="Times New Roman" w:hAnsi="Times New Roman" w:cs="Times New Roman"/>
              </w:rPr>
            </w:pPr>
            <w:r w:rsidRPr="00117F95">
              <w:rPr>
                <w:rFonts w:ascii="Times New Roman" w:hAnsi="Times New Roman" w:cs="Times New Roman"/>
              </w:rPr>
              <w:t>Оплата неустойки не освобождает Гаранта от выполнения его обязательств по Договору.</w:t>
            </w:r>
          </w:p>
        </w:tc>
      </w:tr>
      <w:tr w:rsidR="002674A4" w:rsidRPr="00F945BC" w14:paraId="08E1A622" w14:textId="77777777" w:rsidTr="002674A4">
        <w:tc>
          <w:tcPr>
            <w:tcW w:w="9350" w:type="dxa"/>
            <w:gridSpan w:val="2"/>
          </w:tcPr>
          <w:p w14:paraId="74FF8015" w14:textId="77777777" w:rsidR="002674A4" w:rsidRPr="00AB252B" w:rsidRDefault="002674A4" w:rsidP="002674A4">
            <w:pPr>
              <w:pStyle w:val="a6"/>
              <w:numPr>
                <w:ilvl w:val="0"/>
                <w:numId w:val="10"/>
              </w:numPr>
              <w:ind w:left="592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Гарант несет полную ответственность за убытки, понесенные Бенефициаром в результате ненадлежащего исполнения обязательств по настоящему Договору</w:t>
            </w:r>
          </w:p>
        </w:tc>
      </w:tr>
      <w:tr w:rsidR="002674A4" w:rsidRPr="00F945BC" w14:paraId="0275898D" w14:textId="77777777" w:rsidTr="002674A4">
        <w:tc>
          <w:tcPr>
            <w:tcW w:w="9350" w:type="dxa"/>
            <w:gridSpan w:val="2"/>
          </w:tcPr>
          <w:p w14:paraId="53AF2D9C" w14:textId="77777777" w:rsidR="002674A4" w:rsidRPr="00AB252B" w:rsidRDefault="002674A4" w:rsidP="0088055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674A4" w:rsidRPr="00F945BC" w14:paraId="65351246" w14:textId="77777777" w:rsidTr="002674A4">
        <w:tc>
          <w:tcPr>
            <w:tcW w:w="9350" w:type="dxa"/>
            <w:gridSpan w:val="2"/>
          </w:tcPr>
          <w:p w14:paraId="722A8B76" w14:textId="77777777" w:rsidR="002674A4" w:rsidRPr="00AB252B" w:rsidRDefault="002674A4" w:rsidP="006E1C8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252B">
              <w:rPr>
                <w:rFonts w:ascii="Times New Roman" w:hAnsi="Times New Roman" w:cs="Times New Roman"/>
                <w:b/>
                <w:bCs/>
              </w:rPr>
              <w:t>6. КОНФИДЕНЦИАЛЬНОСТЬ</w:t>
            </w:r>
          </w:p>
        </w:tc>
      </w:tr>
      <w:tr w:rsidR="002674A4" w:rsidRPr="00F945BC" w14:paraId="7C6B25FE" w14:textId="77777777" w:rsidTr="002674A4">
        <w:tc>
          <w:tcPr>
            <w:tcW w:w="9350" w:type="dxa"/>
            <w:gridSpan w:val="2"/>
          </w:tcPr>
          <w:p w14:paraId="400AE11F" w14:textId="77777777" w:rsidR="002674A4" w:rsidRPr="00AB252B" w:rsidRDefault="002674A4" w:rsidP="002674A4">
            <w:pPr>
              <w:pStyle w:val="a6"/>
              <w:numPr>
                <w:ilvl w:val="0"/>
                <w:numId w:val="11"/>
              </w:numPr>
              <w:ind w:left="594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Стороны обязуются не разглашать третьим лицам информацию, полученную в рамках исполнения настоящего Договора, за исключением случаев, предусмотренных законодательством.</w:t>
            </w:r>
          </w:p>
        </w:tc>
      </w:tr>
      <w:tr w:rsidR="002674A4" w:rsidRPr="00F945BC" w14:paraId="77A7E99D" w14:textId="77777777" w:rsidTr="002674A4">
        <w:tc>
          <w:tcPr>
            <w:tcW w:w="9350" w:type="dxa"/>
            <w:gridSpan w:val="2"/>
          </w:tcPr>
          <w:p w14:paraId="359D8945" w14:textId="77777777" w:rsidR="002674A4" w:rsidRPr="00AB252B" w:rsidRDefault="002674A4" w:rsidP="002674A4">
            <w:pPr>
              <w:pStyle w:val="a6"/>
              <w:numPr>
                <w:ilvl w:val="0"/>
                <w:numId w:val="11"/>
              </w:numPr>
              <w:ind w:left="594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Если разглашение конфиденциальной информации требуется по закону, Сторона обязуется предварительно уведомить об этом другую Сторону и предпринять меры для защиты информации.</w:t>
            </w:r>
          </w:p>
        </w:tc>
      </w:tr>
      <w:tr w:rsidR="002674A4" w:rsidRPr="00F945BC" w14:paraId="243D11F7" w14:textId="77777777" w:rsidTr="002674A4">
        <w:tc>
          <w:tcPr>
            <w:tcW w:w="9350" w:type="dxa"/>
            <w:gridSpan w:val="2"/>
          </w:tcPr>
          <w:p w14:paraId="7FBA2C29" w14:textId="77777777" w:rsidR="002674A4" w:rsidRPr="00AB252B" w:rsidRDefault="002674A4" w:rsidP="002674A4">
            <w:pPr>
              <w:pStyle w:val="a6"/>
              <w:numPr>
                <w:ilvl w:val="0"/>
                <w:numId w:val="11"/>
              </w:numPr>
              <w:ind w:left="594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Условия конфиденциальности остаются в силе в течение 3 лет после завершения срока действия настоящего Договора.</w:t>
            </w:r>
          </w:p>
        </w:tc>
      </w:tr>
      <w:tr w:rsidR="002674A4" w:rsidRPr="00F945BC" w14:paraId="165D5076" w14:textId="77777777" w:rsidTr="002674A4">
        <w:tc>
          <w:tcPr>
            <w:tcW w:w="9350" w:type="dxa"/>
            <w:gridSpan w:val="2"/>
          </w:tcPr>
          <w:p w14:paraId="55E6E7F4" w14:textId="77777777" w:rsidR="002674A4" w:rsidRPr="00AB252B" w:rsidRDefault="002674A4" w:rsidP="0088055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674A4" w:rsidRPr="00F945BC" w14:paraId="1E8FC2C7" w14:textId="77777777" w:rsidTr="002674A4">
        <w:tc>
          <w:tcPr>
            <w:tcW w:w="9350" w:type="dxa"/>
            <w:gridSpan w:val="2"/>
          </w:tcPr>
          <w:p w14:paraId="14E48A06" w14:textId="77777777" w:rsidR="002674A4" w:rsidRPr="00AB252B" w:rsidRDefault="002674A4" w:rsidP="006E1C8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252B">
              <w:rPr>
                <w:rFonts w:ascii="Times New Roman" w:hAnsi="Times New Roman" w:cs="Times New Roman"/>
                <w:b/>
                <w:bCs/>
              </w:rPr>
              <w:t>7. ПРОЦЕДУРА РАЗРЕШЕНИЯ СПОРОВ</w:t>
            </w:r>
          </w:p>
        </w:tc>
      </w:tr>
      <w:tr w:rsidR="002674A4" w:rsidRPr="00F945BC" w14:paraId="28B33765" w14:textId="77777777" w:rsidTr="002674A4">
        <w:tc>
          <w:tcPr>
            <w:tcW w:w="9350" w:type="dxa"/>
            <w:gridSpan w:val="2"/>
          </w:tcPr>
          <w:p w14:paraId="0C30016C" w14:textId="77777777" w:rsidR="002674A4" w:rsidRPr="00AB252B" w:rsidRDefault="002674A4" w:rsidP="002674A4">
            <w:pPr>
              <w:pStyle w:val="a6"/>
              <w:numPr>
                <w:ilvl w:val="0"/>
                <w:numId w:val="12"/>
              </w:numPr>
              <w:ind w:left="600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Все споры и разногласия, возникающие из настоящего Договора или в связи с ним, Стороны обязуются разрешать путем переговоров.</w:t>
            </w:r>
          </w:p>
        </w:tc>
      </w:tr>
      <w:tr w:rsidR="002674A4" w:rsidRPr="00F945BC" w14:paraId="66DD06E8" w14:textId="77777777" w:rsidTr="002674A4">
        <w:tc>
          <w:tcPr>
            <w:tcW w:w="9350" w:type="dxa"/>
            <w:gridSpan w:val="2"/>
          </w:tcPr>
          <w:p w14:paraId="7E60E924" w14:textId="4957E182" w:rsidR="002674A4" w:rsidRPr="0038709C" w:rsidRDefault="002674A4" w:rsidP="0038709C">
            <w:pPr>
              <w:pStyle w:val="a6"/>
              <w:numPr>
                <w:ilvl w:val="0"/>
                <w:numId w:val="12"/>
              </w:numPr>
              <w:ind w:left="600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При недостижении согласия спор подлежит рассмотрению</w:t>
            </w:r>
            <w:r w:rsidR="00B53945">
              <w:rPr>
                <w:rFonts w:ascii="Times New Roman" w:hAnsi="Times New Roman" w:cs="Times New Roman"/>
              </w:rPr>
              <w:t xml:space="preserve"> </w:t>
            </w:r>
            <w:r w:rsidR="0038709C" w:rsidRPr="0038709C">
              <w:rPr>
                <w:rFonts w:ascii="Times New Roman" w:hAnsi="Times New Roman" w:cs="Times New Roman"/>
              </w:rPr>
              <w:t>{</w:t>
            </w:r>
            <w:proofErr w:type="spellStart"/>
            <w:r w:rsidR="0038709C" w:rsidRPr="0038709C">
              <w:rPr>
                <w:rFonts w:ascii="Times New Roman" w:hAnsi="Times New Roman" w:cs="Times New Roman"/>
              </w:rPr>
              <w:t>applicable_law</w:t>
            </w:r>
            <w:proofErr w:type="spellEnd"/>
            <w:r w:rsidR="0038709C" w:rsidRPr="0038709C">
              <w:rPr>
                <w:rFonts w:ascii="Times New Roman" w:hAnsi="Times New Roman" w:cs="Times New Roman"/>
              </w:rPr>
              <w:t>}</w:t>
            </w:r>
            <w:r w:rsidR="00B53945" w:rsidRPr="0038709C">
              <w:rPr>
                <w:rFonts w:ascii="Times New Roman" w:hAnsi="Times New Roman" w:cs="Times New Roman"/>
              </w:rPr>
              <w:t xml:space="preserve"> </w:t>
            </w:r>
            <w:r w:rsidRPr="0038709C">
              <w:rPr>
                <w:rFonts w:ascii="Times New Roman" w:hAnsi="Times New Roman" w:cs="Times New Roman"/>
              </w:rPr>
              <w:t>в соответствии с действующим законодательством.</w:t>
            </w:r>
          </w:p>
        </w:tc>
      </w:tr>
      <w:tr w:rsidR="002674A4" w:rsidRPr="00F945BC" w14:paraId="7B502A52" w14:textId="77777777" w:rsidTr="002674A4">
        <w:tc>
          <w:tcPr>
            <w:tcW w:w="9350" w:type="dxa"/>
            <w:gridSpan w:val="2"/>
          </w:tcPr>
          <w:p w14:paraId="485EE3A6" w14:textId="77777777" w:rsidR="002674A4" w:rsidRPr="00AB252B" w:rsidRDefault="002674A4" w:rsidP="0088055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674A4" w:rsidRPr="00F945BC" w14:paraId="0CA6CFF4" w14:textId="77777777" w:rsidTr="002674A4">
        <w:tc>
          <w:tcPr>
            <w:tcW w:w="9350" w:type="dxa"/>
            <w:gridSpan w:val="2"/>
          </w:tcPr>
          <w:p w14:paraId="4D7495E2" w14:textId="77777777" w:rsidR="002674A4" w:rsidRPr="00AB252B" w:rsidRDefault="002674A4" w:rsidP="006E1C86">
            <w:pPr>
              <w:pStyle w:val="3"/>
              <w:spacing w:after="240" w:afterAutospacing="0"/>
              <w:jc w:val="center"/>
              <w:rPr>
                <w:sz w:val="24"/>
                <w:szCs w:val="24"/>
              </w:rPr>
            </w:pPr>
            <w:r w:rsidRPr="00AB252B">
              <w:rPr>
                <w:sz w:val="24"/>
                <w:szCs w:val="24"/>
              </w:rPr>
              <w:t>8. УСЛОВИЯ ПРЕКРАЩЕНИЯ ГАРАНТИИ</w:t>
            </w:r>
          </w:p>
        </w:tc>
      </w:tr>
      <w:tr w:rsidR="002674A4" w:rsidRPr="00F945BC" w14:paraId="52CC2C37" w14:textId="77777777" w:rsidTr="002674A4">
        <w:tc>
          <w:tcPr>
            <w:tcW w:w="9350" w:type="dxa"/>
            <w:gridSpan w:val="2"/>
          </w:tcPr>
          <w:p w14:paraId="768476BD" w14:textId="77777777" w:rsidR="002674A4" w:rsidRPr="00AB252B" w:rsidRDefault="002674A4" w:rsidP="002674A4">
            <w:pPr>
              <w:pStyle w:val="a6"/>
              <w:numPr>
                <w:ilvl w:val="0"/>
                <w:numId w:val="13"/>
              </w:numPr>
              <w:ind w:left="594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Обязательства Гаранта по настоящему Договору прекращаются при полном исполнении обязательств Должником перед Бенефициаром по Кредитному соглашению.</w:t>
            </w:r>
          </w:p>
        </w:tc>
      </w:tr>
      <w:tr w:rsidR="002674A4" w:rsidRPr="00F945BC" w14:paraId="29124E0B" w14:textId="77777777" w:rsidTr="002674A4">
        <w:tc>
          <w:tcPr>
            <w:tcW w:w="9350" w:type="dxa"/>
            <w:gridSpan w:val="2"/>
          </w:tcPr>
          <w:p w14:paraId="7DC9280C" w14:textId="77777777" w:rsidR="002674A4" w:rsidRPr="00AB252B" w:rsidRDefault="002674A4" w:rsidP="002674A4">
            <w:pPr>
              <w:pStyle w:val="a6"/>
              <w:numPr>
                <w:ilvl w:val="0"/>
                <w:numId w:val="13"/>
              </w:numPr>
              <w:ind w:left="594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Гарантия также прекращается в случае, если по наступлении срока исполнения обеспеченного обязательства Бенефициар отказался принять надлежащее исполнение, предложенное Должником или Гарантом.</w:t>
            </w:r>
          </w:p>
        </w:tc>
      </w:tr>
      <w:tr w:rsidR="002674A4" w:rsidRPr="00F945BC" w14:paraId="0B294574" w14:textId="77777777" w:rsidTr="002674A4">
        <w:tc>
          <w:tcPr>
            <w:tcW w:w="9350" w:type="dxa"/>
            <w:gridSpan w:val="2"/>
          </w:tcPr>
          <w:p w14:paraId="3E48D53C" w14:textId="36A8DFF6" w:rsidR="002674A4" w:rsidRPr="0038709C" w:rsidRDefault="002674A4" w:rsidP="0038709C">
            <w:pPr>
              <w:pStyle w:val="a6"/>
              <w:numPr>
                <w:ilvl w:val="0"/>
                <w:numId w:val="13"/>
              </w:numPr>
              <w:ind w:left="594" w:hanging="567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Гарант имеет право расторгнуть настоящий Договор в одностороннем порядке, предварительно уведомив Бенефициара за</w:t>
            </w:r>
            <w:r w:rsidR="00B53945">
              <w:rPr>
                <w:rFonts w:ascii="Times New Roman" w:hAnsi="Times New Roman" w:cs="Times New Roman"/>
              </w:rPr>
              <w:t xml:space="preserve"> </w:t>
            </w:r>
            <w:r w:rsidR="0038709C" w:rsidRPr="0038709C">
              <w:rPr>
                <w:rFonts w:ascii="Times New Roman" w:hAnsi="Times New Roman" w:cs="Times New Roman"/>
              </w:rPr>
              <w:t>{</w:t>
            </w:r>
            <w:proofErr w:type="spellStart"/>
            <w:r w:rsidR="0038709C" w:rsidRPr="0038709C">
              <w:rPr>
                <w:rFonts w:ascii="Times New Roman" w:hAnsi="Times New Roman" w:cs="Times New Roman"/>
              </w:rPr>
              <w:t>dispute_resolution</w:t>
            </w:r>
            <w:proofErr w:type="spellEnd"/>
            <w:r w:rsidR="0038709C" w:rsidRPr="0038709C">
              <w:rPr>
                <w:rFonts w:ascii="Times New Roman" w:hAnsi="Times New Roman" w:cs="Times New Roman"/>
              </w:rPr>
              <w:t>}</w:t>
            </w:r>
            <w:r w:rsidRPr="0038709C">
              <w:rPr>
                <w:rFonts w:ascii="Times New Roman" w:hAnsi="Times New Roman" w:cs="Times New Roman"/>
              </w:rPr>
              <w:t>, при условии, что все обязательства по Кредитному соглашению полностью исполнены.</w:t>
            </w:r>
          </w:p>
        </w:tc>
      </w:tr>
      <w:tr w:rsidR="002674A4" w:rsidRPr="00F945BC" w14:paraId="21A81729" w14:textId="77777777" w:rsidTr="002674A4">
        <w:tc>
          <w:tcPr>
            <w:tcW w:w="9350" w:type="dxa"/>
            <w:gridSpan w:val="2"/>
          </w:tcPr>
          <w:p w14:paraId="495A20C6" w14:textId="77777777" w:rsidR="002674A4" w:rsidRPr="00AB252B" w:rsidRDefault="002674A4" w:rsidP="00880552">
            <w:pPr>
              <w:rPr>
                <w:rFonts w:ascii="Times New Roman" w:hAnsi="Times New Roman" w:cs="Times New Roman"/>
              </w:rPr>
            </w:pPr>
          </w:p>
        </w:tc>
      </w:tr>
      <w:tr w:rsidR="002674A4" w:rsidRPr="00F945BC" w14:paraId="6E14FCDE" w14:textId="77777777" w:rsidTr="002674A4">
        <w:tc>
          <w:tcPr>
            <w:tcW w:w="9350" w:type="dxa"/>
            <w:gridSpan w:val="2"/>
          </w:tcPr>
          <w:p w14:paraId="488D4175" w14:textId="77777777" w:rsidR="002674A4" w:rsidRPr="00AB252B" w:rsidRDefault="002674A4" w:rsidP="006E1C8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252B">
              <w:rPr>
                <w:rFonts w:ascii="Times New Roman" w:hAnsi="Times New Roman" w:cs="Times New Roman"/>
                <w:b/>
                <w:bCs/>
              </w:rPr>
              <w:t>9. ЗАКЛЮЧИТЕЛЬНЫЕ ПОЛОЖЕНИЯ</w:t>
            </w:r>
          </w:p>
        </w:tc>
      </w:tr>
      <w:tr w:rsidR="002674A4" w:rsidRPr="00F945BC" w14:paraId="48695AA7" w14:textId="77777777" w:rsidTr="002674A4">
        <w:tc>
          <w:tcPr>
            <w:tcW w:w="9350" w:type="dxa"/>
            <w:gridSpan w:val="2"/>
          </w:tcPr>
          <w:p w14:paraId="3635C8E9" w14:textId="1109FDDF" w:rsidR="002674A4" w:rsidRPr="00AD0952" w:rsidRDefault="002674A4" w:rsidP="002674A4">
            <w:pPr>
              <w:pStyle w:val="a6"/>
              <w:numPr>
                <w:ilvl w:val="0"/>
                <w:numId w:val="14"/>
              </w:numPr>
              <w:ind w:left="594" w:hanging="594"/>
              <w:jc w:val="both"/>
              <w:rPr>
                <w:rFonts w:ascii="Times New Roman" w:hAnsi="Times New Roman" w:cs="Times New Roman"/>
              </w:rPr>
            </w:pPr>
            <w:r w:rsidRPr="00AD0952">
              <w:rPr>
                <w:rFonts w:ascii="Times New Roman" w:hAnsi="Times New Roman" w:cs="Times New Roman"/>
              </w:rPr>
              <w:t xml:space="preserve">Настоящий Договор </w:t>
            </w:r>
            <w:r w:rsidR="00AD0952" w:rsidRPr="00AD0952">
              <w:rPr>
                <w:rFonts w:ascii="Times New Roman" w:hAnsi="Times New Roman" w:cs="Times New Roman"/>
              </w:rPr>
              <w:t xml:space="preserve">регулируется действующим законодательством Республики Казахстан. </w:t>
            </w:r>
          </w:p>
        </w:tc>
      </w:tr>
      <w:tr w:rsidR="002674A4" w:rsidRPr="00F945BC" w14:paraId="5CBFD441" w14:textId="77777777" w:rsidTr="002674A4">
        <w:tc>
          <w:tcPr>
            <w:tcW w:w="9350" w:type="dxa"/>
            <w:gridSpan w:val="2"/>
          </w:tcPr>
          <w:p w14:paraId="0CC78180" w14:textId="77777777" w:rsidR="002674A4" w:rsidRPr="00AB252B" w:rsidRDefault="002674A4" w:rsidP="002674A4">
            <w:pPr>
              <w:pStyle w:val="a6"/>
              <w:numPr>
                <w:ilvl w:val="0"/>
                <w:numId w:val="14"/>
              </w:numPr>
              <w:ind w:left="594" w:hanging="594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lastRenderedPageBreak/>
              <w:t>Все уведомления и сообщения, связанные с исполнением настоящего Договора, направляются Сторонам способом, обеспечивающим фиксацию даты отправки и получения.</w:t>
            </w:r>
          </w:p>
        </w:tc>
      </w:tr>
      <w:tr w:rsidR="002674A4" w:rsidRPr="00F945BC" w14:paraId="6D038A1C" w14:textId="77777777" w:rsidTr="002674A4">
        <w:tc>
          <w:tcPr>
            <w:tcW w:w="9350" w:type="dxa"/>
            <w:gridSpan w:val="2"/>
          </w:tcPr>
          <w:p w14:paraId="463EA9C3" w14:textId="07184B07" w:rsidR="002674A4" w:rsidRPr="00F413D6" w:rsidRDefault="002674A4" w:rsidP="00F413D6">
            <w:pPr>
              <w:pStyle w:val="a6"/>
              <w:numPr>
                <w:ilvl w:val="0"/>
                <w:numId w:val="14"/>
              </w:numPr>
              <w:ind w:left="594" w:hanging="594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Настоящий Договор вступает в силу с момента его подписания и действует до</w:t>
            </w:r>
            <w:r w:rsidR="00B53945">
              <w:rPr>
                <w:rFonts w:ascii="Times New Roman" w:hAnsi="Times New Roman" w:cs="Times New Roman"/>
              </w:rPr>
              <w:t xml:space="preserve"> </w:t>
            </w:r>
            <w:r w:rsidR="00F413D6" w:rsidRPr="00F413D6">
              <w:rPr>
                <w:rFonts w:ascii="Times New Roman" w:hAnsi="Times New Roman" w:cs="Times New Roman"/>
              </w:rPr>
              <w:t>{</w:t>
            </w:r>
            <w:proofErr w:type="spellStart"/>
            <w:r w:rsidR="00F413D6" w:rsidRPr="00F413D6">
              <w:rPr>
                <w:rFonts w:ascii="Times New Roman" w:hAnsi="Times New Roman" w:cs="Times New Roman"/>
              </w:rPr>
              <w:t>date_end</w:t>
            </w:r>
            <w:proofErr w:type="spellEnd"/>
            <w:r w:rsidR="00F413D6" w:rsidRPr="00F413D6">
              <w:rPr>
                <w:rFonts w:ascii="Times New Roman" w:hAnsi="Times New Roman" w:cs="Times New Roman"/>
              </w:rPr>
              <w:t>}</w:t>
            </w:r>
            <w:r w:rsidRPr="00F413D6">
              <w:rPr>
                <w:rFonts w:ascii="Times New Roman" w:hAnsi="Times New Roman" w:cs="Times New Roman"/>
              </w:rPr>
              <w:t>. В случае предъявления требований Бенефициаром в течение указанного срока, обязательства Гаранта остаются действующими до полного исполнения.</w:t>
            </w:r>
          </w:p>
        </w:tc>
      </w:tr>
      <w:tr w:rsidR="002674A4" w:rsidRPr="00F945BC" w14:paraId="2564BB99" w14:textId="77777777" w:rsidTr="002674A4">
        <w:tc>
          <w:tcPr>
            <w:tcW w:w="9350" w:type="dxa"/>
            <w:gridSpan w:val="2"/>
          </w:tcPr>
          <w:p w14:paraId="3BD64012" w14:textId="03712F0C" w:rsidR="002674A4" w:rsidRPr="00AB252B" w:rsidRDefault="002674A4" w:rsidP="002674A4">
            <w:pPr>
              <w:pStyle w:val="a6"/>
              <w:numPr>
                <w:ilvl w:val="0"/>
                <w:numId w:val="14"/>
              </w:numPr>
              <w:ind w:left="594" w:hanging="594"/>
              <w:jc w:val="both"/>
              <w:rPr>
                <w:rFonts w:ascii="Times New Roman" w:hAnsi="Times New Roman" w:cs="Times New Roman"/>
              </w:rPr>
            </w:pPr>
            <w:r w:rsidRPr="00AB252B">
              <w:rPr>
                <w:rFonts w:ascii="Times New Roman" w:hAnsi="Times New Roman" w:cs="Times New Roman"/>
              </w:rPr>
              <w:t>Настоящий Договор составлен в двух экземплярах, имеющих равную юридическую силу, по одному для каждой из Сторон.</w:t>
            </w:r>
          </w:p>
        </w:tc>
      </w:tr>
      <w:tr w:rsidR="002674A4" w:rsidRPr="00F945BC" w14:paraId="009EFA88" w14:textId="77777777" w:rsidTr="002674A4">
        <w:tc>
          <w:tcPr>
            <w:tcW w:w="9350" w:type="dxa"/>
            <w:gridSpan w:val="2"/>
          </w:tcPr>
          <w:p w14:paraId="247D93E2" w14:textId="77777777" w:rsidR="002674A4" w:rsidRPr="00F87558" w:rsidRDefault="002674A4" w:rsidP="00880552">
            <w:pPr>
              <w:rPr>
                <w:rFonts w:ascii="Times New Roman" w:hAnsi="Times New Roman" w:cs="Times New Roman"/>
              </w:rPr>
            </w:pPr>
          </w:p>
        </w:tc>
      </w:tr>
      <w:tr w:rsidR="002674A4" w:rsidRPr="00F945BC" w14:paraId="3DBDBE3C" w14:textId="77777777" w:rsidTr="002674A4">
        <w:tc>
          <w:tcPr>
            <w:tcW w:w="9350" w:type="dxa"/>
            <w:gridSpan w:val="2"/>
          </w:tcPr>
          <w:p w14:paraId="21A60399" w14:textId="528674E4" w:rsidR="006E566F" w:rsidRDefault="002674A4" w:rsidP="006E566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10. РЕКВИЗИТЫ И ПОДПИСИ СТОРОН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37"/>
              <w:gridCol w:w="3129"/>
              <w:gridCol w:w="2968"/>
            </w:tblGrid>
            <w:tr w:rsidR="006E566F" w14:paraId="69E7CDB7" w14:textId="77777777" w:rsidTr="002C1489">
              <w:tc>
                <w:tcPr>
                  <w:tcW w:w="3041" w:type="dxa"/>
                </w:tcPr>
                <w:p w14:paraId="7289A85A" w14:textId="77777777" w:rsidR="006E566F" w:rsidRDefault="006E566F" w:rsidP="006E1C86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Гарант</w:t>
                  </w:r>
                </w:p>
                <w:p w14:paraId="28DEA094" w14:textId="527F4869" w:rsidR="006E566F" w:rsidRPr="00F413D6" w:rsidRDefault="00F413D6" w:rsidP="00F413D6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{</w:t>
                  </w:r>
                  <w:proofErr w:type="spellStart"/>
                  <w:r w:rsidRPr="00F413D6">
                    <w:rPr>
                      <w:rFonts w:ascii="Times New Roman" w:hAnsi="Times New Roman" w:cs="Times New Roman"/>
                      <w:b/>
                      <w:bCs/>
                    </w:rPr>
                    <w:t>guarantor_representative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}</w:t>
                  </w:r>
                </w:p>
              </w:tc>
              <w:tc>
                <w:tcPr>
                  <w:tcW w:w="3041" w:type="dxa"/>
                </w:tcPr>
                <w:p w14:paraId="6719CB16" w14:textId="77777777" w:rsidR="006E566F" w:rsidRDefault="006E566F" w:rsidP="006E1C86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Бенефициар</w:t>
                  </w:r>
                </w:p>
                <w:p w14:paraId="7FC317CB" w14:textId="2E931A63" w:rsidR="006E566F" w:rsidRPr="00F413D6" w:rsidRDefault="00F413D6" w:rsidP="00F413D6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{</w:t>
                  </w:r>
                  <w:proofErr w:type="spellStart"/>
                  <w:r w:rsidRPr="00F413D6">
                    <w:rPr>
                      <w:rFonts w:ascii="Times New Roman" w:hAnsi="Times New Roman" w:cs="Times New Roman"/>
                      <w:b/>
                      <w:bCs/>
                    </w:rPr>
                    <w:t>beneficiary_representative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}</w:t>
                  </w:r>
                </w:p>
              </w:tc>
              <w:tc>
                <w:tcPr>
                  <w:tcW w:w="3042" w:type="dxa"/>
                </w:tcPr>
                <w:p w14:paraId="0FF8D571" w14:textId="77777777" w:rsidR="006E566F" w:rsidRDefault="006E566F" w:rsidP="006E1C86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Должник</w:t>
                  </w:r>
                </w:p>
                <w:p w14:paraId="7A74B244" w14:textId="73D252F4" w:rsidR="006E566F" w:rsidRPr="00F413D6" w:rsidRDefault="00F413D6" w:rsidP="00F413D6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{</w:t>
                  </w:r>
                  <w:proofErr w:type="spellStart"/>
                  <w:r w:rsidRPr="00F413D6">
                    <w:rPr>
                      <w:rFonts w:ascii="Times New Roman" w:hAnsi="Times New Roman" w:cs="Times New Roman"/>
                      <w:b/>
                      <w:bCs/>
                    </w:rPr>
                    <w:t>dolzhik_representative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}</w:t>
                  </w:r>
                </w:p>
              </w:tc>
            </w:tr>
          </w:tbl>
          <w:p w14:paraId="6DFDD413" w14:textId="77777777" w:rsidR="006E566F" w:rsidRPr="00F87558" w:rsidRDefault="006E566F" w:rsidP="006E1C86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53945" w:rsidRPr="00F945BC" w14:paraId="2FDA5540" w14:textId="77777777" w:rsidTr="002674A4">
        <w:tc>
          <w:tcPr>
            <w:tcW w:w="4675" w:type="dxa"/>
          </w:tcPr>
          <w:p w14:paraId="72ED01BD" w14:textId="266308D5" w:rsidR="00B53945" w:rsidRPr="00B53945" w:rsidRDefault="00B53945" w:rsidP="00B53945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675" w:type="dxa"/>
          </w:tcPr>
          <w:p w14:paraId="1EBF66E0" w14:textId="048E6CDA" w:rsidR="00B53945" w:rsidRPr="009817A6" w:rsidRDefault="00B53945" w:rsidP="006E566F">
            <w:pPr>
              <w:pStyle w:val="a6"/>
              <w:ind w:left="781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CD77D6C" w14:textId="77777777" w:rsidR="002674A4" w:rsidRDefault="002674A4"/>
    <w:sectPr w:rsidR="00267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AC6"/>
    <w:multiLevelType w:val="hybridMultilevel"/>
    <w:tmpl w:val="93D268C8"/>
    <w:lvl w:ilvl="0" w:tplc="E6561C1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742D"/>
    <w:multiLevelType w:val="hybridMultilevel"/>
    <w:tmpl w:val="47AE4FA2"/>
    <w:lvl w:ilvl="0" w:tplc="A294924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7AD4"/>
    <w:multiLevelType w:val="hybridMultilevel"/>
    <w:tmpl w:val="C338D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CC1845"/>
    <w:multiLevelType w:val="hybridMultilevel"/>
    <w:tmpl w:val="697C288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0FA85A4D"/>
    <w:multiLevelType w:val="hybridMultilevel"/>
    <w:tmpl w:val="B67076EC"/>
    <w:lvl w:ilvl="0" w:tplc="04090001">
      <w:start w:val="1"/>
      <w:numFmt w:val="bullet"/>
      <w:lvlText w:val=""/>
      <w:lvlJc w:val="left"/>
      <w:pPr>
        <w:ind w:left="1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5" w:hanging="360"/>
      </w:pPr>
      <w:rPr>
        <w:rFonts w:ascii="Wingdings" w:hAnsi="Wingdings" w:hint="default"/>
      </w:rPr>
    </w:lvl>
  </w:abstractNum>
  <w:abstractNum w:abstractNumId="5" w15:restartNumberingAfterBreak="0">
    <w:nsid w:val="145E009E"/>
    <w:multiLevelType w:val="multilevel"/>
    <w:tmpl w:val="A0B4B3F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</w:rPr>
    </w:lvl>
  </w:abstractNum>
  <w:abstractNum w:abstractNumId="6" w15:restartNumberingAfterBreak="0">
    <w:nsid w:val="14B93F65"/>
    <w:multiLevelType w:val="multilevel"/>
    <w:tmpl w:val="6FD84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403BA1"/>
    <w:multiLevelType w:val="multilevel"/>
    <w:tmpl w:val="C0169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185BAA"/>
    <w:multiLevelType w:val="hybridMultilevel"/>
    <w:tmpl w:val="AF528A42"/>
    <w:lvl w:ilvl="0" w:tplc="0CBCF210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16DF9"/>
    <w:multiLevelType w:val="hybridMultilevel"/>
    <w:tmpl w:val="61EAC46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1FA0CF0"/>
    <w:multiLevelType w:val="hybridMultilevel"/>
    <w:tmpl w:val="EB9204DE"/>
    <w:lvl w:ilvl="0" w:tplc="B66820C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03104"/>
    <w:multiLevelType w:val="hybridMultilevel"/>
    <w:tmpl w:val="3BAE0D64"/>
    <w:lvl w:ilvl="0" w:tplc="4C4EB29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A7859"/>
    <w:multiLevelType w:val="hybridMultilevel"/>
    <w:tmpl w:val="54BE65F0"/>
    <w:lvl w:ilvl="0" w:tplc="5650993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75490"/>
    <w:multiLevelType w:val="hybridMultilevel"/>
    <w:tmpl w:val="B94E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212BE"/>
    <w:multiLevelType w:val="multilevel"/>
    <w:tmpl w:val="7A101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DFC0B5F"/>
    <w:multiLevelType w:val="hybridMultilevel"/>
    <w:tmpl w:val="2F52AE4E"/>
    <w:lvl w:ilvl="0" w:tplc="8B3CF450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B3C65"/>
    <w:multiLevelType w:val="hybridMultilevel"/>
    <w:tmpl w:val="82D0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5006E"/>
    <w:multiLevelType w:val="hybridMultilevel"/>
    <w:tmpl w:val="4ABEE64A"/>
    <w:lvl w:ilvl="0" w:tplc="E882643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1672E"/>
    <w:multiLevelType w:val="hybridMultilevel"/>
    <w:tmpl w:val="1F86DBBE"/>
    <w:lvl w:ilvl="0" w:tplc="D81C5E4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AD52D7"/>
    <w:multiLevelType w:val="hybridMultilevel"/>
    <w:tmpl w:val="2F52AE4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A55F6"/>
    <w:multiLevelType w:val="multilevel"/>
    <w:tmpl w:val="25848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933616A"/>
    <w:multiLevelType w:val="multilevel"/>
    <w:tmpl w:val="EBEC4C92"/>
    <w:styleLink w:val="CurrentList1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9230A"/>
    <w:multiLevelType w:val="hybridMultilevel"/>
    <w:tmpl w:val="C06C8F30"/>
    <w:lvl w:ilvl="0" w:tplc="F1DAF52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847C2"/>
    <w:multiLevelType w:val="hybridMultilevel"/>
    <w:tmpl w:val="A8F0B036"/>
    <w:lvl w:ilvl="0" w:tplc="261EDA9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531156">
    <w:abstractNumId w:val="23"/>
  </w:num>
  <w:num w:numId="2" w16cid:durableId="966425941">
    <w:abstractNumId w:val="3"/>
  </w:num>
  <w:num w:numId="3" w16cid:durableId="1307777861">
    <w:abstractNumId w:val="12"/>
  </w:num>
  <w:num w:numId="4" w16cid:durableId="91556089">
    <w:abstractNumId w:val="18"/>
  </w:num>
  <w:num w:numId="5" w16cid:durableId="473106039">
    <w:abstractNumId w:val="10"/>
  </w:num>
  <w:num w:numId="6" w16cid:durableId="1501311151">
    <w:abstractNumId w:val="16"/>
  </w:num>
  <w:num w:numId="7" w16cid:durableId="116729352">
    <w:abstractNumId w:val="13"/>
  </w:num>
  <w:num w:numId="8" w16cid:durableId="1327903313">
    <w:abstractNumId w:val="0"/>
  </w:num>
  <w:num w:numId="9" w16cid:durableId="1037775114">
    <w:abstractNumId w:val="2"/>
  </w:num>
  <w:num w:numId="10" w16cid:durableId="449398397">
    <w:abstractNumId w:val="22"/>
  </w:num>
  <w:num w:numId="11" w16cid:durableId="543063903">
    <w:abstractNumId w:val="11"/>
  </w:num>
  <w:num w:numId="12" w16cid:durableId="695812620">
    <w:abstractNumId w:val="1"/>
  </w:num>
  <w:num w:numId="13" w16cid:durableId="943921529">
    <w:abstractNumId w:val="17"/>
  </w:num>
  <w:num w:numId="14" w16cid:durableId="1287085870">
    <w:abstractNumId w:val="8"/>
  </w:num>
  <w:num w:numId="15" w16cid:durableId="832986223">
    <w:abstractNumId w:val="15"/>
  </w:num>
  <w:num w:numId="16" w16cid:durableId="1390104889">
    <w:abstractNumId w:val="19"/>
  </w:num>
  <w:num w:numId="17" w16cid:durableId="232009458">
    <w:abstractNumId w:val="9"/>
  </w:num>
  <w:num w:numId="18" w16cid:durableId="1582369111">
    <w:abstractNumId w:val="21"/>
  </w:num>
  <w:num w:numId="19" w16cid:durableId="183136873">
    <w:abstractNumId w:val="5"/>
  </w:num>
  <w:num w:numId="20" w16cid:durableId="276832384">
    <w:abstractNumId w:val="14"/>
  </w:num>
  <w:num w:numId="21" w16cid:durableId="417603297">
    <w:abstractNumId w:val="7"/>
  </w:num>
  <w:num w:numId="22" w16cid:durableId="1771004486">
    <w:abstractNumId w:val="20"/>
  </w:num>
  <w:num w:numId="23" w16cid:durableId="1139804861">
    <w:abstractNumId w:val="6"/>
  </w:num>
  <w:num w:numId="24" w16cid:durableId="1840192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A4"/>
    <w:rsid w:val="00066B4C"/>
    <w:rsid w:val="001A47E2"/>
    <w:rsid w:val="00254689"/>
    <w:rsid w:val="002674A4"/>
    <w:rsid w:val="00280F5D"/>
    <w:rsid w:val="002C1489"/>
    <w:rsid w:val="0038709C"/>
    <w:rsid w:val="003A0EF9"/>
    <w:rsid w:val="00461478"/>
    <w:rsid w:val="005525C0"/>
    <w:rsid w:val="005603B1"/>
    <w:rsid w:val="00660B99"/>
    <w:rsid w:val="006E1C86"/>
    <w:rsid w:val="006E566F"/>
    <w:rsid w:val="0081532E"/>
    <w:rsid w:val="009C6820"/>
    <w:rsid w:val="00A36BD2"/>
    <w:rsid w:val="00A422BC"/>
    <w:rsid w:val="00AA5AC6"/>
    <w:rsid w:val="00AD0952"/>
    <w:rsid w:val="00AE3DDC"/>
    <w:rsid w:val="00B53945"/>
    <w:rsid w:val="00C86FAF"/>
    <w:rsid w:val="00CE45C5"/>
    <w:rsid w:val="00F413D6"/>
    <w:rsid w:val="00F6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7C35"/>
  <w15:chartTrackingRefBased/>
  <w15:docId w15:val="{9BFF6B91-1796-1140-B9B9-EA10ED8E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4A4"/>
  </w:style>
  <w:style w:type="paragraph" w:styleId="3">
    <w:name w:val="heading 3"/>
    <w:basedOn w:val="a"/>
    <w:link w:val="30"/>
    <w:uiPriority w:val="9"/>
    <w:qFormat/>
    <w:rsid w:val="002674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74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table" w:styleId="a3">
    <w:name w:val="Table Grid"/>
    <w:basedOn w:val="a1"/>
    <w:uiPriority w:val="39"/>
    <w:rsid w:val="00267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674A4"/>
    <w:rPr>
      <w:b/>
      <w:bCs/>
    </w:rPr>
  </w:style>
  <w:style w:type="paragraph" w:styleId="a5">
    <w:name w:val="Normal (Web)"/>
    <w:basedOn w:val="a"/>
    <w:uiPriority w:val="99"/>
    <w:unhideWhenUsed/>
    <w:rsid w:val="002674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6">
    <w:name w:val="List Paragraph"/>
    <w:basedOn w:val="a"/>
    <w:uiPriority w:val="34"/>
    <w:qFormat/>
    <w:rsid w:val="002674A4"/>
    <w:pPr>
      <w:ind w:left="720"/>
      <w:contextualSpacing/>
    </w:pPr>
  </w:style>
  <w:style w:type="character" w:styleId="a7">
    <w:name w:val="Emphasis"/>
    <w:basedOn w:val="a0"/>
    <w:uiPriority w:val="20"/>
    <w:qFormat/>
    <w:rsid w:val="002674A4"/>
    <w:rPr>
      <w:i/>
      <w:iCs/>
    </w:rPr>
  </w:style>
  <w:style w:type="numbering" w:customStyle="1" w:styleId="CurrentList1">
    <w:name w:val="Current List1"/>
    <w:uiPriority w:val="99"/>
    <w:rsid w:val="006E1C86"/>
    <w:pPr>
      <w:numPr>
        <w:numId w:val="18"/>
      </w:numPr>
    </w:pPr>
  </w:style>
  <w:style w:type="character" w:styleId="a8">
    <w:name w:val="annotation reference"/>
    <w:basedOn w:val="a0"/>
    <w:uiPriority w:val="99"/>
    <w:semiHidden/>
    <w:unhideWhenUsed/>
    <w:rsid w:val="00AA5AC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A5AC6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A5AC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A5AC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A5A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1004</Words>
  <Characters>5725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 Mustafina</dc:creator>
  <cp:keywords/>
  <dc:description/>
  <cp:lastModifiedBy>Bop Sop</cp:lastModifiedBy>
  <cp:revision>3</cp:revision>
  <dcterms:created xsi:type="dcterms:W3CDTF">2025-02-22T09:44:00Z</dcterms:created>
  <dcterms:modified xsi:type="dcterms:W3CDTF">2025-02-22T09:54:00Z</dcterms:modified>
</cp:coreProperties>
</file>