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GOBIERNO AUTÓNOMO MUNICIPAL DE SACABA</w:t>
      </w:r>
    </w:p>
    <w:p>
      <w:pPr>
        <w:jc w:val="center"/>
      </w:pPr>
      <w:r>
        <w:rPr>
          <w:b/>
          <w:sz w:val="32"/>
        </w:rPr>
        <w:t>ESTUDIO DE DISEÑO TÉCNICO DE PREINVERSIÓN (EDTP)</w:t>
      </w:r>
    </w:p>
    <w:p>
      <w:pPr>
        <w:jc w:val="center"/>
      </w:pPr>
      <w:r>
        <w:rPr>
          <w:b/>
          <w:sz w:val="28"/>
        </w:rPr>
        <w:t>{{ project.official_name }}</w:t>
      </w:r>
    </w:p>
    <w:p>
      <w:r>
        <w:t>Código: {{ project.code }}    Gestión: {{ project.management_year }}</w:t>
      </w:r>
    </w:p>
    <w:p>
      <w:r>
        <w:t>Tipología RM 115: {{ project.typology }}</w:t>
      </w:r>
    </w:p>
    <w:p>
      <w:pPr>
        <w:pStyle w:val="Heading1"/>
      </w:pPr>
      <w:r>
        <w:t>Resumen ejecutivo</w:t>
      </w:r>
    </w:p>
    <w:p>
      <w:r>
        <w:t>{{ edtp.summary }}</w:t>
      </w:r>
    </w:p>
    <w:p>
      <w:pPr>
        <w:pStyle w:val="Heading1"/>
      </w:pPr>
      <w:r>
        <w:t>Contenido del estudio</w:t>
      </w:r>
    </w:p>
    <w:p>
      <w:r>
        <w:t>{% for s in edtp.sections %}</w:t>
      </w:r>
    </w:p>
    <w:p>
      <w:pPr>
        <w:pStyle w:val="Heading1"/>
      </w:pPr>
      <w:r>
        <w:t>{{ s.code }}. {{ s.title }}</w:t>
      </w:r>
    </w:p>
    <w:p>
      <w:r>
        <w:t>{{ s.content }}</w:t>
      </w:r>
    </w:p>
    <w:p>
      <w:r>
        <w:t>Fuente: {{ s.source_name }} — {{ s.source_date }} — {{ s.source_reference }}</w:t>
      </w:r>
    </w:p>
    <w:p>
      <w:r>
        <w:t>{% endfor %}</w:t>
      </w:r>
    </w:p>
    <w:p>
      <w:pPr>
        <w:pStyle w:val="Heading1"/>
      </w:pPr>
      <w:r>
        <w:t>Estudios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D3"/>
          </w:tcPr>
          <w:p>
            <w:r>
              <w:t>Estudio</w:t>
            </w:r>
          </w:p>
        </w:tc>
        <w:tc>
          <w:tcPr>
            <w:tcW w:type="dxa" w:w="2436"/>
            <w:shd w:fill="D9EAD3"/>
          </w:tcPr>
          <w:p>
            <w:r>
              <w:t>Estado</w:t>
            </w:r>
          </w:p>
        </w:tc>
        <w:tc>
          <w:tcPr>
            <w:tcW w:type="dxa" w:w="2436"/>
            <w:shd w:fill="D9EAD3"/>
          </w:tcPr>
          <w:p>
            <w:r>
              <w:t>Profesional</w:t>
            </w:r>
          </w:p>
        </w:tc>
        <w:tc>
          <w:tcPr>
            <w:tcW w:type="dxa" w:w="2436"/>
            <w:shd w:fill="D9EAD3"/>
          </w:tcPr>
          <w:p>
            <w:r>
              <w:t>Matrícula</w:t>
            </w:r>
          </w:p>
        </w:tc>
      </w:tr>
      <w:tr>
        <w:tc>
          <w:tcPr>
            <w:tcW w:type="dxa" w:w="2436"/>
          </w:tcPr>
          <w:p>
            <w:r>
              <w:t>{% for e in edtp.studies %}{{ e.title }}</w:t>
            </w:r>
          </w:p>
        </w:tc>
        <w:tc>
          <w:tcPr>
            <w:tcW w:type="dxa" w:w="2436"/>
          </w:tcPr>
          <w:p>
            <w:r>
              <w:t>{{ e.status }}</w:t>
            </w:r>
          </w:p>
        </w:tc>
        <w:tc>
          <w:tcPr>
            <w:tcW w:type="dxa" w:w="2436"/>
          </w:tcPr>
          <w:p>
            <w:r>
              <w:t>{{ e.professional_name }}</w:t>
            </w:r>
          </w:p>
        </w:tc>
        <w:tc>
          <w:tcPr>
            <w:tcW w:type="dxa" w:w="2436"/>
          </w:tcPr>
          <w:p>
            <w:r>
              <w:t>{{ e.professional_registration }}{% endfor %}</w:t>
            </w:r>
          </w:p>
        </w:tc>
      </w:tr>
    </w:tbl>
    <w:p>
      <w:pPr>
        <w:pStyle w:val="Heading1"/>
      </w:pPr>
      <w:r>
        <w:t>Presupuesto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AD3"/>
          </w:tcPr>
          <w:p>
            <w:r>
              <w:t>Código</w:t>
            </w:r>
          </w:p>
        </w:tc>
        <w:tc>
          <w:tcPr>
            <w:tcW w:type="dxa" w:w="1624"/>
            <w:shd w:fill="D9EAD3"/>
          </w:tcPr>
          <w:p>
            <w:r>
              <w:t>Ítem</w:t>
            </w:r>
          </w:p>
        </w:tc>
        <w:tc>
          <w:tcPr>
            <w:tcW w:type="dxa" w:w="1624"/>
            <w:shd w:fill="D9EAD3"/>
          </w:tcPr>
          <w:p>
            <w:r>
              <w:t>Unidad</w:t>
            </w:r>
          </w:p>
        </w:tc>
        <w:tc>
          <w:tcPr>
            <w:tcW w:type="dxa" w:w="1624"/>
            <w:shd w:fill="D9EAD3"/>
          </w:tcPr>
          <w:p>
            <w:r>
              <w:t>Cantidad</w:t>
            </w:r>
          </w:p>
        </w:tc>
        <w:tc>
          <w:tcPr>
            <w:tcW w:type="dxa" w:w="1624"/>
            <w:shd w:fill="D9EAD3"/>
          </w:tcPr>
          <w:p>
            <w:r>
              <w:t>P. unitario</w:t>
            </w:r>
          </w:p>
        </w:tc>
        <w:tc>
          <w:tcPr>
            <w:tcW w:type="dxa" w:w="1624"/>
            <w:shd w:fill="D9EAD3"/>
          </w:tcPr>
          <w:p>
            <w:r>
              <w:t>Subtotal</w:t>
            </w:r>
          </w:p>
        </w:tc>
      </w:tr>
      <w:tr>
        <w:tc>
          <w:tcPr>
            <w:tcW w:type="dxa" w:w="1624"/>
          </w:tcPr>
          <w:p>
            <w:r>
              <w:t>{% for i in edtp.cost_items %}{{ i.code }}</w:t>
            </w:r>
          </w:p>
        </w:tc>
        <w:tc>
          <w:tcPr>
            <w:tcW w:type="dxa" w:w="1624"/>
          </w:tcPr>
          <w:p>
            <w:r>
              <w:t>{{ i.description }}</w:t>
            </w:r>
          </w:p>
        </w:tc>
        <w:tc>
          <w:tcPr>
            <w:tcW w:type="dxa" w:w="1624"/>
          </w:tcPr>
          <w:p>
            <w:r>
              <w:t>{{ i.unit }}</w:t>
            </w:r>
          </w:p>
        </w:tc>
        <w:tc>
          <w:tcPr>
            <w:tcW w:type="dxa" w:w="1624"/>
          </w:tcPr>
          <w:p>
            <w:r>
              <w:t>{{ i.quantity }}</w:t>
            </w:r>
          </w:p>
        </w:tc>
        <w:tc>
          <w:tcPr>
            <w:tcW w:type="dxa" w:w="1624"/>
          </w:tcPr>
          <w:p>
            <w:r>
              <w:t>{{ i.unit_price }}</w:t>
            </w:r>
          </w:p>
        </w:tc>
        <w:tc>
          <w:tcPr>
            <w:tcW w:type="dxa" w:w="1624"/>
          </w:tcPr>
          <w:p>
            <w:r>
              <w:t>{{ i.subtotal }}{% endfor %}</w:t>
            </w:r>
          </w:p>
        </w:tc>
      </w:tr>
    </w:tbl>
    <w:p>
      <w:pPr>
        <w:pStyle w:val="Heading1"/>
      </w:pPr>
      <w:r>
        <w:t>Viabilidad, conclusiones y recomendaciones</w:t>
      </w:r>
    </w:p>
    <w:p>
      <w:r>
        <w:t>Metodología: {{ edtp.evaluation_method }}</w:t>
      </w:r>
    </w:p>
    <w:p>
      <w:r>
        <w:t>Resultado: {{ edtp.viability_result }}</w:t>
      </w:r>
    </w:p>
    <w:p>
      <w:r>
        <w:t>{{ edtp.conclusion }}</w:t>
      </w:r>
    </w:p>
    <w:p>
      <w:r>
        <w:t>{{ edtp.recommendations }}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