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GOBIERNO AUTÓNOMO MUNICIPAL DE SACABA</w:t>
      </w:r>
    </w:p>
    <w:p>
      <w:pPr>
        <w:jc w:val="center"/>
      </w:pPr>
      <w:r>
        <w:rPr>
          <w:b/>
          <w:sz w:val="32"/>
        </w:rPr>
        <w:t>INFORME TÉCNICO DE CONDICIONES PREVIAS (ITCP)</w:t>
      </w:r>
    </w:p>
    <w:p>
      <w:pPr>
        <w:jc w:val="center"/>
      </w:pPr>
      <w:r>
        <w:rPr>
          <w:b/>
          <w:sz w:val="28"/>
        </w:rPr>
        <w:t>{{ project.official_name }}</w:t>
      </w:r>
    </w:p>
    <w:p>
      <w:r>
        <w:t>Código: {{ project.code }}    Gestión: {{ project.management_year }}</w:t>
      </w:r>
    </w:p>
    <w:p>
      <w:r>
        <w:t>Tipología RM 115: {{ project.typology }}</w:t>
      </w:r>
    </w:p>
    <w:p>
      <w:pPr>
        <w:pStyle w:val="Heading1"/>
      </w:pPr>
      <w:r>
        <w:t>1. Justificación de la iniciativa</w:t>
      </w:r>
    </w:p>
    <w:p>
      <w:r>
        <w:t>{{ itcp.justification }}</w:t>
      </w:r>
    </w:p>
    <w:p>
      <w:pPr>
        <w:pStyle w:val="Heading1"/>
      </w:pPr>
      <w:r>
        <w:t>2. Idea del proyecto</w:t>
      </w:r>
    </w:p>
    <w:p>
      <w:r>
        <w:t>{{ itcp.idea }}</w:t>
      </w:r>
    </w:p>
    <w:p>
      <w:pPr>
        <w:pStyle w:val="Heading1"/>
      </w:pPr>
      <w:r>
        <w:t>3–8. Matriz de condiciones previas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D3"/>
          </w:tcPr>
          <w:p>
            <w:r>
              <w:t>Condición</w:t>
            </w:r>
          </w:p>
        </w:tc>
        <w:tc>
          <w:tcPr>
            <w:tcW w:type="dxa" w:w="2436"/>
            <w:shd w:fill="D9EAD3"/>
          </w:tcPr>
          <w:p>
            <w:r>
              <w:t>Estado</w:t>
            </w:r>
          </w:p>
        </w:tc>
        <w:tc>
          <w:tcPr>
            <w:tcW w:type="dxa" w:w="2436"/>
            <w:shd w:fill="D9EAD3"/>
          </w:tcPr>
          <w:p>
            <w:r>
              <w:t>Hallazgo</w:t>
            </w:r>
          </w:p>
        </w:tc>
        <w:tc>
          <w:tcPr>
            <w:tcW w:type="dxa" w:w="2436"/>
            <w:shd w:fill="D9EAD3"/>
          </w:tcPr>
          <w:p>
            <w:r>
              <w:t>Acción/curso de acción</w:t>
            </w:r>
          </w:p>
        </w:tc>
      </w:tr>
      <w:tr>
        <w:tc>
          <w:tcPr>
            <w:tcW w:type="dxa" w:w="2436"/>
          </w:tcPr>
          <w:p>
            <w:r>
              <w:t>{% for c in itcp.conditions %}{{ c.title }}</w:t>
            </w:r>
          </w:p>
        </w:tc>
        <w:tc>
          <w:tcPr>
            <w:tcW w:type="dxa" w:w="2436"/>
          </w:tcPr>
          <w:p>
            <w:r>
              <w:t>{{ c.status }}</w:t>
            </w:r>
          </w:p>
        </w:tc>
        <w:tc>
          <w:tcPr>
            <w:tcW w:type="dxa" w:w="2436"/>
          </w:tcPr>
          <w:p>
            <w:r>
              <w:t>{{ c.finding }}</w:t>
            </w:r>
          </w:p>
        </w:tc>
        <w:tc>
          <w:tcPr>
            <w:tcW w:type="dxa" w:w="2436"/>
          </w:tcPr>
          <w:p>
            <w:r>
              <w:t>{{ c.action_plan }}{% endfor %}</w:t>
            </w:r>
          </w:p>
        </w:tc>
      </w:tr>
    </w:tbl>
    <w:p>
      <w:pPr>
        <w:pStyle w:val="Heading1"/>
      </w:pPr>
      <w:r>
        <w:t>9. Conclusiones y recomendaciones</w:t>
      </w:r>
    </w:p>
    <w:p>
      <w:r>
        <w:t>Resultado: {{ itcp.result }}</w:t>
      </w:r>
    </w:p>
    <w:p>
      <w:r>
        <w:t>{{ itcp.conclusion }}</w:t>
      </w:r>
    </w:p>
    <w:p>
      <w:r>
        <w:t>{{ itcp.recommendations }}</w:t>
      </w:r>
    </w:p>
    <w:p>
      <w:pPr>
        <w:pStyle w:val="Heading1"/>
      </w:pPr>
      <w:r>
        <w:t>Parte B. Términos de Referencia y presupuesto del EDTP</w:t>
      </w:r>
    </w:p>
    <w:p>
      <w:r>
        <w:t>Objetivos: {{ tdr.objectives }}</w:t>
      </w:r>
    </w:p>
    <w:p>
      <w:r>
        <w:t>Alcance: {{ tdr.scope }}</w:t>
      </w:r>
    </w:p>
    <w:p>
      <w:r>
        <w:t>Metodología: {{ tdr.methodology }}</w:t>
      </w:r>
    </w:p>
    <w:p>
      <w:r>
        <w:t>Duración: {{ tdr.duration_days }} días</w:t>
      </w:r>
    </w:p>
    <w:p>
      <w:r>
        <w:t>Presupuesto referencial: Bs {{ tdr.estimated_budget }}</w:t>
      </w:r>
    </w:p>
    <w:p>
      <w:r>
        <w:br/>
        <w:t>Responsables, revisión y aprobación: generados desde el flujo institucional de SISPRE.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