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«Выявление небезопасных финансовых операций»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 Ван Доан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Группа: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N3247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к.и.н. Соснило А.И.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117880" cy="8336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Анализ привычек личной финансовой безопасности</w:t>
      </w:r>
    </w:p>
    <w:tbl>
      <w:tblPr>
        <w:tblStyle w:val="Table1"/>
        <w:tblW w:w="91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1"/>
        <w:gridCol w:w="4591"/>
        <w:tblGridChange w:id="0">
          <w:tblGrid>
            <w:gridCol w:w="4591"/>
            <w:gridCol w:w="4591"/>
          </w:tblGrid>
        </w:tblGridChange>
      </w:tblGrid>
      <w:tr>
        <w:trPr>
          <w:cantSplit w:val="0"/>
          <w:trHeight w:val="9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Полезные привычки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/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Не держать все накопления в одном месте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Завести отдельную карту только для покупок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Установить лимит на дневное снятие с карты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Не отдавать карту в чужие руки в кафе или магазинах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При использовании карты в общественном месте всегда прикрывать рукой экран при вводе пин-кода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Не совершать покупки на непроверенных сайтах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Не доверять звонкам с непроверенных и незнакомых номеров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Не входить в почту и банковские приложения, не совершать интернет-покупки, если вы подключены к общественной wi-fi сети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Использовать сложные длинные пароли на сайтах и в приложениях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Систематически обновлять пароли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Подключить двухфакторную идентификацию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Использовать комплексный антивирус на всех устройствах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Делать резервные копирования данных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8"/>
                <w:szCs w:val="28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Таким образом, у меня ___ из 12 полезных привычек в сфере личной финансовой безопасности.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думаю, что мне необходимо обратить внимание на следующие привычки ___, потому что _____ 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Анализ мошеннической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5.0" w:type="dxa"/>
        <w:jc w:val="left"/>
        <w:tblLayout w:type="fixed"/>
        <w:tblLook w:val="0400"/>
      </w:tblPr>
      <w:tblGrid>
        <w:gridCol w:w="4385"/>
        <w:gridCol w:w="4950"/>
        <w:tblGridChange w:id="0">
          <w:tblGrid>
            <w:gridCol w:w="4385"/>
            <w:gridCol w:w="4950"/>
          </w:tblGrid>
        </w:tblGridChange>
      </w:tblGrid>
      <w:tr>
        <w:trPr>
          <w:cantSplit w:val="0"/>
          <w:trHeight w:val="29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Какие по вашему мнению действия, технологии, приёмы и методы мошенников привели к столь печальным последствиям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Ложь и запугивание: мошенники запугали Ольгу тем, что ее счета будут обнулены или что ее квартиру отберут мошенники.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ложного авторитета: мошенники выдавали себя за сотрудников правоохранительных органов и ЦБ, чтобы внушить Ольге доверие.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Поэтапное давление: мошенники действовали постепенно, от мелких сумм до крупных, чтобы Ольга не успела опомниться.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социальных факторов: мошенники использовали страх Ольги потерять деньги и имущество, чтобы заставить ее действовать по их указке.</w:t>
            </w:r>
          </w:p>
        </w:tc>
      </w:tr>
      <w:tr>
        <w:trPr>
          <w:cantSplit w:val="0"/>
          <w:trHeight w:val="32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Перечислите факторы, которые повлияли на поведение Ольги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Страх: Ольга боялась потерять деньги и имущество, поэтому была готова поверить мошенникам.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Незнание: Ольга не была знакома с распространенными схемами мошенничества, поэтому не смогла распознать их.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Надежда: Ольга надеялась, что мошенники помогут ей защититься от других злоумышленников.</w:t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Сформулируйте, какие действия вы бы предприняли на месте Ольги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поддаваться панике и не принимать поспешных решений.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Тщательно проверить информацию, которую сообщают мошенники.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передавать никому свои персональные данные и реквизиты банковских карт.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совершать никаких финансовых операций по указанию незнакомцев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30ED"/>
  </w:style>
  <w:style w:type="paragraph" w:styleId="1">
    <w:name w:val="heading 1"/>
    <w:basedOn w:val="a"/>
    <w:link w:val="10"/>
    <w:uiPriority w:val="9"/>
    <w:qFormat w:val="1"/>
    <w:rsid w:val="00181DC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81DC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Normal (Web)"/>
    <w:basedOn w:val="a"/>
    <w:uiPriority w:val="99"/>
    <w:unhideWhenUsed w:val="1"/>
    <w:rsid w:val="00181DC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6">
    <w:name w:val="Hyperlink"/>
    <w:basedOn w:val="a0"/>
    <w:uiPriority w:val="99"/>
    <w:unhideWhenUsed w:val="1"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81DC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7">
    <w:name w:val="Emphasis"/>
    <w:basedOn w:val="a0"/>
    <w:uiPriority w:val="20"/>
    <w:qFormat w:val="1"/>
    <w:rsid w:val="00181DCF"/>
    <w:rPr>
      <w:i w:val="1"/>
      <w:iCs w:val="1"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 w:val="1"/>
    <w:unhideWhenUsed w:val="1"/>
    <w:rsid w:val="00C11ED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C11ED1"/>
    <w:rPr>
      <w:rFonts w:ascii="Tahoma" w:cs="Tahoma" w:hAnsi="Tahoma"/>
      <w:sz w:val="16"/>
      <w:szCs w:val="16"/>
    </w:rPr>
  </w:style>
  <w:style w:type="paragraph" w:styleId="aa">
    <w:name w:val="List Paragraph"/>
    <w:basedOn w:val="a"/>
    <w:uiPriority w:val="34"/>
    <w:qFormat w:val="1"/>
    <w:rsid w:val="00C11ED1"/>
    <w:pPr>
      <w:ind w:left="720"/>
      <w:contextualSpacing w:val="1"/>
    </w:pPr>
  </w:style>
  <w:style w:type="paragraph" w:styleId="ab">
    <w:name w:val="No Spacing"/>
    <w:uiPriority w:val="1"/>
    <w:qFormat w:val="1"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after="0" w:before="120" w:line="288" w:lineRule="auto"/>
      <w:jc w:val="right"/>
      <w:textAlignment w:val="baseline"/>
    </w:pPr>
    <w:rPr>
      <w:rFonts w:ascii="Times New Roman" w:cs="Times New Roman" w:eastAsia="Times New Roman" w:hAnsi="Times New Roman"/>
      <w:i w:val="1"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Ed6MydU2YDfSOtGBEy+ehLUD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OAByITFWclgwMVd2WFd4a3hSVXBpbVZHYmxhRURlWExXNWJ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</cp:coreProperties>
</file>