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q98ybrz0btmh" w:id="0"/>
      <w:bookmarkEnd w:id="0"/>
      <w:r w:rsidDel="00000000" w:rsidR="00000000" w:rsidRPr="00000000">
        <w:rPr>
          <w:b w:val="1"/>
          <w:color w:val="000000"/>
          <w:sz w:val="26"/>
          <w:szCs w:val="26"/>
          <w:rtl w:val="0"/>
        </w:rPr>
        <w:t xml:space="preserve">Phân tích các mật mã lịch sử bằng công cụ phần mềm CrypTool 2.</w:t>
      </w:r>
    </w:p>
    <w:p w:rsidR="00000000" w:rsidDel="00000000" w:rsidP="00000000" w:rsidRDefault="00000000" w:rsidRPr="00000000" w14:paraId="00000003">
      <w:pPr>
        <w:spacing w:after="240" w:before="240" w:lineRule="auto"/>
        <w:rPr/>
      </w:pPr>
      <w:r w:rsidDel="00000000" w:rsidR="00000000" w:rsidRPr="00000000">
        <w:rPr>
          <w:b w:val="1"/>
          <w:rtl w:val="0"/>
        </w:rPr>
        <w:t xml:space="preserve">Mục tiêu thực tiễn của nghiên cứu:</w:t>
      </w:r>
      <w:r w:rsidDel="00000000" w:rsidR="00000000" w:rsidRPr="00000000">
        <w:rPr>
          <w:rtl w:val="0"/>
        </w:rPr>
        <w:t xml:space="preserve"> sử dụng công cụ phần mềm CrypTool 2 để nghiên cứu các nguyên tắc hoạt động của các mật mã lịch sử, cũng như thực hiện phân tích mật mã của chúng.</w:t>
      </w:r>
    </w:p>
    <w:p w:rsidR="00000000" w:rsidDel="00000000" w:rsidP="00000000" w:rsidRDefault="00000000" w:rsidRPr="00000000" w14:paraId="00000004">
      <w:pPr>
        <w:pStyle w:val="Heading3"/>
        <w:keepNext w:val="0"/>
        <w:keepLines w:val="0"/>
        <w:spacing w:before="280" w:lineRule="auto"/>
        <w:ind w:left="0" w:firstLine="0"/>
        <w:rPr>
          <w:b w:val="1"/>
          <w:color w:val="000000"/>
          <w:sz w:val="26"/>
          <w:szCs w:val="26"/>
        </w:rPr>
      </w:pPr>
      <w:bookmarkStart w:colFirst="0" w:colLast="0" w:name="_n3vmxbk21cg4" w:id="1"/>
      <w:bookmarkEnd w:id="1"/>
      <w:r w:rsidDel="00000000" w:rsidR="00000000" w:rsidRPr="00000000">
        <w:rPr>
          <w:b w:val="1"/>
          <w:color w:val="000000"/>
          <w:sz w:val="26"/>
          <w:szCs w:val="26"/>
          <w:rtl w:val="0"/>
        </w:rPr>
        <w:t xml:space="preserve">1.  Nhiệm vụ nghiên cứu thực tiễn</w:t>
      </w:r>
    </w:p>
    <w:p w:rsidR="00000000" w:rsidDel="00000000" w:rsidP="00000000" w:rsidRDefault="00000000" w:rsidRPr="00000000" w14:paraId="00000005">
      <w:pPr>
        <w:spacing w:after="240" w:before="240" w:lineRule="auto"/>
        <w:rPr/>
      </w:pPr>
      <w:r w:rsidDel="00000000" w:rsidR="00000000" w:rsidRPr="00000000">
        <w:rPr>
          <w:rtl w:val="0"/>
        </w:rPr>
        <w:t xml:space="preserve">Sử dụng các chức năng của chương trình CrypTool 2, phân tích các nguyên lý mật mã sau:</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rtl w:val="0"/>
        </w:rPr>
        <w:t xml:space="preserve">Mật mã Caesar, mật mã hoán vị và thay thế (ví dụ về mật mã đơn bảng);</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rtl w:val="0"/>
        </w:rPr>
        <w:t xml:space="preserve">Mật mã Vigenère (ví dụ về mật mã đa bảng);</w:t>
      </w:r>
    </w:p>
    <w:p w:rsidR="00000000" w:rsidDel="00000000" w:rsidP="00000000" w:rsidRDefault="00000000" w:rsidRPr="00000000" w14:paraId="00000008">
      <w:pPr>
        <w:numPr>
          <w:ilvl w:val="0"/>
          <w:numId w:val="5"/>
        </w:numPr>
        <w:spacing w:after="240" w:before="0" w:beforeAutospacing="0" w:lineRule="auto"/>
        <w:ind w:left="720" w:hanging="360"/>
      </w:pPr>
      <w:r w:rsidDel="00000000" w:rsidR="00000000" w:rsidRPr="00000000">
        <w:rPr>
          <w:rtl w:val="0"/>
        </w:rPr>
        <w:t xml:space="preserve">Cấu trúc và quá trình mã hóa trong máy Enigma.</w:t>
      </w:r>
    </w:p>
    <w:p w:rsidR="00000000" w:rsidDel="00000000" w:rsidP="00000000" w:rsidRDefault="00000000" w:rsidRPr="00000000" w14:paraId="00000009">
      <w:pPr>
        <w:spacing w:after="240" w:before="240" w:lineRule="auto"/>
        <w:rPr/>
      </w:pPr>
      <w:r w:rsidDel="00000000" w:rsidR="00000000" w:rsidRPr="00000000">
        <w:rPr>
          <w:rtl w:val="0"/>
        </w:rPr>
        <w:t xml:space="preserve">Việc nghiên cứu từng thuật toán mật mã được đề xuất theo kế hoạch nghiên cứu sau:</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rtl w:val="0"/>
        </w:rPr>
        <w:t xml:space="preserve">Thực hiện mã hóa một ví dụ về văn bản gốc với các cài đặt mật mã cá nhân. Nhận bản mã tương ứng với giá trị khóa được chỉ định. Nghiên cứu các thông số của hệ mật mã, cụ thể là: khả năng mở rộng không gian khóa, cơ chế bổ sung cho mã hóa và bảo vệ hệ thống mật mã, hạn chế và yêu cầu đối với các thông số mật mã (chẳng hạn như độ dài khóa mật mã, độ dài văn bản gốc và bản mã, các tham số, yêu cầu bắt buộc và khuyến nghị đối với cấu hình hệ mật mã).</w:t>
        <w:br w:type="textWrapping"/>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Thực hiện giải mã văn bản mã hóa bằng khóa mật mã từ bước đầu tiên. Đánh giá mức độ khó của một cuộc tấn công vào hệ thống mật mã bằng phương pháp phân tích. Đánh giá độ phức tạp của quy trình mã hóa và cấu hình hệ thống mật mã để sử dụng (mã hóa/giải mã).</w:t>
        <w:br w:type="textWrapping"/>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rtl w:val="0"/>
        </w:rPr>
        <w:t xml:space="preserve">Thực hiện phân tích mật mã đơn giản bằng cách sử dụng các mẫu có sẵn trong CrypTool 2. Trong phân tích mật mã, có thể sử dụng một hoặc nhiều bản mã từ bước đầu tiên của kế hoạch nghiên cứu. Khi phân tích mật mã, giả định rằng khóa mật mã là không xác định và không có bất kỳ thông tin nào liên quan đến khóa. Các bản mã không có khóa mật mã có thể được thu thập ở giai đoạn mã hóa trong CrypTool 2 bằng cách ẩn trường nhập khóa.</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stm2kvb4s1i" w:id="2"/>
      <w:bookmarkEnd w:id="2"/>
      <w:r w:rsidDel="00000000" w:rsidR="00000000" w:rsidRPr="00000000">
        <w:rPr>
          <w:b w:val="1"/>
          <w:color w:val="000000"/>
          <w:sz w:val="26"/>
          <w:szCs w:val="26"/>
          <w:rtl w:val="0"/>
        </w:rPr>
        <w:t xml:space="preserve">2.  Trình tự thực hiện công việc</w:t>
      </w:r>
    </w:p>
    <w:p w:rsidR="00000000" w:rsidDel="00000000" w:rsidP="00000000" w:rsidRDefault="00000000" w:rsidRPr="00000000" w14:paraId="0000000F">
      <w:pPr>
        <w:numPr>
          <w:ilvl w:val="0"/>
          <w:numId w:val="8"/>
        </w:numPr>
        <w:spacing w:after="240" w:before="240" w:lineRule="auto"/>
        <w:ind w:left="720" w:hanging="360"/>
      </w:pPr>
      <w:r w:rsidDel="00000000" w:rsidR="00000000" w:rsidRPr="00000000">
        <w:rPr>
          <w:rtl w:val="0"/>
        </w:rPr>
        <w:t xml:space="preserve">Thực hiện mã hóa văn bản gốc dựa trên ví dụ về hệ thống mật mã được triển khai trong phần mềm </w:t>
      </w:r>
      <w:r w:rsidDel="00000000" w:rsidR="00000000" w:rsidRPr="00000000">
        <w:rPr>
          <w:b w:val="1"/>
          <w:rtl w:val="0"/>
        </w:rPr>
        <w:t xml:space="preserve">CrypTool 2</w:t>
      </w:r>
      <w:r w:rsidDel="00000000" w:rsidR="00000000" w:rsidRPr="00000000">
        <w:rPr>
          <w:rtl w:val="0"/>
        </w:rPr>
        <w:t xml:space="preserve">.</w:t>
        <w:br w:type="textWrapping"/>
        <w:t xml:space="preserve"> Để mở mẫu tương ứng trong phần mềm, hãy chuyển đến mục </w:t>
      </w:r>
      <w:r w:rsidDel="00000000" w:rsidR="00000000" w:rsidRPr="00000000">
        <w:rPr>
          <w:b w:val="1"/>
          <w:rtl w:val="0"/>
        </w:rPr>
        <w:t xml:space="preserve">Templates</w:t>
      </w:r>
      <w:r w:rsidDel="00000000" w:rsidR="00000000" w:rsidRPr="00000000">
        <w:rPr>
          <w:rtl w:val="0"/>
        </w:rPr>
        <w:t xml:space="preserve">, sau đó vào thư mục con </w:t>
      </w:r>
      <w:r w:rsidDel="00000000" w:rsidR="00000000" w:rsidRPr="00000000">
        <w:rPr>
          <w:b w:val="1"/>
          <w:rtl w:val="0"/>
        </w:rPr>
        <w:t xml:space="preserve">Cryptography -&gt; Classical -&gt; Caesar Cipher</w:t>
      </w:r>
      <w:r w:rsidDel="00000000" w:rsidR="00000000" w:rsidRPr="00000000">
        <w:rPr>
          <w:rtl w:val="0"/>
        </w:rPr>
        <w:t xml:space="preserve">.</w:t>
      </w:r>
    </w:p>
    <w:p w:rsidR="00000000" w:rsidDel="00000000" w:rsidP="00000000" w:rsidRDefault="00000000" w:rsidRPr="00000000" w14:paraId="00000010">
      <w:pPr>
        <w:spacing w:after="240" w:before="240" w:lineRule="auto"/>
        <w:ind w:left="0" w:firstLine="0"/>
        <w:rPr/>
      </w:pPr>
      <w:r w:rsidDel="00000000" w:rsidR="00000000" w:rsidRPr="00000000">
        <w:rPr>
          <w:rFonts w:ascii="Times New Roman" w:cs="Times New Roman" w:eastAsia="Times New Roman" w:hAnsi="Times New Roman"/>
          <w:sz w:val="24"/>
          <w:szCs w:val="24"/>
        </w:rPr>
        <w:drawing>
          <wp:inline distB="0" distT="0" distL="0" distR="0">
            <wp:extent cx="5731200" cy="25146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5146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1">
      <w:pPr>
        <w:numPr>
          <w:ilvl w:val="0"/>
          <w:numId w:val="8"/>
        </w:numPr>
        <w:spacing w:after="240" w:before="240" w:lineRule="auto"/>
        <w:ind w:left="720" w:hanging="360"/>
      </w:pPr>
      <w:r w:rsidDel="00000000" w:rsidR="00000000" w:rsidRPr="00000000">
        <w:rPr>
          <w:rtl w:val="0"/>
        </w:rPr>
        <w:t xml:space="preserve">Mở mẫu mã hóa bằng </w:t>
      </w:r>
      <w:r w:rsidDel="00000000" w:rsidR="00000000" w:rsidRPr="00000000">
        <w:rPr>
          <w:b w:val="1"/>
          <w:rtl w:val="0"/>
        </w:rPr>
        <w:t xml:space="preserve">mật mã Caesar</w:t>
      </w:r>
      <w:r w:rsidDel="00000000" w:rsidR="00000000" w:rsidRPr="00000000">
        <w:rPr>
          <w:rtl w:val="0"/>
        </w:rPr>
        <w:t xml:space="preserve">. Nhập văn bản gốc của bạn vào trường </w:t>
      </w:r>
      <w:r w:rsidDel="00000000" w:rsidR="00000000" w:rsidRPr="00000000">
        <w:rPr>
          <w:b w:val="1"/>
          <w:rtl w:val="0"/>
        </w:rPr>
        <w:t xml:space="preserve">Plaintext</w:t>
      </w:r>
      <w:r w:rsidDel="00000000" w:rsidR="00000000" w:rsidRPr="00000000">
        <w:rPr>
          <w:rtl w:val="0"/>
        </w:rPr>
        <w:t xml:space="preserve">, nhập bảng chữ cái hợp lệ vào trường </w:t>
      </w:r>
      <w:r w:rsidDel="00000000" w:rsidR="00000000" w:rsidRPr="00000000">
        <w:rPr>
          <w:b w:val="1"/>
          <w:rtl w:val="0"/>
        </w:rPr>
        <w:t xml:space="preserve">Alphabet</w:t>
      </w:r>
      <w:r w:rsidDel="00000000" w:rsidR="00000000" w:rsidRPr="00000000">
        <w:rPr>
          <w:rtl w:val="0"/>
        </w:rPr>
        <w:t xml:space="preserve">, và đặt giá trị của </w:t>
      </w:r>
      <w:r w:rsidDel="00000000" w:rsidR="00000000" w:rsidRPr="00000000">
        <w:rPr>
          <w:b w:val="1"/>
          <w:rtl w:val="0"/>
        </w:rPr>
        <w:t xml:space="preserve">khóa mật mã</w:t>
      </w:r>
      <w:r w:rsidDel="00000000" w:rsidR="00000000" w:rsidRPr="00000000">
        <w:rPr>
          <w:rtl w:val="0"/>
        </w:rPr>
        <w:t xml:space="preserve">. Văn bản gốc và khóa sẽ do bạn tự chọn.</w:t>
        <w:br w:type="textWrapping"/>
        <w:t xml:space="preserve"> Để đảm bảo quá trình phân tích mật mã sau này diễn ra nhanh chóng và thành công, cần đảm bảo văn bản gốc có độ dài càng lớn càng tốt và không chứa các ký tự không hợp lệ (chẳng hạn như dấu câu, dấu ngoặc, hoặc ký tự từ bảng chữ cái khác).</w:t>
        <w:br w:type="textWrapping"/>
        <w:t xml:space="preserve"> </w:t>
      </w:r>
      <w:r w:rsidDel="00000000" w:rsidR="00000000" w:rsidRPr="00000000">
        <w:rPr>
          <w:b w:val="1"/>
          <w:rtl w:val="0"/>
        </w:rPr>
        <w:t xml:space="preserve">Lưu bản mã (Ciphertext) và giá trị khóa</w:t>
      </w:r>
      <w:r w:rsidDel="00000000" w:rsidR="00000000" w:rsidRPr="00000000">
        <w:rPr>
          <w:rtl w:val="0"/>
        </w:rPr>
        <w:t xml:space="preserve"> để sử dụng ở bước tiếp theo.</w:t>
      </w:r>
    </w:p>
    <w:p w:rsidR="00000000" w:rsidDel="00000000" w:rsidP="00000000" w:rsidRDefault="00000000" w:rsidRPr="00000000" w14:paraId="00000012">
      <w:pPr>
        <w:spacing w:after="240" w:before="240" w:lineRule="auto"/>
        <w:ind w:left="0" w:firstLine="0"/>
        <w:jc w:val="left"/>
        <w:rPr/>
      </w:pPr>
      <w:r w:rsidDel="00000000" w:rsidR="00000000" w:rsidRPr="00000000">
        <w:rPr>
          <w:rFonts w:ascii="Times New Roman" w:cs="Times New Roman" w:eastAsia="Times New Roman" w:hAnsi="Times New Roman"/>
          <w:sz w:val="24"/>
          <w:szCs w:val="24"/>
        </w:rPr>
        <w:drawing>
          <wp:inline distB="0" distT="0" distL="0" distR="0">
            <wp:extent cx="5731200" cy="3238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2385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3">
      <w:pPr>
        <w:numPr>
          <w:ilvl w:val="0"/>
          <w:numId w:val="8"/>
        </w:numPr>
        <w:spacing w:after="240" w:before="240" w:lineRule="auto"/>
        <w:ind w:left="720" w:hanging="360"/>
      </w:pPr>
      <w:r w:rsidDel="00000000" w:rsidR="00000000" w:rsidRPr="00000000">
        <w:rPr>
          <w:rtl w:val="0"/>
        </w:rPr>
        <w:t xml:space="preserve">Thực hiện </w:t>
      </w:r>
      <w:r w:rsidDel="00000000" w:rsidR="00000000" w:rsidRPr="00000000">
        <w:rPr>
          <w:b w:val="1"/>
          <w:rtl w:val="0"/>
        </w:rPr>
        <w:t xml:space="preserve">giải mã</w:t>
      </w:r>
      <w:r w:rsidDel="00000000" w:rsidR="00000000" w:rsidRPr="00000000">
        <w:rPr>
          <w:rtl w:val="0"/>
        </w:rPr>
        <w:t xml:space="preserve"> bằng cách sử dụng cùng mẫu mã hóa, chọn chế độ </w:t>
      </w:r>
      <w:r w:rsidDel="00000000" w:rsidR="00000000" w:rsidRPr="00000000">
        <w:rPr>
          <w:b w:val="1"/>
          <w:rtl w:val="0"/>
        </w:rPr>
        <w:t xml:space="preserve">giải mã (decryption mode)</w:t>
      </w:r>
      <w:r w:rsidDel="00000000" w:rsidR="00000000" w:rsidRPr="00000000">
        <w:rPr>
          <w:rtl w:val="0"/>
        </w:rPr>
        <w:t xml:space="preserve"> trong khối </w:t>
      </w:r>
      <w:r w:rsidDel="00000000" w:rsidR="00000000" w:rsidRPr="00000000">
        <w:rPr>
          <w:b w:val="1"/>
          <w:rtl w:val="0"/>
        </w:rPr>
        <w:t xml:space="preserve">Caesar</w:t>
      </w:r>
      <w:r w:rsidDel="00000000" w:rsidR="00000000" w:rsidRPr="00000000">
        <w:rPr>
          <w:rtl w:val="0"/>
        </w:rPr>
        <w:t xml:space="preserve">.</w:t>
        <w:br w:type="textWrapping"/>
        <w:t xml:space="preserve"> Phân tích kết quả đầu ra. Kiểm tra xem văn bản giải mã có hoàn toàn khớp với văn bản gốc từ bước 2 hay không.</w:t>
        <w:br w:type="textWrapping"/>
        <w:t xml:space="preserve"> </w:t>
      </w:r>
    </w:p>
    <w:p w:rsidR="00000000" w:rsidDel="00000000" w:rsidP="00000000" w:rsidRDefault="00000000" w:rsidRPr="00000000" w14:paraId="00000014">
      <w:pPr>
        <w:spacing w:line="360" w:lineRule="auto"/>
        <w:jc w:val="both"/>
        <w:rPr/>
      </w:pPr>
      <w:r w:rsidDel="00000000" w:rsidR="00000000" w:rsidRPr="00000000">
        <w:rPr>
          <w:rFonts w:ascii="Times New Roman" w:cs="Times New Roman" w:eastAsia="Times New Roman" w:hAnsi="Times New Roman"/>
          <w:sz w:val="24"/>
          <w:szCs w:val="24"/>
        </w:rPr>
        <w:drawing>
          <wp:inline distB="0" distT="0" distL="0" distR="0">
            <wp:extent cx="5731200" cy="33020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8"/>
        </w:numPr>
        <w:spacing w:after="0" w:afterAutospacing="0" w:before="240" w:lineRule="auto"/>
        <w:ind w:left="720" w:hanging="360"/>
      </w:pPr>
      <w:r w:rsidDel="00000000" w:rsidR="00000000" w:rsidRPr="00000000">
        <w:rPr>
          <w:rtl w:val="0"/>
        </w:rPr>
        <w:t xml:space="preserve">Thực hiện </w:t>
      </w:r>
      <w:r w:rsidDel="00000000" w:rsidR="00000000" w:rsidRPr="00000000">
        <w:rPr>
          <w:b w:val="1"/>
          <w:rtl w:val="0"/>
        </w:rPr>
        <w:t xml:space="preserve">phân tích mật mã đơn giản</w:t>
      </w:r>
      <w:r w:rsidDel="00000000" w:rsidR="00000000" w:rsidRPr="00000000">
        <w:rPr>
          <w:rtl w:val="0"/>
        </w:rPr>
        <w:t xml:space="preserve"> bằng cách sử dụng các mẫu có sẵn trong </w:t>
      </w:r>
      <w:r w:rsidDel="00000000" w:rsidR="00000000" w:rsidRPr="00000000">
        <w:rPr>
          <w:b w:val="1"/>
          <w:rtl w:val="0"/>
        </w:rPr>
        <w:t xml:space="preserve">CrypTool 2</w:t>
      </w:r>
      <w:r w:rsidDel="00000000" w:rsidR="00000000" w:rsidRPr="00000000">
        <w:rPr>
          <w:rtl w:val="0"/>
        </w:rPr>
        <w:t xml:space="preserve">.</w:t>
        <w:br w:type="textWrapping"/>
        <w:t xml:space="preserve"> (Mẫu cho tấn công dựa trên </w:t>
      </w:r>
      <w:r w:rsidDel="00000000" w:rsidR="00000000" w:rsidRPr="00000000">
        <w:rPr>
          <w:b w:val="1"/>
          <w:rtl w:val="0"/>
        </w:rPr>
        <w:t xml:space="preserve">phân tích tần suất</w:t>
      </w:r>
      <w:r w:rsidDel="00000000" w:rsidR="00000000" w:rsidRPr="00000000">
        <w:rPr>
          <w:rtl w:val="0"/>
        </w:rPr>
        <w:t xml:space="preserve"> có thể tìm thấy theo đường dẫn: </w:t>
      </w:r>
      <w:r w:rsidDel="00000000" w:rsidR="00000000" w:rsidRPr="00000000">
        <w:rPr>
          <w:b w:val="1"/>
          <w:rtl w:val="0"/>
        </w:rPr>
        <w:t xml:space="preserve">Templates -&gt; Cryptoanalysis -&gt; Classical -&gt; Caesar Analysis using character frequencies</w:t>
      </w:r>
      <w:r w:rsidDel="00000000" w:rsidR="00000000" w:rsidRPr="00000000">
        <w:rPr>
          <w:rtl w:val="0"/>
        </w:rPr>
        <w:t xml:space="preserve">).</w:t>
        <w:br w:type="textWrapping"/>
        <w:br w:type="textWrapping"/>
        <w:t xml:space="preserve"> </w:t>
      </w:r>
      <w:r w:rsidDel="00000000" w:rsidR="00000000" w:rsidRPr="00000000">
        <w:rPr>
          <w:b w:val="1"/>
          <w:rtl w:val="0"/>
        </w:rPr>
        <w:t xml:space="preserve">Mục tiêu của phân tích mật mã</w:t>
      </w:r>
      <w:r w:rsidDel="00000000" w:rsidR="00000000" w:rsidRPr="00000000">
        <w:rPr>
          <w:rtl w:val="0"/>
        </w:rPr>
        <w:t xml:space="preserve"> là khôi phục khóa bí mật dựa trên văn bản mã hóa.</w:t>
        <w:br w:type="textWrapping"/>
      </w:r>
    </w:p>
    <w:p w:rsidR="00000000" w:rsidDel="00000000" w:rsidP="00000000" w:rsidRDefault="00000000" w:rsidRPr="00000000" w14:paraId="00000016">
      <w:pPr>
        <w:numPr>
          <w:ilvl w:val="1"/>
          <w:numId w:val="8"/>
        </w:numPr>
        <w:spacing w:after="0" w:afterAutospacing="0" w:before="0" w:beforeAutospacing="0" w:lineRule="auto"/>
        <w:ind w:left="1440" w:hanging="360"/>
      </w:pPr>
      <w:r w:rsidDel="00000000" w:rsidR="00000000" w:rsidRPr="00000000">
        <w:rPr>
          <w:rtl w:val="0"/>
        </w:rPr>
        <w:t xml:space="preserve">Dữ liệu đầu vào: sử dụng văn bản mã hóa từ bước 2 và thử khôi phục lại văn bản gốc cùng khóa bí mật.</w:t>
      </w:r>
    </w:p>
    <w:p w:rsidR="00000000" w:rsidDel="00000000" w:rsidP="00000000" w:rsidRDefault="00000000" w:rsidRPr="00000000" w14:paraId="00000017">
      <w:pPr>
        <w:numPr>
          <w:ilvl w:val="1"/>
          <w:numId w:val="8"/>
        </w:numPr>
        <w:spacing w:after="0" w:afterAutospacing="0" w:before="0" w:beforeAutospacing="0" w:lineRule="auto"/>
        <w:ind w:left="1440" w:hanging="360"/>
      </w:pPr>
      <w:r w:rsidDel="00000000" w:rsidR="00000000" w:rsidRPr="00000000">
        <w:rPr>
          <w:rtl w:val="0"/>
        </w:rPr>
        <w:t xml:space="preserve">Phân tích bằng cách mã hóa các văn bản khác và sử dụng các đặc điểm tần suất để xác định các yếu tố ảnh hưởng đến mức độ thành công của việc phân tích mật mã, bao gồm:</w:t>
      </w:r>
    </w:p>
    <w:p w:rsidR="00000000" w:rsidDel="00000000" w:rsidP="00000000" w:rsidRDefault="00000000" w:rsidRPr="00000000" w14:paraId="00000018">
      <w:pPr>
        <w:numPr>
          <w:ilvl w:val="2"/>
          <w:numId w:val="8"/>
        </w:numPr>
        <w:spacing w:after="0" w:afterAutospacing="0" w:before="0" w:beforeAutospacing="0" w:lineRule="auto"/>
        <w:ind w:left="2160" w:hanging="360"/>
      </w:pPr>
      <w:r w:rsidDel="00000000" w:rsidR="00000000" w:rsidRPr="00000000">
        <w:rPr>
          <w:b w:val="1"/>
          <w:rtl w:val="0"/>
        </w:rPr>
        <w:t xml:space="preserve">Độ dài văn bản gốc</w:t>
      </w:r>
    </w:p>
    <w:p w:rsidR="00000000" w:rsidDel="00000000" w:rsidP="00000000" w:rsidRDefault="00000000" w:rsidRPr="00000000" w14:paraId="00000019">
      <w:pPr>
        <w:numPr>
          <w:ilvl w:val="2"/>
          <w:numId w:val="8"/>
        </w:numPr>
        <w:spacing w:after="0" w:afterAutospacing="0" w:before="0" w:beforeAutospacing="0" w:lineRule="auto"/>
        <w:ind w:left="2160" w:hanging="360"/>
      </w:pPr>
      <w:r w:rsidDel="00000000" w:rsidR="00000000" w:rsidRPr="00000000">
        <w:rPr>
          <w:b w:val="1"/>
          <w:rtl w:val="0"/>
        </w:rPr>
        <w:t xml:space="preserve">Loại bỏ các ký hiệu và chèn đặc biệt không thuộc bảng chữ cái mật mã</w:t>
      </w:r>
      <w:r w:rsidDel="00000000" w:rsidR="00000000" w:rsidRPr="00000000">
        <w:rPr>
          <w:rtl w:val="0"/>
        </w:rPr>
        <w:t xml:space="preserve"> (công thức, ký tự đặc biệt, ký hiệu biến, v.v.)</w:t>
      </w:r>
    </w:p>
    <w:p w:rsidR="00000000" w:rsidDel="00000000" w:rsidP="00000000" w:rsidRDefault="00000000" w:rsidRPr="00000000" w14:paraId="0000001A">
      <w:pPr>
        <w:numPr>
          <w:ilvl w:val="2"/>
          <w:numId w:val="8"/>
        </w:numPr>
        <w:spacing w:after="240" w:before="0" w:beforeAutospacing="0" w:lineRule="auto"/>
        <w:ind w:left="2160" w:hanging="360"/>
      </w:pPr>
      <w:r w:rsidDel="00000000" w:rsidR="00000000" w:rsidRPr="00000000">
        <w:rPr>
          <w:b w:val="1"/>
          <w:rtl w:val="0"/>
        </w:rPr>
        <w:t xml:space="preserve">Loại bỏ khoảng trắng giữa các từ</w:t>
      </w:r>
    </w:p>
    <w:p w:rsidR="00000000" w:rsidDel="00000000" w:rsidP="00000000" w:rsidRDefault="00000000" w:rsidRPr="00000000" w14:paraId="0000001B">
      <w:pPr>
        <w:spacing w:after="200" w:line="360" w:lineRule="auto"/>
        <w:jc w:val="both"/>
        <w:rPr/>
      </w:pPr>
      <w:r w:rsidDel="00000000" w:rsidR="00000000" w:rsidRPr="00000000">
        <w:rPr>
          <w:rFonts w:ascii="Calibri" w:cs="Calibri" w:eastAsia="Calibri" w:hAnsi="Calibri"/>
        </w:rPr>
        <w:drawing>
          <wp:inline distB="0" distT="0" distL="0" distR="0">
            <wp:extent cx="5731200" cy="28702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6"/>
        </w:numPr>
        <w:spacing w:after="0" w:afterAutospacing="0" w:before="240" w:lineRule="auto"/>
        <w:ind w:left="720" w:hanging="360"/>
      </w:pPr>
      <w:r w:rsidDel="00000000" w:rsidR="00000000" w:rsidRPr="00000000">
        <w:rPr>
          <w:rtl w:val="0"/>
        </w:rPr>
        <w:t xml:space="preserve">Thực hiện </w:t>
      </w:r>
      <w:r w:rsidDel="00000000" w:rsidR="00000000" w:rsidRPr="00000000">
        <w:rPr>
          <w:b w:val="1"/>
          <w:rtl w:val="0"/>
        </w:rPr>
        <w:t xml:space="preserve">phân tích mật mã</w:t>
      </w:r>
      <w:r w:rsidDel="00000000" w:rsidR="00000000" w:rsidRPr="00000000">
        <w:rPr>
          <w:rtl w:val="0"/>
        </w:rPr>
        <w:t xml:space="preserve"> của </w:t>
      </w:r>
      <w:r w:rsidDel="00000000" w:rsidR="00000000" w:rsidRPr="00000000">
        <w:rPr>
          <w:b w:val="1"/>
          <w:rtl w:val="0"/>
        </w:rPr>
        <w:t xml:space="preserve">mật mã Caesar</w:t>
      </w:r>
      <w:r w:rsidDel="00000000" w:rsidR="00000000" w:rsidRPr="00000000">
        <w:rPr>
          <w:rtl w:val="0"/>
        </w:rPr>
        <w:t xml:space="preserve"> bằng cách sử dụng mẫu </w:t>
      </w:r>
      <w:r w:rsidDel="00000000" w:rsidR="00000000" w:rsidRPr="00000000">
        <w:rPr>
          <w:b w:val="1"/>
          <w:rtl w:val="0"/>
        </w:rPr>
        <w:t xml:space="preserve">tấn công vét cạn (brute-force attack)</w:t>
      </w:r>
      <w:r w:rsidDel="00000000" w:rsidR="00000000" w:rsidRPr="00000000">
        <w:rPr>
          <w:rtl w:val="0"/>
        </w:rPr>
        <w:t xml:space="preserve">.</w:t>
        <w:br w:type="textWrapping"/>
        <w:t xml:space="preserve"> Đường dẫn đến mẫu này trong </w:t>
      </w:r>
      <w:r w:rsidDel="00000000" w:rsidR="00000000" w:rsidRPr="00000000">
        <w:rPr>
          <w:b w:val="1"/>
          <w:rtl w:val="0"/>
        </w:rPr>
        <w:t xml:space="preserve">CrypTool 2</w:t>
      </w:r>
      <w:r w:rsidDel="00000000" w:rsidR="00000000" w:rsidRPr="00000000">
        <w:rPr>
          <w:rtl w:val="0"/>
        </w:rPr>
        <w:t xml:space="preserve">:</w:t>
        <w:br w:type="textWrapping"/>
        <w:t xml:space="preserve"> </w:t>
      </w:r>
      <w:r w:rsidDel="00000000" w:rsidR="00000000" w:rsidRPr="00000000">
        <w:rPr>
          <w:b w:val="1"/>
          <w:rtl w:val="0"/>
        </w:rPr>
        <w:t xml:space="preserve">Templates -&gt; Cryptoanalysis -&gt; Classical -&gt; Caesar Brute Force Analysis</w:t>
      </w:r>
      <w:r w:rsidDel="00000000" w:rsidR="00000000" w:rsidRPr="00000000">
        <w:rPr>
          <w:rtl w:val="0"/>
        </w:rPr>
        <w:t xml:space="preserve">.</w:t>
        <w:br w:type="textWrapping"/>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rtl w:val="0"/>
        </w:rPr>
        <w:t xml:space="preserve">Tương tự như các bước </w:t>
      </w:r>
      <w:r w:rsidDel="00000000" w:rsidR="00000000" w:rsidRPr="00000000">
        <w:rPr>
          <w:b w:val="1"/>
          <w:rtl w:val="0"/>
        </w:rPr>
        <w:t xml:space="preserve">1-5</w:t>
      </w:r>
      <w:r w:rsidDel="00000000" w:rsidR="00000000" w:rsidRPr="00000000">
        <w:rPr>
          <w:rtl w:val="0"/>
        </w:rPr>
        <w:t xml:space="preserve">, tiến hành </w:t>
      </w:r>
      <w:r w:rsidDel="00000000" w:rsidR="00000000" w:rsidRPr="00000000">
        <w:rPr>
          <w:b w:val="1"/>
          <w:rtl w:val="0"/>
        </w:rPr>
        <w:t xml:space="preserve">phân tích các mật mã đơn bảng và đa bảng khác</w:t>
      </w:r>
      <w:r w:rsidDel="00000000" w:rsidR="00000000" w:rsidRPr="00000000">
        <w:rPr>
          <w:rtl w:val="0"/>
        </w:rPr>
        <w:t xml:space="preserve"> từ phần thực hành, cũng như thực hiện các cuộc tấn công tương ứng đối với từng thuật toán mật mã.</w:t>
        <w:br w:type="textWrapping"/>
        <w:t xml:space="preserve"> Các mẫu cần thiết trong </w:t>
      </w:r>
      <w:r w:rsidDel="00000000" w:rsidR="00000000" w:rsidRPr="00000000">
        <w:rPr>
          <w:b w:val="1"/>
          <w:rtl w:val="0"/>
        </w:rPr>
        <w:t xml:space="preserve">CrypTool 2</w:t>
      </w:r>
      <w:r w:rsidDel="00000000" w:rsidR="00000000" w:rsidRPr="00000000">
        <w:rPr>
          <w:rtl w:val="0"/>
        </w:rPr>
        <w:t xml:space="preserve"> (đường dẫn: </w:t>
      </w:r>
      <w:r w:rsidDel="00000000" w:rsidR="00000000" w:rsidRPr="00000000">
        <w:rPr>
          <w:b w:val="1"/>
          <w:rtl w:val="0"/>
        </w:rPr>
        <w:t xml:space="preserve">Templates -&gt; Cryptoanalysis/Cryptography -&gt; Classical</w:t>
      </w:r>
      <w:r w:rsidDel="00000000" w:rsidR="00000000" w:rsidRPr="00000000">
        <w:rPr>
          <w:rtl w:val="0"/>
        </w:rPr>
        <w:t xml:space="preserve">):</w:t>
        <w:br w:type="textWrapping"/>
        <w:br w:type="textWrapping"/>
        <w:t xml:space="preserve"> </w:t>
      </w:r>
      <w:r w:rsidDel="00000000" w:rsidR="00000000" w:rsidRPr="00000000">
        <w:rPr>
          <w:b w:val="1"/>
          <w:rtl w:val="0"/>
        </w:rPr>
        <w:t xml:space="preserve">Cho các mật mã:</w:t>
        <w:br w:type="textWrapping"/>
      </w:r>
    </w:p>
    <w:p w:rsidR="00000000" w:rsidDel="00000000" w:rsidP="00000000" w:rsidRDefault="00000000" w:rsidRPr="00000000" w14:paraId="0000001E">
      <w:pPr>
        <w:numPr>
          <w:ilvl w:val="1"/>
          <w:numId w:val="6"/>
        </w:numPr>
        <w:spacing w:after="0" w:afterAutospacing="0" w:before="0" w:beforeAutospacing="0" w:lineRule="auto"/>
        <w:ind w:left="1440" w:hanging="360"/>
      </w:pPr>
      <w:r w:rsidDel="00000000" w:rsidR="00000000" w:rsidRPr="00000000">
        <w:rPr>
          <w:b w:val="1"/>
          <w:rtl w:val="0"/>
        </w:rPr>
        <w:t xml:space="preserve">Substitution Cipher (Mật mã thay thế)</w:t>
      </w:r>
    </w:p>
    <w:p w:rsidR="00000000" w:rsidDel="00000000" w:rsidP="00000000" w:rsidRDefault="00000000" w:rsidRPr="00000000" w14:paraId="0000001F">
      <w:pPr>
        <w:numPr>
          <w:ilvl w:val="1"/>
          <w:numId w:val="6"/>
        </w:numPr>
        <w:spacing w:after="0" w:afterAutospacing="0" w:before="0" w:beforeAutospacing="0" w:lineRule="auto"/>
        <w:ind w:left="1440" w:hanging="360"/>
      </w:pPr>
      <w:r w:rsidDel="00000000" w:rsidR="00000000" w:rsidRPr="00000000">
        <w:rPr>
          <w:b w:val="1"/>
          <w:rtl w:val="0"/>
        </w:rPr>
        <w:t xml:space="preserve">Transposition Cipher (Mật mã hoán vị)</w:t>
      </w:r>
    </w:p>
    <w:p w:rsidR="00000000" w:rsidDel="00000000" w:rsidP="00000000" w:rsidRDefault="00000000" w:rsidRPr="00000000" w14:paraId="00000020">
      <w:pPr>
        <w:numPr>
          <w:ilvl w:val="1"/>
          <w:numId w:val="6"/>
        </w:numPr>
        <w:spacing w:after="240" w:before="0" w:beforeAutospacing="0" w:lineRule="auto"/>
        <w:ind w:left="1440" w:hanging="360"/>
      </w:pPr>
      <w:r w:rsidDel="00000000" w:rsidR="00000000" w:rsidRPr="00000000">
        <w:rPr>
          <w:b w:val="1"/>
          <w:rtl w:val="0"/>
        </w:rPr>
        <w:t xml:space="preserve">Vigenère Cipher (Mật mã Vigenère)</w:t>
      </w:r>
    </w:p>
    <w:p w:rsidR="00000000" w:rsidDel="00000000" w:rsidP="00000000" w:rsidRDefault="00000000" w:rsidRPr="00000000" w14:paraId="00000021">
      <w:pPr>
        <w:spacing w:after="240" w:before="240" w:lineRule="auto"/>
        <w:ind w:left="720" w:firstLine="0"/>
        <w:rPr>
          <w:b w:val="1"/>
        </w:rPr>
      </w:pPr>
      <w:r w:rsidDel="00000000" w:rsidR="00000000" w:rsidRPr="00000000">
        <w:rPr>
          <w:b w:val="1"/>
          <w:rtl w:val="0"/>
        </w:rPr>
        <w:t xml:space="preserve">Cho các phương pháp tấn công:</w:t>
        <w:br w:type="textWrapping"/>
      </w:r>
    </w:p>
    <w:p w:rsidR="00000000" w:rsidDel="00000000" w:rsidP="00000000" w:rsidRDefault="00000000" w:rsidRPr="00000000" w14:paraId="00000022">
      <w:pPr>
        <w:numPr>
          <w:ilvl w:val="1"/>
          <w:numId w:val="6"/>
        </w:numPr>
        <w:spacing w:after="0" w:afterAutospacing="0" w:before="240" w:lineRule="auto"/>
        <w:ind w:left="1440" w:hanging="360"/>
      </w:pPr>
      <w:r w:rsidDel="00000000" w:rsidR="00000000" w:rsidRPr="00000000">
        <w:rPr>
          <w:b w:val="1"/>
          <w:rtl w:val="0"/>
        </w:rPr>
        <w:t xml:space="preserve">Transposition Brute-Force Analysis (Tấn công vét cạn mật mã hoán vị)</w:t>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b w:val="1"/>
          <w:rtl w:val="0"/>
        </w:rPr>
        <w:t xml:space="preserve">Transposition Crib Analysis (Phân tích mẫu mật mã hoán vị)</w:t>
      </w:r>
    </w:p>
    <w:p w:rsidR="00000000" w:rsidDel="00000000" w:rsidP="00000000" w:rsidRDefault="00000000" w:rsidRPr="00000000" w14:paraId="00000024">
      <w:pPr>
        <w:numPr>
          <w:ilvl w:val="1"/>
          <w:numId w:val="6"/>
        </w:numPr>
        <w:spacing w:after="0" w:afterAutospacing="0" w:before="0" w:beforeAutospacing="0" w:lineRule="auto"/>
        <w:ind w:left="1440" w:hanging="360"/>
      </w:pPr>
      <w:r w:rsidDel="00000000" w:rsidR="00000000" w:rsidRPr="00000000">
        <w:rPr>
          <w:b w:val="1"/>
          <w:rtl w:val="0"/>
        </w:rPr>
        <w:t xml:space="preserve">Transposition Genetic Analysis (Phân tích di truyền mật mã hoán vị)</w:t>
      </w:r>
    </w:p>
    <w:p w:rsidR="00000000" w:rsidDel="00000000" w:rsidP="00000000" w:rsidRDefault="00000000" w:rsidRPr="00000000" w14:paraId="00000025">
      <w:pPr>
        <w:numPr>
          <w:ilvl w:val="1"/>
          <w:numId w:val="6"/>
        </w:numPr>
        <w:spacing w:after="0" w:afterAutospacing="0" w:before="0" w:beforeAutospacing="0" w:lineRule="auto"/>
        <w:ind w:left="1440" w:hanging="360"/>
      </w:pPr>
      <w:r w:rsidDel="00000000" w:rsidR="00000000" w:rsidRPr="00000000">
        <w:rPr>
          <w:b w:val="1"/>
          <w:rtl w:val="0"/>
        </w:rPr>
        <w:t xml:space="preserve">Transposition Hill Climbing Analysis (Phân tích tối ưu hóa mật mã hoán vị)</w:t>
      </w:r>
    </w:p>
    <w:p w:rsidR="00000000" w:rsidDel="00000000" w:rsidP="00000000" w:rsidRDefault="00000000" w:rsidRPr="00000000" w14:paraId="00000026">
      <w:pPr>
        <w:numPr>
          <w:ilvl w:val="1"/>
          <w:numId w:val="6"/>
        </w:numPr>
        <w:spacing w:after="0" w:afterAutospacing="0" w:before="0" w:beforeAutospacing="0" w:lineRule="auto"/>
        <w:ind w:left="1440" w:hanging="360"/>
      </w:pPr>
      <w:r w:rsidDel="00000000" w:rsidR="00000000" w:rsidRPr="00000000">
        <w:rPr>
          <w:b w:val="1"/>
          <w:rtl w:val="0"/>
        </w:rPr>
        <w:t xml:space="preserve">Monoalphabetic Substitution Analyzer (Phân tích thay thế đơn bảng)</w:t>
      </w:r>
    </w:p>
    <w:p w:rsidR="00000000" w:rsidDel="00000000" w:rsidP="00000000" w:rsidRDefault="00000000" w:rsidRPr="00000000" w14:paraId="00000027">
      <w:pPr>
        <w:numPr>
          <w:ilvl w:val="1"/>
          <w:numId w:val="6"/>
        </w:numPr>
        <w:spacing w:after="0" w:afterAutospacing="0" w:before="0" w:beforeAutospacing="0" w:lineRule="auto"/>
        <w:ind w:left="1440" w:hanging="360"/>
      </w:pPr>
      <w:r w:rsidDel="00000000" w:rsidR="00000000" w:rsidRPr="00000000">
        <w:rPr>
          <w:b w:val="1"/>
          <w:rtl w:val="0"/>
        </w:rPr>
        <w:t xml:space="preserve">Frequency Analysis (Phân tích tần suất)</w:t>
      </w:r>
    </w:p>
    <w:p w:rsidR="00000000" w:rsidDel="00000000" w:rsidP="00000000" w:rsidRDefault="00000000" w:rsidRPr="00000000" w14:paraId="00000028">
      <w:pPr>
        <w:numPr>
          <w:ilvl w:val="1"/>
          <w:numId w:val="6"/>
        </w:numPr>
        <w:spacing w:after="240" w:before="0" w:beforeAutospacing="0" w:lineRule="auto"/>
        <w:ind w:left="1440" w:hanging="360"/>
      </w:pPr>
      <w:r w:rsidDel="00000000" w:rsidR="00000000" w:rsidRPr="00000000">
        <w:rPr>
          <w:b w:val="1"/>
          <w:rtl w:val="0"/>
        </w:rPr>
        <w:t xml:space="preserve">Vigenère Analysis (Phân tích mật mã Vigenère)</w:t>
      </w:r>
    </w:p>
    <w:p w:rsidR="00000000" w:rsidDel="00000000" w:rsidP="00000000" w:rsidRDefault="00000000" w:rsidRPr="00000000" w14:paraId="00000029">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b w:val="1"/>
          <w:rtl w:val="0"/>
        </w:rPr>
        <w:t xml:space="preserve">Thực hiện các bước 1-5</w:t>
      </w:r>
      <w:r w:rsidDel="00000000" w:rsidR="00000000" w:rsidRPr="00000000">
        <w:rPr>
          <w:rtl w:val="0"/>
        </w:rPr>
        <w:t xml:space="preserve"> đối với trình giả lập </w:t>
      </w:r>
      <w:r w:rsidDel="00000000" w:rsidR="00000000" w:rsidRPr="00000000">
        <w:rPr>
          <w:b w:val="1"/>
          <w:rtl w:val="0"/>
        </w:rPr>
        <w:t xml:space="preserve">máy mã hóa quay Enigma</w:t>
      </w:r>
      <w:r w:rsidDel="00000000" w:rsidR="00000000" w:rsidRPr="00000000">
        <w:rPr>
          <w:rtl w:val="0"/>
        </w:rPr>
        <w:t xml:space="preserve">.</w:t>
        <w:br w:type="textWrapping"/>
        <w:t xml:space="preserve"> Các mẫu cần thiết trong </w:t>
      </w:r>
      <w:r w:rsidDel="00000000" w:rsidR="00000000" w:rsidRPr="00000000">
        <w:rPr>
          <w:b w:val="1"/>
          <w:rtl w:val="0"/>
        </w:rPr>
        <w:t xml:space="preserve">CrypTool 2</w:t>
      </w:r>
      <w:r w:rsidDel="00000000" w:rsidR="00000000" w:rsidRPr="00000000">
        <w:rPr>
          <w:rtl w:val="0"/>
        </w:rPr>
        <w:t xml:space="preserve"> (đường dẫn: </w:t>
      </w:r>
      <w:r w:rsidDel="00000000" w:rsidR="00000000" w:rsidRPr="00000000">
        <w:rPr>
          <w:b w:val="1"/>
          <w:rtl w:val="0"/>
        </w:rPr>
        <w:t xml:space="preserve">Templates -&gt; Cryptoanalysis/Cryptography -&gt; Classical</w:t>
      </w:r>
      <w:r w:rsidDel="00000000" w:rsidR="00000000" w:rsidRPr="00000000">
        <w:rPr>
          <w:rtl w:val="0"/>
        </w:rPr>
        <w:t xml:space="preserve">):</w:t>
        <w:br w:type="textWrapping"/>
        <w:br w:type="textWrapping"/>
        <w:t xml:space="preserve"> </w:t>
      </w:r>
      <w:r w:rsidDel="00000000" w:rsidR="00000000" w:rsidRPr="00000000">
        <w:rPr>
          <w:b w:val="1"/>
          <w:rtl w:val="0"/>
        </w:rPr>
        <w:t xml:space="preserve">Cho máy Enigma:</w:t>
        <w:br w:type="textWrapping"/>
      </w:r>
    </w:p>
    <w:p w:rsidR="00000000" w:rsidDel="00000000" w:rsidP="00000000" w:rsidRDefault="00000000" w:rsidRPr="00000000" w14:paraId="0000002B">
      <w:pPr>
        <w:numPr>
          <w:ilvl w:val="1"/>
          <w:numId w:val="1"/>
        </w:numPr>
        <w:spacing w:after="240" w:before="0" w:beforeAutospacing="0" w:lineRule="auto"/>
        <w:ind w:left="1440" w:hanging="360"/>
      </w:pPr>
      <w:r w:rsidDel="00000000" w:rsidR="00000000" w:rsidRPr="00000000">
        <w:rPr>
          <w:b w:val="1"/>
          <w:rtl w:val="0"/>
        </w:rPr>
        <w:t xml:space="preserve">Enigma Cipher Machine</w:t>
      </w:r>
    </w:p>
    <w:p w:rsidR="00000000" w:rsidDel="00000000" w:rsidP="00000000" w:rsidRDefault="00000000" w:rsidRPr="00000000" w14:paraId="0000002C">
      <w:pPr>
        <w:spacing w:after="240" w:before="240" w:lineRule="auto"/>
        <w:ind w:left="720" w:firstLine="0"/>
        <w:rPr>
          <w:b w:val="1"/>
        </w:rPr>
      </w:pPr>
      <w:r w:rsidDel="00000000" w:rsidR="00000000" w:rsidRPr="00000000">
        <w:rPr>
          <w:b w:val="1"/>
          <w:rtl w:val="0"/>
        </w:rPr>
        <w:t xml:space="preserve">Cho các phương pháp tấn công vào máy Enigma:</w:t>
      </w:r>
    </w:p>
    <w:p w:rsidR="00000000" w:rsidDel="00000000" w:rsidP="00000000" w:rsidRDefault="00000000" w:rsidRPr="00000000" w14:paraId="0000002D">
      <w:pPr>
        <w:numPr>
          <w:ilvl w:val="1"/>
          <w:numId w:val="1"/>
        </w:numPr>
        <w:spacing w:after="0" w:afterAutospacing="0" w:before="240" w:lineRule="auto"/>
        <w:ind w:left="1440" w:hanging="360"/>
      </w:pPr>
      <w:r w:rsidDel="00000000" w:rsidR="00000000" w:rsidRPr="00000000">
        <w:rPr>
          <w:b w:val="1"/>
          <w:rtl w:val="0"/>
        </w:rPr>
        <w:t xml:space="preserve">Enigma Gillogly Attack</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b w:val="1"/>
          <w:rtl w:val="0"/>
        </w:rPr>
        <w:t xml:space="preserve">Enigma Hillclimbing Attack</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b w:val="1"/>
          <w:rtl w:val="0"/>
        </w:rPr>
        <w:t xml:space="preserve">Enigma Simulated Annealing Attack</w:t>
      </w:r>
    </w:p>
    <w:p w:rsidR="00000000" w:rsidDel="00000000" w:rsidP="00000000" w:rsidRDefault="00000000" w:rsidRPr="00000000" w14:paraId="00000030">
      <w:pPr>
        <w:numPr>
          <w:ilvl w:val="1"/>
          <w:numId w:val="1"/>
        </w:numPr>
        <w:spacing w:after="240" w:before="0" w:beforeAutospacing="0" w:lineRule="auto"/>
        <w:ind w:left="1440" w:hanging="360"/>
      </w:pPr>
      <w:r w:rsidDel="00000000" w:rsidR="00000000" w:rsidRPr="00000000">
        <w:rPr>
          <w:b w:val="1"/>
          <w:rtl w:val="0"/>
        </w:rPr>
        <w:t xml:space="preserve">Enigma Turing Bombe Attack</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rm4e6yawe2jz" w:id="3"/>
      <w:bookmarkEnd w:id="3"/>
      <w:r w:rsidDel="00000000" w:rsidR="00000000" w:rsidRPr="00000000">
        <w:rPr>
          <w:b w:val="1"/>
          <w:color w:val="000000"/>
          <w:sz w:val="26"/>
          <w:szCs w:val="26"/>
          <w:rtl w:val="0"/>
        </w:rPr>
        <w:t xml:space="preserve">3.  Phương án thay thế</w:t>
      </w:r>
    </w:p>
    <w:p w:rsidR="00000000" w:rsidDel="00000000" w:rsidP="00000000" w:rsidRDefault="00000000" w:rsidRPr="00000000" w14:paraId="00000033">
      <w:pPr>
        <w:spacing w:after="240" w:before="240" w:lineRule="auto"/>
        <w:rPr/>
      </w:pPr>
      <w:r w:rsidDel="00000000" w:rsidR="00000000" w:rsidRPr="00000000">
        <w:rPr>
          <w:rtl w:val="0"/>
        </w:rPr>
        <w:t xml:space="preserve">Phương án thay thế trong bài thực hành này yêu cầu thực hiện phần mềm mô phỏng các hệ mật mã được nghiên cứu, bao gồm:</w:t>
      </w:r>
    </w:p>
    <w:p w:rsidR="00000000" w:rsidDel="00000000" w:rsidP="00000000" w:rsidRDefault="00000000" w:rsidRPr="00000000" w14:paraId="00000034">
      <w:pPr>
        <w:numPr>
          <w:ilvl w:val="0"/>
          <w:numId w:val="2"/>
        </w:numPr>
        <w:spacing w:after="0" w:afterAutospacing="0" w:before="240" w:lineRule="auto"/>
        <w:ind w:left="720" w:hanging="360"/>
      </w:pPr>
      <w:r w:rsidDel="00000000" w:rsidR="00000000" w:rsidRPr="00000000">
        <w:rPr>
          <w:b w:val="1"/>
          <w:rtl w:val="0"/>
        </w:rPr>
        <w:t xml:space="preserve">Các mật mã dịch chuyển, thay thế và hoán vị đơn giản</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b w:val="1"/>
          <w:rtl w:val="0"/>
        </w:rPr>
        <w:t xml:space="preserve">Mật mã Vigenère</w:t>
      </w:r>
    </w:p>
    <w:p w:rsidR="00000000" w:rsidDel="00000000" w:rsidP="00000000" w:rsidRDefault="00000000" w:rsidRPr="00000000" w14:paraId="00000036">
      <w:pPr>
        <w:numPr>
          <w:ilvl w:val="0"/>
          <w:numId w:val="2"/>
        </w:numPr>
        <w:spacing w:after="240" w:before="0" w:beforeAutospacing="0" w:lineRule="auto"/>
        <w:ind w:left="720" w:hanging="360"/>
      </w:pPr>
      <w:r w:rsidDel="00000000" w:rsidR="00000000" w:rsidRPr="00000000">
        <w:rPr>
          <w:b w:val="1"/>
          <w:rtl w:val="0"/>
        </w:rPr>
        <w:t xml:space="preserve">Mô phỏng phần mềm của máy quay Enigma</w:t>
      </w:r>
    </w:p>
    <w:p w:rsidR="00000000" w:rsidDel="00000000" w:rsidP="00000000" w:rsidRDefault="00000000" w:rsidRPr="00000000" w14:paraId="00000037">
      <w:pPr>
        <w:spacing w:after="240" w:before="240" w:lineRule="auto"/>
        <w:rPr/>
      </w:pPr>
      <w:r w:rsidDel="00000000" w:rsidR="00000000" w:rsidRPr="00000000">
        <w:rPr>
          <w:rtl w:val="0"/>
        </w:rPr>
        <w:t xml:space="preserve">Cần phải triển khai tất cả các mật mã được liệt kê trong danh sách. Tuy nhiên, mỗi mật mã có thể được thay thế bằng một mật mã khác thuộc cùng loại, ví dụ:</w:t>
      </w:r>
    </w:p>
    <w:p w:rsidR="00000000" w:rsidDel="00000000" w:rsidP="00000000" w:rsidRDefault="00000000" w:rsidRPr="00000000" w14:paraId="00000038">
      <w:pPr>
        <w:numPr>
          <w:ilvl w:val="0"/>
          <w:numId w:val="9"/>
        </w:numPr>
        <w:spacing w:after="0" w:afterAutospacing="0" w:before="240" w:lineRule="auto"/>
        <w:ind w:left="720" w:hanging="360"/>
      </w:pPr>
      <w:r w:rsidDel="00000000" w:rsidR="00000000" w:rsidRPr="00000000">
        <w:rPr>
          <w:b w:val="1"/>
          <w:rtl w:val="0"/>
        </w:rPr>
        <w:t xml:space="preserve">Mật mã thay thế đơn giản có thể thay thế bằng mật mã đơn bảng affine</w:t>
      </w:r>
    </w:p>
    <w:p w:rsidR="00000000" w:rsidDel="00000000" w:rsidP="00000000" w:rsidRDefault="00000000" w:rsidRPr="00000000" w14:paraId="00000039">
      <w:pPr>
        <w:numPr>
          <w:ilvl w:val="0"/>
          <w:numId w:val="9"/>
        </w:numPr>
        <w:spacing w:after="0" w:afterAutospacing="0" w:before="0" w:beforeAutospacing="0" w:lineRule="auto"/>
        <w:ind w:left="720" w:hanging="360"/>
      </w:pPr>
      <w:r w:rsidDel="00000000" w:rsidR="00000000" w:rsidRPr="00000000">
        <w:rPr>
          <w:b w:val="1"/>
          <w:rtl w:val="0"/>
        </w:rPr>
        <w:t xml:space="preserve">Máy quay Enigma có thể thay bằng máy quay M209</w:t>
      </w:r>
    </w:p>
    <w:p w:rsidR="00000000" w:rsidDel="00000000" w:rsidP="00000000" w:rsidRDefault="00000000" w:rsidRPr="00000000" w14:paraId="0000003A">
      <w:pPr>
        <w:numPr>
          <w:ilvl w:val="0"/>
          <w:numId w:val="9"/>
        </w:numPr>
        <w:spacing w:after="240" w:before="0" w:beforeAutospacing="0" w:lineRule="auto"/>
        <w:ind w:left="720" w:hanging="360"/>
      </w:pPr>
      <w:r w:rsidDel="00000000" w:rsidR="00000000" w:rsidRPr="00000000">
        <w:rPr>
          <w:b w:val="1"/>
          <w:rtl w:val="0"/>
        </w:rPr>
        <w:t xml:space="preserve">Mật mã Vigenère đa bảng có thể thay bằng mật mã Bofor đa bảng</w:t>
      </w:r>
    </w:p>
    <w:p w:rsidR="00000000" w:rsidDel="00000000" w:rsidP="00000000" w:rsidRDefault="00000000" w:rsidRPr="00000000" w14:paraId="0000003B">
      <w:pPr>
        <w:spacing w:after="240" w:before="240" w:lineRule="auto"/>
        <w:rPr/>
      </w:pPr>
      <w:r w:rsidDel="00000000" w:rsidR="00000000" w:rsidRPr="00000000">
        <w:rPr>
          <w:rtl w:val="0"/>
        </w:rPr>
        <w:t xml:space="preserve">Nói cách khác:</w:t>
      </w:r>
    </w:p>
    <w:p w:rsidR="00000000" w:rsidDel="00000000" w:rsidP="00000000" w:rsidRDefault="00000000" w:rsidRPr="00000000" w14:paraId="0000003C">
      <w:pPr>
        <w:numPr>
          <w:ilvl w:val="0"/>
          <w:numId w:val="7"/>
        </w:numPr>
        <w:spacing w:after="0" w:afterAutospacing="0" w:before="240" w:lineRule="auto"/>
        <w:ind w:left="720" w:hanging="360"/>
      </w:pPr>
      <w:r w:rsidDel="00000000" w:rsidR="00000000" w:rsidRPr="00000000">
        <w:rPr>
          <w:b w:val="1"/>
          <w:rtl w:val="0"/>
        </w:rPr>
        <w:t xml:space="preserve">Một mật mã đơn bảng có thể thay bằng một mật mã đơn bảng khác</w:t>
      </w:r>
    </w:p>
    <w:p w:rsidR="00000000" w:rsidDel="00000000" w:rsidP="00000000" w:rsidRDefault="00000000" w:rsidRPr="00000000" w14:paraId="0000003D">
      <w:pPr>
        <w:numPr>
          <w:ilvl w:val="0"/>
          <w:numId w:val="7"/>
        </w:numPr>
        <w:spacing w:after="0" w:afterAutospacing="0" w:before="0" w:beforeAutospacing="0" w:lineRule="auto"/>
        <w:ind w:left="720" w:hanging="360"/>
      </w:pPr>
      <w:r w:rsidDel="00000000" w:rsidR="00000000" w:rsidRPr="00000000">
        <w:rPr>
          <w:b w:val="1"/>
          <w:rtl w:val="0"/>
        </w:rPr>
        <w:t xml:space="preserve">Một mật mã đa bảng có thể thay bằng một mật mã đa bảng khác</w:t>
      </w:r>
    </w:p>
    <w:p w:rsidR="00000000" w:rsidDel="00000000" w:rsidP="00000000" w:rsidRDefault="00000000" w:rsidRPr="00000000" w14:paraId="0000003E">
      <w:pPr>
        <w:numPr>
          <w:ilvl w:val="0"/>
          <w:numId w:val="7"/>
        </w:numPr>
        <w:spacing w:after="240" w:before="0" w:beforeAutospacing="0" w:lineRule="auto"/>
        <w:ind w:left="720" w:hanging="360"/>
      </w:pPr>
      <w:r w:rsidDel="00000000" w:rsidR="00000000" w:rsidRPr="00000000">
        <w:rPr>
          <w:b w:val="1"/>
          <w:rtl w:val="0"/>
        </w:rPr>
        <w:t xml:space="preserve">Một máy quay có thể thay bằng một máy quay khác</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1nhs443fli0j" w:id="4"/>
      <w:bookmarkEnd w:id="4"/>
      <w:r w:rsidDel="00000000" w:rsidR="00000000" w:rsidRPr="00000000">
        <w:rPr>
          <w:b w:val="1"/>
          <w:color w:val="000000"/>
          <w:sz w:val="26"/>
          <w:szCs w:val="26"/>
          <w:rtl w:val="0"/>
        </w:rPr>
        <w:t xml:space="preserve">4. Câu hỏi bảo vệ (hỏi-đáp)</w:t>
      </w:r>
    </w:p>
    <w:p w:rsidR="00000000" w:rsidDel="00000000" w:rsidP="00000000" w:rsidRDefault="00000000" w:rsidRPr="00000000" w14:paraId="00000041">
      <w:pPr>
        <w:numPr>
          <w:ilvl w:val="0"/>
          <w:numId w:val="4"/>
        </w:numPr>
        <w:spacing w:after="0" w:afterAutospacing="0" w:before="240" w:lineRule="auto"/>
        <w:ind w:left="720" w:hanging="360"/>
      </w:pPr>
      <w:r w:rsidDel="00000000" w:rsidR="00000000" w:rsidRPr="00000000">
        <w:rPr>
          <w:b w:val="1"/>
          <w:rtl w:val="0"/>
        </w:rPr>
        <w:t xml:space="preserve">Các lĩnh vực sau đây của mật mã học nghiên cứu những gì:</w:t>
      </w:r>
      <w:r w:rsidDel="00000000" w:rsidR="00000000" w:rsidRPr="00000000">
        <w:rPr>
          <w:rtl w:val="0"/>
        </w:rPr>
        <w:t xml:space="preserve"> mật mã học (cryptology), mật mã (cryptography), phân tích mật mã (cryptanalysis)?</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b w:val="1"/>
          <w:rtl w:val="0"/>
        </w:rPr>
        <w:t xml:space="preserve">Sự khác biệt chính, định nghĩa và ví dụ</w:t>
      </w:r>
      <w:r w:rsidDel="00000000" w:rsidR="00000000" w:rsidRPr="00000000">
        <w:rPr>
          <w:rtl w:val="0"/>
        </w:rPr>
        <w:t xml:space="preserve"> cho các hệ thống sau:</w:t>
      </w:r>
    </w:p>
    <w:p w:rsidR="00000000" w:rsidDel="00000000" w:rsidP="00000000" w:rsidRDefault="00000000" w:rsidRPr="00000000" w14:paraId="00000043">
      <w:pPr>
        <w:numPr>
          <w:ilvl w:val="1"/>
          <w:numId w:val="4"/>
        </w:numPr>
        <w:spacing w:after="0" w:afterAutospacing="0" w:before="0" w:beforeAutospacing="0" w:lineRule="auto"/>
        <w:ind w:left="1440" w:hanging="360"/>
      </w:pPr>
      <w:r w:rsidDel="00000000" w:rsidR="00000000" w:rsidRPr="00000000">
        <w:rPr>
          <w:rtl w:val="0"/>
        </w:rPr>
        <w:t xml:space="preserve">Hệ mật mã bất đối xứng</w:t>
      </w:r>
    </w:p>
    <w:p w:rsidR="00000000" w:rsidDel="00000000" w:rsidP="00000000" w:rsidRDefault="00000000" w:rsidRPr="00000000" w14:paraId="00000044">
      <w:pPr>
        <w:numPr>
          <w:ilvl w:val="1"/>
          <w:numId w:val="4"/>
        </w:numPr>
        <w:spacing w:after="0" w:afterAutospacing="0" w:before="0" w:beforeAutospacing="0" w:lineRule="auto"/>
        <w:ind w:left="1440" w:hanging="360"/>
      </w:pPr>
      <w:r w:rsidDel="00000000" w:rsidR="00000000" w:rsidRPr="00000000">
        <w:rPr>
          <w:rtl w:val="0"/>
        </w:rPr>
        <w:t xml:space="preserve">Hệ mật mã đối xứng</w:t>
      </w:r>
    </w:p>
    <w:p w:rsidR="00000000" w:rsidDel="00000000" w:rsidP="00000000" w:rsidRDefault="00000000" w:rsidRPr="00000000" w14:paraId="00000045">
      <w:pPr>
        <w:numPr>
          <w:ilvl w:val="1"/>
          <w:numId w:val="4"/>
        </w:numPr>
        <w:spacing w:after="0" w:afterAutospacing="0" w:before="0" w:beforeAutospacing="0" w:lineRule="auto"/>
        <w:ind w:left="1440" w:hanging="360"/>
      </w:pPr>
      <w:r w:rsidDel="00000000" w:rsidR="00000000" w:rsidRPr="00000000">
        <w:rPr>
          <w:rtl w:val="0"/>
        </w:rPr>
        <w:t xml:space="preserve">Giao thức mật mã</w:t>
      </w:r>
    </w:p>
    <w:p w:rsidR="00000000" w:rsidDel="00000000" w:rsidP="00000000" w:rsidRDefault="00000000" w:rsidRPr="00000000" w14:paraId="00000046">
      <w:pPr>
        <w:numPr>
          <w:ilvl w:val="0"/>
          <w:numId w:val="4"/>
        </w:numPr>
        <w:spacing w:after="0" w:afterAutospacing="0" w:before="0" w:beforeAutospacing="0" w:lineRule="auto"/>
        <w:ind w:left="720" w:hanging="360"/>
      </w:pPr>
      <w:r w:rsidDel="00000000" w:rsidR="00000000" w:rsidRPr="00000000">
        <w:rPr>
          <w:b w:val="1"/>
          <w:rtl w:val="0"/>
        </w:rPr>
        <w:t xml:space="preserve">Ví dụ về các loại mật mã tương ứng với từng giai đoạn phát triển của mật mã học:</w:t>
      </w:r>
    </w:p>
    <w:p w:rsidR="00000000" w:rsidDel="00000000" w:rsidP="00000000" w:rsidRDefault="00000000" w:rsidRPr="00000000" w14:paraId="00000047">
      <w:pPr>
        <w:numPr>
          <w:ilvl w:val="1"/>
          <w:numId w:val="4"/>
        </w:numPr>
        <w:spacing w:after="0" w:afterAutospacing="0" w:before="0" w:beforeAutospacing="0" w:lineRule="auto"/>
        <w:ind w:left="1440" w:hanging="360"/>
      </w:pPr>
      <w:r w:rsidDel="00000000" w:rsidR="00000000" w:rsidRPr="00000000">
        <w:rPr>
          <w:rtl w:val="0"/>
        </w:rPr>
        <w:t xml:space="preserve">Mật mã học nguyên thủy</w:t>
      </w:r>
    </w:p>
    <w:p w:rsidR="00000000" w:rsidDel="00000000" w:rsidP="00000000" w:rsidRDefault="00000000" w:rsidRPr="00000000" w14:paraId="00000048">
      <w:pPr>
        <w:numPr>
          <w:ilvl w:val="1"/>
          <w:numId w:val="4"/>
        </w:numPr>
        <w:spacing w:after="0" w:afterAutospacing="0" w:before="0" w:beforeAutospacing="0" w:lineRule="auto"/>
        <w:ind w:left="1440" w:hanging="360"/>
      </w:pPr>
      <w:r w:rsidDel="00000000" w:rsidR="00000000" w:rsidRPr="00000000">
        <w:rPr>
          <w:rtl w:val="0"/>
        </w:rPr>
        <w:t xml:space="preserve">Mật mã học hình thức</w:t>
      </w:r>
    </w:p>
    <w:p w:rsidR="00000000" w:rsidDel="00000000" w:rsidP="00000000" w:rsidRDefault="00000000" w:rsidRPr="00000000" w14:paraId="00000049">
      <w:pPr>
        <w:numPr>
          <w:ilvl w:val="1"/>
          <w:numId w:val="4"/>
        </w:numPr>
        <w:spacing w:after="0" w:afterAutospacing="0" w:before="0" w:beforeAutospacing="0" w:lineRule="auto"/>
        <w:ind w:left="1440" w:hanging="360"/>
      </w:pPr>
      <w:r w:rsidDel="00000000" w:rsidR="00000000" w:rsidRPr="00000000">
        <w:rPr>
          <w:rtl w:val="0"/>
        </w:rPr>
        <w:t xml:space="preserve">Mật mã học toán học</w:t>
      </w:r>
    </w:p>
    <w:p w:rsidR="00000000" w:rsidDel="00000000" w:rsidP="00000000" w:rsidRDefault="00000000" w:rsidRPr="00000000" w14:paraId="0000004A">
      <w:pPr>
        <w:numPr>
          <w:ilvl w:val="0"/>
          <w:numId w:val="4"/>
        </w:numPr>
        <w:spacing w:after="0" w:afterAutospacing="0" w:before="0" w:beforeAutospacing="0" w:lineRule="auto"/>
        <w:ind w:left="720" w:hanging="360"/>
      </w:pPr>
      <w:r w:rsidDel="00000000" w:rsidR="00000000" w:rsidRPr="00000000">
        <w:rPr>
          <w:b w:val="1"/>
          <w:rtl w:val="0"/>
        </w:rPr>
        <w:t xml:space="preserve">Các loại mật mã thay thế, hoán vị và dịch chuyển</w:t>
      </w:r>
    </w:p>
    <w:p w:rsidR="00000000" w:rsidDel="00000000" w:rsidP="00000000" w:rsidRDefault="00000000" w:rsidRPr="00000000" w14:paraId="0000004B">
      <w:pPr>
        <w:numPr>
          <w:ilvl w:val="0"/>
          <w:numId w:val="4"/>
        </w:numPr>
        <w:spacing w:after="0" w:afterAutospacing="0" w:before="0" w:beforeAutospacing="0" w:lineRule="auto"/>
        <w:ind w:left="720" w:hanging="360"/>
      </w:pPr>
      <w:r w:rsidDel="00000000" w:rsidR="00000000" w:rsidRPr="00000000">
        <w:rPr>
          <w:b w:val="1"/>
          <w:rtl w:val="0"/>
        </w:rPr>
        <w:t xml:space="preserve">Tấn công vét cạn khóa và phân tích tần suất ký tự</w:t>
      </w:r>
    </w:p>
    <w:p w:rsidR="00000000" w:rsidDel="00000000" w:rsidP="00000000" w:rsidRDefault="00000000" w:rsidRPr="00000000" w14:paraId="0000004C">
      <w:pPr>
        <w:numPr>
          <w:ilvl w:val="0"/>
          <w:numId w:val="4"/>
        </w:numPr>
        <w:spacing w:after="0" w:afterAutospacing="0" w:before="0" w:beforeAutospacing="0" w:lineRule="auto"/>
        <w:ind w:left="720" w:hanging="360"/>
      </w:pPr>
      <w:r w:rsidDel="00000000" w:rsidR="00000000" w:rsidRPr="00000000">
        <w:rPr>
          <w:b w:val="1"/>
          <w:rtl w:val="0"/>
        </w:rPr>
        <w:t xml:space="preserve">Số học mô-đun. Các ví dụ cơ bản.</w:t>
      </w:r>
    </w:p>
    <w:p w:rsidR="00000000" w:rsidDel="00000000" w:rsidP="00000000" w:rsidRDefault="00000000" w:rsidRPr="00000000" w14:paraId="0000004D">
      <w:pPr>
        <w:numPr>
          <w:ilvl w:val="0"/>
          <w:numId w:val="4"/>
        </w:numPr>
        <w:spacing w:after="0" w:afterAutospacing="0" w:before="0" w:beforeAutospacing="0" w:lineRule="auto"/>
        <w:ind w:left="720" w:hanging="360"/>
      </w:pPr>
      <w:r w:rsidDel="00000000" w:rsidR="00000000" w:rsidRPr="00000000">
        <w:rPr>
          <w:b w:val="1"/>
          <w:rtl w:val="0"/>
        </w:rPr>
        <w:t xml:space="preserve">Mật mã Vigenère. Kiểm tra Kazisker.</w:t>
      </w:r>
    </w:p>
    <w:p w:rsidR="00000000" w:rsidDel="00000000" w:rsidP="00000000" w:rsidRDefault="00000000" w:rsidRPr="00000000" w14:paraId="0000004E">
      <w:pPr>
        <w:numPr>
          <w:ilvl w:val="0"/>
          <w:numId w:val="4"/>
        </w:numPr>
        <w:spacing w:after="0" w:afterAutospacing="0" w:before="0" w:beforeAutospacing="0" w:lineRule="auto"/>
        <w:ind w:left="720" w:hanging="360"/>
      </w:pPr>
      <w:r w:rsidDel="00000000" w:rsidR="00000000" w:rsidRPr="00000000">
        <w:rPr>
          <w:b w:val="1"/>
          <w:rtl w:val="0"/>
        </w:rPr>
        <w:t xml:space="preserve">Nguyên lý Kerckhoffs.</w:t>
      </w:r>
    </w:p>
    <w:p w:rsidR="00000000" w:rsidDel="00000000" w:rsidP="00000000" w:rsidRDefault="00000000" w:rsidRPr="00000000" w14:paraId="0000004F">
      <w:pPr>
        <w:numPr>
          <w:ilvl w:val="0"/>
          <w:numId w:val="4"/>
        </w:numPr>
        <w:spacing w:after="0" w:afterAutospacing="0" w:before="0" w:beforeAutospacing="0" w:lineRule="auto"/>
        <w:ind w:left="720" w:hanging="360"/>
      </w:pPr>
      <w:r w:rsidDel="00000000" w:rsidR="00000000" w:rsidRPr="00000000">
        <w:rPr>
          <w:b w:val="1"/>
          <w:rtl w:val="0"/>
        </w:rPr>
        <w:t xml:space="preserve">Máy quay mật mã:</w:t>
      </w:r>
    </w:p>
    <w:p w:rsidR="00000000" w:rsidDel="00000000" w:rsidP="00000000" w:rsidRDefault="00000000" w:rsidRPr="00000000" w14:paraId="00000050">
      <w:pPr>
        <w:numPr>
          <w:ilvl w:val="1"/>
          <w:numId w:val="4"/>
        </w:numPr>
        <w:spacing w:after="0" w:afterAutospacing="0" w:before="0" w:beforeAutospacing="0" w:lineRule="auto"/>
        <w:ind w:left="1440" w:hanging="360"/>
      </w:pPr>
      <w:r w:rsidDel="00000000" w:rsidR="00000000" w:rsidRPr="00000000">
        <w:rPr>
          <w:rtl w:val="0"/>
        </w:rPr>
        <w:t xml:space="preserve">Mô tả ngắn gọn về nguyên lý hoạt động và cấu trúc bên trong</w:t>
      </w:r>
    </w:p>
    <w:p w:rsidR="00000000" w:rsidDel="00000000" w:rsidP="00000000" w:rsidRDefault="00000000" w:rsidRPr="00000000" w14:paraId="00000051">
      <w:pPr>
        <w:numPr>
          <w:ilvl w:val="1"/>
          <w:numId w:val="4"/>
        </w:numPr>
        <w:spacing w:after="0" w:afterAutospacing="0" w:before="0" w:beforeAutospacing="0" w:lineRule="auto"/>
        <w:ind w:left="1440" w:hanging="360"/>
      </w:pPr>
      <w:r w:rsidDel="00000000" w:rsidR="00000000" w:rsidRPr="00000000">
        <w:rPr>
          <w:rtl w:val="0"/>
        </w:rPr>
        <w:t xml:space="preserve">Không gian khóa của máy quay</w:t>
      </w:r>
    </w:p>
    <w:p w:rsidR="00000000" w:rsidDel="00000000" w:rsidP="00000000" w:rsidRDefault="00000000" w:rsidRPr="00000000" w14:paraId="00000052">
      <w:pPr>
        <w:numPr>
          <w:ilvl w:val="0"/>
          <w:numId w:val="4"/>
        </w:numPr>
        <w:spacing w:after="0" w:afterAutospacing="0" w:before="0" w:beforeAutospacing="0" w:lineRule="auto"/>
        <w:ind w:left="720" w:hanging="360"/>
      </w:pPr>
      <w:r w:rsidDel="00000000" w:rsidR="00000000" w:rsidRPr="00000000">
        <w:rPr>
          <w:b w:val="1"/>
          <w:rtl w:val="0"/>
        </w:rPr>
        <w:t xml:space="preserve">Độ an toàn của hệ mật mã:</w:t>
      </w:r>
    </w:p>
    <w:p w:rsidR="00000000" w:rsidDel="00000000" w:rsidP="00000000" w:rsidRDefault="00000000" w:rsidRPr="00000000" w14:paraId="00000053">
      <w:pPr>
        <w:numPr>
          <w:ilvl w:val="1"/>
          <w:numId w:val="4"/>
        </w:numPr>
        <w:spacing w:after="0" w:afterAutospacing="0" w:before="0" w:beforeAutospacing="0" w:lineRule="auto"/>
        <w:ind w:left="1440" w:hanging="360"/>
      </w:pPr>
      <w:r w:rsidDel="00000000" w:rsidR="00000000" w:rsidRPr="00000000">
        <w:rPr>
          <w:rtl w:val="0"/>
        </w:rPr>
        <w:t xml:space="preserve">Độ an toàn tính toán và độ an toàn thực tế</w:t>
      </w:r>
    </w:p>
    <w:p w:rsidR="00000000" w:rsidDel="00000000" w:rsidP="00000000" w:rsidRDefault="00000000" w:rsidRPr="00000000" w14:paraId="00000054">
      <w:pPr>
        <w:numPr>
          <w:ilvl w:val="0"/>
          <w:numId w:val="4"/>
        </w:numPr>
        <w:spacing w:after="0" w:afterAutospacing="0" w:before="0" w:beforeAutospacing="0" w:lineRule="auto"/>
        <w:ind w:left="720" w:hanging="360"/>
      </w:pPr>
      <w:r w:rsidDel="00000000" w:rsidR="00000000" w:rsidRPr="00000000">
        <w:rPr>
          <w:b w:val="1"/>
          <w:rtl w:val="0"/>
        </w:rPr>
        <w:t xml:space="preserve">Ví dụ về các hệ mật mã thuộc giai đoạn mật mã toán học.</w:t>
      </w:r>
    </w:p>
    <w:p w:rsidR="00000000" w:rsidDel="00000000" w:rsidP="00000000" w:rsidRDefault="00000000" w:rsidRPr="00000000" w14:paraId="00000055">
      <w:pPr>
        <w:numPr>
          <w:ilvl w:val="0"/>
          <w:numId w:val="4"/>
        </w:numPr>
        <w:spacing w:after="0" w:afterAutospacing="0" w:before="0" w:beforeAutospacing="0" w:lineRule="auto"/>
        <w:ind w:left="720" w:hanging="360"/>
      </w:pPr>
      <w:r w:rsidDel="00000000" w:rsidR="00000000" w:rsidRPr="00000000">
        <w:rPr>
          <w:b w:val="1"/>
          <w:rtl w:val="0"/>
        </w:rPr>
        <w:t xml:space="preserve">Phân tích mật mã:</w:t>
      </w:r>
    </w:p>
    <w:p w:rsidR="00000000" w:rsidDel="00000000" w:rsidP="00000000" w:rsidRDefault="00000000" w:rsidRPr="00000000" w14:paraId="00000056">
      <w:pPr>
        <w:numPr>
          <w:ilvl w:val="1"/>
          <w:numId w:val="4"/>
        </w:numPr>
        <w:spacing w:after="0" w:afterAutospacing="0" w:before="0" w:beforeAutospacing="0" w:lineRule="auto"/>
        <w:ind w:left="1440" w:hanging="360"/>
      </w:pPr>
      <w:r w:rsidDel="00000000" w:rsidR="00000000" w:rsidRPr="00000000">
        <w:rPr>
          <w:rtl w:val="0"/>
        </w:rPr>
        <w:t xml:space="preserve">Phân tích mật mã cổ điển</w:t>
      </w:r>
    </w:p>
    <w:p w:rsidR="00000000" w:rsidDel="00000000" w:rsidP="00000000" w:rsidRDefault="00000000" w:rsidRPr="00000000" w14:paraId="00000057">
      <w:pPr>
        <w:numPr>
          <w:ilvl w:val="1"/>
          <w:numId w:val="4"/>
        </w:numPr>
        <w:spacing w:after="240" w:before="0" w:beforeAutospacing="0" w:lineRule="auto"/>
        <w:ind w:left="1440" w:hanging="360"/>
      </w:pPr>
      <w:r w:rsidDel="00000000" w:rsidR="00000000" w:rsidRPr="00000000">
        <w:rPr>
          <w:rtl w:val="0"/>
        </w:rPr>
        <w:t xml:space="preserve">Phân tích kênh kề (SCA - Side Channel Attack)</w:t>
      </w:r>
    </w:p>
    <w:p w:rsidR="00000000" w:rsidDel="00000000" w:rsidP="00000000" w:rsidRDefault="00000000" w:rsidRPr="00000000" w14:paraId="0000005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