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Перечислите все известные вам способы обнаружения работы в виртуальной машине.</w:t>
      </w:r>
    </w:p>
    <w:p w:rsidR="00000000" w:rsidDel="00000000" w:rsidP="00000000" w:rsidRDefault="00000000" w:rsidRPr="00000000" w14:paraId="00000002">
      <w:pPr>
        <w:rPr/>
      </w:pPr>
      <w:r w:rsidDel="00000000" w:rsidR="00000000" w:rsidRPr="00000000">
        <w:rPr>
          <w:rtl w:val="0"/>
        </w:rPr>
        <w:t xml:space="preserve">(&gt;=5)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Сложный вариант (или)</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Привести способ выхода из виртуальной машины</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На ассемблере</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Практика</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Установить docker https://docs.docker.com/engine/install</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Запустить ubuntu, пробросить порт 8000, запустить python -mSimpleHTTPServer, пробросить внутрь каталог, предоставить доступ к каталогу </w:t>
      </w:r>
    </w:p>
    <w:p w:rsidR="00000000" w:rsidDel="00000000" w:rsidP="00000000" w:rsidRDefault="00000000" w:rsidRPr="00000000" w14:paraId="0000000B">
      <w:pPr>
        <w:numPr>
          <w:ilvl w:val="0"/>
          <w:numId w:val="1"/>
        </w:numPr>
        <w:ind w:left="720" w:hanging="360"/>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Полезные команды в docker</w:t>
      </w:r>
    </w:p>
    <w:p w:rsidR="00000000" w:rsidDel="00000000" w:rsidP="00000000" w:rsidRDefault="00000000" w:rsidRPr="00000000" w14:paraId="0000000E">
      <w:pPr>
        <w:rPr/>
      </w:pPr>
      <w:r w:rsidDel="00000000" w:rsidR="00000000" w:rsidRPr="00000000">
        <w:rPr>
          <w:rtl w:val="0"/>
        </w:rPr>
        <w:t xml:space="preserve">1) sudo docker run -ti ubuntu /bin/bash - запустить контейнер и перейти в интерактивный режим</w:t>
      </w:r>
    </w:p>
    <w:p w:rsidR="00000000" w:rsidDel="00000000" w:rsidP="00000000" w:rsidRDefault="00000000" w:rsidRPr="00000000" w14:paraId="0000000F">
      <w:pPr>
        <w:rPr/>
      </w:pPr>
      <w:r w:rsidDel="00000000" w:rsidR="00000000" w:rsidRPr="00000000">
        <w:rPr>
          <w:rtl w:val="0"/>
        </w:rPr>
        <w:t xml:space="preserve">2) CTRL+P+Q - отсоединиться от контейнера, оставив его запущенным</w:t>
      </w:r>
    </w:p>
    <w:p w:rsidR="00000000" w:rsidDel="00000000" w:rsidP="00000000" w:rsidRDefault="00000000" w:rsidRPr="00000000" w14:paraId="00000010">
      <w:pPr>
        <w:rPr/>
      </w:pPr>
      <w:r w:rsidDel="00000000" w:rsidR="00000000" w:rsidRPr="00000000">
        <w:rPr>
          <w:rtl w:val="0"/>
        </w:rPr>
        <w:t xml:space="preserve">3) docker ps -a - посмотреть список запущенных контейнеров</w:t>
      </w:r>
    </w:p>
    <w:p w:rsidR="00000000" w:rsidDel="00000000" w:rsidP="00000000" w:rsidRDefault="00000000" w:rsidRPr="00000000" w14:paraId="00000011">
      <w:pPr>
        <w:rPr/>
      </w:pPr>
      <w:r w:rsidDel="00000000" w:rsidR="00000000" w:rsidRPr="00000000">
        <w:rPr>
          <w:rtl w:val="0"/>
        </w:rPr>
        <w:t xml:space="preserve">4) docker commit &lt;id&gt; &lt;name&gt; - сохранить контейнер id как образ name</w:t>
      </w:r>
    </w:p>
    <w:p w:rsidR="00000000" w:rsidDel="00000000" w:rsidP="00000000" w:rsidRDefault="00000000" w:rsidRPr="00000000" w14:paraId="00000012">
      <w:pPr>
        <w:rPr/>
      </w:pPr>
      <w:r w:rsidDel="00000000" w:rsidR="00000000" w:rsidRPr="00000000">
        <w:rPr>
          <w:rtl w:val="0"/>
        </w:rPr>
        <w:t xml:space="preserve">5) docker images - получить список имеющихся образов</w:t>
      </w:r>
    </w:p>
    <w:p w:rsidR="00000000" w:rsidDel="00000000" w:rsidP="00000000" w:rsidRDefault="00000000" w:rsidRPr="00000000" w14:paraId="00000013">
      <w:pPr>
        <w:ind w:firstLine="720"/>
        <w:rPr/>
      </w:pPr>
      <w:r w:rsidDel="00000000" w:rsidR="00000000" w:rsidRPr="00000000">
        <w:rPr>
          <w:rtl w:val="0"/>
        </w:rPr>
        <w:t xml:space="preserve">docker search - найти image по имени</w:t>
      </w:r>
    </w:p>
    <w:p w:rsidR="00000000" w:rsidDel="00000000" w:rsidP="00000000" w:rsidRDefault="00000000" w:rsidRPr="00000000" w14:paraId="00000014">
      <w:pPr>
        <w:ind w:firstLine="720"/>
        <w:rPr/>
      </w:pPr>
      <w:r w:rsidDel="00000000" w:rsidR="00000000" w:rsidRPr="00000000">
        <w:rPr>
          <w:rtl w:val="0"/>
        </w:rPr>
        <w:t xml:space="preserve">docker pull &lt;ИМЯ Image&gt; - загрузить себе образ</w:t>
      </w:r>
    </w:p>
    <w:p w:rsidR="00000000" w:rsidDel="00000000" w:rsidP="00000000" w:rsidRDefault="00000000" w:rsidRPr="00000000" w14:paraId="00000015">
      <w:pPr>
        <w:rPr/>
      </w:pPr>
      <w:r w:rsidDel="00000000" w:rsidR="00000000" w:rsidRPr="00000000">
        <w:rPr>
          <w:rtl w:val="0"/>
        </w:rPr>
        <w:t xml:space="preserve">6) docker attach &lt;id&gt; - соединиться с контейнером</w:t>
      </w:r>
    </w:p>
    <w:p w:rsidR="00000000" w:rsidDel="00000000" w:rsidP="00000000" w:rsidRDefault="00000000" w:rsidRPr="00000000" w14:paraId="00000016">
      <w:pPr>
        <w:rPr/>
      </w:pPr>
      <w:r w:rsidDel="00000000" w:rsidR="00000000" w:rsidRPr="00000000">
        <w:rPr>
          <w:rtl w:val="0"/>
        </w:rPr>
        <w:t xml:space="preserve">7) docker run &lt;Разные опции&gt; -ti ubuntu /bin/bash - запустить контейнер и пробросить его сетевой интерфейс на интерфейс хоста - все открытые порты виртуалки будут открыты в реале (CTRL+P+Q)</w:t>
      </w:r>
    </w:p>
    <w:p w:rsidR="00000000" w:rsidDel="00000000" w:rsidP="00000000" w:rsidRDefault="00000000" w:rsidRPr="00000000" w14:paraId="00000017">
      <w:pPr>
        <w:ind w:firstLine="720"/>
        <w:rPr/>
      </w:pPr>
      <w:r w:rsidDel="00000000" w:rsidR="00000000" w:rsidRPr="00000000">
        <w:rPr>
          <w:rtl w:val="0"/>
        </w:rPr>
        <w:t xml:space="preserve">docker ps -a - показать все контейнеры</w:t>
      </w:r>
    </w:p>
    <w:p w:rsidR="00000000" w:rsidDel="00000000" w:rsidP="00000000" w:rsidRDefault="00000000" w:rsidRPr="00000000" w14:paraId="00000018">
      <w:pPr>
        <w:ind w:firstLine="720"/>
        <w:rPr/>
      </w:pPr>
      <w:r w:rsidDel="00000000" w:rsidR="00000000" w:rsidRPr="00000000">
        <w:rPr>
          <w:rtl w:val="0"/>
        </w:rPr>
        <w:t xml:space="preserve">docker attach &lt;id контейнера&gt; - приаттачиться к контейнеру</w:t>
      </w:r>
    </w:p>
    <w:p w:rsidR="00000000" w:rsidDel="00000000" w:rsidP="00000000" w:rsidRDefault="00000000" w:rsidRPr="00000000" w14:paraId="00000019">
      <w:pPr>
        <w:ind w:firstLine="720"/>
        <w:rPr/>
      </w:pPr>
      <w:r w:rsidDel="00000000" w:rsidR="00000000" w:rsidRPr="00000000">
        <w:rPr>
          <w:rtl w:val="0"/>
        </w:rPr>
        <w:t xml:space="preserve">docker exec -ti &lt;id контейнера&gt; /bin/bash - исполнить команду в контейнере</w:t>
      </w:r>
    </w:p>
    <w:p w:rsidR="00000000" w:rsidDel="00000000" w:rsidP="00000000" w:rsidRDefault="00000000" w:rsidRPr="00000000" w14:paraId="0000001A">
      <w:pPr>
        <w:rPr/>
      </w:pPr>
      <w:r w:rsidDel="00000000" w:rsidR="00000000" w:rsidRPr="00000000">
        <w:rPr>
          <w:rtl w:val="0"/>
        </w:rPr>
        <w:tab/>
        <w:t xml:space="preserve">docker run --net="host" -ti ubuntu /bin/bash - стартовать с нативным адаптером сети</w:t>
      </w:r>
    </w:p>
    <w:p w:rsidR="00000000" w:rsidDel="00000000" w:rsidP="00000000" w:rsidRDefault="00000000" w:rsidRPr="00000000" w14:paraId="0000001B">
      <w:pPr>
        <w:rPr/>
      </w:pPr>
      <w:r w:rsidDel="00000000" w:rsidR="00000000" w:rsidRPr="00000000">
        <w:rPr>
          <w:rtl w:val="0"/>
        </w:rPr>
        <w:tab/>
        <w:tab/>
        <w:tab/>
        <w:t xml:space="preserve">-p &lt;HOST PORT&gt;:&lt;GUEST PORT&gt;</w:t>
      </w:r>
    </w:p>
    <w:p w:rsidR="00000000" w:rsidDel="00000000" w:rsidP="00000000" w:rsidRDefault="00000000" w:rsidRPr="00000000" w14:paraId="0000001C">
      <w:pPr>
        <w:rPr/>
      </w:pPr>
      <w:r w:rsidDel="00000000" w:rsidR="00000000" w:rsidRPr="00000000">
        <w:rPr>
          <w:rtl w:val="0"/>
        </w:rPr>
        <w:t xml:space="preserve">8) docker run -v host_path:container_path - пробросить в контейнер папку</w:t>
      </w:r>
    </w:p>
    <w:p w:rsidR="00000000" w:rsidDel="00000000" w:rsidP="00000000" w:rsidRDefault="00000000" w:rsidRPr="00000000" w14:paraId="0000001D">
      <w:pPr>
        <w:rPr/>
      </w:pPr>
      <w:r w:rsidDel="00000000" w:rsidR="00000000" w:rsidRPr="00000000">
        <w:rPr>
          <w:rtl w:val="0"/>
        </w:rPr>
        <w:t xml:space="preserve">9) docker export &lt;id&gt; &lt;name&gt; - экспортировать контейнер</w:t>
      </w:r>
    </w:p>
    <w:p w:rsidR="00000000" w:rsidDel="00000000" w:rsidP="00000000" w:rsidRDefault="00000000" w:rsidRPr="00000000" w14:paraId="0000001E">
      <w:pPr>
        <w:rPr/>
      </w:pPr>
      <w:r w:rsidDel="00000000" w:rsidR="00000000" w:rsidRPr="00000000">
        <w:rPr>
          <w:rtl w:val="0"/>
        </w:rPr>
        <w:t xml:space="preserve">10) cat name.tar | docker import - &lt;name&gt; - импортировать контейнер</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Dockerfile - конфиг со способом создания Image</w:t>
      </w:r>
    </w:p>
    <w:p w:rsidR="00000000" w:rsidDel="00000000" w:rsidP="00000000" w:rsidRDefault="00000000" w:rsidRPr="00000000" w14:paraId="00000021">
      <w:pPr>
        <w:rPr/>
      </w:pPr>
      <w:r w:rsidDel="00000000" w:rsidR="00000000" w:rsidRPr="00000000">
        <w:rPr>
          <w:rtl w:val="0"/>
        </w:rPr>
        <w:t xml:space="preserve">FROM ubuntu</w:t>
      </w:r>
    </w:p>
    <w:p w:rsidR="00000000" w:rsidDel="00000000" w:rsidP="00000000" w:rsidRDefault="00000000" w:rsidRPr="00000000" w14:paraId="00000022">
      <w:pPr>
        <w:rPr/>
      </w:pPr>
      <w:r w:rsidDel="00000000" w:rsidR="00000000" w:rsidRPr="00000000">
        <w:rPr>
          <w:rtl w:val="0"/>
        </w:rPr>
        <w:t xml:space="preserve">RUN apt update</w:t>
      </w:r>
    </w:p>
    <w:p w:rsidR="00000000" w:rsidDel="00000000" w:rsidP="00000000" w:rsidRDefault="00000000" w:rsidRPr="00000000" w14:paraId="00000023">
      <w:pPr>
        <w:rPr/>
      </w:pPr>
      <w:r w:rsidDel="00000000" w:rsidR="00000000" w:rsidRPr="00000000">
        <w:rPr>
          <w:rtl w:val="0"/>
        </w:rPr>
        <w:t xml:space="preserve">RUN apt install -y python3</w:t>
      </w:r>
    </w:p>
    <w:p w:rsidR="00000000" w:rsidDel="00000000" w:rsidP="00000000" w:rsidRDefault="00000000" w:rsidRPr="00000000" w14:paraId="00000024">
      <w:pPr>
        <w:rPr/>
      </w:pPr>
      <w:r w:rsidDel="00000000" w:rsidR="00000000" w:rsidRPr="00000000">
        <w:rPr>
          <w:rtl w:val="0"/>
        </w:rPr>
        <w:t xml:space="preserve">WORKDIR /home/test</w:t>
      </w:r>
    </w:p>
    <w:p w:rsidR="00000000" w:rsidDel="00000000" w:rsidP="00000000" w:rsidRDefault="00000000" w:rsidRPr="00000000" w14:paraId="00000025">
      <w:pPr>
        <w:rPr/>
      </w:pPr>
      <w:r w:rsidDel="00000000" w:rsidR="00000000" w:rsidRPr="00000000">
        <w:rPr>
          <w:rtl w:val="0"/>
        </w:rPr>
        <w:t xml:space="preserve">ENTRYPOINT python3 -m http.server 2000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docker build -t mycont .</w:t>
      </w:r>
    </w:p>
    <w:p w:rsidR="00000000" w:rsidDel="00000000" w:rsidP="00000000" w:rsidRDefault="00000000" w:rsidRPr="00000000" w14:paraId="00000028">
      <w:pPr>
        <w:rPr/>
      </w:pPr>
      <w:r w:rsidDel="00000000" w:rsidR="00000000" w:rsidRPr="00000000">
        <w:rPr>
          <w:rtl w:val="0"/>
        </w:rPr>
        <w:t xml:space="preserve">docker-compose.yml - какие контейнеры создать и какие порты и папки в них пробросит</w:t>
      </w:r>
    </w:p>
    <w:p w:rsidR="00000000" w:rsidDel="00000000" w:rsidP="00000000" w:rsidRDefault="00000000" w:rsidRPr="00000000" w14:paraId="00000029">
      <w:pPr>
        <w:rPr/>
      </w:pPr>
      <w:r w:rsidDel="00000000" w:rsidR="00000000" w:rsidRPr="00000000">
        <w:rPr>
          <w:rtl w:val="0"/>
        </w:rPr>
        <w:t xml:space="preserve">version: "2.0"</w:t>
      </w:r>
    </w:p>
    <w:p w:rsidR="00000000" w:rsidDel="00000000" w:rsidP="00000000" w:rsidRDefault="00000000" w:rsidRPr="00000000" w14:paraId="0000002A">
      <w:pPr>
        <w:rPr/>
      </w:pPr>
      <w:r w:rsidDel="00000000" w:rsidR="00000000" w:rsidRPr="00000000">
        <w:rPr>
          <w:rtl w:val="0"/>
        </w:rPr>
        <w:t xml:space="preserve">services:</w:t>
      </w:r>
    </w:p>
    <w:p w:rsidR="00000000" w:rsidDel="00000000" w:rsidP="00000000" w:rsidRDefault="00000000" w:rsidRPr="00000000" w14:paraId="0000002B">
      <w:pPr>
        <w:rPr/>
      </w:pPr>
      <w:r w:rsidDel="00000000" w:rsidR="00000000" w:rsidRPr="00000000">
        <w:rPr>
          <w:rtl w:val="0"/>
        </w:rPr>
        <w:t xml:space="preserve">    </w:t>
        <w:tab/>
        <w:t xml:space="preserve">my_cointainer:</w:t>
      </w:r>
    </w:p>
    <w:p w:rsidR="00000000" w:rsidDel="00000000" w:rsidP="00000000" w:rsidRDefault="00000000" w:rsidRPr="00000000" w14:paraId="0000002C">
      <w:pPr>
        <w:rPr/>
      </w:pPr>
      <w:r w:rsidDel="00000000" w:rsidR="00000000" w:rsidRPr="00000000">
        <w:rPr>
          <w:rtl w:val="0"/>
        </w:rPr>
        <w:t xml:space="preserve">            </w:t>
        <w:tab/>
        <w:t xml:space="preserve">build: .</w:t>
      </w:r>
    </w:p>
    <w:p w:rsidR="00000000" w:rsidDel="00000000" w:rsidP="00000000" w:rsidRDefault="00000000" w:rsidRPr="00000000" w14:paraId="0000002D">
      <w:pPr>
        <w:rPr/>
      </w:pPr>
      <w:r w:rsidDel="00000000" w:rsidR="00000000" w:rsidRPr="00000000">
        <w:rPr>
          <w:rtl w:val="0"/>
        </w:rPr>
        <w:t xml:space="preserve">            </w:t>
        <w:tab/>
        <w:t xml:space="preserve">volumes:</w:t>
      </w:r>
    </w:p>
    <w:p w:rsidR="00000000" w:rsidDel="00000000" w:rsidP="00000000" w:rsidRDefault="00000000" w:rsidRPr="00000000" w14:paraId="0000002E">
      <w:pPr>
        <w:rPr/>
      </w:pPr>
      <w:r w:rsidDel="00000000" w:rsidR="00000000" w:rsidRPr="00000000">
        <w:rPr>
          <w:rtl w:val="0"/>
        </w:rPr>
        <w:t xml:space="preserve">                    </w:t>
        <w:tab/>
        <w:t xml:space="preserve">- /tmp/test/shared:/home/test</w:t>
      </w:r>
    </w:p>
    <w:p w:rsidR="00000000" w:rsidDel="00000000" w:rsidP="00000000" w:rsidRDefault="00000000" w:rsidRPr="00000000" w14:paraId="0000002F">
      <w:pPr>
        <w:rPr/>
      </w:pPr>
      <w:r w:rsidDel="00000000" w:rsidR="00000000" w:rsidRPr="00000000">
        <w:rPr>
          <w:rtl w:val="0"/>
        </w:rPr>
        <w:t xml:space="preserve">            </w:t>
        <w:tab/>
        <w:t xml:space="preserve">ports:</w:t>
      </w:r>
    </w:p>
    <w:p w:rsidR="00000000" w:rsidDel="00000000" w:rsidP="00000000" w:rsidRDefault="00000000" w:rsidRPr="00000000" w14:paraId="00000030">
      <w:pPr>
        <w:rPr/>
      </w:pPr>
      <w:r w:rsidDel="00000000" w:rsidR="00000000" w:rsidRPr="00000000">
        <w:rPr>
          <w:rtl w:val="0"/>
        </w:rPr>
        <w:t xml:space="preserve">                    </w:t>
        <w:tab/>
        <w:t xml:space="preserve">- 8011:2000</w:t>
      </w:r>
    </w:p>
    <w:p w:rsidR="00000000" w:rsidDel="00000000" w:rsidP="00000000" w:rsidRDefault="00000000" w:rsidRPr="00000000" w14:paraId="00000031">
      <w:pPr>
        <w:rPr/>
      </w:pPr>
      <w:r w:rsidDel="00000000" w:rsidR="00000000" w:rsidRPr="00000000">
        <w:rPr>
          <w:rtl w:val="0"/>
        </w:rPr>
        <w:t xml:space="preserve">docker-compose up --build -d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PAM</w:t>
      </w:r>
    </w:p>
    <w:p w:rsidR="00000000" w:rsidDel="00000000" w:rsidP="00000000" w:rsidRDefault="00000000" w:rsidRPr="00000000" w14:paraId="00000034">
      <w:pPr>
        <w:rPr/>
      </w:pPr>
      <w:hyperlink r:id="rId6">
        <w:r w:rsidDel="00000000" w:rsidR="00000000" w:rsidRPr="00000000">
          <w:rPr>
            <w:color w:val="1155cc"/>
            <w:u w:val="single"/>
            <w:rtl w:val="0"/>
          </w:rPr>
          <w:t xml:space="preserve">https://www.opennet.ru/base/dev/pam_linux.txt.html</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SElinux</w:t>
      </w:r>
    </w:p>
    <w:p w:rsidR="00000000" w:rsidDel="00000000" w:rsidP="00000000" w:rsidRDefault="00000000" w:rsidRPr="00000000" w14:paraId="00000037">
      <w:pPr>
        <w:rPr/>
      </w:pPr>
      <w:hyperlink r:id="rId7">
        <w:r w:rsidDel="00000000" w:rsidR="00000000" w:rsidRPr="00000000">
          <w:rPr>
            <w:color w:val="1155cc"/>
            <w:u w:val="single"/>
            <w:rtl w:val="0"/>
          </w:rPr>
          <w:t xml:space="preserve">https://habr.com/ru/company/kingservers/blog/209644/</w:t>
        </w:r>
      </w:hyperlink>
      <w:r w:rsidDel="00000000" w:rsidR="00000000" w:rsidRPr="00000000">
        <w:rPr>
          <w:rtl w:val="0"/>
        </w:rPr>
      </w:r>
    </w:p>
    <w:p w:rsidR="00000000" w:rsidDel="00000000" w:rsidP="00000000" w:rsidRDefault="00000000" w:rsidRPr="00000000" w14:paraId="00000038">
      <w:pPr>
        <w:rPr/>
      </w:pPr>
      <w:hyperlink r:id="rId8">
        <w:r w:rsidDel="00000000" w:rsidR="00000000" w:rsidRPr="00000000">
          <w:rPr>
            <w:color w:val="1155cc"/>
            <w:u w:val="single"/>
            <w:rtl w:val="0"/>
          </w:rPr>
          <w:t xml:space="preserve">https://defcon.ru/os-security/1264/</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Apparmor</w:t>
      </w:r>
    </w:p>
    <w:p w:rsidR="00000000" w:rsidDel="00000000" w:rsidP="00000000" w:rsidRDefault="00000000" w:rsidRPr="00000000" w14:paraId="0000003B">
      <w:pPr>
        <w:rPr/>
      </w:pPr>
      <w:hyperlink r:id="rId9">
        <w:r w:rsidDel="00000000" w:rsidR="00000000" w:rsidRPr="00000000">
          <w:rPr>
            <w:color w:val="1155cc"/>
            <w:u w:val="single"/>
            <w:rtl w:val="0"/>
          </w:rPr>
          <w:t xml:space="preserve">https://help.ubuntu.ru/wiki/%D1%80%D1%83%D0%BA%D0%BE%D0%B2%D0%BE%D0%B4%D1%81%D1%82%D0%B2%D0%BE_%D0%BF%D0%BE_ubuntu_server/%D0%B1%D0%B5%D0%B7%D0%BE%D0%BF%D0%B0%D1%81%D0%BD%D0%BE%D1%81%D1%82%D1%8C/apparmor</w:t>
        </w:r>
      </w:hyperlink>
      <w:r w:rsidDel="00000000" w:rsidR="00000000" w:rsidRPr="00000000">
        <w:rPr>
          <w:rtl w:val="0"/>
        </w:rPr>
      </w:r>
    </w:p>
    <w:p w:rsidR="00000000" w:rsidDel="00000000" w:rsidP="00000000" w:rsidRDefault="00000000" w:rsidRPr="00000000" w14:paraId="0000003C">
      <w:pPr>
        <w:rPr/>
      </w:pPr>
      <w:hyperlink r:id="rId10">
        <w:r w:rsidDel="00000000" w:rsidR="00000000" w:rsidRPr="00000000">
          <w:rPr>
            <w:color w:val="1155cc"/>
            <w:u w:val="single"/>
            <w:rtl w:val="0"/>
          </w:rPr>
          <w:t xml:space="preserve">https://losst.ru/nastrojka-apparmor-v-ubuntu-16-04</w:t>
        </w:r>
      </w:hyperlink>
      <w:r w:rsidDel="00000000" w:rsidR="00000000" w:rsidRPr="00000000">
        <w:rPr>
          <w:rtl w:val="0"/>
        </w:rPr>
      </w:r>
    </w:p>
    <w:p w:rsidR="00000000" w:rsidDel="00000000" w:rsidP="00000000" w:rsidRDefault="00000000" w:rsidRPr="00000000" w14:paraId="0000003D">
      <w:pPr>
        <w:rPr/>
      </w:pPr>
      <w:hyperlink r:id="rId11">
        <w:r w:rsidDel="00000000" w:rsidR="00000000" w:rsidRPr="00000000">
          <w:rPr>
            <w:color w:val="1155cc"/>
            <w:u w:val="single"/>
            <w:rtl w:val="0"/>
          </w:rPr>
          <w:t xml:space="preserve">https://manpages.ubuntu.com/manpages/bionic/en/man5/apparmor.d.5.html</w:t>
        </w:r>
      </w:hyperlink>
      <w:r w:rsidDel="00000000" w:rsidR="00000000" w:rsidRPr="00000000">
        <w:rPr>
          <w:rtl w:val="0"/>
        </w:rPr>
      </w:r>
    </w:p>
    <w:p w:rsidR="00000000" w:rsidDel="00000000" w:rsidP="00000000" w:rsidRDefault="00000000" w:rsidRPr="00000000" w14:paraId="0000003E">
      <w:pPr>
        <w:rPr/>
      </w:pPr>
      <w:hyperlink r:id="rId12">
        <w:r w:rsidDel="00000000" w:rsidR="00000000" w:rsidRPr="00000000">
          <w:rPr>
            <w:color w:val="1155cc"/>
            <w:u w:val="single"/>
            <w:rtl w:val="0"/>
          </w:rPr>
          <w:t xml:space="preserve">https://defcon.ru/os-security/1544/</w:t>
        </w:r>
      </w:hyperlink>
      <w:r w:rsidDel="00000000" w:rsidR="00000000" w:rsidRPr="00000000">
        <w:rPr>
          <w:rtl w:val="0"/>
        </w:rPr>
        <w:t xml:space="preserve"> - история</w:t>
      </w:r>
    </w:p>
    <w:p w:rsidR="00000000" w:rsidDel="00000000" w:rsidP="00000000" w:rsidRDefault="00000000" w:rsidRPr="00000000" w14:paraId="0000003F">
      <w:pPr>
        <w:rPr/>
      </w:pPr>
      <w:hyperlink r:id="rId13">
        <w:r w:rsidDel="00000000" w:rsidR="00000000" w:rsidRPr="00000000">
          <w:rPr>
            <w:color w:val="1155cc"/>
            <w:u w:val="single"/>
            <w:rtl w:val="0"/>
          </w:rPr>
          <w:t xml:space="preserve">https://ru.bmstu.wiki/AppArmor</w:t>
        </w:r>
      </w:hyperlink>
      <w:r w:rsidDel="00000000" w:rsidR="00000000" w:rsidRPr="00000000">
        <w:rPr>
          <w:rtl w:val="0"/>
        </w:rPr>
        <w:t xml:space="preserve"> - правила</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LSM</w:t>
      </w:r>
    </w:p>
    <w:p w:rsidR="00000000" w:rsidDel="00000000" w:rsidP="00000000" w:rsidRDefault="00000000" w:rsidRPr="00000000" w14:paraId="00000042">
      <w:pPr>
        <w:rPr/>
      </w:pPr>
      <w:hyperlink r:id="rId14">
        <w:r w:rsidDel="00000000" w:rsidR="00000000" w:rsidRPr="00000000">
          <w:rPr>
            <w:color w:val="1155cc"/>
            <w:u w:val="single"/>
            <w:rtl w:val="0"/>
          </w:rPr>
          <w:t xml:space="preserve">https://habr.com/ru/company/pt/blog/144014/</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Windows: Руссинович, Внутреннее устройство Windows, стр 510</w:t>
      </w:r>
    </w:p>
    <w:p w:rsidR="00000000" w:rsidDel="00000000" w:rsidP="00000000" w:rsidRDefault="00000000" w:rsidRPr="00000000" w14:paraId="00000045">
      <w:pPr>
        <w:rPr/>
      </w:pPr>
      <w:r w:rsidDel="00000000" w:rsidR="00000000" w:rsidRPr="00000000">
        <w:rPr>
          <w:rtl w:val="0"/>
        </w:rPr>
        <w:t xml:space="preserve">Маркер доступа - </w:t>
      </w:r>
      <w:hyperlink r:id="rId15">
        <w:r w:rsidDel="00000000" w:rsidR="00000000" w:rsidRPr="00000000">
          <w:rPr>
            <w:color w:val="1155cc"/>
            <w:u w:val="single"/>
            <w:rtl w:val="0"/>
          </w:rPr>
          <w:t xml:space="preserve">https://ru.bmstu.wiki/Access_Token</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Дескриптор защиты - </w:t>
      </w:r>
      <w:hyperlink r:id="rId16">
        <w:r w:rsidDel="00000000" w:rsidR="00000000" w:rsidRPr="00000000">
          <w:rPr>
            <w:color w:val="1155cc"/>
            <w:u w:val="single"/>
            <w:rtl w:val="0"/>
          </w:rPr>
          <w:t xml:space="preserve">https://intuit.ru/studies/courses/10471/1078/lecture/16581?page=2</w:t>
        </w:r>
      </w:hyperlink>
      <w:r w:rsidDel="00000000" w:rsidR="00000000" w:rsidRPr="00000000">
        <w:rPr>
          <w:rtl w:val="0"/>
        </w:rPr>
      </w:r>
    </w:p>
    <w:p w:rsidR="00000000" w:rsidDel="00000000" w:rsidP="00000000" w:rsidRDefault="00000000" w:rsidRPr="00000000" w14:paraId="00000047">
      <w:pPr>
        <w:rPr/>
      </w:pPr>
      <w:hyperlink r:id="rId17">
        <w:r w:rsidDel="00000000" w:rsidR="00000000" w:rsidRPr="00000000">
          <w:rPr>
            <w:color w:val="1155cc"/>
            <w:u w:val="single"/>
            <w:rtl w:val="0"/>
          </w:rPr>
          <w:t xml:space="preserve">https://docs.microsoft.com/en-us/windows/win32/api/winnt/ns-winnt-security_descriptor?redirectedfrom=MSDN</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Про подписывание драйверов </w:t>
      </w:r>
      <w:hyperlink r:id="rId18">
        <w:r w:rsidDel="00000000" w:rsidR="00000000" w:rsidRPr="00000000">
          <w:rPr>
            <w:color w:val="1155cc"/>
            <w:u w:val="single"/>
            <w:rtl w:val="0"/>
          </w:rPr>
          <w:t xml:space="preserve">https://docs.microsoft.com/en-us/windows-hardware/drivers/install/kernel-mode-code-signing-policy--windows-vista-and-later-</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ELAM </w:t>
      </w:r>
      <w:hyperlink r:id="rId19">
        <w:r w:rsidDel="00000000" w:rsidR="00000000" w:rsidRPr="00000000">
          <w:rPr>
            <w:color w:val="1155cc"/>
            <w:u w:val="single"/>
            <w:rtl w:val="0"/>
          </w:rPr>
          <w:t xml:space="preserve">https://docs.microsoft.com/en-us/windows-hardware/drivers/install/early-launch-antimalware</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Kernel Patch Protector </w:t>
      </w:r>
      <w:hyperlink r:id="rId20">
        <w:r w:rsidDel="00000000" w:rsidR="00000000" w:rsidRPr="00000000">
          <w:rPr>
            <w:color w:val="1155cc"/>
            <w:u w:val="single"/>
            <w:rtl w:val="0"/>
          </w:rPr>
          <w:t xml:space="preserve">https://xakep.ru/2019/11/25/byepg/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EWT - https://docs.microsoft.com/en-us/windows/win32/etw/event-tracing-portal</w:t>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color w:val="222222"/>
          <w:sz w:val="27"/>
          <w:szCs w:val="27"/>
          <w:highlight w:val="white"/>
          <w:rtl w:val="0"/>
        </w:rPr>
        <w:t xml:space="preserve">HVCI - </w:t>
      </w:r>
      <w:hyperlink r:id="rId21">
        <w:r w:rsidDel="00000000" w:rsidR="00000000" w:rsidRPr="00000000">
          <w:rPr>
            <w:color w:val="1155cc"/>
            <w:u w:val="single"/>
            <w:rtl w:val="0"/>
          </w:rPr>
          <w:t xml:space="preserve">https://docs.microsoft.com/en-us/windows/security/threat-protection/device-guard/enable-virtualization-based-protection-of-code-integrity</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Про UAC https://docs.microsoft.com/en-us/windows/security/identity-protection/user-account-control/how-user-account-control-works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Mã này trong ngôn ngữ lập trình Assembly có vẻ như là một phần của chương trình viết bằng ngôn ngữ Assembly x86 hoặc x86_64 trên hệ thống Linux. Chương trình này có mục tiêu là phát hiện xem nó đang chạy trên máy ảo (VM) hay máy vật lý.</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Đây là một số giải thích cho code: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```assembly</w:t>
      </w:r>
    </w:p>
    <w:p w:rsidR="00000000" w:rsidDel="00000000" w:rsidP="00000000" w:rsidRDefault="00000000" w:rsidRPr="00000000" w14:paraId="00000056">
      <w:pPr>
        <w:rPr/>
      </w:pPr>
      <w:r w:rsidDel="00000000" w:rsidR="00000000" w:rsidRPr="00000000">
        <w:rPr>
          <w:rtl w:val="0"/>
        </w:rPr>
        <w:t xml:space="preserve">section .text</w:t>
      </w:r>
    </w:p>
    <w:p w:rsidR="00000000" w:rsidDel="00000000" w:rsidP="00000000" w:rsidRDefault="00000000" w:rsidRPr="00000000" w14:paraId="00000057">
      <w:pPr>
        <w:rPr/>
      </w:pPr>
      <w:r w:rsidDel="00000000" w:rsidR="00000000" w:rsidRPr="00000000">
        <w:rPr>
          <w:rtl w:val="0"/>
        </w:rPr>
        <w:t xml:space="preserve">    global _start</w:t>
      </w:r>
    </w:p>
    <w:p w:rsidR="00000000" w:rsidDel="00000000" w:rsidP="00000000" w:rsidRDefault="00000000" w:rsidRPr="00000000" w14:paraId="00000058">
      <w:pPr>
        <w:rPr/>
      </w:pPr>
      <w:r w:rsidDel="00000000" w:rsidR="00000000" w:rsidRPr="00000000">
        <w:rPr>
          <w:rtl w:val="0"/>
        </w:rPr>
        <w:t xml:space="preserve">_start:</w:t>
      </w:r>
    </w:p>
    <w:p w:rsidR="00000000" w:rsidDel="00000000" w:rsidP="00000000" w:rsidRDefault="00000000" w:rsidRPr="00000000" w14:paraId="00000059">
      <w:pPr>
        <w:rPr/>
      </w:pPr>
      <w:r w:rsidDel="00000000" w:rsidR="00000000" w:rsidRPr="00000000">
        <w:rPr>
          <w:rtl w:val="0"/>
        </w:rPr>
        <w:t xml:space="preserve">    ; Thiết lập các giá trị vào các thanh ghi để thực hiện kiểm tra VM hay máy vật lý.</w:t>
      </w:r>
    </w:p>
    <w:p w:rsidR="00000000" w:rsidDel="00000000" w:rsidP="00000000" w:rsidRDefault="00000000" w:rsidRPr="00000000" w14:paraId="0000005A">
      <w:pPr>
        <w:rPr/>
      </w:pPr>
      <w:r w:rsidDel="00000000" w:rsidR="00000000" w:rsidRPr="00000000">
        <w:rPr>
          <w:rtl w:val="0"/>
        </w:rPr>
        <w:t xml:space="preserve">    mov eax, 564D5868h    ; Đặt giá trị vào thanh ghi eax (đây có thể là một biểu diễn của mã VMWare)</w:t>
      </w:r>
    </w:p>
    <w:p w:rsidR="00000000" w:rsidDel="00000000" w:rsidP="00000000" w:rsidRDefault="00000000" w:rsidRPr="00000000" w14:paraId="0000005B">
      <w:pPr>
        <w:rPr/>
      </w:pPr>
      <w:r w:rsidDel="00000000" w:rsidR="00000000" w:rsidRPr="00000000">
        <w:rPr>
          <w:rtl w:val="0"/>
        </w:rPr>
        <w:t xml:space="preserve">    mov ebx, 00000000h    ; Xóa thanh ghi ebx (chuẩn bị sử dụng cho so sánh sau đó)</w:t>
      </w:r>
    </w:p>
    <w:p w:rsidR="00000000" w:rsidDel="00000000" w:rsidP="00000000" w:rsidRDefault="00000000" w:rsidRPr="00000000" w14:paraId="0000005C">
      <w:pPr>
        <w:rPr/>
      </w:pPr>
      <w:r w:rsidDel="00000000" w:rsidR="00000000" w:rsidRPr="00000000">
        <w:rPr>
          <w:rtl w:val="0"/>
        </w:rPr>
        <w:t xml:space="preserve">    mov ecx, 0000000Ah    ; Đặt một giá trị khác vào thanh ghi ecx (đây có thể là một hằng số tùy chỉnh)</w:t>
      </w:r>
    </w:p>
    <w:p w:rsidR="00000000" w:rsidDel="00000000" w:rsidP="00000000" w:rsidRDefault="00000000" w:rsidRPr="00000000" w14:paraId="0000005D">
      <w:pPr>
        <w:rPr/>
      </w:pPr>
      <w:r w:rsidDel="00000000" w:rsidR="00000000" w:rsidRPr="00000000">
        <w:rPr>
          <w:rtl w:val="0"/>
        </w:rPr>
        <w:t xml:space="preserve">    mov edx, 00005658h    ; Đặt giá trị vào thanh ghi edx (có thể là một cổng I/O đặc biệt cho việc kiểm tra)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Thực hiện một phép đọc từ cổng I/O sử dụng hướng dẫn in (input) với giá trị của eax như là cổng.</w:t>
      </w:r>
    </w:p>
    <w:p w:rsidR="00000000" w:rsidDel="00000000" w:rsidP="00000000" w:rsidRDefault="00000000" w:rsidRPr="00000000" w14:paraId="00000060">
      <w:pPr>
        <w:rPr/>
      </w:pPr>
      <w:r w:rsidDel="00000000" w:rsidR="00000000" w:rsidRPr="00000000">
        <w:rPr>
          <w:rtl w:val="0"/>
        </w:rPr>
        <w:t xml:space="preserve">    in eax, dx            ; Đọc từ cổng I/O và kết quả được lưu vào eax.</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So sánh giá trị trong thanh ghi ebx với giá trị mới được đọc từ cổng I/O.</w:t>
      </w:r>
    </w:p>
    <w:p w:rsidR="00000000" w:rsidDel="00000000" w:rsidP="00000000" w:rsidRDefault="00000000" w:rsidRPr="00000000" w14:paraId="00000063">
      <w:pPr>
        <w:rPr/>
      </w:pPr>
      <w:r w:rsidDel="00000000" w:rsidR="00000000" w:rsidRPr="00000000">
        <w:rPr>
          <w:rtl w:val="0"/>
        </w:rPr>
        <w:t xml:space="preserve">    cmp ebx, 564D5868h    ; So sánh ebx với giá trị VMWare (564D5868h)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Nếu không trùng khớp, nhảy tới phần code được gắn nhãn "phymachine".</w:t>
      </w:r>
    </w:p>
    <w:p w:rsidR="00000000" w:rsidDel="00000000" w:rsidP="00000000" w:rsidRDefault="00000000" w:rsidRPr="00000000" w14:paraId="00000066">
      <w:pPr>
        <w:rPr/>
      </w:pPr>
      <w:r w:rsidDel="00000000" w:rsidR="00000000" w:rsidRPr="00000000">
        <w:rPr>
          <w:rtl w:val="0"/>
        </w:rPr>
        <w:t xml:space="preserve">    jne phymachine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Nếu trùng khớp, in ra chuỗi "VMware detected".</w:t>
      </w:r>
    </w:p>
    <w:p w:rsidR="00000000" w:rsidDel="00000000" w:rsidP="00000000" w:rsidRDefault="00000000" w:rsidRPr="00000000" w14:paraId="00000069">
      <w:pPr>
        <w:rPr/>
      </w:pPr>
      <w:r w:rsidDel="00000000" w:rsidR="00000000" w:rsidRPr="00000000">
        <w:rPr>
          <w:rtl w:val="0"/>
        </w:rPr>
        <w:t xml:space="preserve">    mov edx, len1         ; Đặt độ dài của chuỗi vào thanh ghi edx</w:t>
      </w:r>
    </w:p>
    <w:p w:rsidR="00000000" w:rsidDel="00000000" w:rsidP="00000000" w:rsidRDefault="00000000" w:rsidRPr="00000000" w14:paraId="0000006A">
      <w:pPr>
        <w:rPr/>
      </w:pPr>
      <w:r w:rsidDel="00000000" w:rsidR="00000000" w:rsidRPr="00000000">
        <w:rPr>
          <w:rtl w:val="0"/>
        </w:rPr>
        <w:t xml:space="preserve">    mov ecx, msg1         ; Đặt địa chỉ của chuỗi vào thanh ghi ecx</w:t>
      </w:r>
    </w:p>
    <w:p w:rsidR="00000000" w:rsidDel="00000000" w:rsidP="00000000" w:rsidRDefault="00000000" w:rsidRPr="00000000" w14:paraId="0000006B">
      <w:pPr>
        <w:rPr/>
      </w:pPr>
      <w:r w:rsidDel="00000000" w:rsidR="00000000" w:rsidRPr="00000000">
        <w:rPr>
          <w:rtl w:val="0"/>
        </w:rPr>
        <w:t xml:space="preserve">    mov ebx, 1            ; Chuẩn bị số 1 để gửi xuống syscall write (stdout)</w:t>
      </w:r>
    </w:p>
    <w:p w:rsidR="00000000" w:rsidDel="00000000" w:rsidP="00000000" w:rsidRDefault="00000000" w:rsidRPr="00000000" w14:paraId="0000006C">
      <w:pPr>
        <w:rPr/>
      </w:pPr>
      <w:r w:rsidDel="00000000" w:rsidR="00000000" w:rsidRPr="00000000">
        <w:rPr>
          <w:rtl w:val="0"/>
        </w:rPr>
        <w:t xml:space="preserve">    mov eax, 4            ; Chuẩn bị số 4 để gọi syscall write</w:t>
      </w:r>
    </w:p>
    <w:p w:rsidR="00000000" w:rsidDel="00000000" w:rsidP="00000000" w:rsidRDefault="00000000" w:rsidRPr="00000000" w14:paraId="0000006D">
      <w:pPr>
        <w:rPr/>
      </w:pPr>
      <w:r w:rsidDel="00000000" w:rsidR="00000000" w:rsidRPr="00000000">
        <w:rPr>
          <w:rtl w:val="0"/>
        </w:rPr>
        <w:t xml:space="preserve">    int 0x80              ; Gọi syscall để in chuỗi ra màn hình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Nhảy đến điểm kết thúc chương trình</w:t>
      </w:r>
    </w:p>
    <w:p w:rsidR="00000000" w:rsidDel="00000000" w:rsidP="00000000" w:rsidRDefault="00000000" w:rsidRPr="00000000" w14:paraId="00000070">
      <w:pPr>
        <w:rPr/>
      </w:pPr>
      <w:r w:rsidDel="00000000" w:rsidR="00000000" w:rsidRPr="00000000">
        <w:rPr>
          <w:rtl w:val="0"/>
        </w:rPr>
        <w:t xml:space="preserve">    jmp end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end:</w:t>
      </w:r>
    </w:p>
    <w:p w:rsidR="00000000" w:rsidDel="00000000" w:rsidP="00000000" w:rsidRDefault="00000000" w:rsidRPr="00000000" w14:paraId="00000073">
      <w:pPr>
        <w:rPr/>
      </w:pPr>
      <w:r w:rsidDel="00000000" w:rsidR="00000000" w:rsidRPr="00000000">
        <w:rPr>
          <w:rtl w:val="0"/>
        </w:rPr>
        <w:t xml:space="preserve">    ; Thực hiện exit syscall để kết thúc chương trình</w:t>
      </w:r>
    </w:p>
    <w:p w:rsidR="00000000" w:rsidDel="00000000" w:rsidP="00000000" w:rsidRDefault="00000000" w:rsidRPr="00000000" w14:paraId="00000074">
      <w:pPr>
        <w:rPr/>
      </w:pPr>
      <w:r w:rsidDel="00000000" w:rsidR="00000000" w:rsidRPr="00000000">
        <w:rPr>
          <w:rtl w:val="0"/>
        </w:rPr>
        <w:t xml:space="preserve">    mov ebx, 0            ; Chuẩn bị số 0 để gửi xuống syscall exit</w:t>
      </w:r>
    </w:p>
    <w:p w:rsidR="00000000" w:rsidDel="00000000" w:rsidP="00000000" w:rsidRDefault="00000000" w:rsidRPr="00000000" w14:paraId="00000075">
      <w:pPr>
        <w:rPr/>
      </w:pPr>
      <w:r w:rsidDel="00000000" w:rsidR="00000000" w:rsidRPr="00000000">
        <w:rPr>
          <w:rtl w:val="0"/>
        </w:rPr>
        <w:t xml:space="preserve">    mov eax, 1            ; Chuẩn bị số 1 để gọi syscall exit</w:t>
      </w:r>
    </w:p>
    <w:p w:rsidR="00000000" w:rsidDel="00000000" w:rsidP="00000000" w:rsidRDefault="00000000" w:rsidRPr="00000000" w14:paraId="00000076">
      <w:pPr>
        <w:rPr/>
      </w:pPr>
      <w:r w:rsidDel="00000000" w:rsidR="00000000" w:rsidRPr="00000000">
        <w:rPr>
          <w:rtl w:val="0"/>
        </w:rPr>
        <w:t xml:space="preserve">    int 0x80              ; Gọi syscall để kết thúc chương trình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Nhãn "phymachine" - nhánh xử lý khi phát hiện máy vật lý</w:t>
      </w:r>
    </w:p>
    <w:p w:rsidR="00000000" w:rsidDel="00000000" w:rsidP="00000000" w:rsidRDefault="00000000" w:rsidRPr="00000000" w14:paraId="00000079">
      <w:pPr>
        <w:rPr/>
      </w:pPr>
      <w:r w:rsidDel="00000000" w:rsidR="00000000" w:rsidRPr="00000000">
        <w:rPr>
          <w:rtl w:val="0"/>
        </w:rPr>
        <w:t xml:space="preserve">phymachine:</w:t>
      </w:r>
    </w:p>
    <w:p w:rsidR="00000000" w:rsidDel="00000000" w:rsidP="00000000" w:rsidRDefault="00000000" w:rsidRPr="00000000" w14:paraId="0000007A">
      <w:pPr>
        <w:rPr/>
      </w:pPr>
      <w:r w:rsidDel="00000000" w:rsidR="00000000" w:rsidRPr="00000000">
        <w:rPr>
          <w:rtl w:val="0"/>
        </w:rPr>
        <w:t xml:space="preserve">    mov edx, len2         ; Đặt độ dài của chuỗi vào thanh ghi edx</w:t>
      </w:r>
    </w:p>
    <w:p w:rsidR="00000000" w:rsidDel="00000000" w:rsidP="00000000" w:rsidRDefault="00000000" w:rsidRPr="00000000" w14:paraId="0000007B">
      <w:pPr>
        <w:rPr/>
      </w:pPr>
      <w:r w:rsidDel="00000000" w:rsidR="00000000" w:rsidRPr="00000000">
        <w:rPr>
          <w:rtl w:val="0"/>
        </w:rPr>
        <w:t xml:space="preserve">    mov ecx, msg2         ; Đặt địa chỉ của chuỗi vào thanh ghi ecx</w:t>
      </w:r>
    </w:p>
    <w:p w:rsidR="00000000" w:rsidDel="00000000" w:rsidP="00000000" w:rsidRDefault="00000000" w:rsidRPr="00000000" w14:paraId="0000007C">
      <w:pPr>
        <w:rPr/>
      </w:pPr>
      <w:r w:rsidDel="00000000" w:rsidR="00000000" w:rsidRPr="00000000">
        <w:rPr>
          <w:rtl w:val="0"/>
        </w:rPr>
        <w:t xml:space="preserve">    mov ebx, 1            ; Chuẩn bị số 1 để gửi xuống syscall write (stdout)</w:t>
      </w:r>
    </w:p>
    <w:p w:rsidR="00000000" w:rsidDel="00000000" w:rsidP="00000000" w:rsidRDefault="00000000" w:rsidRPr="00000000" w14:paraId="0000007D">
      <w:pPr>
        <w:rPr/>
      </w:pPr>
      <w:r w:rsidDel="00000000" w:rsidR="00000000" w:rsidRPr="00000000">
        <w:rPr>
          <w:rtl w:val="0"/>
        </w:rPr>
        <w:t xml:space="preserve">    mov eax, 4            ; Chuẩn bị số 4 để gọi syscall write</w:t>
      </w:r>
    </w:p>
    <w:p w:rsidR="00000000" w:rsidDel="00000000" w:rsidP="00000000" w:rsidRDefault="00000000" w:rsidRPr="00000000" w14:paraId="0000007E">
      <w:pPr>
        <w:rPr/>
      </w:pPr>
      <w:r w:rsidDel="00000000" w:rsidR="00000000" w:rsidRPr="00000000">
        <w:rPr>
          <w:rtl w:val="0"/>
        </w:rPr>
        <w:t xml:space="preserve">    int 0x80              ; Gọi syscall để in chuỗi ra màn hình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Nhảy đến điểm kết thúc chương trình</w:t>
      </w:r>
    </w:p>
    <w:p w:rsidR="00000000" w:rsidDel="00000000" w:rsidP="00000000" w:rsidRDefault="00000000" w:rsidRPr="00000000" w14:paraId="00000081">
      <w:pPr>
        <w:rPr/>
      </w:pPr>
      <w:r w:rsidDel="00000000" w:rsidR="00000000" w:rsidRPr="00000000">
        <w:rPr>
          <w:rtl w:val="0"/>
        </w:rPr>
        <w:t xml:space="preserve">    jmp end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Định nghĩa chuỗi "VMware detected"</w:t>
      </w:r>
    </w:p>
    <w:p w:rsidR="00000000" w:rsidDel="00000000" w:rsidP="00000000" w:rsidRDefault="00000000" w:rsidRPr="00000000" w14:paraId="00000084">
      <w:pPr>
        <w:rPr/>
      </w:pPr>
      <w:r w:rsidDel="00000000" w:rsidR="00000000" w:rsidRPr="00000000">
        <w:rPr>
          <w:rtl w:val="0"/>
        </w:rPr>
        <w:t xml:space="preserve">msg1:   db "VMware detected",0xa</w:t>
      </w:r>
    </w:p>
    <w:p w:rsidR="00000000" w:rsidDel="00000000" w:rsidP="00000000" w:rsidRDefault="00000000" w:rsidRPr="00000000" w14:paraId="00000085">
      <w:pPr>
        <w:rPr/>
      </w:pPr>
      <w:r w:rsidDel="00000000" w:rsidR="00000000" w:rsidRPr="00000000">
        <w:rPr>
          <w:rtl w:val="0"/>
        </w:rPr>
        <w:t xml:space="preserve">len1:   equ $-msg1</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Định nghĩa chuỗi "Physical machine"</w:t>
      </w:r>
    </w:p>
    <w:p w:rsidR="00000000" w:rsidDel="00000000" w:rsidP="00000000" w:rsidRDefault="00000000" w:rsidRPr="00000000" w14:paraId="00000088">
      <w:pPr>
        <w:rPr/>
      </w:pPr>
      <w:r w:rsidDel="00000000" w:rsidR="00000000" w:rsidRPr="00000000">
        <w:rPr>
          <w:rtl w:val="0"/>
        </w:rPr>
        <w:t xml:space="preserve">msg2:   db "Physical machine",0xa</w:t>
      </w:r>
    </w:p>
    <w:p w:rsidR="00000000" w:rsidDel="00000000" w:rsidP="00000000" w:rsidRDefault="00000000" w:rsidRPr="00000000" w14:paraId="00000089">
      <w:pPr>
        <w:rPr/>
      </w:pPr>
      <w:r w:rsidDel="00000000" w:rsidR="00000000" w:rsidRPr="00000000">
        <w:rPr>
          <w:rtl w:val="0"/>
        </w:rPr>
        <w:t xml:space="preserve">len2:   equ $-msg2</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Nó sử dụng `in` instruction để đọc từ cổng I/O với giá trị của `eax` như một cổng và sau đó so sánh kết quả với một giá trị đã biết (được cho là đại diện cho máy ảo VMWare). Nếu kết quả không trùng khớp, chương trình in ra "VMware detected". Ngược lại, nó in ra "Physical machine". Cuối cùng, chương trình kết thúc bằng cách gọi syscall exit.</w:t>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xakep.ru/2019/11/25/byepg/" TargetMode="External"/><Relationship Id="rId11" Type="http://schemas.openxmlformats.org/officeDocument/2006/relationships/hyperlink" Target="https://manpages.ubuntu.com/manpages/bionic/en/man5/apparmor.d.5.html" TargetMode="External"/><Relationship Id="rId10" Type="http://schemas.openxmlformats.org/officeDocument/2006/relationships/hyperlink" Target="https://losst.ru/nastrojka-apparmor-v-ubuntu-16-04" TargetMode="External"/><Relationship Id="rId21" Type="http://schemas.openxmlformats.org/officeDocument/2006/relationships/hyperlink" Target="https://docs.microsoft.com/en-us/windows/security/threat-protection/device-guard/enable-virtualization-based-protection-of-code-integrity" TargetMode="External"/><Relationship Id="rId13" Type="http://schemas.openxmlformats.org/officeDocument/2006/relationships/hyperlink" Target="https://ru.bmstu.wiki/AppArmor" TargetMode="External"/><Relationship Id="rId12" Type="http://schemas.openxmlformats.org/officeDocument/2006/relationships/hyperlink" Target="https://defcon.ru/os-security/15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ubuntu.ru/wiki/%D1%80%D1%83%D0%BA%D0%BE%D0%B2%D0%BE%D0%B4%D1%81%D1%82%D0%B2%D0%BE_%D0%BF%D0%BE_ubuntu_server/%D0%B1%D0%B5%D0%B7%D0%BE%D0%BF%D0%B0%D1%81%D0%BD%D0%BE%D1%81%D1%82%D1%8C/apparmor" TargetMode="External"/><Relationship Id="rId15" Type="http://schemas.openxmlformats.org/officeDocument/2006/relationships/hyperlink" Target="https://ru.bmstu.wiki/Access_Token" TargetMode="External"/><Relationship Id="rId14" Type="http://schemas.openxmlformats.org/officeDocument/2006/relationships/hyperlink" Target="https://habr.com/ru/company/pt/blog/144014/" TargetMode="External"/><Relationship Id="rId17" Type="http://schemas.openxmlformats.org/officeDocument/2006/relationships/hyperlink" Target="https://docs.microsoft.com/en-us/windows/win32/api/winnt/ns-winnt-security_descriptor?redirectedfrom=MSDN" TargetMode="External"/><Relationship Id="rId16" Type="http://schemas.openxmlformats.org/officeDocument/2006/relationships/hyperlink" Target="https://intuit.ru/studies/courses/10471/1078/lecture/16581?page=2" TargetMode="External"/><Relationship Id="rId5" Type="http://schemas.openxmlformats.org/officeDocument/2006/relationships/styles" Target="styles.xml"/><Relationship Id="rId19" Type="http://schemas.openxmlformats.org/officeDocument/2006/relationships/hyperlink" Target="https://docs.microsoft.com/en-us/windows-hardware/drivers/install/early-launch-antimalware" TargetMode="External"/><Relationship Id="rId6" Type="http://schemas.openxmlformats.org/officeDocument/2006/relationships/hyperlink" Target="https://www.opennet.ru/base/dev/pam_linux.txt.html" TargetMode="External"/><Relationship Id="rId18" Type="http://schemas.openxmlformats.org/officeDocument/2006/relationships/hyperlink" Target="https://docs.microsoft.com/en-us/windows-hardware/drivers/install/kernel-mode-code-signing-policy--windows-vista-and-later-" TargetMode="External"/><Relationship Id="rId7" Type="http://schemas.openxmlformats.org/officeDocument/2006/relationships/hyperlink" Target="https://habr.com/ru/company/kingservers/blog/209644/" TargetMode="External"/><Relationship Id="rId8" Type="http://schemas.openxmlformats.org/officeDocument/2006/relationships/hyperlink" Target="https://defcon.ru/os-security/1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