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В соответствии с действующим законодательством, информационные системы (ИС) в России подразделяются на следующие категории: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Государственные ИС, обрабатывающие информацию, не составляющую государственную тайну;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ИС общего 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ИС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Каждая из этих категорий имеет свою собственную классификацию, которая определяется в зависимости от уровня значимости обрабатываемой информации, масштаба системы и других факторов.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На сайте представлены следующие классификации: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государственных ИС, обрабатывающих информацию, не составляющую государственную тайну;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ИС общего 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ИС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Каждая из этих классификаций включает в себя следующие элементы: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 защищенности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Тип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Категория информации, обрабатываемой в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 защищенности системы определяет уровень требований к ее защите. Тип системы определяет ее назначение и особенности. Категория информации, обрабатываемой в системе, определяет ее значимость.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Важная информация на сайте включает в себя следующие сведения: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Описание классификационных признаков;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Таблицы классификации систем ИБ;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Ссылки на нормативные документы.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Эта информация необходима для понимания требований к защите систем ИБ в России.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Кроме того, на сайте содержится информация о средствах защиты информации (СЗИ). СЗИ предназначены для обеспечения защиты информации от различных угроз.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На сайте представлены следующие классификации СЗИ: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СЗИ по назначению;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СЗИ по функциональным возможностям;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0" w:line="360" w:lineRule="auto"/>
        <w:ind w:left="720" w:right="36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Классификация СЗИ по классу защищенности.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Эта информация необходима для выбора СЗИ, соответствующих требованиям к защите конкретной системы ИБ.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В целом, сайт https://www.anti-malware.ru/analytics/Market_Analysis/infosecurity-systems-classification-fsb-fstek является важным источником информации о классификации систем ИБ в России. Эта информация необходима для обеспечения защиты информации в соответствии с действующим законодательством.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Ckmfz9WOEJ8GlBDxgEbkAle8EQ==">CgMxLjA4AHIhMUw2TE1jai1uSjZtUG1tTkJaTEZrV2taLUhtV1Y1UkJy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