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«Информационная безопасность баз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highlight w:val="yellow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  <w:t xml:space="preserve">«Контроль доступа и системы аудита»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N3247</w:t>
      </w:r>
    </w:p>
    <w:p w:rsidR="00000000" w:rsidDel="00000000" w:rsidP="00000000" w:rsidRDefault="00000000" w:rsidRPr="00000000" w14:paraId="00000011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</w:rPr>
        <w:drawing>
          <wp:inline distB="114300" distT="114300" distL="114300" distR="114300">
            <wp:extent cx="1040531" cy="559549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0531" cy="559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3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4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7920" w:firstLine="0"/>
        <w:jc w:val="right"/>
        <w:rPr>
          <w:b w:val="1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Волков А.Г.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7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8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9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F">
      <w:pPr>
        <w:ind w:firstLine="0"/>
        <w:jc w:val="center"/>
        <w:rPr/>
        <w:sectPr>
          <w:headerReference r:id="rId8" w:type="default"/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rtl w:val="0"/>
        </w:rPr>
        <w:t xml:space="preserve">2024 г.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567" w:right="567" w:firstLine="142.00000000000003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709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Контроль доступа и системы аудита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Цель работы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58"/>
              <w:tab w:val="right" w:leader="dot" w:pos="9345"/>
            </w:tabs>
            <w:spacing w:after="0" w:before="0" w:line="360" w:lineRule="auto"/>
            <w:ind w:left="261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Ход работы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1540"/>
            </w:tabs>
            <w:spacing w:after="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 1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1540"/>
            </w:tabs>
            <w:spacing w:after="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1.3.2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 2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1540"/>
            </w:tabs>
            <w:spacing w:after="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1.3.3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 3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1540"/>
            </w:tabs>
            <w:spacing w:after="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1.3.4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 4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1540"/>
            </w:tabs>
            <w:spacing w:after="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1.3.5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 5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1540"/>
            </w:tabs>
            <w:spacing w:after="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1.3.6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 6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1540"/>
            </w:tabs>
            <w:spacing w:after="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1.3.7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 7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  <w:tab w:val="left" w:leader="none" w:pos="1540"/>
            </w:tabs>
            <w:spacing w:after="0" w:before="0" w:line="360" w:lineRule="auto"/>
            <w:ind w:left="709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1.3.8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Задание 8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1"/>
        </w:numPr>
        <w:ind w:left="709" w:firstLine="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Контроль доступа и системы аудита</w:t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42">
      <w:pPr>
        <w:widowControl w:val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Получение навыков контроля доступа и системы аудита.</w:t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>
          <w:color w:val="000000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et92p0" w:id="4"/>
      <w:bookmarkEnd w:id="4"/>
      <w:r w:rsidDel="00000000" w:rsidR="00000000" w:rsidRPr="00000000">
        <w:rPr>
          <w:b w:val="0"/>
          <w:rtl w:val="0"/>
        </w:rPr>
        <w:t xml:space="preserve">Подготовьте таблицы для выполнения перечисленных ниже задач. </w:t>
      </w:r>
    </w:p>
    <w:p w:rsidR="00000000" w:rsidDel="00000000" w:rsidP="00000000" w:rsidRDefault="00000000" w:rsidRPr="00000000" w14:paraId="00000045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tyjcwt" w:id="5"/>
      <w:bookmarkEnd w:id="5"/>
      <w:r w:rsidDel="00000000" w:rsidR="00000000" w:rsidRPr="00000000">
        <w:rPr>
          <w:b w:val="0"/>
          <w:rtl w:val="0"/>
        </w:rPr>
        <w:t xml:space="preserve">Выдайте права 3 пользователям. Пользователь User1 должен иметь полный доступ к таблице. User2 должен иметь право на вставку, select-запросы и обновление значений в таблицах. User3 должен иметь право на удаление строк из таблиц, а также возможность делегировать свои права любому пользователю. </w:t>
      </w:r>
    </w:p>
    <w:p w:rsidR="00000000" w:rsidDel="00000000" w:rsidP="00000000" w:rsidRDefault="00000000" w:rsidRPr="00000000" w14:paraId="00000046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dy6vkm" w:id="6"/>
      <w:bookmarkEnd w:id="6"/>
      <w:r w:rsidDel="00000000" w:rsidR="00000000" w:rsidRPr="00000000">
        <w:rPr>
          <w:b w:val="0"/>
          <w:rtl w:val="0"/>
        </w:rPr>
        <w:t xml:space="preserve">Предоставьте право на удаление от пользователя User3 пользователю User4 и проверьте все выданные права.</w:t>
      </w:r>
    </w:p>
    <w:p w:rsidR="00000000" w:rsidDel="00000000" w:rsidP="00000000" w:rsidRDefault="00000000" w:rsidRPr="00000000" w14:paraId="00000047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t3h5sf" w:id="7"/>
      <w:bookmarkEnd w:id="7"/>
      <w:r w:rsidDel="00000000" w:rsidR="00000000" w:rsidRPr="00000000">
        <w:rPr>
          <w:b w:val="0"/>
          <w:rtl w:val="0"/>
        </w:rPr>
        <w:t xml:space="preserve">Отмените все предоставленные выше права. </w:t>
      </w:r>
    </w:p>
    <w:p w:rsidR="00000000" w:rsidDel="00000000" w:rsidP="00000000" w:rsidRDefault="00000000" w:rsidRPr="00000000" w14:paraId="00000048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4d34og8" w:id="8"/>
      <w:bookmarkEnd w:id="8"/>
      <w:r w:rsidDel="00000000" w:rsidR="00000000" w:rsidRPr="00000000">
        <w:rPr>
          <w:b w:val="0"/>
          <w:rtl w:val="0"/>
        </w:rPr>
        <w:t xml:space="preserve">Создайте подсхему для User1 и User2 с различным набором таблиц. Покажите возможен ли доступ пользователей из одной подсхемы к другой. </w:t>
      </w:r>
    </w:p>
    <w:p w:rsidR="00000000" w:rsidDel="00000000" w:rsidP="00000000" w:rsidRDefault="00000000" w:rsidRPr="00000000" w14:paraId="00000049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2s8eyo1" w:id="9"/>
      <w:bookmarkEnd w:id="9"/>
      <w:r w:rsidDel="00000000" w:rsidR="00000000" w:rsidRPr="00000000">
        <w:rPr>
          <w:b w:val="0"/>
          <w:rtl w:val="0"/>
        </w:rPr>
        <w:t xml:space="preserve">Создайте представление как объединенный набор столбцов из разных таблиц. Ограничьте доступ к созданному представлению для User1.</w:t>
      </w:r>
    </w:p>
    <w:p w:rsidR="00000000" w:rsidDel="00000000" w:rsidP="00000000" w:rsidRDefault="00000000" w:rsidRPr="00000000" w14:paraId="0000004A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17dp8vu" w:id="10"/>
      <w:bookmarkEnd w:id="10"/>
      <w:r w:rsidDel="00000000" w:rsidR="00000000" w:rsidRPr="00000000">
        <w:rPr>
          <w:b w:val="0"/>
          <w:rtl w:val="0"/>
        </w:rPr>
        <w:t xml:space="preserve">Настройте безопасность на уровне строк, политика должна быть создана на основе текущего пользователя, и протестируйте ее. </w:t>
      </w:r>
    </w:p>
    <w:p w:rsidR="00000000" w:rsidDel="00000000" w:rsidP="00000000" w:rsidRDefault="00000000" w:rsidRPr="00000000" w14:paraId="0000004B">
      <w:pPr>
        <w:pStyle w:val="Heading3"/>
        <w:numPr>
          <w:ilvl w:val="2"/>
          <w:numId w:val="1"/>
        </w:numPr>
        <w:ind w:left="709" w:firstLine="0"/>
        <w:rPr>
          <w:b w:val="0"/>
        </w:rPr>
      </w:pPr>
      <w:bookmarkStart w:colFirst="0" w:colLast="0" w:name="_heading=h.3rdcrjn" w:id="11"/>
      <w:bookmarkEnd w:id="11"/>
      <w:r w:rsidDel="00000000" w:rsidR="00000000" w:rsidRPr="00000000">
        <w:rPr>
          <w:b w:val="0"/>
          <w:rtl w:val="0"/>
        </w:rPr>
        <w:t xml:space="preserve">Создайте триггер для регистрации вставки, обновления и удаления содержимого в определенных таблицах.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widowControl w:val="0"/>
        <w:numPr>
          <w:ilvl w:val="1"/>
          <w:numId w:val="1"/>
        </w:numPr>
        <w:ind w:left="709" w:firstLine="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widowControl w:val="0"/>
        <w:numPr>
          <w:ilvl w:val="2"/>
          <w:numId w:val="1"/>
        </w:numPr>
        <w:ind w:left="709" w:firstLine="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Создадим таблицу foreign_students:</w:t>
      </w:r>
    </w:p>
    <w:p w:rsidR="00000000" w:rsidDel="00000000" w:rsidP="00000000" w:rsidRDefault="00000000" w:rsidRPr="00000000" w14:paraId="0000005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228600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foreign_students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Вставим записи в таблицу foreign_students:</w:t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685800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Вставка записей в таблицу foreign_students</w:t>
      </w:r>
    </w:p>
    <w:p w:rsidR="00000000" w:rsidDel="00000000" w:rsidP="00000000" w:rsidRDefault="00000000" w:rsidRPr="00000000" w14:paraId="00000059">
      <w:pPr>
        <w:pStyle w:val="Heading3"/>
        <w:numPr>
          <w:ilvl w:val="2"/>
          <w:numId w:val="1"/>
        </w:numPr>
        <w:ind w:left="709" w:firstLine="0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Задание 2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Создадим пользователей</w:t>
        <w:tab/>
        <w:t xml:space="preserve"> user1, user2, user3:</w:t>
      </w:r>
    </w:p>
    <w:p w:rsidR="00000000" w:rsidDel="00000000" w:rsidP="00000000" w:rsidRDefault="00000000" w:rsidRPr="00000000" w14:paraId="0000005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371975" cy="981075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пользователей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Дадим права пользователям:</w:t>
      </w:r>
    </w:p>
    <w:p w:rsidR="00000000" w:rsidDel="00000000" w:rsidP="00000000" w:rsidRDefault="00000000" w:rsidRPr="00000000" w14:paraId="0000005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1892300"/>
            <wp:effectExtent b="0" l="0" r="0" t="0"/>
            <wp:docPr id="4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Давание прав пользователям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numPr>
          <w:ilvl w:val="2"/>
          <w:numId w:val="1"/>
        </w:numPr>
        <w:ind w:left="709" w:firstLine="0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Задание 3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Создадим позьзователя user4:</w:t>
      </w:r>
    </w:p>
    <w:p w:rsidR="00000000" w:rsidDel="00000000" w:rsidP="00000000" w:rsidRDefault="00000000" w:rsidRPr="00000000" w14:paraId="0000006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448175" cy="36195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позователя user4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Предоставим право на удаление от пользователя user3 пользователю user4:</w:t>
      </w:r>
    </w:p>
    <w:p w:rsidR="00000000" w:rsidDel="00000000" w:rsidP="00000000" w:rsidRDefault="00000000" w:rsidRPr="00000000" w14:paraId="0000006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18669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Предоставим право от пользователя user3 пользователю user4</w:t>
      </w:r>
    </w:p>
    <w:p w:rsidR="00000000" w:rsidDel="00000000" w:rsidP="00000000" w:rsidRDefault="00000000" w:rsidRPr="00000000" w14:paraId="00000068">
      <w:pPr>
        <w:pStyle w:val="Heading3"/>
        <w:numPr>
          <w:ilvl w:val="2"/>
          <w:numId w:val="1"/>
        </w:numPr>
        <w:ind w:left="709" w:firstLine="0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Задание 4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Отменим все предоставленные права.</w:t>
      </w:r>
    </w:p>
    <w:p w:rsidR="00000000" w:rsidDel="00000000" w:rsidP="00000000" w:rsidRDefault="00000000" w:rsidRPr="00000000" w14:paraId="0000006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1587500"/>
            <wp:effectExtent b="0" l="0" r="0" t="0"/>
            <wp:docPr id="4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Отметка представленных прав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numPr>
          <w:ilvl w:val="2"/>
          <w:numId w:val="1"/>
        </w:numPr>
        <w:ind w:left="709" w:firstLine="0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Задание 5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Создадим подсхему для user1 и user2 с различным набором таблиц.</w:t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600700" cy="2543175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подсхемы для user1 и user2 с различным набором таблиц</w:t>
      </w:r>
    </w:p>
    <w:p w:rsidR="00000000" w:rsidDel="00000000" w:rsidP="00000000" w:rsidRDefault="00000000" w:rsidRPr="00000000" w14:paraId="00000076">
      <w:pPr>
        <w:rPr/>
      </w:pPr>
      <m:oMath>
        <m:r>
          <m:t>⇒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Пользователь </w:t>
      </w:r>
      <w:r w:rsidDel="00000000" w:rsidR="00000000" w:rsidRPr="00000000">
        <w:rPr>
          <w:b w:val="1"/>
          <w:i w:val="1"/>
          <w:rtl w:val="0"/>
        </w:rPr>
        <w:t xml:space="preserve">user1</w:t>
      </w:r>
      <w:r w:rsidDel="00000000" w:rsidR="00000000" w:rsidRPr="00000000">
        <w:rPr>
          <w:i w:val="1"/>
          <w:rtl w:val="0"/>
        </w:rPr>
        <w:t xml:space="preserve"> из примера может видеть только таблицу из своей подсхемы.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numPr>
          <w:ilvl w:val="2"/>
          <w:numId w:val="1"/>
        </w:numPr>
        <w:ind w:left="709" w:firstLine="0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Задание 6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Создадим таблицу foreign_students2;</w:t>
      </w:r>
    </w:p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317500"/>
            <wp:effectExtent b="0" l="0" r="0" t="0"/>
            <wp:docPr id="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таблицы foreign_students2</w:t>
      </w:r>
    </w:p>
    <w:p w:rsidR="00000000" w:rsidDel="00000000" w:rsidP="00000000" w:rsidRDefault="00000000" w:rsidRPr="00000000" w14:paraId="0000007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14732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Вставка оценки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Создадим представление students_info.</w:t>
      </w:r>
    </w:p>
    <w:p w:rsidR="00000000" w:rsidDel="00000000" w:rsidP="00000000" w:rsidRDefault="00000000" w:rsidRPr="00000000" w14:paraId="0000008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080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0900" cy="1333500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представления students_info.</w:t>
      </w:r>
    </w:p>
    <w:p w:rsidR="00000000" w:rsidDel="00000000" w:rsidP="00000000" w:rsidRDefault="00000000" w:rsidRPr="00000000" w14:paraId="0000008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Ограничьте доступ к созданному представлению для User1.</w:t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210050" cy="942975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доступа к созданному представлению для User1</w:t>
      </w:r>
    </w:p>
    <w:p w:rsidR="00000000" w:rsidDel="00000000" w:rsidP="00000000" w:rsidRDefault="00000000" w:rsidRPr="00000000" w14:paraId="00000088">
      <w:pPr>
        <w:pStyle w:val="Heading3"/>
        <w:numPr>
          <w:ilvl w:val="2"/>
          <w:numId w:val="1"/>
        </w:numPr>
        <w:ind w:left="709" w:firstLine="0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Задание 7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Создадим политику на основе пользователя user1 и протестируем ее.</w:t>
      </w:r>
    </w:p>
    <w:p w:rsidR="00000000" w:rsidDel="00000000" w:rsidP="00000000" w:rsidRDefault="00000000" w:rsidRPr="00000000" w14:paraId="0000008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326390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политики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ind w:left="709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numPr>
          <w:ilvl w:val="2"/>
          <w:numId w:val="1"/>
        </w:numPr>
        <w:ind w:left="709" w:firstLine="0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Задание 8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Создадим таблицы point_table (над которой мы будем выполнять операции) и log_table (где сохраняется информация об выполненных операциях):</w:t>
      </w:r>
    </w:p>
    <w:p w:rsidR="00000000" w:rsidDel="00000000" w:rsidP="00000000" w:rsidRDefault="00000000" w:rsidRPr="00000000" w14:paraId="0000009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1650" cy="628650"/>
            <wp:effectExtent b="0" l="0" r="0" t="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таблиц point_table и log_table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Создадим триггер для регистрации вставки, обновления и удаления над таблицей point_table в таблице log_table:</w:t>
      </w:r>
    </w:p>
    <w:p w:rsidR="00000000" w:rsidDel="00000000" w:rsidP="00000000" w:rsidRDefault="00000000" w:rsidRPr="00000000" w14:paraId="0000009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781300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триггера logfunc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После того протестируем:</w:t>
      </w:r>
    </w:p>
    <w:p w:rsidR="00000000" w:rsidDel="00000000" w:rsidP="00000000" w:rsidRDefault="00000000" w:rsidRPr="00000000" w14:paraId="000000A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686425" cy="6343650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Протестирование триггера logfunc</w:t>
      </w:r>
    </w:p>
    <w:p w:rsidR="00000000" w:rsidDel="00000000" w:rsidP="00000000" w:rsidRDefault="00000000" w:rsidRPr="00000000" w14:paraId="000000AE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567" w:right="567" w:firstLine="142.00000000000003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В ходе выполнения лабораторной работы был изучен теоретический материал по контролю доступа и системы аудита. Приобретенные знания были применены на практике в СУБД PostgreSQL.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footerReference r:id="rId26" w:type="default"/>
      <w:type w:val="nextPage"/>
      <w:pgSz w:h="16838" w:w="11906" w:orient="portrait"/>
      <w:pgMar w:bottom="1134" w:top="1134" w:left="1701" w:right="850" w:header="708" w:footer="422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09" w:firstLine="0"/>
      </w:pPr>
      <w:rPr/>
    </w:lvl>
    <w:lvl w:ilvl="1">
      <w:start w:val="1"/>
      <w:numFmt w:val="decimal"/>
      <w:lvlText w:val="%1.%2"/>
      <w:lvlJc w:val="left"/>
      <w:pPr>
        <w:ind w:left="709" w:firstLine="0"/>
      </w:pPr>
      <w:rPr/>
    </w:lvl>
    <w:lvl w:ilvl="2">
      <w:start w:val="1"/>
      <w:numFmt w:val="decimal"/>
      <w:lvlText w:val="%1.%2.%3"/>
      <w:lvlJc w:val="left"/>
      <w:pPr>
        <w:ind w:left="709" w:firstLine="0"/>
      </w:pPr>
      <w:rPr>
        <w:b w:val="1"/>
      </w:rPr>
    </w:lvl>
    <w:lvl w:ilvl="3">
      <w:start w:val="1"/>
      <w:numFmt w:val="decimal"/>
      <w:lvlText w:val="%1.%2.%3.%4"/>
      <w:lvlJc w:val="left"/>
      <w:pPr>
        <w:ind w:left="709" w:firstLine="0"/>
      </w:pPr>
      <w:rPr/>
    </w:lvl>
    <w:lvl w:ilvl="4">
      <w:start w:val="1"/>
      <w:numFmt w:val="decimal"/>
      <w:lvlText w:val="%1.%2.%3.%4.%5."/>
      <w:lvlJc w:val="left"/>
      <w:pPr>
        <w:ind w:left="709" w:firstLine="0"/>
      </w:pPr>
      <w:rPr/>
    </w:lvl>
    <w:lvl w:ilvl="5">
      <w:start w:val="1"/>
      <w:numFmt w:val="decimal"/>
      <w:lvlText w:val="%1.%2.%3.%4.%5.%6."/>
      <w:lvlJc w:val="left"/>
      <w:pPr>
        <w:ind w:left="709" w:firstLine="0"/>
      </w:pPr>
      <w:rPr/>
    </w:lvl>
    <w:lvl w:ilvl="6">
      <w:start w:val="1"/>
      <w:numFmt w:val="decimal"/>
      <w:lvlText w:val="%1.%2.%3.%4.%5.%6.%7."/>
      <w:lvlJc w:val="left"/>
      <w:pPr>
        <w:ind w:left="709" w:firstLine="0"/>
      </w:pPr>
      <w:rPr/>
    </w:lvl>
    <w:lvl w:ilvl="7">
      <w:start w:val="1"/>
      <w:numFmt w:val="decimal"/>
      <w:lvlText w:val="%1.%2.%3.%4.%5.%6.%7.%8."/>
      <w:lvlJc w:val="left"/>
      <w:pPr>
        <w:ind w:left="709" w:firstLine="0"/>
      </w:pPr>
      <w:rPr/>
    </w:lvl>
    <w:lvl w:ilvl="8">
      <w:start w:val="1"/>
      <w:numFmt w:val="decimal"/>
      <w:lvlText w:val="%1.%2.%3.%4.%5.%6.%7.%8.%9."/>
      <w:lvlJc w:val="left"/>
      <w:pPr>
        <w:ind w:left="709" w:firstLine="0"/>
      </w:pPr>
      <w:rPr/>
    </w:lvl>
  </w:abstractNum>
  <w:abstractNum w:abstractNumId="2">
    <w:lvl w:ilvl="0">
      <w:start w:val="1"/>
      <w:numFmt w:val="decimal"/>
      <w:lvlText w:val="Рисунок %1 –"/>
      <w:lvlJc w:val="center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  <w:qFormat w:val="1"/>
    <w:rsid w:val="009F6589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Heading2">
    <w:name w:val="heading 2"/>
    <w:basedOn w:val="Heading1"/>
    <w:next w:val="Normal"/>
    <w:link w:val="Heading2Char"/>
    <w:uiPriority w:val="9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qFormat w:val="1"/>
    <w:rsid w:val="00FF6704"/>
    <w:pPr>
      <w:numPr>
        <w:ilvl w:val="3"/>
      </w:numPr>
      <w:outlineLvl w:val="3"/>
    </w:p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A67A2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Heading1Char" w:customStyle="1">
    <w:name w:val="Heading 1 Char"/>
    <w:basedOn w:val="DefaultParagraphFont"/>
    <w:link w:val="Heading1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2Char" w:customStyle="1">
    <w:name w:val="Heading 2 Char"/>
    <w:basedOn w:val="DefaultParagraphFont"/>
    <w:link w:val="Heading2"/>
    <w:uiPriority w:val="9"/>
    <w:rsid w:val="00CE5E13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Heading3Char" w:customStyle="1">
    <w:name w:val="Heading 3 Char"/>
    <w:basedOn w:val="DefaultParagraphFont"/>
    <w:link w:val="Heading3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rsid w:val="00AB3423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4B5D52"/>
    <w:pPr>
      <w:ind w:left="261" w:firstLine="0"/>
    </w:pPr>
  </w:style>
  <w:style w:type="character" w:styleId="Hyperlink">
    <w:name w:val="Hyperlink"/>
    <w:basedOn w:val="DefaultParagraphFont"/>
    <w:uiPriority w:val="99"/>
    <w:unhideWhenUsed w:val="1"/>
    <w:rsid w:val="00A16AEC"/>
    <w:rPr>
      <w:color w:val="0000ff" w:themeColor="hyperlink"/>
      <w:u w:val="single"/>
    </w:rPr>
  </w:style>
  <w:style w:type="paragraph" w:styleId="NoSpacing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7" w:customStyle="1">
    <w:name w:val="Рисунок"/>
    <w:next w:val="a6"/>
    <w:uiPriority w:val="2"/>
    <w:qFormat w:val="1"/>
    <w:rsid w:val="00AB6D88"/>
    <w:pPr>
      <w:keepNext w:val="1"/>
      <w:suppressAutoHyphens w:val="1"/>
      <w:spacing w:after="60" w:before="120"/>
      <w:ind w:right="-1"/>
      <w:jc w:val="center"/>
    </w:pPr>
    <w:rPr>
      <w:rFonts w:ascii="Times New Roman" w:hAnsi="Times New Roman"/>
      <w:noProof w:val="1"/>
      <w:color w:val="000000" w:themeColor="text1"/>
      <w:sz w:val="24"/>
    </w:rPr>
  </w:style>
  <w:style w:type="paragraph" w:styleId="BodyText">
    <w:name w:val="Body Text"/>
    <w:basedOn w:val="Normal"/>
    <w:link w:val="BodyTextChar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BodyTextChar" w:customStyle="1">
    <w:name w:val="Body Text Char"/>
    <w:basedOn w:val="DefaultParagraphFont"/>
    <w:link w:val="BodyText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Title">
    <w:name w:val="Title"/>
    <w:basedOn w:val="Normal"/>
    <w:next w:val="BodyText"/>
    <w:link w:val="TitleChar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TitleChar" w:customStyle="1">
    <w:name w:val="Title Char"/>
    <w:basedOn w:val="DefaultParagraphFont"/>
    <w:link w:val="Title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6" w:customStyle="1">
    <w:name w:val="Название рисунка"/>
    <w:basedOn w:val="Normal"/>
    <w:next w:val="Normal"/>
    <w:uiPriority w:val="3"/>
    <w:qFormat w:val="1"/>
    <w:rsid w:val="00C1676E"/>
    <w:pPr>
      <w:numPr>
        <w:numId w:val="7"/>
      </w:numPr>
      <w:spacing w:after="120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8" w:customStyle="1">
    <w:name w:val="Код"/>
    <w:basedOn w:val="Normal"/>
    <w:uiPriority w:val="7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B33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B33D1A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" w:customStyle="1">
    <w:name w:val="#Заголовок 1"/>
    <w:basedOn w:val="Heading1"/>
    <w:link w:val="11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1" w:customStyle="1">
    <w:name w:val="#Заголовок 1 Знак"/>
    <w:basedOn w:val="DefaultParagraphFont"/>
    <w:link w:val="1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9" w:customStyle="1">
    <w:name w:val="ВЗИ"/>
    <w:basedOn w:val="Heading1"/>
    <w:next w:val="Normal"/>
    <w:link w:val="aa"/>
    <w:uiPriority w:val="9"/>
    <w:qFormat w:val="1"/>
    <w:rsid w:val="000C7726"/>
    <w:pPr>
      <w:numPr>
        <w:numId w:val="0"/>
      </w:numPr>
      <w:ind w:left="567"/>
      <w:jc w:val="center"/>
    </w:pPr>
  </w:style>
  <w:style w:type="paragraph" w:styleId="ab" w:customStyle="1">
    <w:name w:val="Содержание"/>
    <w:basedOn w:val="a9"/>
    <w:link w:val="ac"/>
    <w:uiPriority w:val="8"/>
    <w:qFormat w:val="1"/>
    <w:rsid w:val="000C7726"/>
  </w:style>
  <w:style w:type="character" w:styleId="aa" w:customStyle="1">
    <w:name w:val="ВЗИ Знак"/>
    <w:basedOn w:val="Heading1Char"/>
    <w:link w:val="a9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4Char" w:customStyle="1">
    <w:name w:val="Heading 4 Char"/>
    <w:basedOn w:val="DefaultParagraphFont"/>
    <w:link w:val="Heading4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c" w:customStyle="1">
    <w:name w:val="Содержание Знак"/>
    <w:basedOn w:val="aa"/>
    <w:link w:val="ab"/>
    <w:uiPriority w:val="8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1" w:customStyle="1">
    <w:name w:val="Название таблицы"/>
    <w:next w:val="ad"/>
    <w:link w:val="ae"/>
    <w:uiPriority w:val="4"/>
    <w:qFormat w:val="1"/>
    <w:rsid w:val="00ED383B"/>
    <w:pPr>
      <w:numPr>
        <w:numId w:val="6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Ma" w:customStyle="1">
    <w:name w:val="Maрк. список"/>
    <w:basedOn w:val="Normal"/>
    <w:link w:val="Ma0"/>
    <w:uiPriority w:val="1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e" w:customStyle="1">
    <w:name w:val="Название таблицы Знак"/>
    <w:basedOn w:val="DefaultParagraphFont"/>
    <w:link w:val="a1"/>
    <w:uiPriority w:val="4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" w:customStyle="1">
    <w:name w:val="Нум. список"/>
    <w:basedOn w:val="Normal"/>
    <w:link w:val="af"/>
    <w:uiPriority w:val="9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DefaultParagraphFont"/>
    <w:link w:val="Ma"/>
    <w:uiPriority w:val="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d" w:customStyle="1">
    <w:name w:val="Таблица"/>
    <w:basedOn w:val="Normal"/>
    <w:next w:val="Normal"/>
    <w:link w:val="af0"/>
    <w:uiPriority w:val="5"/>
    <w:qFormat w:val="1"/>
    <w:rsid w:val="00842378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af" w:customStyle="1">
    <w:name w:val="Нум. список Знак"/>
    <w:basedOn w:val="DefaultParagraphFont"/>
    <w:link w:val="a"/>
    <w:uiPriority w:val="9"/>
    <w:rsid w:val="009F6589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f0" w:customStyle="1">
    <w:name w:val="Таблица Знак"/>
    <w:basedOn w:val="DefaultParagraphFont"/>
    <w:link w:val="ad"/>
    <w:uiPriority w:val="5"/>
    <w:rsid w:val="00842378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0" w:customStyle="1">
    <w:name w:val="Название листинга"/>
    <w:next w:val="a8"/>
    <w:link w:val="af1"/>
    <w:uiPriority w:val="6"/>
    <w:qFormat w:val="1"/>
    <w:rsid w:val="00A23C99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2" w:customStyle="1">
    <w:name w:val="Приложение"/>
    <w:basedOn w:val="a9"/>
    <w:next w:val="Normal"/>
    <w:link w:val="af2"/>
    <w:uiPriority w:val="10"/>
    <w:qFormat w:val="1"/>
    <w:rsid w:val="008D3E8B"/>
    <w:pPr>
      <w:numPr>
        <w:numId w:val="10"/>
      </w:numPr>
    </w:pPr>
    <w:rPr>
      <w:caps w:val="0"/>
    </w:rPr>
  </w:style>
  <w:style w:type="character" w:styleId="af1" w:customStyle="1">
    <w:name w:val="Название листинга Знак"/>
    <w:basedOn w:val="DefaultParagraphFont"/>
    <w:link w:val="a0"/>
    <w:uiPriority w:val="6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2" w:customStyle="1">
    <w:name w:val="Приложение Знак"/>
    <w:basedOn w:val="DefaultParagraphFont"/>
    <w:link w:val="a2"/>
    <w:uiPriority w:val="10"/>
    <w:rsid w:val="008D3E8B"/>
    <w:rPr>
      <w:rFonts w:ascii="Times New Roman" w:hAnsi="Times New Roman" w:cstheme="majorBidi" w:eastAsiaTheme="majorEastAsia"/>
      <w:b w:val="1"/>
      <w:bCs w:val="1"/>
      <w:sz w:val="24"/>
      <w:szCs w:val="28"/>
      <w:lang w:eastAsia="ru-RU"/>
    </w:rPr>
  </w:style>
  <w:style w:type="paragraph" w:styleId="a5" w:customStyle="1">
    <w:name w:val="П. Название рисунка"/>
    <w:basedOn w:val="a6"/>
    <w:next w:val="Normal"/>
    <w:link w:val="af3"/>
    <w:uiPriority w:val="11"/>
    <w:qFormat w:val="1"/>
    <w:rsid w:val="00361E9F"/>
    <w:pPr>
      <w:numPr>
        <w:ilvl w:val="3"/>
        <w:numId w:val="10"/>
      </w:numPr>
      <w:outlineLvl w:val="1"/>
    </w:pPr>
  </w:style>
  <w:style w:type="paragraph" w:styleId="a3" w:customStyle="1">
    <w:name w:val="П. Название Таблицы"/>
    <w:basedOn w:val="a1"/>
    <w:next w:val="ad"/>
    <w:link w:val="af4"/>
    <w:uiPriority w:val="11"/>
    <w:qFormat w:val="1"/>
    <w:rsid w:val="00413D10"/>
    <w:pPr>
      <w:numPr>
        <w:ilvl w:val="1"/>
        <w:numId w:val="10"/>
      </w:numPr>
    </w:pPr>
  </w:style>
  <w:style w:type="character" w:styleId="af3" w:customStyle="1">
    <w:name w:val="П. Название рисунка Знак"/>
    <w:basedOn w:val="DefaultParagraphFont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styleId="a4" w:customStyle="1">
    <w:name w:val="П. Название листинга"/>
    <w:basedOn w:val="a0"/>
    <w:next w:val="a8"/>
    <w:link w:val="af5"/>
    <w:uiPriority w:val="11"/>
    <w:qFormat w:val="1"/>
    <w:rsid w:val="00413D10"/>
    <w:pPr>
      <w:numPr>
        <w:ilvl w:val="2"/>
        <w:numId w:val="10"/>
      </w:numPr>
    </w:pPr>
  </w:style>
  <w:style w:type="character" w:styleId="af4" w:customStyle="1">
    <w:name w:val="П. Название Таблицы Знак"/>
    <w:basedOn w:val="ae"/>
    <w:link w:val="a3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5" w:customStyle="1">
    <w:name w:val="П. Название листинга Знак"/>
    <w:basedOn w:val="af4"/>
    <w:link w:val="a4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10" w:customStyle="1">
    <w:name w:val="Заголовок 1"/>
    <w:basedOn w:val="Normal"/>
    <w:next w:val="Normal"/>
    <w:rsid w:val="00705279"/>
    <w:pPr>
      <w:keepNext w:val="1"/>
      <w:numPr>
        <w:numId w:val="11"/>
      </w:numPr>
      <w:spacing w:line="1" w:lineRule="atLeast"/>
      <w:ind w:left="-1" w:leftChars="-1" w:hanging="1" w:hangingChars="1"/>
      <w:jc w:val="center"/>
      <w:textDirection w:val="btLr"/>
      <w:textAlignment w:val="top"/>
      <w:outlineLvl w:val="0"/>
    </w:pPr>
    <w:rPr>
      <w:b w:val="1"/>
      <w:bCs w:val="1"/>
      <w:position w:val="-1"/>
      <w:lang w:eastAsia="zh-CN"/>
    </w:rPr>
  </w:style>
  <w:style w:type="paragraph" w:styleId="2" w:customStyle="1">
    <w:name w:val="Заголовок 2"/>
    <w:basedOn w:val="Normal"/>
    <w:next w:val="Normal"/>
    <w:rsid w:val="00705279"/>
    <w:pPr>
      <w:keepNext w:val="1"/>
      <w:numPr>
        <w:ilvl w:val="1"/>
        <w:numId w:val="11"/>
      </w:numPr>
      <w:spacing w:after="120" w:before="240" w:line="1" w:lineRule="atLeast"/>
      <w:ind w:left="-1" w:leftChars="-1" w:hanging="1" w:hangingChars="1"/>
      <w:jc w:val="left"/>
      <w:textDirection w:val="btLr"/>
      <w:textAlignment w:val="top"/>
      <w:outlineLvl w:val="1"/>
    </w:pPr>
    <w:rPr>
      <w:rFonts w:ascii="Thorndale" w:cs="Lucidasans" w:eastAsia="Andale Sans UI" w:hAnsi="Thorndale"/>
      <w:b w:val="1"/>
      <w:bCs w:val="1"/>
      <w:position w:val="-1"/>
      <w:sz w:val="36"/>
      <w:szCs w:val="36"/>
      <w:lang w:eastAsia="zh-CN"/>
    </w:rPr>
  </w:style>
  <w:style w:type="paragraph" w:styleId="3" w:customStyle="1">
    <w:name w:val="Заголовок 3"/>
    <w:basedOn w:val="Normal"/>
    <w:next w:val="Normal"/>
    <w:rsid w:val="00705279"/>
    <w:pPr>
      <w:keepNext w:val="1"/>
      <w:numPr>
        <w:ilvl w:val="2"/>
        <w:numId w:val="11"/>
      </w:numPr>
      <w:spacing w:line="1" w:lineRule="atLeast"/>
      <w:ind w:left="-1" w:leftChars="-1" w:hanging="1" w:hangingChars="1"/>
      <w:textDirection w:val="btLr"/>
      <w:textAlignment w:val="top"/>
      <w:outlineLvl w:val="2"/>
    </w:pPr>
    <w:rPr>
      <w:b w:val="1"/>
      <w:bCs w:val="1"/>
      <w:position w:val="-1"/>
      <w:sz w:val="28"/>
      <w:lang w:eastAsia="zh-CN"/>
    </w:rPr>
  </w:style>
  <w:style w:type="paragraph" w:styleId="4" w:customStyle="1">
    <w:name w:val="Заголовок 4"/>
    <w:basedOn w:val="Normal"/>
    <w:next w:val="Normal"/>
    <w:rsid w:val="00705279"/>
    <w:pPr>
      <w:keepNext w:val="1"/>
      <w:numPr>
        <w:ilvl w:val="3"/>
        <w:numId w:val="11"/>
      </w:numPr>
      <w:spacing w:line="1" w:lineRule="atLeast"/>
      <w:ind w:left="-1" w:leftChars="-1" w:hanging="1" w:hangingChars="1"/>
      <w:textDirection w:val="btLr"/>
      <w:textAlignment w:val="top"/>
      <w:outlineLvl w:val="3"/>
    </w:pPr>
    <w:rPr>
      <w:b w:val="1"/>
      <w:bCs w:val="1"/>
      <w:position w:val="-1"/>
      <w:lang w:eastAsia="zh-C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8.png"/><Relationship Id="rId21" Type="http://schemas.openxmlformats.org/officeDocument/2006/relationships/image" Target="media/image8.png"/><Relationship Id="rId24" Type="http://schemas.openxmlformats.org/officeDocument/2006/relationships/image" Target="media/image1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1.xml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16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image" Target="media/image17.png"/><Relationship Id="rId19" Type="http://schemas.openxmlformats.org/officeDocument/2006/relationships/image" Target="media/image1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+Pnxq9AkKU1X4UoPaF7PESNms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E0Sk9GYTNleEpYeGFxRjc3WU9hLThsc0lZT3hpbi1x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2020-10-04T06:02:00Z</dcterms:created>
  <dc:creator>я</dc:creator>
</cp:coreProperties>
</file>