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Министерство науки и высшего образования Российской Федерации</w:t>
        <w:br w:type="textWrapping"/>
      </w: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 ВЫСШЕГО ОБРАЗОВАНИЯ</w:t>
        <w:br w:type="textWrapping"/>
      </w:r>
      <w:r w:rsidDel="00000000" w:rsidR="00000000" w:rsidRPr="00000000">
        <w:rPr>
          <w:b w:val="1"/>
          <w:color w:val="000000"/>
          <w:rtl w:val="0"/>
        </w:rPr>
        <w:t xml:space="preserve">НАЦИОНАЛЬНЫЙ ИССЛЕДОВАТЕЛЬСКИЙ УНИВЕРСИТЕТ ИТМО</w:t>
      </w:r>
    </w:p>
    <w:p w:rsidR="00000000" w:rsidDel="00000000" w:rsidP="00000000" w:rsidRDefault="00000000" w:rsidRPr="00000000" w14:paraId="00000002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Факультет безопасности информационных технологий</w:t>
      </w:r>
    </w:p>
    <w:p w:rsidR="00000000" w:rsidDel="00000000" w:rsidP="00000000" w:rsidRDefault="00000000" w:rsidRPr="00000000" w14:paraId="00000005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Дисциплина:</w:t>
      </w:r>
    </w:p>
    <w:p w:rsidR="00000000" w:rsidDel="00000000" w:rsidP="00000000" w:rsidRDefault="00000000" w:rsidRPr="00000000" w14:paraId="00000007">
      <w:pPr>
        <w:ind w:firstLine="0"/>
        <w:jc w:val="center"/>
        <w:rPr>
          <w:color w:val="000000"/>
        </w:rPr>
      </w:pPr>
      <w:r w:rsidDel="00000000" w:rsidR="00000000" w:rsidRPr="00000000">
        <w:rPr>
          <w:rtl w:val="0"/>
        </w:rPr>
        <w:t xml:space="preserve">«Компьютерные сети»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0"/>
        <w:jc w:val="lef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color w:val="000000"/>
          <w:rtl w:val="0"/>
        </w:rPr>
        <w:t xml:space="preserve">ОТЧЕТ ПО </w:t>
      </w:r>
      <w:r w:rsidDel="00000000" w:rsidR="00000000" w:rsidRPr="00000000">
        <w:rPr>
          <w:b w:val="1"/>
          <w:rtl w:val="0"/>
        </w:rPr>
        <w:t xml:space="preserve">ЛАБОРАТОРНОЙ </w:t>
      </w:r>
      <w:r w:rsidDel="00000000" w:rsidR="00000000" w:rsidRPr="00000000">
        <w:rPr>
          <w:b w:val="1"/>
          <w:color w:val="000000"/>
          <w:rtl w:val="0"/>
        </w:rPr>
        <w:t xml:space="preserve">РАБОТ</w:t>
      </w:r>
      <w:r w:rsidDel="00000000" w:rsidR="00000000" w:rsidRPr="00000000">
        <w:rPr>
          <w:b w:val="1"/>
          <w:rtl w:val="0"/>
        </w:rPr>
        <w:t xml:space="preserve">Е №2</w:t>
      </w:r>
    </w:p>
    <w:p w:rsidR="00000000" w:rsidDel="00000000" w:rsidP="00000000" w:rsidRDefault="00000000" w:rsidRPr="00000000" w14:paraId="0000000A">
      <w:pPr>
        <w:ind w:firstLine="0"/>
        <w:jc w:val="center"/>
        <w:rPr>
          <w:b w:val="1"/>
          <w:i w:val="1"/>
          <w:highlight w:val="yellow"/>
        </w:rPr>
      </w:pPr>
      <w:r w:rsidDel="00000000" w:rsidR="00000000" w:rsidRPr="00000000">
        <w:rPr>
          <w:rtl w:val="0"/>
        </w:rPr>
        <w:t xml:space="preserve">«Анализ трафика компьютерных сетей утилитой Wireshark»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i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i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Выполнили:</w:t>
      </w:r>
    </w:p>
    <w:p w:rsidR="00000000" w:rsidDel="00000000" w:rsidP="00000000" w:rsidRDefault="00000000" w:rsidRPr="00000000" w14:paraId="0000000E">
      <w:pPr>
        <w:jc w:val="right"/>
        <w:rPr/>
      </w:pPr>
      <w:r w:rsidDel="00000000" w:rsidR="00000000" w:rsidRPr="00000000">
        <w:rPr>
          <w:rtl w:val="0"/>
        </w:rPr>
        <w:t xml:space="preserve">Чу Ван Доан, студент группы N3347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4902200</wp:posOffset>
            </wp:positionH>
            <wp:positionV relativeFrom="paragraph">
              <wp:posOffset>295275</wp:posOffset>
            </wp:positionV>
            <wp:extent cx="711544" cy="385197"/>
            <wp:effectExtent b="0" l="0" r="0" t="0"/>
            <wp:wrapTopAndBottom distB="114300" distT="114300"/>
            <wp:docPr id="4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544" cy="3851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spacing w:before="120" w:line="240" w:lineRule="auto"/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0">
      <w:pPr>
        <w:ind w:left="7079" w:firstLine="707.0000000000005"/>
        <w:jc w:val="left"/>
        <w:rPr>
          <w:vertAlign w:val="superscript"/>
        </w:rPr>
      </w:pPr>
      <w:r w:rsidDel="00000000" w:rsidR="00000000" w:rsidRPr="00000000">
        <w:rPr>
          <w:vertAlign w:val="superscript"/>
          <w:rtl w:val="0"/>
        </w:rPr>
        <w:t xml:space="preserve">(подпись)</w:t>
      </w:r>
    </w:p>
    <w:p w:rsidR="00000000" w:rsidDel="00000000" w:rsidP="00000000" w:rsidRDefault="00000000" w:rsidRPr="00000000" w14:paraId="00000011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Проверил:</w:t>
      </w:r>
    </w:p>
    <w:p w:rsidR="00000000" w:rsidDel="00000000" w:rsidP="00000000" w:rsidRDefault="00000000" w:rsidRPr="00000000" w14:paraId="00000012">
      <w:pPr>
        <w:jc w:val="right"/>
        <w:rPr/>
      </w:pPr>
      <w:r w:rsidDel="00000000" w:rsidR="00000000" w:rsidRPr="00000000">
        <w:rPr>
          <w:rtl w:val="0"/>
        </w:rPr>
        <w:t xml:space="preserve">Есипов Дмитрий Андреевич</w:t>
      </w:r>
    </w:p>
    <w:p w:rsidR="00000000" w:rsidDel="00000000" w:rsidP="00000000" w:rsidRDefault="00000000" w:rsidRPr="00000000" w14:paraId="00000013">
      <w:pPr>
        <w:spacing w:before="240" w:line="240" w:lineRule="auto"/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4">
      <w:pPr>
        <w:ind w:left="7079" w:firstLine="0"/>
        <w:jc w:val="left"/>
        <w:rPr>
          <w:vertAlign w:val="superscript"/>
        </w:rPr>
      </w:pPr>
      <w:r w:rsidDel="00000000" w:rsidR="00000000" w:rsidRPr="00000000">
        <w:rPr>
          <w:vertAlign w:val="superscript"/>
          <w:rtl w:val="0"/>
        </w:rPr>
        <w:t xml:space="preserve">    (отметка о выполнении)</w:t>
      </w:r>
    </w:p>
    <w:p w:rsidR="00000000" w:rsidDel="00000000" w:rsidP="00000000" w:rsidRDefault="00000000" w:rsidRPr="00000000" w14:paraId="00000015">
      <w:pPr>
        <w:spacing w:before="120" w:line="240" w:lineRule="auto"/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6">
      <w:pPr>
        <w:ind w:left="7079" w:firstLine="707.0000000000005"/>
        <w:jc w:val="left"/>
        <w:rPr>
          <w:vertAlign w:val="superscript"/>
        </w:rPr>
        <w:sectPr>
          <w:headerReference r:id="rId8" w:type="default"/>
          <w:footerReference r:id="rId9" w:type="default"/>
          <w:pgSz w:h="16838" w:w="11906" w:orient="portrait"/>
          <w:pgMar w:bottom="1134" w:top="1134" w:left="1701" w:right="850" w:header="708" w:footer="708"/>
          <w:pgNumType w:start="2"/>
        </w:sectPr>
      </w:pPr>
      <w:r w:rsidDel="00000000" w:rsidR="00000000" w:rsidRPr="00000000">
        <w:rPr>
          <w:vertAlign w:val="superscript"/>
          <w:rtl w:val="0"/>
        </w:rPr>
        <w:t xml:space="preserve">(подпись)</w:t>
      </w:r>
    </w:p>
    <w:p w:rsidR="00000000" w:rsidDel="00000000" w:rsidP="00000000" w:rsidRDefault="00000000" w:rsidRPr="00000000" w14:paraId="00000017">
      <w:pPr>
        <w:pStyle w:val="Heading1"/>
        <w:jc w:val="center"/>
        <w:rPr>
          <w:sz w:val="28"/>
          <w:szCs w:val="28"/>
          <w:vertAlign w:val="baseline"/>
        </w:rPr>
      </w:pPr>
      <w:bookmarkStart w:colFirst="0" w:colLast="0" w:name="_heading=h.lr5qwukwm7rx" w:id="0"/>
      <w:bookmarkEnd w:id="0"/>
      <w:r w:rsidDel="00000000" w:rsidR="00000000" w:rsidRPr="00000000">
        <w:rPr>
          <w:sz w:val="28"/>
          <w:szCs w:val="28"/>
          <w:vertAlign w:val="baseline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ХОД РАБОТЫ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n6fsycnmhk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Анализ трафика утилиты ping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r56rmsdgsr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Анализ трафика утилиты tracert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f3nizyg7vp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Анализ HTTP-трафика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qyt378uo5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Анализ DNS-трафика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iy06j3kew7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 Анализ ARP-трафика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gg0c6q6hc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1.6 Анализ трафика утилиты nslookup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kwzlcamop4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1.7 Анализ </w:t>
            </w:r>
          </w:hyperlink>
          <w:hyperlink w:anchor="_heading=h.9kwzlcamop4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FTP</w:t>
            </w:r>
          </w:hyperlink>
          <w:hyperlink w:anchor="_heading=h.9kwzlcamop4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-трафика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prc4kkws19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1.8 Анализ DHCP-трафика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spacing w:after="240" w:before="240" w:lineRule="auto"/>
        <w:ind w:left="567" w:firstLine="0"/>
        <w:jc w:val="center"/>
        <w:rPr>
          <w:sz w:val="28"/>
          <w:szCs w:val="28"/>
          <w:vertAlign w:val="baseline"/>
        </w:rPr>
      </w:pPr>
      <w:bookmarkStart w:colFirst="0" w:colLast="0" w:name="_heading=h.gjdgxs" w:id="1"/>
      <w:bookmarkEnd w:id="1"/>
      <w:r w:rsidDel="00000000" w:rsidR="00000000" w:rsidRPr="00000000">
        <w:rPr>
          <w:sz w:val="28"/>
          <w:szCs w:val="28"/>
          <w:vertAlign w:val="baseline"/>
          <w:rtl w:val="0"/>
        </w:rPr>
        <w:t xml:space="preserve">Введение</w:t>
      </w:r>
    </w:p>
    <w:p w:rsidR="00000000" w:rsidDel="00000000" w:rsidP="00000000" w:rsidRDefault="00000000" w:rsidRPr="00000000" w14:paraId="00000037">
      <w:pPr>
        <w:ind w:left="0" w:firstLine="720"/>
        <w:rPr/>
      </w:pPr>
      <w:r w:rsidDel="00000000" w:rsidR="00000000" w:rsidRPr="00000000">
        <w:rPr>
          <w:rtl w:val="0"/>
        </w:rPr>
        <w:t xml:space="preserve">Цель работы – изучить структуру протокольных блоков данных, анализируя реальный трафик на компьютере студента с помощью бесплатно распространяемой утилиты Wireshark.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720"/>
        <w:rPr/>
      </w:pPr>
      <w:r w:rsidDel="00000000" w:rsidR="00000000" w:rsidRPr="00000000">
        <w:rPr>
          <w:rtl w:val="0"/>
        </w:rPr>
        <w:t xml:space="preserve">Для достижения поставленной цели необходимо решить следующие задачи: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установить Wireshark;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ознакомиться с теорией;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выполнить анализ трафика;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составить отчёт.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9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numPr>
          <w:ilvl w:val="0"/>
          <w:numId w:val="8"/>
        </w:numPr>
        <w:spacing w:after="240" w:before="240" w:lineRule="auto"/>
        <w:ind w:left="709"/>
        <w:rPr/>
      </w:pPr>
      <w:bookmarkStart w:colFirst="0" w:colLast="0" w:name="_heading=h.30j0zll" w:id="2"/>
      <w:bookmarkEnd w:id="2"/>
      <w:r w:rsidDel="00000000" w:rsidR="00000000" w:rsidRPr="00000000">
        <w:rPr>
          <w:rtl w:val="0"/>
        </w:rPr>
        <w:t xml:space="preserve">ХОД РАБОТЫ</w:t>
      </w:r>
    </w:p>
    <w:p w:rsidR="00000000" w:rsidDel="00000000" w:rsidP="00000000" w:rsidRDefault="00000000" w:rsidRPr="00000000" w14:paraId="00000053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Чтобы выполнить эту лабораторную работу, я использую веб-сайт с доменом второго уровня "chu", что является моей фамилией: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https://chu292.github.io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4">
      <w:pPr>
        <w:pStyle w:val="Heading3"/>
        <w:ind w:left="709" w:firstLine="0"/>
        <w:rPr>
          <w:sz w:val="28"/>
          <w:szCs w:val="28"/>
        </w:rPr>
      </w:pPr>
      <w:bookmarkStart w:colFirst="0" w:colLast="0" w:name="_heading=h.7n6fsycnmhke" w:id="3"/>
      <w:bookmarkEnd w:id="3"/>
      <w:r w:rsidDel="00000000" w:rsidR="00000000" w:rsidRPr="00000000">
        <w:rPr>
          <w:sz w:val="28"/>
          <w:szCs w:val="28"/>
          <w:rtl w:val="0"/>
        </w:rPr>
        <w:t xml:space="preserve">1.1 Анализ трафика утилиты ping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24475" cy="1914525"/>
            <wp:effectExtent b="0" l="0" r="0" t="0"/>
            <wp:docPr id="4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1 – Пример использования утилиты ping</w:t>
      </w:r>
    </w:p>
    <w:p w:rsidR="00000000" w:rsidDel="00000000" w:rsidP="00000000" w:rsidRDefault="00000000" w:rsidRPr="00000000" w14:paraId="0000005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11811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2 – Пример трафика утилиты ping</w:t>
      </w:r>
    </w:p>
    <w:p w:rsidR="00000000" w:rsidDel="00000000" w:rsidP="00000000" w:rsidRDefault="00000000" w:rsidRPr="00000000" w14:paraId="00000059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Ответы на вопросы:</w:t>
      </w:r>
    </w:p>
    <w:p w:rsidR="00000000" w:rsidDel="00000000" w:rsidP="00000000" w:rsidRDefault="00000000" w:rsidRPr="00000000" w14:paraId="0000005A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1. Имеет ли место фрагментация исходного пакета, какое поле на это указывает?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Нет, фрагментация отсутствует.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Поля, которые указывают на это: "Flags" (значение 0x0) и "Fragment Offset" (значение 0).</w:t>
      </w:r>
    </w:p>
    <w:p w:rsidR="00000000" w:rsidDel="00000000" w:rsidP="00000000" w:rsidRDefault="00000000" w:rsidRPr="00000000" w14:paraId="0000005D">
      <w:pPr>
        <w:ind w:left="144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48275" cy="241935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 – Пакет со флагом 0x0</w:t>
      </w:r>
    </w:p>
    <w:p w:rsidR="00000000" w:rsidDel="00000000" w:rsidP="00000000" w:rsidRDefault="00000000" w:rsidRPr="00000000" w14:paraId="00000060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2. Какая информация указывает, является ли фрагмент пакета последним или промежуточным?</w:t>
      </w:r>
    </w:p>
    <w:p w:rsidR="00000000" w:rsidDel="00000000" w:rsidP="00000000" w:rsidRDefault="00000000" w:rsidRPr="00000000" w14:paraId="00000062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Установка флага MF (More fragments) в заголовке IPv4 указывает, что фрагмент пакета является промежуточным. Сброс флага MF (More fragments) в заголовке IPv4 указывает, что фрагмент пакета является послежним (рисунок 4).</w:t>
      </w:r>
    </w:p>
    <w:p w:rsidR="00000000" w:rsidDel="00000000" w:rsidP="00000000" w:rsidRDefault="00000000" w:rsidRPr="00000000" w14:paraId="0000006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15025" cy="1800225"/>
            <wp:effectExtent b="0" l="0" r="0" t="0"/>
            <wp:docPr id="4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4 - Последний пакет</w:t>
      </w:r>
    </w:p>
    <w:p w:rsidR="00000000" w:rsidDel="00000000" w:rsidP="00000000" w:rsidRDefault="00000000" w:rsidRPr="00000000" w14:paraId="00000065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3. Чему равно количество фрагментов при передаче ping-пакетов?</w:t>
      </w:r>
    </w:p>
    <w:p w:rsidR="00000000" w:rsidDel="00000000" w:rsidP="00000000" w:rsidRDefault="00000000" w:rsidRPr="00000000" w14:paraId="00000067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Количество фрагментов при передаче ping-пакетов при разных размерах пакета показано в таблице 1.</w:t>
      </w:r>
    </w:p>
    <w:p w:rsidR="00000000" w:rsidDel="00000000" w:rsidP="00000000" w:rsidRDefault="00000000" w:rsidRPr="00000000" w14:paraId="00000068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Таблица 1. Зависимость количества фрагментов от размера пакета.</w:t>
      </w:r>
    </w:p>
    <w:sdt>
      <w:sdtPr>
        <w:lock w:val="contentLocked"/>
        <w:tag w:val="goog_rdk_0"/>
      </w:sdtPr>
      <w:sdtContent>
        <w:tbl>
          <w:tblPr>
            <w:tblStyle w:val="Table1"/>
            <w:tblW w:w="935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559.1666666666667"/>
            <w:gridCol w:w="1559.1666666666667"/>
            <w:gridCol w:w="1559.1666666666667"/>
            <w:gridCol w:w="1559.1666666666667"/>
            <w:gridCol w:w="1559.1666666666667"/>
            <w:gridCol w:w="1559.1666666666667"/>
            <w:tblGridChange w:id="0">
              <w:tblGrid>
                <w:gridCol w:w="1559.1666666666667"/>
                <w:gridCol w:w="1559.1666666666667"/>
                <w:gridCol w:w="1559.1666666666667"/>
                <w:gridCol w:w="1559.1666666666667"/>
                <w:gridCol w:w="1559.1666666666667"/>
                <w:gridCol w:w="1559.1666666666667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Размер Пакета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Количество Фрагментов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B">
                <w:pPr>
                  <w:widowControl w:val="0"/>
                  <w:spacing w:line="240" w:lineRule="auto"/>
                  <w:ind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Размер Пакета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C">
                <w:pPr>
                  <w:widowControl w:val="0"/>
                  <w:spacing w:line="240" w:lineRule="auto"/>
                  <w:ind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Количество Фрагментов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D">
                <w:pPr>
                  <w:widowControl w:val="0"/>
                  <w:spacing w:line="240" w:lineRule="auto"/>
                  <w:ind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Размер Пакета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E">
                <w:pPr>
                  <w:widowControl w:val="0"/>
                  <w:spacing w:line="240" w:lineRule="auto"/>
                  <w:ind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Количество Фрагментов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100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3600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7100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600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4100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7600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6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1100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4600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8100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6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1600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5100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8600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6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2100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5600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9100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7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2600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6100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9600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7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3100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6600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10000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7</w:t>
                </w:r>
              </w:p>
            </w:tc>
          </w:tr>
        </w:tbl>
      </w:sdtContent>
    </w:sdt>
    <w:p w:rsidR="00000000" w:rsidDel="00000000" w:rsidP="00000000" w:rsidRDefault="00000000" w:rsidRPr="00000000" w14:paraId="00000099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5 -  Количество фрагментов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4. Построить график, в котором на оси абсцисс находится </w:t>
      </w:r>
      <w:r w:rsidDel="00000000" w:rsidR="00000000" w:rsidRPr="00000000">
        <w:rPr>
          <w:rtl w:val="0"/>
        </w:rPr>
        <w:t xml:space="preserve">размер_пакета</w:t>
      </w:r>
      <w:r w:rsidDel="00000000" w:rsidR="00000000" w:rsidRPr="00000000">
        <w:rPr>
          <w:rtl w:val="0"/>
        </w:rPr>
        <w:t xml:space="preserve">, а по оси ординат – количество фрагментов, на которое был разделён каждый ping-пакет.</w:t>
      </w:r>
    </w:p>
    <w:p w:rsidR="00000000" w:rsidDel="00000000" w:rsidP="00000000" w:rsidRDefault="00000000" w:rsidRPr="00000000" w14:paraId="0000009C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91200" cy="3629025"/>
            <wp:effectExtent b="0" l="0" r="0" t="0"/>
            <wp:docPr id="3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5 - Зависимость количества фрагментов от размера пакета</w:t>
      </w:r>
    </w:p>
    <w:p w:rsidR="00000000" w:rsidDel="00000000" w:rsidP="00000000" w:rsidRDefault="00000000" w:rsidRPr="00000000" w14:paraId="0000009E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5. Как изменить поле TTL с помощью утилиты ping?</w:t>
      </w:r>
    </w:p>
    <w:p w:rsidR="00000000" w:rsidDel="00000000" w:rsidP="00000000" w:rsidRDefault="00000000" w:rsidRPr="00000000" w14:paraId="0000009F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ping -i &lt;срок жизни в миллисекундах&gt; &lt;адрес&gt;</w:t>
      </w:r>
    </w:p>
    <w:p w:rsidR="00000000" w:rsidDel="00000000" w:rsidP="00000000" w:rsidRDefault="00000000" w:rsidRPr="00000000" w14:paraId="000000A0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91125" cy="1962150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6 - Изменение TTL</w:t>
      </w:r>
    </w:p>
    <w:p w:rsidR="00000000" w:rsidDel="00000000" w:rsidP="00000000" w:rsidRDefault="00000000" w:rsidRPr="00000000" w14:paraId="000000A2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6. Что содержится в поле данных ping-пакета?</w:t>
      </w:r>
    </w:p>
    <w:p w:rsidR="00000000" w:rsidDel="00000000" w:rsidP="00000000" w:rsidRDefault="00000000" w:rsidRPr="00000000" w14:paraId="000000A3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Поле данных пакета ping содержит часть "payload", которая может быть настроена пользователем или заполнена по умолчанию операционной системой.</w:t>
      </w:r>
    </w:p>
    <w:p w:rsidR="00000000" w:rsidDel="00000000" w:rsidP="00000000" w:rsidRDefault="00000000" w:rsidRPr="00000000" w14:paraId="000000A4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16383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7 - Фрагмент данных ping-пакета</w:t>
      </w:r>
    </w:p>
    <w:p w:rsidR="00000000" w:rsidDel="00000000" w:rsidP="00000000" w:rsidRDefault="00000000" w:rsidRPr="00000000" w14:paraId="000000A6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ind w:left="709" w:firstLine="0"/>
        <w:rPr>
          <w:sz w:val="28"/>
          <w:szCs w:val="28"/>
        </w:rPr>
      </w:pPr>
      <w:bookmarkStart w:colFirst="0" w:colLast="0" w:name="_heading=h.1r56rmsdgsri" w:id="4"/>
      <w:bookmarkEnd w:id="4"/>
      <w:r w:rsidDel="00000000" w:rsidR="00000000" w:rsidRPr="00000000">
        <w:rPr>
          <w:sz w:val="28"/>
          <w:szCs w:val="28"/>
          <w:rtl w:val="0"/>
        </w:rPr>
        <w:t xml:space="preserve">1.2 </w:t>
      </w:r>
      <w:r w:rsidDel="00000000" w:rsidR="00000000" w:rsidRPr="00000000">
        <w:rPr>
          <w:sz w:val="28"/>
          <w:szCs w:val="28"/>
          <w:rtl w:val="0"/>
        </w:rPr>
        <w:t xml:space="preserve">Анализ трафика утилиты tracert</w:t>
      </w:r>
    </w:p>
    <w:p w:rsidR="00000000" w:rsidDel="00000000" w:rsidP="00000000" w:rsidRDefault="00000000" w:rsidRPr="00000000" w14:paraId="000000A8">
      <w:pPr>
        <w:ind w:left="0" w:firstLine="720"/>
        <w:rPr/>
      </w:pPr>
      <w:r w:rsidDel="00000000" w:rsidR="00000000" w:rsidRPr="00000000">
        <w:rPr>
          <w:rtl w:val="0"/>
        </w:rPr>
        <w:t xml:space="preserve">Traceroute (tracert) — это утилита, предназначенная для определения маршрута прохождения данных в сети. Она отправляет пакеты на промежуточные узлы и отслеживает их путь обратно. Tracert постепенно увеличивает значение TTL в отправляемых пакетах, пока не достигнет целевого узла. Когда маршрутизатор получает пакет с TTL, равным 1, он возвращает его обратно, что позволяет tracert определить путь до этого маршрутизатора.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60" w:before="260" w:line="360" w:lineRule="auto"/>
        <w:ind w:left="0" w:right="567" w:firstLine="0"/>
        <w:jc w:val="center"/>
        <w:rPr>
          <w:b w:val="1"/>
          <w:smallCaps w:val="1"/>
        </w:rPr>
      </w:pPr>
      <w:bookmarkStart w:colFirst="0" w:colLast="0" w:name="_heading=h.bvx456fle18y" w:id="5"/>
      <w:bookmarkEnd w:id="5"/>
      <w:r w:rsidDel="00000000" w:rsidR="00000000" w:rsidRPr="00000000">
        <w:rPr>
          <w:b w:val="1"/>
          <w:smallCaps w:val="1"/>
        </w:rPr>
        <w:drawing>
          <wp:inline distB="114300" distT="114300" distL="114300" distR="114300">
            <wp:extent cx="4352925" cy="1362075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8 - Пример использования утилиты tracert</w:t>
      </w:r>
    </w:p>
    <w:p w:rsidR="00000000" w:rsidDel="00000000" w:rsidP="00000000" w:rsidRDefault="00000000" w:rsidRPr="00000000" w14:paraId="000000AB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9144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9 - Пример трафика утилиты tracert</w:t>
      </w:r>
    </w:p>
    <w:p w:rsidR="00000000" w:rsidDel="00000000" w:rsidP="00000000" w:rsidRDefault="00000000" w:rsidRPr="00000000" w14:paraId="000000AD">
      <w:pPr>
        <w:spacing w:after="240" w:befor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Ответы на вопросы: </w:t>
      </w:r>
    </w:p>
    <w:p w:rsidR="00000000" w:rsidDel="00000000" w:rsidP="00000000" w:rsidRDefault="00000000" w:rsidRPr="00000000" w14:paraId="000000AE">
      <w:pPr>
        <w:spacing w:after="240" w:befor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1. Сколько байт содержится в заголовке IP? Сколько байт содержится в поле данных?</w:t>
      </w:r>
    </w:p>
    <w:p w:rsidR="00000000" w:rsidDel="00000000" w:rsidP="00000000" w:rsidRDefault="00000000" w:rsidRPr="00000000" w14:paraId="000000AF">
      <w:pPr>
        <w:spacing w:after="240" w:befor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20 байт в заголовке, 64 байта – в поле данных.</w:t>
      </w:r>
    </w:p>
    <w:p w:rsidR="00000000" w:rsidDel="00000000" w:rsidP="00000000" w:rsidRDefault="00000000" w:rsidRPr="00000000" w14:paraId="000000B0">
      <w:pPr>
        <w:spacing w:after="240" w:before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444500"/>
            <wp:effectExtent b="0" l="0" r="0" t="0"/>
            <wp:docPr id="3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381000"/>
            <wp:effectExtent b="0" l="0" r="0" t="0"/>
            <wp:docPr id="2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10 - 20 байт в заголовке, 64 байта – в поле данных</w:t>
      </w:r>
    </w:p>
    <w:p w:rsidR="00000000" w:rsidDel="00000000" w:rsidP="00000000" w:rsidRDefault="00000000" w:rsidRPr="00000000" w14:paraId="000000B3">
      <w:pPr>
        <w:spacing w:after="240" w:befor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2. Как и почему изменяется поле TTL в следующих друг за другом ICMP- пакетах tracert?</w:t>
      </w:r>
    </w:p>
    <w:p w:rsidR="00000000" w:rsidDel="00000000" w:rsidP="00000000" w:rsidRDefault="00000000" w:rsidRPr="00000000" w14:paraId="000000B4">
      <w:pPr>
        <w:spacing w:after="240" w:before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Чтобы ответить на этот вопрос, необходимо отследить изменение TTL при прохождении маршрута, содержащего более двух узлов. Tracert работает, увеличивая TTL (время жизни пакета) в IPv4, начиная с 1. Каждый раз, когда пакет достигает очередного узла, значение TTL возрастает на 1, пока не достигнет цели. Когда tracert отправляет пакет с TTL, равным 1, маршрутизатор по пути уменьшает TTL на 1 и пересылает его дальше. </w:t>
      </w:r>
    </w:p>
    <w:p w:rsidR="00000000" w:rsidDel="00000000" w:rsidP="00000000" w:rsidRDefault="00000000" w:rsidRPr="00000000" w14:paraId="000000B5">
      <w:pPr>
        <w:spacing w:after="240" w:before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Если маршрутизатор получает пакет с TTL, равным нулю, он воспринимает это как ошибку и отправляет обратно сообщение ICMP (Internet Control Message Protocol) с кодом "Time-to-Live exceeded". Таким образом, tracert может отследить путь, который пакет проделал через сеть, до самого конечного узла.</w:t>
      </w:r>
    </w:p>
    <w:p w:rsidR="00000000" w:rsidDel="00000000" w:rsidP="00000000" w:rsidRDefault="00000000" w:rsidRPr="00000000" w14:paraId="000000B6">
      <w:pPr>
        <w:spacing w:after="240" w:before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3. Чем отличаются ICMP-пакеты, генерируемые утилитой tracert, от ICMP- пакетов, генерируемых утилитой ping (см. предыдущее задание).</w:t>
      </w:r>
    </w:p>
    <w:p w:rsidR="00000000" w:rsidDel="00000000" w:rsidP="00000000" w:rsidRDefault="00000000" w:rsidRPr="00000000" w14:paraId="000000B7">
      <w:pPr>
        <w:spacing w:after="240" w:before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ICMP-пакеты, генерируемые утилитой tracert, отличаются от ICMP-пакетов, генерируемых утилитой ping, использованием поля TTL. Tracert модифицирует TTL, чтобы получать ICMP Time Exceeded (тип 11) от промежуточных маршрутизаторов, тогда как ping просто отправляет ICMP Echo Request (тип 8) и ожидает Echo Reply (тип 0) от конечного узла.</w:t>
      </w:r>
    </w:p>
    <w:p w:rsidR="00000000" w:rsidDel="00000000" w:rsidP="00000000" w:rsidRDefault="00000000" w:rsidRPr="00000000" w14:paraId="000000B8">
      <w:pPr>
        <w:spacing w:after="240" w:before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4. Чем отличаются полученные пакеты «ICMP reply» от «ICMP error» и зачем нужны оба этих типа ответов?</w:t>
      </w:r>
    </w:p>
    <w:p w:rsidR="00000000" w:rsidDel="00000000" w:rsidP="00000000" w:rsidRDefault="00000000" w:rsidRPr="00000000" w14:paraId="000000B9">
      <w:pPr>
        <w:spacing w:after="240" w:before="240" w:lineRule="auto"/>
        <w:ind w:left="0" w:firstLine="720"/>
        <w:jc w:val="left"/>
        <w:rPr/>
      </w:pPr>
      <w:r w:rsidDel="00000000" w:rsidR="00000000" w:rsidRPr="00000000">
        <w:rPr>
          <w:rtl w:val="0"/>
        </w:rPr>
        <w:t xml:space="preserve">ICMP Reply нужен для подтверждения успешной доставки пакета. ICMP Error нужен для диагностики и обработки ошибок в сети. Оба типа пакетов критически важны для управления и отладки сетевых подключений.</w:t>
      </w:r>
    </w:p>
    <w:p w:rsidR="00000000" w:rsidDel="00000000" w:rsidP="00000000" w:rsidRDefault="00000000" w:rsidRPr="00000000" w14:paraId="000000BA">
      <w:pPr>
        <w:spacing w:after="240" w:before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5. Что изменится в работе tracert, если убрать ключ “-d”? Какой дополнительный трафик при этом будет генерироваться?</w:t>
      </w:r>
    </w:p>
    <w:p w:rsidR="00000000" w:rsidDel="00000000" w:rsidP="00000000" w:rsidRDefault="00000000" w:rsidRPr="00000000" w14:paraId="000000BB">
      <w:pPr>
        <w:spacing w:after="240" w:before="240" w:lineRule="auto"/>
        <w:ind w:left="0" w:firstLine="720"/>
        <w:jc w:val="left"/>
        <w:rPr/>
      </w:pPr>
      <w:r w:rsidDel="00000000" w:rsidR="00000000" w:rsidRPr="00000000">
        <w:rPr>
          <w:rtl w:val="0"/>
        </w:rPr>
        <w:t xml:space="preserve">Если убрать ключ -d, tracert начнет выполнять обратное разрешение DNS для IP-адресов промежуточных узлов, что замедлит выполнение команды и создаст дополнительный трафик в виде DNS-запросов.</w:t>
      </w:r>
    </w:p>
    <w:p w:rsidR="00000000" w:rsidDel="00000000" w:rsidP="00000000" w:rsidRDefault="00000000" w:rsidRPr="00000000" w14:paraId="000000BC">
      <w:pPr>
        <w:spacing w:after="240" w:before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1320800"/>
            <wp:effectExtent b="0" l="0" r="0" t="0"/>
            <wp:docPr id="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11 - Пример использования утилиты tracert без “-d”</w:t>
      </w:r>
    </w:p>
    <w:p w:rsidR="00000000" w:rsidDel="00000000" w:rsidP="00000000" w:rsidRDefault="00000000" w:rsidRPr="00000000" w14:paraId="000000BE">
      <w:pPr>
        <w:pStyle w:val="Heading3"/>
        <w:ind w:left="709" w:firstLine="0"/>
        <w:rPr>
          <w:sz w:val="28"/>
          <w:szCs w:val="28"/>
        </w:rPr>
      </w:pPr>
      <w:bookmarkStart w:colFirst="0" w:colLast="0" w:name="_heading=h.df3nizyg7vph" w:id="6"/>
      <w:bookmarkEnd w:id="6"/>
      <w:r w:rsidDel="00000000" w:rsidR="00000000" w:rsidRPr="00000000">
        <w:rPr>
          <w:sz w:val="28"/>
          <w:szCs w:val="28"/>
          <w:rtl w:val="0"/>
        </w:rPr>
        <w:t xml:space="preserve">1.3 Анализ HTTP-трафика</w:t>
      </w:r>
    </w:p>
    <w:p w:rsidR="00000000" w:rsidDel="00000000" w:rsidP="00000000" w:rsidRDefault="00000000" w:rsidRPr="00000000" w14:paraId="000000BF">
      <w:pPr>
        <w:ind w:firstLine="720"/>
        <w:rPr/>
      </w:pPr>
      <w:r w:rsidDel="00000000" w:rsidR="00000000" w:rsidRPr="00000000">
        <w:rPr>
          <w:rtl w:val="0"/>
        </w:rPr>
        <w:t xml:space="preserve">Отследим и проанализируем HTTP-трафик, создаваемый браузером при посещении Интернет-сайта, заданного по варианту. Список захваченных пакетов показан на рисунке 12.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825500"/>
            <wp:effectExtent b="0" l="0" r="0" t="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12 - Захваченные пакеты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ind w:left="0" w:firstLine="720"/>
        <w:jc w:val="left"/>
        <w:rPr/>
      </w:pPr>
      <w:r w:rsidDel="00000000" w:rsidR="00000000" w:rsidRPr="00000000">
        <w:rPr>
          <w:rtl w:val="0"/>
        </w:rPr>
        <w:t xml:space="preserve">HTTP (протокол передачи гипертекста) — протокол прикладного уровня передачи данных, изначально — в виде гипертекстовых документов в формате HTML, в настоящее время используется для передачи произвольных данных. GET-сообщение от клиента показано на рисунке 12. Он применяется, когда браузер запрашивает объект, идентифицирующий полем URL.</w:t>
      </w:r>
    </w:p>
    <w:p w:rsidR="00000000" w:rsidDel="00000000" w:rsidP="00000000" w:rsidRDefault="00000000" w:rsidRPr="00000000" w14:paraId="000000C3">
      <w:pPr>
        <w:spacing w:after="24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15025" cy="1704975"/>
            <wp:effectExtent b="0" l="0" r="0" t="0"/>
            <wp:docPr id="3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13 - GET-сообщение</w:t>
      </w:r>
    </w:p>
    <w:p w:rsidR="00000000" w:rsidDel="00000000" w:rsidP="00000000" w:rsidRDefault="00000000" w:rsidRPr="00000000" w14:paraId="000000C5">
      <w:pPr>
        <w:spacing w:after="240" w:befor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Ответ сервера показан на рисунок 13. В ответе сервер отвечает OK (код ответа 200) и присылает нужные данные.</w:t>
      </w:r>
    </w:p>
    <w:p w:rsidR="00000000" w:rsidDel="00000000" w:rsidP="00000000" w:rsidRDefault="00000000" w:rsidRPr="00000000" w14:paraId="000000C6">
      <w:pPr>
        <w:spacing w:after="240" w:before="240" w:lineRule="auto"/>
        <w:ind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Rule="auto"/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30128" cy="1594487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0128" cy="1594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Rule="auto"/>
        <w:ind w:firstLine="720"/>
        <w:jc w:val="center"/>
        <w:rPr/>
      </w:pPr>
      <w:r w:rsidDel="00000000" w:rsidR="00000000" w:rsidRPr="00000000">
        <w:rPr>
          <w:rtl w:val="0"/>
        </w:rPr>
        <w:t xml:space="preserve">Рисунок 14 - Ответ сервера с кодом 200</w:t>
      </w:r>
    </w:p>
    <w:p w:rsidR="00000000" w:rsidDel="00000000" w:rsidP="00000000" w:rsidRDefault="00000000" w:rsidRPr="00000000" w14:paraId="000000CB">
      <w:pPr>
        <w:spacing w:after="240" w:before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HTTP-протокол имеет механизм, позволяющий прокси-серверу проверять актуальность объектов. Для этого применяется так называемый метод GET с условием. После того, что мы обновили страницу в браузере, условный GET был сгенерирован (рисунок 14).</w:t>
      </w:r>
    </w:p>
    <w:p w:rsidR="00000000" w:rsidDel="00000000" w:rsidP="00000000" w:rsidRDefault="00000000" w:rsidRPr="00000000" w14:paraId="000000CC">
      <w:pPr>
        <w:spacing w:after="240" w:before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29718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ind w:firstLine="720"/>
        <w:jc w:val="center"/>
        <w:rPr/>
      </w:pPr>
      <w:r w:rsidDel="00000000" w:rsidR="00000000" w:rsidRPr="00000000">
        <w:rPr>
          <w:rtl w:val="0"/>
        </w:rPr>
        <w:t xml:space="preserve">Рисунок 15 - Ответ сервера с кодом 204</w:t>
      </w:r>
    </w:p>
    <w:p w:rsidR="00000000" w:rsidDel="00000000" w:rsidP="00000000" w:rsidRDefault="00000000" w:rsidRPr="00000000" w14:paraId="000000CE">
      <w:pPr>
        <w:spacing w:after="240" w:before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Ответ с кодом 204 No Content в данном случае используется для проверки того, что сетевое подключение клиента к http://connectivity-check.ubuntu.com/ работает нормально. Сервер не отправляет никакого содержимого, так как цель запроса заключается только в подтверждении состояния подключения, а не в получении данных (рисунок 15).</w:t>
      </w:r>
    </w:p>
    <w:p w:rsidR="00000000" w:rsidDel="00000000" w:rsidP="00000000" w:rsidRDefault="00000000" w:rsidRPr="00000000" w14:paraId="000000CF">
      <w:pPr>
        <w:spacing w:after="240" w:before="240" w:lineRule="auto"/>
        <w:ind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3"/>
        <w:ind w:left="709" w:firstLine="0"/>
        <w:rPr>
          <w:sz w:val="28"/>
          <w:szCs w:val="28"/>
        </w:rPr>
      </w:pPr>
      <w:bookmarkStart w:colFirst="0" w:colLast="0" w:name="_heading=h.sqyt378uo5p0" w:id="7"/>
      <w:bookmarkEnd w:id="7"/>
      <w:r w:rsidDel="00000000" w:rsidR="00000000" w:rsidRPr="00000000">
        <w:rPr>
          <w:sz w:val="28"/>
          <w:szCs w:val="28"/>
          <w:rtl w:val="0"/>
        </w:rPr>
        <w:t xml:space="preserve">1.4 Анализ DNS-трафика</w:t>
      </w:r>
    </w:p>
    <w:p w:rsidR="00000000" w:rsidDel="00000000" w:rsidP="00000000" w:rsidRDefault="00000000" w:rsidRPr="00000000" w14:paraId="000000D1">
      <w:pPr>
        <w:ind w:firstLine="720"/>
        <w:rPr/>
      </w:pPr>
      <w:r w:rsidDel="00000000" w:rsidR="00000000" w:rsidRPr="00000000">
        <w:rPr>
          <w:rtl w:val="0"/>
        </w:rPr>
        <w:t xml:space="preserve">DNS (Domain Name System) — это система, которая переводит доменные имена в IP- адреса. Когда вы вводите доменное имя в адресной строке браузера, DNS-сервер ищет соответствующий IP-адрес, а затем направляет ваш запрос на нужный сервер. Протоколы DNS обеспечивают коммуникацию между DNS-клиентами (например, браузерами) и DNS- серверами. Они определяют, как запросы отправляются между клиентами и серверами, как ответы обрабатываются и как данные хранятся и обновляются. Рисунок 16 – Фрагмент DNS-трафика</w:t>
      </w:r>
    </w:p>
    <w:p w:rsidR="00000000" w:rsidDel="00000000" w:rsidP="00000000" w:rsidRDefault="00000000" w:rsidRPr="00000000" w14:paraId="000000D2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596900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Rule="auto"/>
        <w:ind w:firstLine="720"/>
        <w:jc w:val="center"/>
        <w:rPr/>
      </w:pPr>
      <w:r w:rsidDel="00000000" w:rsidR="00000000" w:rsidRPr="00000000">
        <w:rPr>
          <w:rtl w:val="0"/>
        </w:rPr>
        <w:t xml:space="preserve">Рисунок 16 - Фрагмент DNS-трафика</w:t>
      </w:r>
    </w:p>
    <w:p w:rsidR="00000000" w:rsidDel="00000000" w:rsidP="00000000" w:rsidRDefault="00000000" w:rsidRPr="00000000" w14:paraId="000000D4">
      <w:pPr>
        <w:spacing w:after="240" w:before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3340100"/>
            <wp:effectExtent b="0" l="0" r="0" t="0"/>
            <wp:docPr id="4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17 – Структура DNS</w:t>
      </w:r>
    </w:p>
    <w:p w:rsidR="00000000" w:rsidDel="00000000" w:rsidP="00000000" w:rsidRDefault="00000000" w:rsidRPr="00000000" w14:paraId="000000D6">
      <w:pPr>
        <w:spacing w:after="240" w:before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Ответы на вопросы: </w:t>
      </w:r>
    </w:p>
    <w:p w:rsidR="00000000" w:rsidDel="00000000" w:rsidP="00000000" w:rsidRDefault="00000000" w:rsidRPr="00000000" w14:paraId="000000D7">
      <w:pPr>
        <w:spacing w:after="240" w:before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1. Почему адрес, на который отправлен DNS-запрос, не совпадает с адресом посещаемого сайта?</w:t>
      </w:r>
    </w:p>
    <w:p w:rsidR="00000000" w:rsidDel="00000000" w:rsidP="00000000" w:rsidRDefault="00000000" w:rsidRPr="00000000" w14:paraId="000000D8">
      <w:pPr>
        <w:spacing w:after="240" w:before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Адрес, на который отправлен DNS-запрос, не совпадает с адресом посещаемого сайта, потому что DNS-запрос отправляется к DNS-серверу, который отвечает за преобразование доменного имени в IP-адрес. DNS-сервер — это отдельный узел в сети, и его адрес обычно задается провайдером интернет-услуг (ISP) или настроен вручную. После получения IP-адреса сайт запрашивается уже напрямую.</w:t>
      </w:r>
    </w:p>
    <w:p w:rsidR="00000000" w:rsidDel="00000000" w:rsidP="00000000" w:rsidRDefault="00000000" w:rsidRPr="00000000" w14:paraId="000000D9">
      <w:pPr>
        <w:spacing w:after="240" w:before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2. Какие бывают типы DNS-запросов?</w:t>
      </w:r>
    </w:p>
    <w:p w:rsidR="00000000" w:rsidDel="00000000" w:rsidP="00000000" w:rsidRDefault="00000000" w:rsidRPr="00000000" w14:paraId="000000DA">
      <w:pPr>
        <w:spacing w:after="240" w:befor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Типы DNS-запросов:</w:t>
      </w:r>
    </w:p>
    <w:p w:rsidR="00000000" w:rsidDel="00000000" w:rsidP="00000000" w:rsidRDefault="00000000" w:rsidRPr="00000000" w14:paraId="000000DB">
      <w:pPr>
        <w:numPr>
          <w:ilvl w:val="0"/>
          <w:numId w:val="17"/>
        </w:numPr>
        <w:spacing w:after="0" w:afterAutospacing="0" w:before="24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A (Address Record) – Преобразует доменное имя в IPv4-адрес.</w:t>
      </w:r>
    </w:p>
    <w:p w:rsidR="00000000" w:rsidDel="00000000" w:rsidP="00000000" w:rsidRDefault="00000000" w:rsidRPr="00000000" w14:paraId="000000DC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AAAA (IPv6 Address Record) – Преобразует доменное имя в IPv6-адрес.</w:t>
      </w:r>
    </w:p>
    <w:p w:rsidR="00000000" w:rsidDel="00000000" w:rsidP="00000000" w:rsidRDefault="00000000" w:rsidRPr="00000000" w14:paraId="000000DD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CNAME (Canonical Name) – Используется для указания псевдонима доменного имени.</w:t>
      </w:r>
    </w:p>
    <w:p w:rsidR="00000000" w:rsidDel="00000000" w:rsidP="00000000" w:rsidRDefault="00000000" w:rsidRPr="00000000" w14:paraId="000000DE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MX (Mail Exchange) – Определяет почтовые серверы для домена.</w:t>
      </w:r>
    </w:p>
    <w:p w:rsidR="00000000" w:rsidDel="00000000" w:rsidP="00000000" w:rsidRDefault="00000000" w:rsidRPr="00000000" w14:paraId="000000DF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NS (Name Server) – Указывает DNS-серверы для домена.</w:t>
      </w:r>
    </w:p>
    <w:p w:rsidR="00000000" w:rsidDel="00000000" w:rsidP="00000000" w:rsidRDefault="00000000" w:rsidRPr="00000000" w14:paraId="000000E0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PTR (Pointer Record) – Обратное разрешение (из IP-адреса в доменное имя).</w:t>
      </w:r>
    </w:p>
    <w:p w:rsidR="00000000" w:rsidDel="00000000" w:rsidP="00000000" w:rsidRDefault="00000000" w:rsidRPr="00000000" w14:paraId="000000E1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TXT (Text Record) – Содержит текстовую информацию, часто используется для проверки доменов.</w:t>
      </w:r>
    </w:p>
    <w:p w:rsidR="00000000" w:rsidDel="00000000" w:rsidP="00000000" w:rsidRDefault="00000000" w:rsidRPr="00000000" w14:paraId="000000E2">
      <w:pPr>
        <w:numPr>
          <w:ilvl w:val="0"/>
          <w:numId w:val="17"/>
        </w:numPr>
        <w:spacing w:after="24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SOA (Start of Authority) – Информация о зоне DNS.</w:t>
      </w:r>
    </w:p>
    <w:p w:rsidR="00000000" w:rsidDel="00000000" w:rsidP="00000000" w:rsidRDefault="00000000" w:rsidRPr="00000000" w14:paraId="000000E3">
      <w:pPr>
        <w:spacing w:after="240" w:before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3. В какой ситуации нужно выполнять независимые DNS-запросы для получения содержащихся на сайте изображений?</w:t>
      </w:r>
    </w:p>
    <w:p w:rsidR="00000000" w:rsidDel="00000000" w:rsidP="00000000" w:rsidRDefault="00000000" w:rsidRPr="00000000" w14:paraId="000000E4">
      <w:pPr>
        <w:spacing w:after="240" w:before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Независимые DNS-запросы для получения изображений на сайте нужно выполнять в следующей ситуации:</w:t>
      </w:r>
    </w:p>
    <w:p w:rsidR="00000000" w:rsidDel="00000000" w:rsidP="00000000" w:rsidRDefault="00000000" w:rsidRPr="00000000" w14:paraId="000000E5">
      <w:pPr>
        <w:spacing w:after="240" w:before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Когда изображения на сайте загружаются с других доменов (например, через внешние ресурсы или CDN). В таких случаях для каждого домена, с которого загружаются изображения, выполняется отдельный DNS-запрос, чтобы преобразовать доменное имя в IP-адрес.</w:t>
      </w:r>
    </w:p>
    <w:p w:rsidR="00000000" w:rsidDel="00000000" w:rsidP="00000000" w:rsidRDefault="00000000" w:rsidRPr="00000000" w14:paraId="000000E6">
      <w:pPr>
        <w:spacing w:after="240" w:before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Пример:</w:t>
      </w:r>
    </w:p>
    <w:p w:rsidR="00000000" w:rsidDel="00000000" w:rsidP="00000000" w:rsidRDefault="00000000" w:rsidRPr="00000000" w14:paraId="000000E7">
      <w:pPr>
        <w:spacing w:after="240" w:before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Сайт может находиться на example.com, но изображения могут загружаться с cdn.example.com или другого внешнего сервера. В таком случае нужно сначала выполнить DNS-запрос для домена cdn.example.com, чтобы получить его IP-адрес и загрузить изображения.</w:t>
      </w:r>
    </w:p>
    <w:p w:rsidR="00000000" w:rsidDel="00000000" w:rsidP="00000000" w:rsidRDefault="00000000" w:rsidRPr="00000000" w14:paraId="000000E8">
      <w:pPr>
        <w:pStyle w:val="Heading3"/>
        <w:ind w:left="0" w:firstLine="0"/>
        <w:rPr>
          <w:sz w:val="28"/>
          <w:szCs w:val="28"/>
        </w:rPr>
      </w:pPr>
      <w:bookmarkStart w:colFirst="0" w:colLast="0" w:name="_heading=h.jiy06j3kew7s" w:id="8"/>
      <w:bookmarkEnd w:id="8"/>
      <w:r w:rsidDel="00000000" w:rsidR="00000000" w:rsidRPr="00000000">
        <w:rPr>
          <w:sz w:val="28"/>
          <w:szCs w:val="28"/>
          <w:rtl w:val="0"/>
        </w:rPr>
        <w:t xml:space="preserve">1.5 Анализ ARP-трафика</w:t>
      </w:r>
    </w:p>
    <w:p w:rsidR="00000000" w:rsidDel="00000000" w:rsidP="00000000" w:rsidRDefault="00000000" w:rsidRPr="00000000" w14:paraId="000000E9">
      <w:pPr>
        <w:ind w:left="0" w:firstLine="720"/>
        <w:rPr/>
      </w:pPr>
      <w:r w:rsidDel="00000000" w:rsidR="00000000" w:rsidRPr="00000000">
        <w:rPr>
          <w:rtl w:val="0"/>
        </w:rPr>
        <w:t xml:space="preserve">ARP (Address Resolution Protocol) – протокол, который используется для определения MAC-адреса устройства по его IP-адресу в локальной сети. Он работает, отправляя широковещательные запросы на все устройства в сети, которые содержат IP- адрес устройства, ищущего MAC-адрес. Устройства, имеющие указанный IP-адрес, отвечают со своим MAC-адресом, и таким образом ARP определяет соответствие между IP- и MAC-адресами.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60" w:before="260" w:line="360" w:lineRule="auto"/>
        <w:ind w:left="0" w:right="567" w:firstLine="0"/>
        <w:jc w:val="left"/>
        <w:rPr>
          <w:b w:val="1"/>
          <w:smallCaps w:val="1"/>
        </w:rPr>
      </w:pPr>
      <w:bookmarkStart w:colFirst="0" w:colLast="0" w:name="_heading=h.vn3jlqxaqlbv" w:id="9"/>
      <w:bookmarkEnd w:id="9"/>
      <w:r w:rsidDel="00000000" w:rsidR="00000000" w:rsidRPr="00000000">
        <w:rPr>
          <w:b w:val="1"/>
          <w:smallCaps w:val="1"/>
        </w:rPr>
        <w:drawing>
          <wp:inline distB="114300" distT="114300" distL="114300" distR="114300">
            <wp:extent cx="5940115" cy="2451100"/>
            <wp:effectExtent b="0" l="0" r="0" t="0"/>
            <wp:docPr id="4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center"/>
        <w:rPr/>
      </w:pPr>
      <w:bookmarkStart w:colFirst="0" w:colLast="0" w:name="_heading=h.xilphv7lobyy" w:id="10"/>
      <w:bookmarkEnd w:id="10"/>
      <w:r w:rsidDel="00000000" w:rsidR="00000000" w:rsidRPr="00000000">
        <w:rPr>
          <w:rtl w:val="0"/>
        </w:rPr>
        <w:t xml:space="preserve">Рисунок 17 – Фрагмент ARP-трафика</w:t>
      </w:r>
    </w:p>
    <w:p w:rsidR="00000000" w:rsidDel="00000000" w:rsidP="00000000" w:rsidRDefault="00000000" w:rsidRPr="00000000" w14:paraId="000000EC">
      <w:pPr>
        <w:rPr/>
      </w:pPr>
      <w:bookmarkStart w:colFirst="0" w:colLast="0" w:name="_heading=h.b22domlwuxx8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bookmarkStart w:colFirst="0" w:colLast="0" w:name="_heading=h.jvf2msixuior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/>
      </w:pPr>
      <w:bookmarkStart w:colFirst="0" w:colLast="0" w:name="_heading=h.kxwual1py9kf" w:id="13"/>
      <w:bookmarkEnd w:id="13"/>
      <w:r w:rsidDel="00000000" w:rsidR="00000000" w:rsidRPr="00000000">
        <w:rPr/>
        <w:drawing>
          <wp:inline distB="114300" distT="114300" distL="114300" distR="114300">
            <wp:extent cx="5940115" cy="1790700"/>
            <wp:effectExtent b="0" l="0" r="0" t="0"/>
            <wp:docPr id="3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jc w:val="center"/>
        <w:rPr/>
      </w:pPr>
      <w:bookmarkStart w:colFirst="0" w:colLast="0" w:name="_heading=h.h92p6img3p9f" w:id="14"/>
      <w:bookmarkEnd w:id="14"/>
      <w:r w:rsidDel="00000000" w:rsidR="00000000" w:rsidRPr="00000000">
        <w:rPr>
          <w:rtl w:val="0"/>
        </w:rPr>
        <w:t xml:space="preserve">Рисунок 18 – Пример ARP-запроса</w:t>
      </w:r>
    </w:p>
    <w:p w:rsidR="00000000" w:rsidDel="00000000" w:rsidP="00000000" w:rsidRDefault="00000000" w:rsidRPr="00000000" w14:paraId="000000F0">
      <w:pPr>
        <w:ind w:left="0" w:firstLine="0"/>
        <w:jc w:val="left"/>
        <w:rPr/>
      </w:pPr>
      <w:bookmarkStart w:colFirst="0" w:colLast="0" w:name="_heading=h.e8ywk1zeybu3" w:id="15"/>
      <w:bookmarkEnd w:id="15"/>
      <w:r w:rsidDel="00000000" w:rsidR="00000000" w:rsidRPr="00000000">
        <w:rPr/>
        <w:drawing>
          <wp:inline distB="114300" distT="114300" distL="114300" distR="114300">
            <wp:extent cx="5940115" cy="1790700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jc w:val="center"/>
        <w:rPr/>
      </w:pPr>
      <w:bookmarkStart w:colFirst="0" w:colLast="0" w:name="_heading=h.tgx2sa9bma59" w:id="16"/>
      <w:bookmarkEnd w:id="16"/>
      <w:r w:rsidDel="00000000" w:rsidR="00000000" w:rsidRPr="00000000">
        <w:rPr>
          <w:rtl w:val="0"/>
        </w:rPr>
        <w:t xml:space="preserve">Рисунок 19 – Пример ARP-ответа</w:t>
      </w:r>
    </w:p>
    <w:p w:rsidR="00000000" w:rsidDel="00000000" w:rsidP="00000000" w:rsidRDefault="00000000" w:rsidRPr="00000000" w14:paraId="000000F2">
      <w:pPr>
        <w:ind w:left="0" w:firstLine="0"/>
        <w:jc w:val="left"/>
        <w:rPr/>
      </w:pPr>
      <w:bookmarkStart w:colFirst="0" w:colLast="0" w:name="_heading=h.ykmngy9lkfa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jc w:val="left"/>
        <w:rPr/>
      </w:pPr>
      <w:bookmarkStart w:colFirst="0" w:colLast="0" w:name="_heading=h.h4qjcy7vyibk" w:id="18"/>
      <w:bookmarkEnd w:id="18"/>
      <w:r w:rsidDel="00000000" w:rsidR="00000000" w:rsidRPr="00000000">
        <w:rPr>
          <w:rtl w:val="0"/>
        </w:rPr>
        <w:t xml:space="preserve">Ответы на вопросы: </w:t>
      </w:r>
    </w:p>
    <w:p w:rsidR="00000000" w:rsidDel="00000000" w:rsidP="00000000" w:rsidRDefault="00000000" w:rsidRPr="00000000" w14:paraId="000000F4">
      <w:pPr>
        <w:ind w:left="0" w:firstLine="0"/>
        <w:jc w:val="left"/>
        <w:rPr/>
      </w:pPr>
      <w:bookmarkStart w:colFirst="0" w:colLast="0" w:name="_heading=h.ub59kf8wwpf1" w:id="19"/>
      <w:bookmarkEnd w:id="19"/>
      <w:r w:rsidDel="00000000" w:rsidR="00000000" w:rsidRPr="00000000">
        <w:rPr>
          <w:rtl w:val="0"/>
        </w:rPr>
        <w:t xml:space="preserve">1. Какие МАС-адреса присутствуют в захваченных пакетах ARP-протокола? Что означают эти адреса? Какие устройства они идентифицируют? В ARP-протоколе обычно встречаются два типа МАС-адресов: МАС-адрес отправителя (Source MAC Address) и МАС-адрес получателя (Destination MAC Address).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jc w:val="left"/>
        <w:rPr/>
      </w:pPr>
      <w:bookmarkStart w:colFirst="0" w:colLast="0" w:name="_heading=h.x3l63l4k2xc5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firstLine="0"/>
        <w:jc w:val="left"/>
        <w:rPr/>
      </w:pPr>
      <w:bookmarkStart w:colFirst="0" w:colLast="0" w:name="_heading=h.uhjoyrqkgu8z" w:id="21"/>
      <w:bookmarkEnd w:id="21"/>
      <w:r w:rsidDel="00000000" w:rsidR="00000000" w:rsidRPr="00000000">
        <w:rPr>
          <w:rtl w:val="0"/>
        </w:rPr>
        <w:t xml:space="preserve">МАС-адрес отправителя (Source MAC Address):</w:t>
      </w:r>
    </w:p>
    <w:p w:rsidR="00000000" w:rsidDel="00000000" w:rsidP="00000000" w:rsidRDefault="00000000" w:rsidRPr="00000000" w14:paraId="000000F7">
      <w:pPr>
        <w:numPr>
          <w:ilvl w:val="0"/>
          <w:numId w:val="10"/>
        </w:numPr>
        <w:ind w:left="720" w:hanging="360"/>
        <w:jc w:val="left"/>
        <w:rPr>
          <w:u w:val="none"/>
        </w:rPr>
      </w:pPr>
      <w:bookmarkStart w:colFirst="0" w:colLast="0" w:name="_heading=h.uhjoyrqkgu8z" w:id="21"/>
      <w:bookmarkEnd w:id="21"/>
      <w:r w:rsidDel="00000000" w:rsidR="00000000" w:rsidRPr="00000000">
        <w:rPr>
          <w:rtl w:val="0"/>
        </w:rPr>
        <w:t xml:space="preserve">Что означает: MAC-адрес устройства, которое отправляет ARP-запрос или ARP-ответ.</w:t>
      </w:r>
    </w:p>
    <w:p w:rsidR="00000000" w:rsidDel="00000000" w:rsidP="00000000" w:rsidRDefault="00000000" w:rsidRPr="00000000" w14:paraId="000000F8">
      <w:pPr>
        <w:numPr>
          <w:ilvl w:val="0"/>
          <w:numId w:val="10"/>
        </w:numPr>
        <w:ind w:left="720" w:hanging="360"/>
        <w:jc w:val="left"/>
        <w:rPr>
          <w:u w:val="none"/>
        </w:rPr>
      </w:pPr>
      <w:bookmarkStart w:colFirst="0" w:colLast="0" w:name="_heading=h.uhjoyrqkgu8z" w:id="21"/>
      <w:bookmarkEnd w:id="21"/>
      <w:r w:rsidDel="00000000" w:rsidR="00000000" w:rsidRPr="00000000">
        <w:rPr>
          <w:rtl w:val="0"/>
        </w:rPr>
        <w:t xml:space="preserve">Что идентифицирует: Идентифицирует устройство, инициировавшее запрос или отправившее ответ.</w:t>
      </w:r>
    </w:p>
    <w:p w:rsidR="00000000" w:rsidDel="00000000" w:rsidP="00000000" w:rsidRDefault="00000000" w:rsidRPr="00000000" w14:paraId="000000F9">
      <w:pPr>
        <w:ind w:firstLine="0"/>
        <w:jc w:val="left"/>
        <w:rPr/>
      </w:pPr>
      <w:bookmarkStart w:colFirst="0" w:colLast="0" w:name="_heading=h.uhjoyrqkgu8z" w:id="21"/>
      <w:bookmarkEnd w:id="21"/>
      <w:r w:rsidDel="00000000" w:rsidR="00000000" w:rsidRPr="00000000">
        <w:rPr>
          <w:rtl w:val="0"/>
        </w:rPr>
        <w:t xml:space="preserve">МАС-адрес получателя (Destination MAC Address):</w:t>
      </w:r>
    </w:p>
    <w:p w:rsidR="00000000" w:rsidDel="00000000" w:rsidP="00000000" w:rsidRDefault="00000000" w:rsidRPr="00000000" w14:paraId="000000FA">
      <w:pPr>
        <w:numPr>
          <w:ilvl w:val="0"/>
          <w:numId w:val="3"/>
        </w:numPr>
        <w:ind w:left="720" w:hanging="360"/>
        <w:jc w:val="left"/>
        <w:rPr>
          <w:u w:val="none"/>
        </w:rPr>
      </w:pPr>
      <w:bookmarkStart w:colFirst="0" w:colLast="0" w:name="_heading=h.uhjoyrqkgu8z" w:id="21"/>
      <w:bookmarkEnd w:id="21"/>
      <w:r w:rsidDel="00000000" w:rsidR="00000000" w:rsidRPr="00000000">
        <w:rPr>
          <w:rtl w:val="0"/>
        </w:rPr>
        <w:t xml:space="preserve">Что означает: В ARP-запросе это широковещательный адрес FF:FF:FF:FF:FF:FF. В ARP-ответе это MAC-адрес устройства, которое ответило на запрос.</w:t>
      </w:r>
    </w:p>
    <w:p w:rsidR="00000000" w:rsidDel="00000000" w:rsidP="00000000" w:rsidRDefault="00000000" w:rsidRPr="00000000" w14:paraId="000000FB">
      <w:pPr>
        <w:numPr>
          <w:ilvl w:val="0"/>
          <w:numId w:val="3"/>
        </w:numPr>
        <w:ind w:left="720" w:hanging="360"/>
        <w:jc w:val="left"/>
        <w:rPr>
          <w:u w:val="none"/>
        </w:rPr>
      </w:pPr>
      <w:bookmarkStart w:colFirst="0" w:colLast="0" w:name="_heading=h.uhjoyrqkgu8z" w:id="21"/>
      <w:bookmarkEnd w:id="21"/>
      <w:r w:rsidDel="00000000" w:rsidR="00000000" w:rsidRPr="00000000">
        <w:rPr>
          <w:rtl w:val="0"/>
        </w:rPr>
        <w:t xml:space="preserve">Что идентифицирует: В запросе — все устройства в сети, в ответе — конкретное устройство, отвечающее на запрос.</w:t>
      </w:r>
    </w:p>
    <w:p w:rsidR="00000000" w:rsidDel="00000000" w:rsidP="00000000" w:rsidRDefault="00000000" w:rsidRPr="00000000" w14:paraId="000000FC">
      <w:pPr>
        <w:ind w:left="0" w:firstLine="0"/>
        <w:jc w:val="left"/>
        <w:rPr/>
      </w:pPr>
      <w:bookmarkStart w:colFirst="0" w:colLast="0" w:name="_heading=h.uhjoyrqkgu8z" w:id="21"/>
      <w:bookmarkEnd w:id="21"/>
      <w:r w:rsidDel="00000000" w:rsidR="00000000" w:rsidRPr="00000000">
        <w:rPr>
          <w:rtl w:val="0"/>
        </w:rPr>
        <w:t xml:space="preserve">2. Какие МАС-адреса присутствуют в захваченных HTTP-пакетах и что означают эти адреса? Какие устройства они идентифицируют? В захваченных HTTP-пакетах также содержатся МАС-адреса отправителя и получателя.</w:t>
      </w:r>
    </w:p>
    <w:p w:rsidR="00000000" w:rsidDel="00000000" w:rsidP="00000000" w:rsidRDefault="00000000" w:rsidRPr="00000000" w14:paraId="000000FD">
      <w:pPr>
        <w:ind w:left="0" w:firstLine="0"/>
        <w:jc w:val="left"/>
        <w:rPr/>
      </w:pPr>
      <w:bookmarkStart w:colFirst="0" w:colLast="0" w:name="_heading=h.4lae4wi8lmlj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firstLine="0"/>
        <w:jc w:val="left"/>
        <w:rPr/>
      </w:pPr>
      <w:bookmarkStart w:colFirst="0" w:colLast="0" w:name="_heading=h.9387pmbiu1e6" w:id="23"/>
      <w:bookmarkEnd w:id="23"/>
      <w:r w:rsidDel="00000000" w:rsidR="00000000" w:rsidRPr="00000000">
        <w:rPr>
          <w:rtl w:val="0"/>
        </w:rPr>
        <w:t xml:space="preserve">МАС-адрес отправителя (Source MAC Address):</w:t>
      </w:r>
    </w:p>
    <w:p w:rsidR="00000000" w:rsidDel="00000000" w:rsidP="00000000" w:rsidRDefault="00000000" w:rsidRPr="00000000" w14:paraId="000000FF">
      <w:pPr>
        <w:numPr>
          <w:ilvl w:val="0"/>
          <w:numId w:val="6"/>
        </w:numPr>
        <w:ind w:left="720" w:hanging="360"/>
        <w:jc w:val="left"/>
        <w:rPr>
          <w:u w:val="none"/>
        </w:rPr>
      </w:pPr>
      <w:bookmarkStart w:colFirst="0" w:colLast="0" w:name="_heading=h.9387pmbiu1e6" w:id="23"/>
      <w:bookmarkEnd w:id="23"/>
      <w:r w:rsidDel="00000000" w:rsidR="00000000" w:rsidRPr="00000000">
        <w:rPr>
          <w:rtl w:val="0"/>
        </w:rPr>
        <w:t xml:space="preserve">Что означает: MAC-адрес устройства, которое отправляет HTTP-запрос или ответ.</w:t>
      </w:r>
    </w:p>
    <w:p w:rsidR="00000000" w:rsidDel="00000000" w:rsidP="00000000" w:rsidRDefault="00000000" w:rsidRPr="00000000" w14:paraId="00000100">
      <w:pPr>
        <w:numPr>
          <w:ilvl w:val="0"/>
          <w:numId w:val="6"/>
        </w:numPr>
        <w:ind w:left="720" w:hanging="360"/>
        <w:jc w:val="left"/>
        <w:rPr>
          <w:u w:val="none"/>
        </w:rPr>
      </w:pPr>
      <w:bookmarkStart w:colFirst="0" w:colLast="0" w:name="_heading=h.9387pmbiu1e6" w:id="23"/>
      <w:bookmarkEnd w:id="23"/>
      <w:r w:rsidDel="00000000" w:rsidR="00000000" w:rsidRPr="00000000">
        <w:rPr>
          <w:rtl w:val="0"/>
        </w:rPr>
        <w:t xml:space="preserve">Что идентифицирует: Идентифицирует устройство, которое отправляет пакет, например, клиент (компьютер или телефон), который отправляет запрос на сервер.</w:t>
      </w:r>
    </w:p>
    <w:p w:rsidR="00000000" w:rsidDel="00000000" w:rsidP="00000000" w:rsidRDefault="00000000" w:rsidRPr="00000000" w14:paraId="00000101">
      <w:pPr>
        <w:ind w:firstLine="0"/>
        <w:jc w:val="left"/>
        <w:rPr/>
      </w:pPr>
      <w:bookmarkStart w:colFirst="0" w:colLast="0" w:name="_heading=h.dyw8qfxpg1mu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firstLine="0"/>
        <w:jc w:val="left"/>
        <w:rPr/>
      </w:pPr>
      <w:bookmarkStart w:colFirst="0" w:colLast="0" w:name="_heading=h.9387pmbiu1e6" w:id="23"/>
      <w:bookmarkEnd w:id="23"/>
      <w:r w:rsidDel="00000000" w:rsidR="00000000" w:rsidRPr="00000000">
        <w:rPr>
          <w:rtl w:val="0"/>
        </w:rPr>
        <w:t xml:space="preserve">МАС-адрес получателя (Destination MAC Address):</w:t>
      </w:r>
    </w:p>
    <w:p w:rsidR="00000000" w:rsidDel="00000000" w:rsidP="00000000" w:rsidRDefault="00000000" w:rsidRPr="00000000" w14:paraId="00000103">
      <w:pPr>
        <w:numPr>
          <w:ilvl w:val="0"/>
          <w:numId w:val="11"/>
        </w:numPr>
        <w:ind w:left="720" w:hanging="360"/>
        <w:jc w:val="left"/>
        <w:rPr>
          <w:u w:val="none"/>
        </w:rPr>
      </w:pPr>
      <w:bookmarkStart w:colFirst="0" w:colLast="0" w:name="_heading=h.9387pmbiu1e6" w:id="23"/>
      <w:bookmarkEnd w:id="23"/>
      <w:r w:rsidDel="00000000" w:rsidR="00000000" w:rsidRPr="00000000">
        <w:rPr>
          <w:rtl w:val="0"/>
        </w:rPr>
        <w:t xml:space="preserve">Что означает: MAC-адрес устройства, которому адресован HTTP-пакет.</w:t>
      </w:r>
    </w:p>
    <w:p w:rsidR="00000000" w:rsidDel="00000000" w:rsidP="00000000" w:rsidRDefault="00000000" w:rsidRPr="00000000" w14:paraId="00000104">
      <w:pPr>
        <w:numPr>
          <w:ilvl w:val="0"/>
          <w:numId w:val="11"/>
        </w:numPr>
        <w:ind w:left="720" w:hanging="360"/>
        <w:jc w:val="left"/>
        <w:rPr>
          <w:u w:val="none"/>
        </w:rPr>
      </w:pPr>
      <w:bookmarkStart w:colFirst="0" w:colLast="0" w:name="_heading=h.9387pmbiu1e6" w:id="23"/>
      <w:bookmarkEnd w:id="23"/>
      <w:r w:rsidDel="00000000" w:rsidR="00000000" w:rsidRPr="00000000">
        <w:rPr>
          <w:rtl w:val="0"/>
        </w:rPr>
        <w:t xml:space="preserve">Что идентифицирует: Идентифицирует устройство, принимающее пакет, например, маршрутизатор или сервер, принимающий запрос.</w:t>
      </w:r>
    </w:p>
    <w:p w:rsidR="00000000" w:rsidDel="00000000" w:rsidP="00000000" w:rsidRDefault="00000000" w:rsidRPr="00000000" w14:paraId="00000105">
      <w:pPr>
        <w:ind w:left="0" w:firstLine="0"/>
        <w:jc w:val="left"/>
        <w:rPr/>
      </w:pPr>
      <w:bookmarkStart w:colFirst="0" w:colLast="0" w:name="_heading=h.9387pmbiu1e6" w:id="23"/>
      <w:bookmarkEnd w:id="23"/>
      <w:r w:rsidDel="00000000" w:rsidR="00000000" w:rsidRPr="00000000">
        <w:rPr>
          <w:rtl w:val="0"/>
        </w:rPr>
        <w:t xml:space="preserve">3. Для чего ARP-запрос содержит IP-адрес источника?</w:t>
      </w:r>
    </w:p>
    <w:p w:rsidR="00000000" w:rsidDel="00000000" w:rsidP="00000000" w:rsidRDefault="00000000" w:rsidRPr="00000000" w14:paraId="00000106">
      <w:pPr>
        <w:ind w:left="0" w:firstLine="720"/>
        <w:jc w:val="left"/>
        <w:rPr/>
      </w:pPr>
      <w:bookmarkStart w:colFirst="0" w:colLast="0" w:name="_heading=h.89mwto5edmr7" w:id="25"/>
      <w:bookmarkEnd w:id="25"/>
      <w:r w:rsidDel="00000000" w:rsidR="00000000" w:rsidRPr="00000000">
        <w:rPr>
          <w:rtl w:val="0"/>
        </w:rPr>
        <w:t xml:space="preserve">ARP-запрос содержит IP-адрес источника для того, чтобы устройство, получающее запрос, знало, от какого IP-адреса пришел запрос и могло отправить ARP-ответ обратно на правильный IP-адрес.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3"/>
        <w:ind w:left="0" w:firstLine="0"/>
        <w:rPr>
          <w:sz w:val="28"/>
          <w:szCs w:val="28"/>
        </w:rPr>
      </w:pPr>
      <w:bookmarkStart w:colFirst="0" w:colLast="0" w:name="_heading=h.5gg0c6q6hcu" w:id="26"/>
      <w:bookmarkEnd w:id="26"/>
      <w:r w:rsidDel="00000000" w:rsidR="00000000" w:rsidRPr="00000000">
        <w:rPr>
          <w:sz w:val="28"/>
          <w:szCs w:val="28"/>
          <w:rtl w:val="0"/>
        </w:rPr>
        <w:t xml:space="preserve">1.6 Анализ трафика утилиты nslookup</w:t>
      </w:r>
    </w:p>
    <w:p w:rsidR="00000000" w:rsidDel="00000000" w:rsidP="00000000" w:rsidRDefault="00000000" w:rsidRPr="00000000" w14:paraId="00000108">
      <w:pPr>
        <w:ind w:firstLine="720"/>
        <w:rPr/>
      </w:pPr>
      <w:r w:rsidDel="00000000" w:rsidR="00000000" w:rsidRPr="00000000">
        <w:rPr>
          <w:rtl w:val="0"/>
        </w:rPr>
        <w:t xml:space="preserve">nslookup — утилита, предоставляющая пользователю интерфейс командной строки</w:t>
      </w:r>
    </w:p>
    <w:p w:rsidR="00000000" w:rsidDel="00000000" w:rsidP="00000000" w:rsidRDefault="00000000" w:rsidRPr="00000000" w14:paraId="00000109">
      <w:pPr>
        <w:ind w:firstLine="0"/>
        <w:rPr/>
      </w:pPr>
      <w:r w:rsidDel="00000000" w:rsidR="00000000" w:rsidRPr="00000000">
        <w:rPr>
          <w:rtl w:val="0"/>
        </w:rPr>
        <w:t xml:space="preserve">для обращения к системе DNS (проще говоря, DNS-клиент).</w:t>
      </w:r>
    </w:p>
    <w:p w:rsidR="00000000" w:rsidDel="00000000" w:rsidP="00000000" w:rsidRDefault="00000000" w:rsidRPr="00000000" w14:paraId="0000010A">
      <w:pPr>
        <w:ind w:firstLine="0"/>
        <w:rPr/>
      </w:pPr>
      <w:r w:rsidDel="00000000" w:rsidR="00000000" w:rsidRPr="00000000">
        <w:rPr>
          <w:rtl w:val="0"/>
        </w:rPr>
        <w:t xml:space="preserve">Отследим и проанализируем трафик протокола DNS, сгенерированный в результате</w:t>
      </w:r>
    </w:p>
    <w:p w:rsidR="00000000" w:rsidDel="00000000" w:rsidP="00000000" w:rsidRDefault="00000000" w:rsidRPr="00000000" w14:paraId="0000010B">
      <w:pPr>
        <w:ind w:firstLine="0"/>
        <w:rPr/>
      </w:pPr>
      <w:r w:rsidDel="00000000" w:rsidR="00000000" w:rsidRPr="00000000">
        <w:rPr>
          <w:rtl w:val="0"/>
        </w:rPr>
        <w:t xml:space="preserve">выполнения следующих действий:</w:t>
      </w:r>
    </w:p>
    <w:p w:rsidR="00000000" w:rsidDel="00000000" w:rsidP="00000000" w:rsidRDefault="00000000" w:rsidRPr="00000000" w14:paraId="0000010C">
      <w:pPr>
        <w:ind w:left="720" w:firstLine="0"/>
        <w:rPr/>
      </w:pPr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− настроить Wireshark-фильтр: “ip.addr == 10.0.2.3”.</w:t>
          </w:r>
        </w:sdtContent>
      </w:sdt>
    </w:p>
    <w:p w:rsidR="00000000" w:rsidDel="00000000" w:rsidP="00000000" w:rsidRDefault="00000000" w:rsidRPr="00000000" w14:paraId="0000010D">
      <w:pPr>
        <w:ind w:left="720" w:firstLine="0"/>
        <w:rPr/>
      </w:pPr>
      <w:sdt>
        <w:sdtPr>
          <w:tag w:val="goog_rdk_2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− запустить команду “nslookup chu292.github.io” (рис.20);</w:t>
          </w:r>
        </w:sdtContent>
      </w:sdt>
    </w:p>
    <w:p w:rsidR="00000000" w:rsidDel="00000000" w:rsidP="00000000" w:rsidRDefault="00000000" w:rsidRPr="00000000" w14:paraId="0000010E">
      <w:pPr>
        <w:ind w:left="720" w:firstLine="0"/>
        <w:rPr/>
      </w:pPr>
      <w:sdt>
        <w:sdtPr>
          <w:tag w:val="goog_rdk_3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− дождаться отправки трёх DNS-запросов и трёх DNS-ответов;</w:t>
          </w:r>
        </w:sdtContent>
      </w:sdt>
    </w:p>
    <w:p w:rsidR="00000000" w:rsidDel="00000000" w:rsidP="00000000" w:rsidRDefault="00000000" w:rsidRPr="00000000" w14:paraId="0000010F">
      <w:pPr>
        <w:ind w:left="720" w:firstLine="0"/>
        <w:rPr/>
      </w:pPr>
      <w:sdt>
        <w:sdtPr>
          <w:tag w:val="goog_rdk_4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− повторить предыдущие два шага, используя команду: “nslookup -type=NS имя_сайта_по_варианту”.</w:t>
          </w:r>
        </w:sdtContent>
      </w:sdt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95650" cy="2000250"/>
            <wp:effectExtent b="0" l="0" r="0" t="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firstLine="0"/>
        <w:jc w:val="center"/>
        <w:rPr/>
      </w:pPr>
      <w:bookmarkStart w:colFirst="0" w:colLast="0" w:name="_heading=h.tgx2sa9bma59" w:id="16"/>
      <w:bookmarkEnd w:id="16"/>
      <w:r w:rsidDel="00000000" w:rsidR="00000000" w:rsidRPr="00000000">
        <w:rPr>
          <w:rtl w:val="0"/>
        </w:rPr>
        <w:t xml:space="preserve">Рисунок 20 – Выполнение команды nslookup без опции -type=NS</w:t>
      </w:r>
    </w:p>
    <w:p w:rsidR="00000000" w:rsidDel="00000000" w:rsidP="00000000" w:rsidRDefault="00000000" w:rsidRPr="00000000" w14:paraId="00000113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1409700"/>
            <wp:effectExtent b="0" l="0" r="0" t="0"/>
            <wp:docPr id="3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21 - Результат анализа трафика утилиты nslookup без опции -type=NS</w:t>
      </w:r>
    </w:p>
    <w:p w:rsidR="00000000" w:rsidDel="00000000" w:rsidP="00000000" w:rsidRDefault="00000000" w:rsidRPr="00000000" w14:paraId="00000117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95850" cy="1990725"/>
            <wp:effectExtent b="0" l="0" r="0" t="0"/>
            <wp:docPr id="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22 - Выполнение команды nslookup с опцией -type=NS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60" w:before="260" w:line="360" w:lineRule="auto"/>
        <w:ind w:left="0" w:right="567" w:firstLine="0"/>
        <w:jc w:val="left"/>
        <w:rPr/>
      </w:pPr>
      <w:bookmarkStart w:colFirst="0" w:colLast="0" w:name="_heading=h.ajragnjkrhb9" w:id="27"/>
      <w:bookmarkEnd w:id="27"/>
      <w:r w:rsidDel="00000000" w:rsidR="00000000" w:rsidRPr="00000000">
        <w:rPr>
          <w:b w:val="1"/>
          <w:smallCaps w:val="1"/>
        </w:rPr>
        <w:drawing>
          <wp:inline distB="114300" distT="114300" distL="114300" distR="114300">
            <wp:extent cx="5940115" cy="1600200"/>
            <wp:effectExtent b="0" l="0" r="0" t="0"/>
            <wp:docPr id="4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bookmarkStart w:colFirst="0" w:colLast="0" w:name="_heading=h.ll6n5d9djawi" w:id="28"/>
      <w:bookmarkEnd w:id="28"/>
      <w:r w:rsidDel="00000000" w:rsidR="00000000" w:rsidRPr="00000000">
        <w:rPr>
          <w:rtl w:val="0"/>
        </w:rPr>
        <w:t xml:space="preserve">Рисунок 24 - Результат анализа трафика утилиты nslookup с опцией -type=NS</w:t>
      </w:r>
    </w:p>
    <w:p w:rsidR="00000000" w:rsidDel="00000000" w:rsidP="00000000" w:rsidRDefault="00000000" w:rsidRPr="00000000" w14:paraId="0000011B">
      <w:pPr>
        <w:rPr/>
      </w:pPr>
      <w:bookmarkStart w:colFirst="0" w:colLast="0" w:name="_heading=h.jx9fwjwnshy8" w:id="29"/>
      <w:bookmarkEnd w:id="29"/>
      <w:r w:rsidDel="00000000" w:rsidR="00000000" w:rsidRPr="00000000">
        <w:rPr>
          <w:rtl w:val="0"/>
        </w:rPr>
        <w:t xml:space="preserve">Ответы на вопросы</w:t>
      </w:r>
    </w:p>
    <w:p w:rsidR="00000000" w:rsidDel="00000000" w:rsidP="00000000" w:rsidRDefault="00000000" w:rsidRPr="00000000" w14:paraId="0000011C">
      <w:pPr>
        <w:rPr/>
      </w:pPr>
      <w:bookmarkStart w:colFirst="0" w:colLast="0" w:name="_heading=h.jx9fwjwnshy8" w:id="29"/>
      <w:bookmarkEnd w:id="29"/>
      <w:r w:rsidDel="00000000" w:rsidR="00000000" w:rsidRPr="00000000">
        <w:rPr>
          <w:rtl w:val="0"/>
        </w:rPr>
        <w:t xml:space="preserve">1. Чем различается трасса трафика в п.2 и п.4?</w:t>
      </w:r>
    </w:p>
    <w:p w:rsidR="00000000" w:rsidDel="00000000" w:rsidP="00000000" w:rsidRDefault="00000000" w:rsidRPr="00000000" w14:paraId="0000011D">
      <w:pPr>
        <w:rPr/>
      </w:pPr>
      <w:bookmarkStart w:colFirst="0" w:colLast="0" w:name="_heading=h.jx9fwjwnshy8" w:id="29"/>
      <w:bookmarkEnd w:id="29"/>
      <w:r w:rsidDel="00000000" w:rsidR="00000000" w:rsidRPr="00000000">
        <w:rPr>
          <w:rtl w:val="0"/>
        </w:rPr>
        <w:t xml:space="preserve">В пунктах 2 и 4 трасса трафика различается по следующему:</w:t>
      </w:r>
    </w:p>
    <w:p w:rsidR="00000000" w:rsidDel="00000000" w:rsidP="00000000" w:rsidRDefault="00000000" w:rsidRPr="00000000" w14:paraId="0000011E">
      <w:pPr>
        <w:rPr/>
      </w:pPr>
      <w:bookmarkStart w:colFirst="0" w:colLast="0" w:name="_heading=h.jx9fwjwnshy8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bookmarkStart w:colFirst="0" w:colLast="0" w:name="_heading=h.jx9fwjwnshy8" w:id="29"/>
      <w:bookmarkEnd w:id="29"/>
      <w:r w:rsidDel="00000000" w:rsidR="00000000" w:rsidRPr="00000000">
        <w:rPr>
          <w:rtl w:val="0"/>
        </w:rPr>
        <w:t xml:space="preserve">В пункте 2, при использовании обычного запроса DNS, происходит разрешение доменного имени в IP-адрес.</w:t>
      </w:r>
    </w:p>
    <w:p w:rsidR="00000000" w:rsidDel="00000000" w:rsidP="00000000" w:rsidRDefault="00000000" w:rsidRPr="00000000" w14:paraId="00000120">
      <w:pPr>
        <w:rPr/>
      </w:pPr>
      <w:bookmarkStart w:colFirst="0" w:colLast="0" w:name="_heading=h.jx9fwjwnshy8" w:id="29"/>
      <w:bookmarkEnd w:id="29"/>
      <w:r w:rsidDel="00000000" w:rsidR="00000000" w:rsidRPr="00000000">
        <w:rPr>
          <w:rtl w:val="0"/>
        </w:rPr>
        <w:t xml:space="preserve">В пункте 4, при использовании -type=NS, запрос выполняется для поиска серверов имен (NS-записи), и результатом является IP-адреса DNS-серверов, которые управляют доменом.</w:t>
      </w:r>
    </w:p>
    <w:p w:rsidR="00000000" w:rsidDel="00000000" w:rsidP="00000000" w:rsidRDefault="00000000" w:rsidRPr="00000000" w14:paraId="00000121">
      <w:pPr>
        <w:rPr/>
      </w:pPr>
      <w:bookmarkStart w:colFirst="0" w:colLast="0" w:name="_heading=h.jx9fwjwnshy8" w:id="29"/>
      <w:bookmarkEnd w:id="29"/>
      <w:r w:rsidDel="00000000" w:rsidR="00000000" w:rsidRPr="00000000">
        <w:rPr>
          <w:rtl w:val="0"/>
        </w:rPr>
        <w:t xml:space="preserve">Таким образом, в пункте 2 трафик направлен к основному серверу, который предоставляет IP-адрес, а в пункте 4 — к DNS-серверам для получения информации о зоне домена.</w:t>
      </w:r>
    </w:p>
    <w:p w:rsidR="00000000" w:rsidDel="00000000" w:rsidP="00000000" w:rsidRDefault="00000000" w:rsidRPr="00000000" w14:paraId="00000122">
      <w:pPr>
        <w:rPr/>
      </w:pPr>
      <w:bookmarkStart w:colFirst="0" w:colLast="0" w:name="_heading=h.jx9fwjwnshy8" w:id="29"/>
      <w:bookmarkEnd w:id="29"/>
      <w:r w:rsidDel="00000000" w:rsidR="00000000" w:rsidRPr="00000000">
        <w:rPr>
          <w:rtl w:val="0"/>
        </w:rPr>
        <w:t xml:space="preserve">2. Что содержится в поле «Answers» DNS-ответа?</w:t>
      </w:r>
    </w:p>
    <w:p w:rsidR="00000000" w:rsidDel="00000000" w:rsidP="00000000" w:rsidRDefault="00000000" w:rsidRPr="00000000" w14:paraId="00000123">
      <w:pPr>
        <w:ind w:left="0" w:firstLine="720"/>
        <w:rPr/>
      </w:pPr>
      <w:bookmarkStart w:colFirst="0" w:colLast="0" w:name="_heading=h.g7myzyyj91u7" w:id="30"/>
      <w:bookmarkEnd w:id="30"/>
      <w:r w:rsidDel="00000000" w:rsidR="00000000" w:rsidRPr="00000000">
        <w:rPr>
          <w:rtl w:val="0"/>
        </w:rPr>
        <w:t xml:space="preserve">В поле «Answers» DNS-ответа содержатся записи, соответствующие запросу. Это могут быть:</w:t>
      </w:r>
    </w:p>
    <w:p w:rsidR="00000000" w:rsidDel="00000000" w:rsidP="00000000" w:rsidRDefault="00000000" w:rsidRPr="00000000" w14:paraId="00000124">
      <w:pPr>
        <w:numPr>
          <w:ilvl w:val="0"/>
          <w:numId w:val="2"/>
        </w:numPr>
        <w:ind w:left="1440" w:hanging="360"/>
        <w:rPr>
          <w:u w:val="none"/>
        </w:rPr>
      </w:pPr>
      <w:bookmarkStart w:colFirst="0" w:colLast="0" w:name="_heading=h.g7myzyyj91u7" w:id="30"/>
      <w:bookmarkEnd w:id="30"/>
      <w:r w:rsidDel="00000000" w:rsidR="00000000" w:rsidRPr="00000000">
        <w:rPr>
          <w:rtl w:val="0"/>
        </w:rPr>
        <w:t xml:space="preserve">A (IP-адрес для доменного имени),</w:t>
      </w:r>
    </w:p>
    <w:p w:rsidR="00000000" w:rsidDel="00000000" w:rsidP="00000000" w:rsidRDefault="00000000" w:rsidRPr="00000000" w14:paraId="00000125">
      <w:pPr>
        <w:numPr>
          <w:ilvl w:val="0"/>
          <w:numId w:val="2"/>
        </w:numPr>
        <w:ind w:left="1440" w:hanging="360"/>
        <w:rPr>
          <w:u w:val="none"/>
        </w:rPr>
      </w:pPr>
      <w:bookmarkStart w:colFirst="0" w:colLast="0" w:name="_heading=h.g7myzyyj91u7" w:id="30"/>
      <w:bookmarkEnd w:id="30"/>
      <w:r w:rsidDel="00000000" w:rsidR="00000000" w:rsidRPr="00000000">
        <w:rPr>
          <w:rtl w:val="0"/>
        </w:rPr>
        <w:t xml:space="preserve">AAAA (IPv6-адрес),</w:t>
      </w:r>
    </w:p>
    <w:p w:rsidR="00000000" w:rsidDel="00000000" w:rsidP="00000000" w:rsidRDefault="00000000" w:rsidRPr="00000000" w14:paraId="00000126">
      <w:pPr>
        <w:numPr>
          <w:ilvl w:val="0"/>
          <w:numId w:val="2"/>
        </w:numPr>
        <w:ind w:left="1440" w:hanging="360"/>
        <w:rPr>
          <w:u w:val="none"/>
        </w:rPr>
      </w:pPr>
      <w:bookmarkStart w:colFirst="0" w:colLast="0" w:name="_heading=h.g7myzyyj91u7" w:id="30"/>
      <w:bookmarkEnd w:id="30"/>
      <w:r w:rsidDel="00000000" w:rsidR="00000000" w:rsidRPr="00000000">
        <w:rPr>
          <w:rtl w:val="0"/>
        </w:rPr>
        <w:t xml:space="preserve">MX (почтовые серверы),</w:t>
      </w:r>
    </w:p>
    <w:p w:rsidR="00000000" w:rsidDel="00000000" w:rsidP="00000000" w:rsidRDefault="00000000" w:rsidRPr="00000000" w14:paraId="00000127">
      <w:pPr>
        <w:numPr>
          <w:ilvl w:val="0"/>
          <w:numId w:val="2"/>
        </w:numPr>
        <w:ind w:left="1440" w:hanging="360"/>
        <w:rPr>
          <w:u w:val="none"/>
        </w:rPr>
      </w:pPr>
      <w:bookmarkStart w:colFirst="0" w:colLast="0" w:name="_heading=h.g7myzyyj91u7" w:id="30"/>
      <w:bookmarkEnd w:id="30"/>
      <w:r w:rsidDel="00000000" w:rsidR="00000000" w:rsidRPr="00000000">
        <w:rPr>
          <w:rtl w:val="0"/>
        </w:rPr>
        <w:t xml:space="preserve">NS (серверы имен) и другие типы записей, в зависимости от типа запроса.</w:t>
      </w:r>
    </w:p>
    <w:p w:rsidR="00000000" w:rsidDel="00000000" w:rsidP="00000000" w:rsidRDefault="00000000" w:rsidRPr="00000000" w14:paraId="00000128">
      <w:pPr>
        <w:rPr/>
      </w:pPr>
      <w:bookmarkStart w:colFirst="0" w:colLast="0" w:name="_heading=h.g7myzyyj91u7" w:id="30"/>
      <w:bookmarkEnd w:id="30"/>
      <w:r w:rsidDel="00000000" w:rsidR="00000000" w:rsidRPr="00000000">
        <w:rPr>
          <w:rtl w:val="0"/>
        </w:rPr>
        <w:t xml:space="preserve">3. Каковы имена серверов, возвращающих авторитативный (authoritative)</w:t>
      </w:r>
    </w:p>
    <w:p w:rsidR="00000000" w:rsidDel="00000000" w:rsidP="00000000" w:rsidRDefault="00000000" w:rsidRPr="00000000" w14:paraId="00000129">
      <w:pPr>
        <w:ind w:left="0" w:firstLine="0"/>
        <w:rPr/>
      </w:pPr>
      <w:bookmarkStart w:colFirst="0" w:colLast="0" w:name="_heading=h.g7myzyyj91u7" w:id="30"/>
      <w:bookmarkEnd w:id="30"/>
      <w:r w:rsidDel="00000000" w:rsidR="00000000" w:rsidRPr="00000000">
        <w:rPr>
          <w:rtl w:val="0"/>
        </w:rPr>
        <w:t xml:space="preserve"> отклик?</w:t>
      </w:r>
    </w:p>
    <w:p w:rsidR="00000000" w:rsidDel="00000000" w:rsidP="00000000" w:rsidRDefault="00000000" w:rsidRPr="00000000" w14:paraId="0000012A">
      <w:pPr>
        <w:rPr/>
      </w:pPr>
      <w:bookmarkStart w:colFirst="0" w:colLast="0" w:name="_heading=h.g7myzyyj91u7" w:id="30"/>
      <w:bookmarkEnd w:id="30"/>
      <w:r w:rsidDel="00000000" w:rsidR="00000000" w:rsidRPr="00000000">
        <w:rPr>
          <w:rtl w:val="0"/>
        </w:rPr>
        <w:t xml:space="preserve">Имена серверов, возвращающих авторитативный отклик, указаны в NS-записях DNS-ответа. Эти серверы являются авторитативными DNS-серверами для домена и отвечают на запросы с точной информацией о домене.</w:t>
      </w:r>
    </w:p>
    <w:p w:rsidR="00000000" w:rsidDel="00000000" w:rsidP="00000000" w:rsidRDefault="00000000" w:rsidRPr="00000000" w14:paraId="0000012B">
      <w:pPr>
        <w:pStyle w:val="Heading3"/>
        <w:ind w:left="0" w:firstLine="0"/>
        <w:rPr>
          <w:sz w:val="28"/>
          <w:szCs w:val="28"/>
        </w:rPr>
      </w:pPr>
      <w:bookmarkStart w:colFirst="0" w:colLast="0" w:name="_heading=h.9kwzlcamop43" w:id="31"/>
      <w:bookmarkEnd w:id="31"/>
      <w:r w:rsidDel="00000000" w:rsidR="00000000" w:rsidRPr="00000000">
        <w:rPr>
          <w:sz w:val="28"/>
          <w:szCs w:val="28"/>
          <w:rtl w:val="0"/>
        </w:rPr>
        <w:t xml:space="preserve">1.7 Анализ </w:t>
      </w:r>
      <w:r w:rsidDel="00000000" w:rsidR="00000000" w:rsidRPr="00000000">
        <w:rPr>
          <w:sz w:val="28"/>
          <w:szCs w:val="28"/>
          <w:rtl w:val="0"/>
        </w:rPr>
        <w:t xml:space="preserve">FTP</w:t>
      </w:r>
      <w:r w:rsidDel="00000000" w:rsidR="00000000" w:rsidRPr="00000000">
        <w:rPr>
          <w:sz w:val="28"/>
          <w:szCs w:val="28"/>
          <w:rtl w:val="0"/>
        </w:rPr>
        <w:t xml:space="preserve">-трафика</w:t>
      </w:r>
    </w:p>
    <w:p w:rsidR="00000000" w:rsidDel="00000000" w:rsidP="00000000" w:rsidRDefault="00000000" w:rsidRPr="00000000" w14:paraId="0000012C">
      <w:pPr>
        <w:ind w:left="0" w:firstLine="720"/>
        <w:rPr/>
      </w:pPr>
      <w:r w:rsidDel="00000000" w:rsidR="00000000" w:rsidRPr="00000000">
        <w:rPr>
          <w:rtl w:val="0"/>
        </w:rPr>
        <w:t xml:space="preserve">Отследим и проанализируем трафик протокола FTP, сгенерированный в результате</w:t>
      </w:r>
    </w:p>
    <w:p w:rsidR="00000000" w:rsidDel="00000000" w:rsidP="00000000" w:rsidRDefault="00000000" w:rsidRPr="00000000" w14:paraId="0000012D">
      <w:pPr>
        <w:ind w:firstLine="0"/>
        <w:rPr/>
      </w:pPr>
      <w:r w:rsidDel="00000000" w:rsidR="00000000" w:rsidRPr="00000000">
        <w:rPr>
          <w:rtl w:val="0"/>
        </w:rPr>
        <w:t xml:space="preserve">выполнения следующих действий:</w:t>
      </w:r>
    </w:p>
    <w:p w:rsidR="00000000" w:rsidDel="00000000" w:rsidP="00000000" w:rsidRDefault="00000000" w:rsidRPr="00000000" w14:paraId="0000012E">
      <w:pPr>
        <w:ind w:left="720" w:firstLine="0"/>
        <w:rPr/>
      </w:pPr>
      <w:sdt>
        <w:sdtPr>
          <w:tag w:val="goog_rdk_5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− настроить Wireshark-фильтр «ftp || ftp-data»;</w:t>
          </w:r>
        </w:sdtContent>
      </w:sdt>
    </w:p>
    <w:p w:rsidR="00000000" w:rsidDel="00000000" w:rsidP="00000000" w:rsidRDefault="00000000" w:rsidRPr="00000000" w14:paraId="0000012F">
      <w:pPr>
        <w:ind w:left="720" w:firstLine="0"/>
        <w:rPr/>
      </w:pPr>
      <w:sdt>
        <w:sdtPr>
          <w:tag w:val="goog_rdk_6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− скачать в браузере небольшой файл с соответствующего варианту FTP сервера в Интернете.</w:t>
          </w:r>
        </w:sdtContent>
      </w:sdt>
    </w:p>
    <w:p w:rsidR="00000000" w:rsidDel="00000000" w:rsidP="00000000" w:rsidRDefault="00000000" w:rsidRPr="00000000" w14:paraId="00000130">
      <w:pPr>
        <w:ind w:left="0" w:firstLine="720"/>
        <w:jc w:val="left"/>
        <w:rPr/>
      </w:pPr>
      <w:r w:rsidDel="00000000" w:rsidR="00000000" w:rsidRPr="00000000">
        <w:rPr>
          <w:rtl w:val="0"/>
        </w:rPr>
        <w:t xml:space="preserve">Подключение к FTP-серверу</w:t>
      </w:r>
    </w:p>
    <w:p w:rsidR="00000000" w:rsidDel="00000000" w:rsidP="00000000" w:rsidRDefault="00000000" w:rsidRPr="00000000" w14:paraId="00000131">
      <w:pPr>
        <w:numPr>
          <w:ilvl w:val="1"/>
          <w:numId w:val="1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ftp ftp.dlptest.com</w:t>
      </w:r>
    </w:p>
    <w:p w:rsidR="00000000" w:rsidDel="00000000" w:rsidP="00000000" w:rsidRDefault="00000000" w:rsidRPr="00000000" w14:paraId="00000132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Name: dlpuser</w:t>
      </w:r>
    </w:p>
    <w:p w:rsidR="00000000" w:rsidDel="00000000" w:rsidP="00000000" w:rsidRDefault="00000000" w:rsidRPr="00000000" w14:paraId="00000133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Password: rNrKYTX9g7z3RgJRmxWuGHbeu</w:t>
      </w:r>
    </w:p>
    <w:p w:rsidR="00000000" w:rsidDel="00000000" w:rsidP="00000000" w:rsidRDefault="00000000" w:rsidRPr="00000000" w14:paraId="000001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31750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25 - Подключение к FTP-серверу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1473200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26 - Анализ трассы FTP</w:t>
      </w:r>
    </w:p>
    <w:p w:rsidR="00000000" w:rsidDel="00000000" w:rsidP="00000000" w:rsidRDefault="00000000" w:rsidRPr="00000000" w14:paraId="00000138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Ответы на вопросы:</w:t>
      </w:r>
    </w:p>
    <w:p w:rsidR="00000000" w:rsidDel="00000000" w:rsidP="00000000" w:rsidRDefault="00000000" w:rsidRPr="00000000" w14:paraId="00000139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1. Сколько байт данных содержится в пакете FTP-DATA?</w:t>
      </w:r>
    </w:p>
    <w:p w:rsidR="00000000" w:rsidDel="00000000" w:rsidP="00000000" w:rsidRDefault="00000000" w:rsidRPr="00000000" w14:paraId="0000013A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В пакете FTP-DATA содержится 1073 байт.</w:t>
      </w:r>
    </w:p>
    <w:p w:rsidR="00000000" w:rsidDel="00000000" w:rsidP="00000000" w:rsidRDefault="00000000" w:rsidRPr="00000000" w14:paraId="0000013B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2. Как выбирается порт транспортного уровня, который используется для передачи FTP-пакетов?</w:t>
      </w:r>
    </w:p>
    <w:p w:rsidR="00000000" w:rsidDel="00000000" w:rsidP="00000000" w:rsidRDefault="00000000" w:rsidRPr="00000000" w14:paraId="0000013C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Порт транспортного уровня, который используется для передачи FTP-пакетов является 21.</w:t>
      </w:r>
    </w:p>
    <w:p w:rsidR="00000000" w:rsidDel="00000000" w:rsidP="00000000" w:rsidRDefault="00000000" w:rsidRPr="00000000" w14:paraId="0000013D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3. Чем отличаются пакеты FTP от FTP-DATA?</w:t>
      </w:r>
    </w:p>
    <w:p w:rsidR="00000000" w:rsidDel="00000000" w:rsidP="00000000" w:rsidRDefault="00000000" w:rsidRPr="00000000" w14:paraId="0000013E">
      <w:pPr>
        <w:ind w:left="0" w:firstLine="720"/>
        <w:jc w:val="left"/>
        <w:rPr/>
      </w:pPr>
      <w:r w:rsidDel="00000000" w:rsidR="00000000" w:rsidRPr="00000000">
        <w:rPr>
          <w:rtl w:val="0"/>
        </w:rPr>
        <w:t xml:space="preserve">Пакеты FTP используются для передачи управляющей информации (например, команды, ответы сервера), в то время как пакеты FTP-DATA предназначены для передачи файловых данных. Главные различия:</w:t>
      </w:r>
    </w:p>
    <w:p w:rsidR="00000000" w:rsidDel="00000000" w:rsidP="00000000" w:rsidRDefault="00000000" w:rsidRPr="00000000" w14:paraId="0000013F">
      <w:pPr>
        <w:numPr>
          <w:ilvl w:val="0"/>
          <w:numId w:val="1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FTP: управляет сессией, передает команды и ответы.</w:t>
      </w:r>
    </w:p>
    <w:p w:rsidR="00000000" w:rsidDel="00000000" w:rsidP="00000000" w:rsidRDefault="00000000" w:rsidRPr="00000000" w14:paraId="00000140">
      <w:pPr>
        <w:numPr>
          <w:ilvl w:val="0"/>
          <w:numId w:val="1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FTP-DATA: передает сам файл или его части в рамках сессии FTP.</w:t>
      </w:r>
    </w:p>
    <w:p w:rsidR="00000000" w:rsidDel="00000000" w:rsidP="00000000" w:rsidRDefault="00000000" w:rsidRPr="00000000" w14:paraId="00000141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FTP использует управляющий канал (обычно порт 21), а FTP-DATA — канал данных (порт 20 для активного режима или случайный порт в пассивном режиме).</w:t>
      </w:r>
    </w:p>
    <w:p w:rsidR="00000000" w:rsidDel="00000000" w:rsidP="00000000" w:rsidRDefault="00000000" w:rsidRPr="00000000" w14:paraId="00000142">
      <w:pPr>
        <w:pStyle w:val="Heading3"/>
        <w:ind w:left="0" w:firstLine="0"/>
        <w:rPr>
          <w:sz w:val="28"/>
          <w:szCs w:val="28"/>
        </w:rPr>
      </w:pPr>
      <w:bookmarkStart w:colFirst="0" w:colLast="0" w:name="_heading=h.dprc4kkws19a" w:id="32"/>
      <w:bookmarkEnd w:id="32"/>
      <w:r w:rsidDel="00000000" w:rsidR="00000000" w:rsidRPr="00000000">
        <w:rPr>
          <w:sz w:val="28"/>
          <w:szCs w:val="28"/>
          <w:rtl w:val="0"/>
        </w:rPr>
        <w:t xml:space="preserve">1.8 Анализ DHCP-трафика</w:t>
      </w:r>
    </w:p>
    <w:p w:rsidR="00000000" w:rsidDel="00000000" w:rsidP="00000000" w:rsidRDefault="00000000" w:rsidRPr="00000000" w14:paraId="00000143">
      <w:pPr>
        <w:ind w:left="0" w:firstLine="720"/>
        <w:rPr/>
      </w:pPr>
      <w:r w:rsidDel="00000000" w:rsidR="00000000" w:rsidRPr="00000000">
        <w:rPr>
          <w:rtl w:val="0"/>
        </w:rPr>
        <w:t xml:space="preserve">DHCP (протокол динамической настройки узла) — прикладной протокол, позволяющий сетевым устройствам автоматически получать IP-адрес и другие параметры, необходимые для работы в сети TCP/IP. Данный протокол работает по модели «клиент- сервер».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863600"/>
            <wp:effectExtent b="0" l="0" r="0" t="0"/>
            <wp:docPr id="3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27 - Анализ DHCP трассы</w:t>
      </w:r>
    </w:p>
    <w:p w:rsidR="00000000" w:rsidDel="00000000" w:rsidP="00000000" w:rsidRDefault="00000000" w:rsidRPr="00000000" w14:paraId="00000146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15025" cy="417195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28 - Работа протокола DHCP</w:t>
      </w:r>
    </w:p>
    <w:p w:rsidR="00000000" w:rsidDel="00000000" w:rsidP="00000000" w:rsidRDefault="00000000" w:rsidRPr="00000000" w14:paraId="00000149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Ответы на вопросы</w:t>
      </w:r>
    </w:p>
    <w:p w:rsidR="00000000" w:rsidDel="00000000" w:rsidP="00000000" w:rsidRDefault="00000000" w:rsidRPr="00000000" w14:paraId="0000014A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Чем различаются пакеты «DHCP Discover» и «DHCP Request»?</w:t>
      </w:r>
    </w:p>
    <w:p w:rsidR="00000000" w:rsidDel="00000000" w:rsidP="00000000" w:rsidRDefault="00000000" w:rsidRPr="00000000" w14:paraId="0000014B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Пакеты DHCP Discover и DHCP Request имеют следующие различия:</w:t>
      </w:r>
    </w:p>
    <w:p w:rsidR="00000000" w:rsidDel="00000000" w:rsidP="00000000" w:rsidRDefault="00000000" w:rsidRPr="00000000" w14:paraId="0000014C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DHCP Discover:</w:t>
      </w:r>
    </w:p>
    <w:p w:rsidR="00000000" w:rsidDel="00000000" w:rsidP="00000000" w:rsidRDefault="00000000" w:rsidRPr="00000000" w14:paraId="0000014D">
      <w:pPr>
        <w:numPr>
          <w:ilvl w:val="0"/>
          <w:numId w:val="1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Используется клиентом для поиска DHCP-сервера.</w:t>
      </w:r>
    </w:p>
    <w:p w:rsidR="00000000" w:rsidDel="00000000" w:rsidP="00000000" w:rsidRDefault="00000000" w:rsidRPr="00000000" w14:paraId="0000014E">
      <w:pPr>
        <w:numPr>
          <w:ilvl w:val="0"/>
          <w:numId w:val="1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Отправляется с широковещательным адресом (255.255.255.255).</w:t>
      </w:r>
    </w:p>
    <w:p w:rsidR="00000000" w:rsidDel="00000000" w:rsidP="00000000" w:rsidRDefault="00000000" w:rsidRPr="00000000" w14:paraId="0000014F">
      <w:pPr>
        <w:numPr>
          <w:ilvl w:val="0"/>
          <w:numId w:val="12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Содержит запрос на получение IP-адреса и другую информацию.</w:t>
      </w:r>
    </w:p>
    <w:p w:rsidR="00000000" w:rsidDel="00000000" w:rsidP="00000000" w:rsidRDefault="00000000" w:rsidRPr="00000000" w14:paraId="00000150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DHCP Request:</w:t>
      </w:r>
    </w:p>
    <w:p w:rsidR="00000000" w:rsidDel="00000000" w:rsidP="00000000" w:rsidRDefault="00000000" w:rsidRPr="00000000" w14:paraId="00000151">
      <w:pPr>
        <w:numPr>
          <w:ilvl w:val="0"/>
          <w:numId w:val="9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Отправляется клиентом после того, как он получил предложение от DHCP-сервера.</w:t>
      </w:r>
    </w:p>
    <w:p w:rsidR="00000000" w:rsidDel="00000000" w:rsidP="00000000" w:rsidRDefault="00000000" w:rsidRPr="00000000" w14:paraId="00000152">
      <w:pPr>
        <w:numPr>
          <w:ilvl w:val="0"/>
          <w:numId w:val="9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Содержит запрос на подтверждение выбранного IP-адреса.</w:t>
      </w:r>
    </w:p>
    <w:p w:rsidR="00000000" w:rsidDel="00000000" w:rsidP="00000000" w:rsidRDefault="00000000" w:rsidRPr="00000000" w14:paraId="00000153">
      <w:pPr>
        <w:numPr>
          <w:ilvl w:val="0"/>
          <w:numId w:val="9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Может быть использован для продления аренды IP-адреса, если клиент уже имеет активную аренду.</w:t>
      </w:r>
    </w:p>
    <w:p w:rsidR="00000000" w:rsidDel="00000000" w:rsidP="00000000" w:rsidRDefault="00000000" w:rsidRPr="00000000" w14:paraId="00000154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Как и почему менялись MAC- и IP-адреса источника и назначения в переданных DHCP-пакетах?</w:t>
      </w:r>
    </w:p>
    <w:p w:rsidR="00000000" w:rsidDel="00000000" w:rsidP="00000000" w:rsidRDefault="00000000" w:rsidRPr="00000000" w14:paraId="00000155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MAC-адреса:</w:t>
      </w:r>
    </w:p>
    <w:p w:rsidR="00000000" w:rsidDel="00000000" w:rsidP="00000000" w:rsidRDefault="00000000" w:rsidRPr="00000000" w14:paraId="00000156">
      <w:pPr>
        <w:numPr>
          <w:ilvl w:val="0"/>
          <w:numId w:val="5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 DHCP Discover и DHCP Request исходный MAC-адрес принадлежит клиенту, а MAC-адрес назначения — это широковещательный адрес (255.255.255.255), поскольку клиент еще не знает адреса сервера.</w:t>
      </w:r>
    </w:p>
    <w:p w:rsidR="00000000" w:rsidDel="00000000" w:rsidP="00000000" w:rsidRDefault="00000000" w:rsidRPr="00000000" w14:paraId="00000157">
      <w:pPr>
        <w:numPr>
          <w:ilvl w:val="0"/>
          <w:numId w:val="5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 ответах сервера, например в DHCP Offer и DHCP Ack, исходный MAC-адрес будет указывать на сервер DHCP, а MAC-адрес назначения — это MAC-адрес клиента.</w:t>
      </w:r>
    </w:p>
    <w:p w:rsidR="00000000" w:rsidDel="00000000" w:rsidP="00000000" w:rsidRDefault="00000000" w:rsidRPr="00000000" w14:paraId="00000158">
      <w:pPr>
        <w:numPr>
          <w:ilvl w:val="0"/>
          <w:numId w:val="5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MAC-адреса меняются, потому что на этапе обнаружения сервер и клиент взаимодействуют по каналу Ethernet, и адреса используются для точной передачи пакетов между ними.</w:t>
      </w:r>
    </w:p>
    <w:p w:rsidR="00000000" w:rsidDel="00000000" w:rsidP="00000000" w:rsidRDefault="00000000" w:rsidRPr="00000000" w14:paraId="00000159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IP-адреса:</w:t>
      </w:r>
    </w:p>
    <w:p w:rsidR="00000000" w:rsidDel="00000000" w:rsidP="00000000" w:rsidRDefault="00000000" w:rsidRPr="00000000" w14:paraId="0000015A">
      <w:pPr>
        <w:numPr>
          <w:ilvl w:val="0"/>
          <w:numId w:val="16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 DHCP Discover IP-адрес источника клиента обычно равен 0.0.0.0, потому что клиент еще не имеет IP-адреса и пытается получить его через DHCP.</w:t>
      </w:r>
    </w:p>
    <w:p w:rsidR="00000000" w:rsidDel="00000000" w:rsidP="00000000" w:rsidRDefault="00000000" w:rsidRPr="00000000" w14:paraId="0000015B">
      <w:pPr>
        <w:numPr>
          <w:ilvl w:val="0"/>
          <w:numId w:val="16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 DHCP Offer и DHCP Ack сервер присваивает клиенту IP-адрес, который он предлагает или подтверждает.</w:t>
      </w:r>
    </w:p>
    <w:p w:rsidR="00000000" w:rsidDel="00000000" w:rsidP="00000000" w:rsidRDefault="00000000" w:rsidRPr="00000000" w14:paraId="0000015C">
      <w:pPr>
        <w:numPr>
          <w:ilvl w:val="0"/>
          <w:numId w:val="16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Адреса источника и назначения изменяются, потому что сервер на момент отправки DHCP Offer или DHCP Ack знает, какой IP-адрес можно присвоить клиенту.</w:t>
      </w:r>
    </w:p>
    <w:p w:rsidR="00000000" w:rsidDel="00000000" w:rsidP="00000000" w:rsidRDefault="00000000" w:rsidRPr="00000000" w14:paraId="0000015D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Каков IP-адрес DHCP-сервера?</w:t>
      </w:r>
    </w:p>
    <w:p w:rsidR="00000000" w:rsidDel="00000000" w:rsidP="00000000" w:rsidRDefault="00000000" w:rsidRPr="00000000" w14:paraId="0000015E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До назначения IP-адреса клиенту:</w:t>
      </w:r>
    </w:p>
    <w:p w:rsidR="00000000" w:rsidDel="00000000" w:rsidP="00000000" w:rsidRDefault="00000000" w:rsidRPr="00000000" w14:paraId="0000015F">
      <w:pPr>
        <w:ind w:left="720" w:firstLine="720"/>
        <w:jc w:val="left"/>
        <w:rPr/>
      </w:pPr>
      <w:r w:rsidDel="00000000" w:rsidR="00000000" w:rsidRPr="00000000">
        <w:rPr>
          <w:rtl w:val="0"/>
        </w:rPr>
        <w:t xml:space="preserve">В пакете DHCP Discover IP-адрес источника будет 0.0.0.0, так как клиент еще не имеет IP-адреса. IP-адрес назначения будет 255.255.255.255, это широковещательный адрес, на который отправляется запрос.</w:t>
      </w:r>
    </w:p>
    <w:p w:rsidR="00000000" w:rsidDel="00000000" w:rsidP="00000000" w:rsidRDefault="00000000" w:rsidRPr="00000000" w14:paraId="00000160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161">
      <w:pPr>
        <w:ind w:left="720" w:firstLine="720"/>
        <w:jc w:val="left"/>
        <w:rPr/>
      </w:pPr>
      <w:r w:rsidDel="00000000" w:rsidR="00000000" w:rsidRPr="00000000">
        <w:rPr>
          <w:rtl w:val="0"/>
        </w:rPr>
        <w:t xml:space="preserve">Когда сервер DHCP отправляет DHCP Offer или DHCP Ack, его IP-адрес будет отображен в поле siaddr (серверный IP-адрес) в пакете. Это IP-адрес самого DHCP-сервера, который клиент может использовать для получения конфигурации.</w:t>
      </w:r>
    </w:p>
    <w:p w:rsidR="00000000" w:rsidDel="00000000" w:rsidP="00000000" w:rsidRDefault="00000000" w:rsidRPr="00000000" w14:paraId="00000162">
      <w:pPr>
        <w:ind w:left="720" w:firstLine="720"/>
        <w:jc w:val="left"/>
        <w:rPr/>
      </w:pPr>
      <w:r w:rsidDel="00000000" w:rsidR="00000000" w:rsidRPr="00000000">
        <w:rPr>
          <w:rtl w:val="0"/>
        </w:rPr>
        <w:t xml:space="preserve">siaddr: Это поле в пакете DHCP может содержать IP-адрес сервера, который клиенту необходимо использовать для получения конфигурации или для дальнейшей работы. Этот адрес может быть статический (например, заданный в настройках сети) или выделенный сервером в зависимости от конфигурации сети.</w:t>
      </w:r>
    </w:p>
    <w:p w:rsidR="00000000" w:rsidDel="00000000" w:rsidP="00000000" w:rsidRDefault="00000000" w:rsidRPr="00000000" w14:paraId="00000163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Что произойдёт, если очистить использованный фильтр “bootp”?</w:t>
      </w:r>
    </w:p>
    <w:p w:rsidR="00000000" w:rsidDel="00000000" w:rsidP="00000000" w:rsidRDefault="00000000" w:rsidRPr="00000000" w14:paraId="00000165">
      <w:pPr>
        <w:numPr>
          <w:ilvl w:val="0"/>
          <w:numId w:val="1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Wireshark перестанет фильтровать пакеты DHCP: Будут отображаться все пакеты, а не только те, которые связаны с DHCP (BootP).</w:t>
      </w:r>
    </w:p>
    <w:p w:rsidR="00000000" w:rsidDel="00000000" w:rsidP="00000000" w:rsidRDefault="00000000" w:rsidRPr="00000000" w14:paraId="00000166">
      <w:pPr>
        <w:numPr>
          <w:ilvl w:val="0"/>
          <w:numId w:val="15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Пакеты других протоколов будут видны: Например, пакеты ARP, TCP, UDP и другие, которые были до этого скрыты фильтром "bootp".</w:t>
      </w:r>
    </w:p>
    <w:p w:rsidR="00000000" w:rsidDel="00000000" w:rsidP="00000000" w:rsidRDefault="00000000" w:rsidRPr="00000000" w14:paraId="00000167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2"/>
        <w:ind w:left="567" w:firstLine="0"/>
        <w:jc w:val="center"/>
        <w:rPr>
          <w:sz w:val="28"/>
          <w:szCs w:val="28"/>
          <w:vertAlign w:val="baseline"/>
        </w:rPr>
      </w:pPr>
      <w:bookmarkStart w:colFirst="0" w:colLast="0" w:name="_heading=h.tyjcwt" w:id="33"/>
      <w:bookmarkEnd w:id="33"/>
      <w:r w:rsidDel="00000000" w:rsidR="00000000" w:rsidRPr="00000000">
        <w:rPr>
          <w:sz w:val="28"/>
          <w:szCs w:val="28"/>
          <w:vertAlign w:val="baseline"/>
          <w:rtl w:val="0"/>
        </w:rPr>
        <w:t xml:space="preserve">Заключение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Выполнены задачи:</w:t>
      </w:r>
    </w:p>
    <w:p w:rsidR="00000000" w:rsidDel="00000000" w:rsidP="00000000" w:rsidRDefault="00000000" w:rsidRPr="00000000" w14:paraId="00000174">
      <w:pPr>
        <w:rPr/>
      </w:pPr>
      <w:sdt>
        <w:sdtPr>
          <w:tag w:val="goog_rdk_7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− выполнены наблюдения за передаваемым трафиком с компьютера</w:t>
          </w:r>
        </w:sdtContent>
      </w:sdt>
    </w:p>
    <w:p w:rsidR="00000000" w:rsidDel="00000000" w:rsidP="00000000" w:rsidRDefault="00000000" w:rsidRPr="00000000" w14:paraId="00000175">
      <w:pPr>
        <w:ind w:left="0" w:firstLine="0"/>
        <w:rPr/>
      </w:pPr>
      <w:r w:rsidDel="00000000" w:rsidR="00000000" w:rsidRPr="00000000">
        <w:rPr>
          <w:rtl w:val="0"/>
        </w:rPr>
        <w:t xml:space="preserve">пользователя в Интернет и в обратном направлении;</w:t>
      </w:r>
    </w:p>
    <w:p w:rsidR="00000000" w:rsidDel="00000000" w:rsidP="00000000" w:rsidRDefault="00000000" w:rsidRPr="00000000" w14:paraId="00000176">
      <w:pPr>
        <w:rPr/>
      </w:pPr>
      <w:sdt>
        <w:sdtPr>
          <w:tag w:val="goog_rdk_8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− анализированы последовательности команд и назначение служебных данных,</w:t>
          </w:r>
        </w:sdtContent>
      </w:sdt>
    </w:p>
    <w:p w:rsidR="00000000" w:rsidDel="00000000" w:rsidP="00000000" w:rsidRDefault="00000000" w:rsidRPr="00000000" w14:paraId="00000177">
      <w:pPr>
        <w:ind w:left="0" w:firstLine="0"/>
        <w:rPr/>
      </w:pPr>
      <w:r w:rsidDel="00000000" w:rsidR="00000000" w:rsidRPr="00000000">
        <w:rPr>
          <w:rtl w:val="0"/>
        </w:rPr>
        <w:t xml:space="preserve">используемых для организации обмена данными в следующих протоколах: ARP, DNS, FTP, HTTP, DHCP.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После выполнения работы узнала, как читать захваченный пакет, как использовать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фильтр для того, чтобы получить только пакеты, которые нам нужны, а также понятнее природу протоколов.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0" w:firstLine="0"/>
        <w:rPr/>
      </w:pPr>
      <w:r w:rsidDel="00000000" w:rsidR="00000000" w:rsidRPr="00000000">
        <w:rPr>
          <w:rtl w:val="0"/>
        </w:rPr>
      </w:r>
    </w:p>
    <w:sectPr>
      <w:footerReference r:id="rId40" w:type="default"/>
      <w:type w:val="nextPage"/>
      <w:pgSz w:h="16838" w:w="11906" w:orient="portrait"/>
      <w:pgMar w:bottom="1134" w:top="1134" w:left="1701" w:right="850" w:header="708" w:footer="422"/>
      <w:pgNumType w:start="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  <w:font w:name="Arial"/>
  <w:font w:name="Gungsuh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0">
    <w:pPr>
      <w:ind w:firstLine="0"/>
      <w:jc w:val="center"/>
      <w:rPr/>
    </w:pPr>
    <w:r w:rsidDel="00000000" w:rsidR="00000000" w:rsidRPr="00000000">
      <w:rPr>
        <w:rtl w:val="0"/>
      </w:rPr>
      <w:t xml:space="preserve">Санкт-Петербург</w:t>
    </w:r>
  </w:p>
  <w:p w:rsidR="00000000" w:rsidDel="00000000" w:rsidP="00000000" w:rsidRDefault="00000000" w:rsidRPr="00000000" w14:paraId="00000181">
    <w:pPr>
      <w:ind w:firstLine="0"/>
      <w:jc w:val="center"/>
      <w:rPr/>
    </w:pPr>
    <w:r w:rsidDel="00000000" w:rsidR="00000000" w:rsidRPr="00000000">
      <w:rPr>
        <w:rtl w:val="0"/>
      </w:rPr>
      <w:t xml:space="preserve">2024 г.</w:t>
    </w:r>
  </w:p>
  <w:p w:rsidR="00000000" w:rsidDel="00000000" w:rsidP="00000000" w:rsidRDefault="00000000" w:rsidRPr="00000000" w14:paraId="00000182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E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decimal"/>
      <w:lvlText w:val="%1"/>
      <w:lvlJc w:val="left"/>
      <w:pPr>
        <w:ind w:left="709" w:firstLine="0"/>
      </w:pPr>
      <w:rPr/>
    </w:lvl>
    <w:lvl w:ilvl="1">
      <w:start w:val="1"/>
      <w:numFmt w:val="decimal"/>
      <w:lvlText w:val="%1.%2"/>
      <w:lvlJc w:val="left"/>
      <w:pPr>
        <w:ind w:left="709" w:firstLine="0"/>
      </w:pPr>
      <w:rPr/>
    </w:lvl>
    <w:lvl w:ilvl="2">
      <w:start w:val="1"/>
      <w:numFmt w:val="decimal"/>
      <w:lvlText w:val="%1.%2.%3"/>
      <w:lvlJc w:val="left"/>
      <w:pPr>
        <w:ind w:left="709" w:firstLine="0"/>
      </w:pPr>
      <w:rPr/>
    </w:lvl>
    <w:lvl w:ilvl="3">
      <w:start w:val="1"/>
      <w:numFmt w:val="decimal"/>
      <w:lvlText w:val="%1.%2.%3.%4"/>
      <w:lvlJc w:val="left"/>
      <w:pPr>
        <w:ind w:left="709" w:firstLine="0"/>
      </w:pPr>
      <w:rPr/>
    </w:lvl>
    <w:lvl w:ilvl="4">
      <w:start w:val="1"/>
      <w:numFmt w:val="decimal"/>
      <w:lvlText w:val="%1.%2.%3.%4.%5."/>
      <w:lvlJc w:val="left"/>
      <w:pPr>
        <w:ind w:left="709" w:firstLine="0"/>
      </w:pPr>
      <w:rPr/>
    </w:lvl>
    <w:lvl w:ilvl="5">
      <w:start w:val="1"/>
      <w:numFmt w:val="decimal"/>
      <w:lvlText w:val="%1.%2.%3.%4.%5.%6."/>
      <w:lvlJc w:val="left"/>
      <w:pPr>
        <w:ind w:left="709" w:firstLine="0"/>
      </w:pPr>
      <w:rPr/>
    </w:lvl>
    <w:lvl w:ilvl="6">
      <w:start w:val="1"/>
      <w:numFmt w:val="decimal"/>
      <w:lvlText w:val="%1.%2.%3.%4.%5.%6.%7."/>
      <w:lvlJc w:val="left"/>
      <w:pPr>
        <w:ind w:left="709" w:firstLine="0"/>
      </w:pPr>
      <w:rPr/>
    </w:lvl>
    <w:lvl w:ilvl="7">
      <w:start w:val="1"/>
      <w:numFmt w:val="decimal"/>
      <w:lvlText w:val="%1.%2.%3.%4.%5.%6.%7.%8."/>
      <w:lvlJc w:val="left"/>
      <w:pPr>
        <w:ind w:left="709" w:firstLine="0"/>
      </w:pPr>
      <w:rPr/>
    </w:lvl>
    <w:lvl w:ilvl="8">
      <w:start w:val="1"/>
      <w:numFmt w:val="decimal"/>
      <w:lvlText w:val="%1.%2.%3.%4.%5.%6.%7.%8.%9."/>
      <w:lvlJc w:val="left"/>
      <w:pPr>
        <w:ind w:left="709" w:firstLine="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260" w:before="260" w:lineRule="auto"/>
      <w:ind w:left="720" w:right="567" w:hanging="360"/>
    </w:pPr>
    <w:rPr>
      <w:b w:val="1"/>
      <w:smallCaps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40" w:before="240" w:lineRule="auto"/>
      <w:ind w:left="720" w:right="567" w:hanging="360"/>
    </w:pPr>
    <w:rPr>
      <w:b w:val="1"/>
      <w:smallCaps w:val="0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Rule="auto"/>
      <w:ind w:left="2160" w:right="567" w:hanging="360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240" w:before="240" w:lineRule="auto"/>
      <w:ind w:left="2160" w:right="567" w:hanging="36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widowControl w:val="0"/>
      <w:spacing w:after="260" w:before="120" w:lineRule="auto"/>
      <w:ind w:firstLine="0"/>
      <w:jc w:val="center"/>
    </w:pPr>
    <w:rPr>
      <w:color w:val="00000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260" w:before="260" w:lineRule="auto"/>
      <w:ind w:left="709" w:right="567" w:firstLine="0"/>
    </w:pPr>
    <w:rPr>
      <w:b w:val="1"/>
      <w:smallCaps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40" w:before="240" w:lineRule="auto"/>
      <w:ind w:left="709" w:right="567" w:firstLine="0"/>
    </w:pPr>
    <w:rPr>
      <w:b w:val="1"/>
      <w:smallCaps w:val="0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Rule="auto"/>
      <w:ind w:left="709" w:right="567" w:firstLine="0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240" w:before="240" w:lineRule="auto"/>
      <w:ind w:left="709" w:right="567" w:firstLine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260" w:before="120" w:lineRule="auto"/>
      <w:ind w:firstLine="0"/>
      <w:jc w:val="center"/>
    </w:pPr>
    <w:rPr>
      <w:color w:val="000000"/>
    </w:rPr>
  </w:style>
  <w:style w:type="paragraph" w:styleId="a7" w:default="1">
    <w:name w:val="Normal"/>
    <w:qFormat w:val="1"/>
    <w:rsid w:val="009F6589"/>
    <w:pPr>
      <w:spacing w:after="0" w:line="360" w:lineRule="auto"/>
      <w:ind w:firstLine="709"/>
      <w:jc w:val="both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1">
    <w:name w:val="heading 1"/>
    <w:basedOn w:val="a7"/>
    <w:next w:val="a7"/>
    <w:link w:val="11"/>
    <w:uiPriority w:val="9"/>
    <w:qFormat w:val="1"/>
    <w:rsid w:val="007E6029"/>
    <w:pPr>
      <w:keepNext w:val="1"/>
      <w:keepLines w:val="1"/>
      <w:pageBreakBefore w:val="1"/>
      <w:numPr>
        <w:numId w:val="4"/>
      </w:numPr>
      <w:suppressAutoHyphens w:val="1"/>
      <w:spacing w:after="260" w:before="260"/>
      <w:ind w:right="567"/>
      <w:outlineLvl w:val="0"/>
    </w:pPr>
    <w:rPr>
      <w:rFonts w:cstheme="majorBidi" w:eastAsiaTheme="majorEastAsia"/>
      <w:b w:val="1"/>
      <w:bCs w:val="1"/>
      <w:caps w:val="1"/>
      <w:szCs w:val="28"/>
    </w:rPr>
  </w:style>
  <w:style w:type="paragraph" w:styleId="2">
    <w:name w:val="heading 2"/>
    <w:basedOn w:val="1"/>
    <w:next w:val="a7"/>
    <w:link w:val="20"/>
    <w:uiPriority w:val="9"/>
    <w:qFormat w:val="1"/>
    <w:rsid w:val="00133BC2"/>
    <w:pPr>
      <w:pageBreakBefore w:val="0"/>
      <w:numPr>
        <w:ilvl w:val="1"/>
      </w:numPr>
      <w:spacing w:after="240" w:before="240"/>
      <w:outlineLvl w:val="1"/>
    </w:pPr>
    <w:rPr>
      <w:bCs w:val="0"/>
      <w:caps w:val="0"/>
      <w:szCs w:val="26"/>
    </w:rPr>
  </w:style>
  <w:style w:type="paragraph" w:styleId="3">
    <w:name w:val="heading 3"/>
    <w:basedOn w:val="a7"/>
    <w:next w:val="a7"/>
    <w:link w:val="30"/>
    <w:uiPriority w:val="9"/>
    <w:qFormat w:val="1"/>
    <w:rsid w:val="00133BC2"/>
    <w:pPr>
      <w:keepNext w:val="1"/>
      <w:keepLines w:val="1"/>
      <w:numPr>
        <w:ilvl w:val="2"/>
        <w:numId w:val="4"/>
      </w:numPr>
      <w:suppressAutoHyphens w:val="1"/>
      <w:spacing w:after="240" w:before="240"/>
      <w:ind w:right="567"/>
      <w:outlineLvl w:val="2"/>
    </w:pPr>
    <w:rPr>
      <w:rFonts w:cstheme="majorBidi" w:eastAsiaTheme="majorEastAsia"/>
      <w:b w:val="1"/>
      <w:bCs w:val="1"/>
      <w:color w:val="000000" w:themeColor="text1"/>
    </w:rPr>
  </w:style>
  <w:style w:type="paragraph" w:styleId="4">
    <w:name w:val="heading 4"/>
    <w:basedOn w:val="3"/>
    <w:next w:val="a7"/>
    <w:link w:val="40"/>
    <w:uiPriority w:val="9"/>
    <w:qFormat w:val="1"/>
    <w:rsid w:val="00FF6704"/>
    <w:pPr>
      <w:numPr>
        <w:ilvl w:val="3"/>
      </w:numPr>
      <w:outlineLvl w:val="3"/>
    </w:pPr>
  </w:style>
  <w:style w:type="character" w:styleId="a8" w:default="1">
    <w:name w:val="Default Paragraph Font"/>
    <w:uiPriority w:val="1"/>
    <w:semiHidden w:val="1"/>
    <w:unhideWhenUsed w:val="1"/>
  </w:style>
  <w:style w:type="table" w:styleId="a9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a" w:default="1">
    <w:name w:val="No List"/>
    <w:uiPriority w:val="99"/>
    <w:semiHidden w:val="1"/>
    <w:unhideWhenUsed w:val="1"/>
  </w:style>
  <w:style w:type="table" w:styleId="ab">
    <w:name w:val="Table Grid"/>
    <w:basedOn w:val="a9"/>
    <w:uiPriority w:val="59"/>
    <w:rsid w:val="00F4390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c">
    <w:name w:val="Placeholder Text"/>
    <w:basedOn w:val="a8"/>
    <w:uiPriority w:val="99"/>
    <w:semiHidden w:val="1"/>
    <w:rsid w:val="00A67A22"/>
    <w:rPr>
      <w:color w:val="808080"/>
    </w:rPr>
  </w:style>
  <w:style w:type="paragraph" w:styleId="ad">
    <w:name w:val="Balloon Text"/>
    <w:basedOn w:val="a7"/>
    <w:link w:val="ae"/>
    <w:uiPriority w:val="99"/>
    <w:semiHidden w:val="1"/>
    <w:unhideWhenUsed w:val="1"/>
    <w:rsid w:val="00A67A22"/>
    <w:pPr>
      <w:spacing w:line="240" w:lineRule="auto"/>
    </w:pPr>
    <w:rPr>
      <w:rFonts w:ascii="Tahoma" w:cs="Tahoma" w:hAnsi="Tahoma"/>
      <w:sz w:val="16"/>
      <w:szCs w:val="16"/>
    </w:rPr>
  </w:style>
  <w:style w:type="character" w:styleId="ae" w:customStyle="1">
    <w:name w:val="Текст выноски Знак"/>
    <w:basedOn w:val="a8"/>
    <w:link w:val="ad"/>
    <w:uiPriority w:val="99"/>
    <w:semiHidden w:val="1"/>
    <w:rsid w:val="00A67A22"/>
    <w:rPr>
      <w:rFonts w:ascii="Tahoma" w:cs="Tahoma" w:eastAsia="Times New Roman" w:hAnsi="Tahoma"/>
      <w:sz w:val="16"/>
      <w:szCs w:val="16"/>
      <w:lang w:eastAsia="ru-RU"/>
    </w:rPr>
  </w:style>
  <w:style w:type="paragraph" w:styleId="af">
    <w:name w:val="header"/>
    <w:basedOn w:val="a7"/>
    <w:link w:val="af0"/>
    <w:uiPriority w:val="99"/>
    <w:unhideWhenUsed w:val="1"/>
    <w:rsid w:val="0051671C"/>
    <w:pPr>
      <w:tabs>
        <w:tab w:val="center" w:pos="4677"/>
        <w:tab w:val="right" w:pos="9355"/>
      </w:tabs>
      <w:spacing w:line="240" w:lineRule="auto"/>
    </w:pPr>
  </w:style>
  <w:style w:type="character" w:styleId="af0" w:customStyle="1">
    <w:name w:val="Верхний колонтитул Знак"/>
    <w:basedOn w:val="a8"/>
    <w:link w:val="af"/>
    <w:uiPriority w:val="99"/>
    <w:rsid w:val="0051671C"/>
    <w:rPr>
      <w:rFonts w:ascii="Times New Roman" w:cs="Times New Roman" w:eastAsia="Times New Roman" w:hAnsi="Times New Roman"/>
      <w:sz w:val="28"/>
      <w:szCs w:val="24"/>
      <w:lang w:eastAsia="ru-RU"/>
    </w:rPr>
  </w:style>
  <w:style w:type="paragraph" w:styleId="af1">
    <w:name w:val="footer"/>
    <w:basedOn w:val="a7"/>
    <w:link w:val="af2"/>
    <w:uiPriority w:val="99"/>
    <w:unhideWhenUsed w:val="1"/>
    <w:rsid w:val="0051671C"/>
    <w:pPr>
      <w:tabs>
        <w:tab w:val="center" w:pos="4677"/>
        <w:tab w:val="right" w:pos="9355"/>
      </w:tabs>
      <w:spacing w:line="240" w:lineRule="auto"/>
    </w:pPr>
  </w:style>
  <w:style w:type="character" w:styleId="af2" w:customStyle="1">
    <w:name w:val="Нижний колонтитул Знак"/>
    <w:basedOn w:val="a8"/>
    <w:link w:val="af1"/>
    <w:uiPriority w:val="99"/>
    <w:rsid w:val="0051671C"/>
    <w:rPr>
      <w:rFonts w:ascii="Times New Roman" w:cs="Times New Roman" w:eastAsia="Times New Roman" w:hAnsi="Times New Roman"/>
      <w:sz w:val="28"/>
      <w:szCs w:val="24"/>
      <w:lang w:eastAsia="ru-RU"/>
    </w:rPr>
  </w:style>
  <w:style w:type="character" w:styleId="11" w:customStyle="1">
    <w:name w:val="Заголовок 1 Знак"/>
    <w:basedOn w:val="a8"/>
    <w:link w:val="1"/>
    <w:uiPriority w:val="9"/>
    <w:rsid w:val="00CE5E13"/>
    <w:rPr>
      <w:rFonts w:ascii="Times New Roman" w:hAnsi="Times New Roman" w:cstheme="majorBidi" w:eastAsiaTheme="majorEastAsia"/>
      <w:b w:val="1"/>
      <w:bCs w:val="1"/>
      <w:caps w:val="1"/>
      <w:sz w:val="24"/>
      <w:szCs w:val="28"/>
      <w:lang w:eastAsia="ru-RU"/>
    </w:rPr>
  </w:style>
  <w:style w:type="character" w:styleId="20" w:customStyle="1">
    <w:name w:val="Заголовок 2 Знак"/>
    <w:basedOn w:val="a8"/>
    <w:link w:val="2"/>
    <w:uiPriority w:val="9"/>
    <w:rsid w:val="00CE5E13"/>
    <w:rPr>
      <w:rFonts w:ascii="Times New Roman" w:hAnsi="Times New Roman" w:cstheme="majorBidi" w:eastAsiaTheme="majorEastAsia"/>
      <w:b w:val="1"/>
      <w:sz w:val="24"/>
      <w:szCs w:val="26"/>
      <w:lang w:eastAsia="ru-RU"/>
    </w:rPr>
  </w:style>
  <w:style w:type="character" w:styleId="30" w:customStyle="1">
    <w:name w:val="Заголовок 3 Знак"/>
    <w:basedOn w:val="a8"/>
    <w:link w:val="3"/>
    <w:uiPriority w:val="9"/>
    <w:rsid w:val="00CE5E13"/>
    <w:rPr>
      <w:rFonts w:ascii="Times New Roman" w:hAnsi="Times New Roman" w:cstheme="majorBidi" w:eastAsiaTheme="majorEastAsia"/>
      <w:b w:val="1"/>
      <w:bCs w:val="1"/>
      <w:color w:val="000000" w:themeColor="text1"/>
      <w:sz w:val="24"/>
      <w:szCs w:val="24"/>
      <w:lang w:eastAsia="ru-RU"/>
    </w:rPr>
  </w:style>
  <w:style w:type="paragraph" w:styleId="af3">
    <w:name w:val="List Paragraph"/>
    <w:basedOn w:val="a7"/>
    <w:uiPriority w:val="34"/>
    <w:rsid w:val="00AB3423"/>
    <w:pPr>
      <w:ind w:left="720"/>
      <w:contextualSpacing w:val="1"/>
    </w:pPr>
  </w:style>
  <w:style w:type="paragraph" w:styleId="af4">
    <w:name w:val="TOC Heading"/>
    <w:basedOn w:val="1"/>
    <w:next w:val="a7"/>
    <w:uiPriority w:val="39"/>
    <w:unhideWhenUsed w:val="1"/>
    <w:rsid w:val="00A16AEC"/>
    <w:pPr>
      <w:pageBreakBefore w:val="0"/>
      <w:suppressAutoHyphens w:val="0"/>
      <w:spacing w:after="0" w:before="240" w:line="259" w:lineRule="auto"/>
      <w:ind w:left="0" w:right="0"/>
      <w:jc w:val="left"/>
      <w:outlineLvl w:val="9"/>
    </w:pPr>
    <w:rPr>
      <w:rFonts w:asciiTheme="majorHAnsi" w:hAnsiTheme="majorHAnsi"/>
      <w:b w:val="0"/>
      <w:bCs w:val="0"/>
      <w:caps w:val="0"/>
      <w:color w:val="365f91" w:themeColor="accent1" w:themeShade="0000BF"/>
      <w:sz w:val="32"/>
      <w:szCs w:val="32"/>
    </w:rPr>
  </w:style>
  <w:style w:type="paragraph" w:styleId="31">
    <w:name w:val="toc 3"/>
    <w:basedOn w:val="a7"/>
    <w:next w:val="a7"/>
    <w:autoRedefine w:val="1"/>
    <w:uiPriority w:val="39"/>
    <w:unhideWhenUsed w:val="1"/>
    <w:rsid w:val="004B5D52"/>
    <w:pPr>
      <w:tabs>
        <w:tab w:val="right" w:leader="dot" w:pos="9345"/>
      </w:tabs>
      <w:ind w:left="709" w:firstLine="0"/>
    </w:pPr>
  </w:style>
  <w:style w:type="paragraph" w:styleId="12">
    <w:name w:val="toc 1"/>
    <w:basedOn w:val="a7"/>
    <w:next w:val="a7"/>
    <w:autoRedefine w:val="1"/>
    <w:uiPriority w:val="39"/>
    <w:unhideWhenUsed w:val="1"/>
    <w:rsid w:val="004B5D52"/>
    <w:pPr>
      <w:tabs>
        <w:tab w:val="right" w:leader="dot" w:pos="9345"/>
      </w:tabs>
      <w:ind w:firstLine="0"/>
    </w:pPr>
  </w:style>
  <w:style w:type="paragraph" w:styleId="21">
    <w:name w:val="toc 2"/>
    <w:basedOn w:val="a7"/>
    <w:next w:val="a7"/>
    <w:autoRedefine w:val="1"/>
    <w:uiPriority w:val="39"/>
    <w:unhideWhenUsed w:val="1"/>
    <w:rsid w:val="004B5D52"/>
    <w:pPr>
      <w:ind w:left="261" w:firstLine="0"/>
    </w:pPr>
  </w:style>
  <w:style w:type="character" w:styleId="af5">
    <w:name w:val="Hyperlink"/>
    <w:basedOn w:val="a8"/>
    <w:uiPriority w:val="99"/>
    <w:unhideWhenUsed w:val="1"/>
    <w:rsid w:val="00A16AEC"/>
    <w:rPr>
      <w:color w:val="0000ff" w:themeColor="hyperlink"/>
      <w:u w:val="single"/>
    </w:rPr>
  </w:style>
  <w:style w:type="paragraph" w:styleId="af6">
    <w:name w:val="No Spacing"/>
    <w:uiPriority w:val="1"/>
    <w:semiHidden w:val="1"/>
    <w:qFormat w:val="1"/>
    <w:rsid w:val="005F2A61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af7" w:customStyle="1">
    <w:name w:val="Рисунок"/>
    <w:next w:val="a6"/>
    <w:uiPriority w:val="2"/>
    <w:qFormat w:val="1"/>
    <w:rsid w:val="00AB6D88"/>
    <w:pPr>
      <w:keepNext w:val="1"/>
      <w:suppressAutoHyphens w:val="1"/>
      <w:spacing w:after="60" w:before="120"/>
      <w:ind w:right="-1"/>
      <w:jc w:val="center"/>
    </w:pPr>
    <w:rPr>
      <w:rFonts w:ascii="Times New Roman" w:hAnsi="Times New Roman"/>
      <w:noProof w:val="1"/>
      <w:color w:val="000000" w:themeColor="text1"/>
      <w:sz w:val="24"/>
    </w:rPr>
  </w:style>
  <w:style w:type="paragraph" w:styleId="af8">
    <w:name w:val="Body Text"/>
    <w:basedOn w:val="a7"/>
    <w:link w:val="af9"/>
    <w:uiPriority w:val="1"/>
    <w:semiHidden w:val="1"/>
    <w:qFormat w:val="1"/>
    <w:rsid w:val="00893968"/>
    <w:pPr>
      <w:widowControl w:val="0"/>
    </w:pPr>
    <w:rPr>
      <w:color w:val="000000" w:themeColor="text1"/>
      <w:szCs w:val="28"/>
      <w:lang w:eastAsia="en-US" w:val="en-US"/>
    </w:rPr>
  </w:style>
  <w:style w:type="character" w:styleId="af9" w:customStyle="1">
    <w:name w:val="Основной текст Знак"/>
    <w:basedOn w:val="a8"/>
    <w:link w:val="af8"/>
    <w:uiPriority w:val="1"/>
    <w:semiHidden w:val="1"/>
    <w:rsid w:val="00C570C4"/>
    <w:rPr>
      <w:rFonts w:ascii="Times New Roman" w:cs="Times New Roman" w:eastAsia="Times New Roman" w:hAnsi="Times New Roman"/>
      <w:color w:val="000000" w:themeColor="text1"/>
      <w:sz w:val="24"/>
      <w:szCs w:val="28"/>
      <w:lang w:val="en-US"/>
    </w:rPr>
  </w:style>
  <w:style w:type="paragraph" w:styleId="afa">
    <w:name w:val="Title"/>
    <w:basedOn w:val="a7"/>
    <w:next w:val="af8"/>
    <w:link w:val="afb"/>
    <w:uiPriority w:val="10"/>
    <w:rsid w:val="00B70350"/>
    <w:pPr>
      <w:widowControl w:val="0"/>
      <w:spacing w:after="260" w:before="120"/>
      <w:ind w:firstLine="0"/>
      <w:jc w:val="center"/>
    </w:pPr>
    <w:rPr>
      <w:rFonts w:cstheme="majorBidi" w:eastAsiaTheme="majorEastAsia"/>
      <w:color w:val="000000" w:themeColor="text1"/>
      <w:kern w:val="28"/>
      <w:szCs w:val="56"/>
      <w:lang w:eastAsia="en-US" w:val="en-US"/>
    </w:rPr>
  </w:style>
  <w:style w:type="character" w:styleId="afb" w:customStyle="1">
    <w:name w:val="Заголовок Знак"/>
    <w:basedOn w:val="a8"/>
    <w:link w:val="afa"/>
    <w:uiPriority w:val="10"/>
    <w:rsid w:val="00B70350"/>
    <w:rPr>
      <w:rFonts w:ascii="Times New Roman" w:hAnsi="Times New Roman" w:cstheme="majorBidi" w:eastAsiaTheme="majorEastAsia"/>
      <w:color w:val="000000" w:themeColor="text1"/>
      <w:kern w:val="28"/>
      <w:sz w:val="26"/>
      <w:szCs w:val="56"/>
      <w:lang w:val="en-US"/>
    </w:rPr>
  </w:style>
  <w:style w:type="paragraph" w:styleId="a6" w:customStyle="1">
    <w:name w:val="Название рисунка"/>
    <w:basedOn w:val="a7"/>
    <w:next w:val="a7"/>
    <w:uiPriority w:val="3"/>
    <w:qFormat w:val="1"/>
    <w:rsid w:val="002D2219"/>
    <w:pPr>
      <w:numPr>
        <w:numId w:val="7"/>
      </w:numPr>
      <w:spacing w:after="120"/>
      <w:ind w:left="709"/>
      <w:jc w:val="center"/>
    </w:pPr>
    <w:rPr>
      <w:rFonts w:cstheme="minorBidi" w:eastAsiaTheme="minorHAnsi"/>
      <w:color w:val="000000" w:themeColor="text1"/>
      <w:szCs w:val="22"/>
      <w:lang w:eastAsia="en-US"/>
    </w:rPr>
  </w:style>
  <w:style w:type="paragraph" w:styleId="afc" w:customStyle="1">
    <w:name w:val="Код"/>
    <w:basedOn w:val="a7"/>
    <w:uiPriority w:val="7"/>
    <w:qFormat w:val="1"/>
    <w:rsid w:val="00726EC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styleId="afd">
    <w:name w:val="annotation reference"/>
    <w:basedOn w:val="a8"/>
    <w:uiPriority w:val="99"/>
    <w:semiHidden w:val="1"/>
    <w:unhideWhenUsed w:val="1"/>
    <w:rsid w:val="00B33D1A"/>
    <w:rPr>
      <w:sz w:val="16"/>
      <w:szCs w:val="16"/>
    </w:rPr>
  </w:style>
  <w:style w:type="paragraph" w:styleId="afe">
    <w:name w:val="annotation text"/>
    <w:basedOn w:val="a7"/>
    <w:link w:val="aff"/>
    <w:uiPriority w:val="99"/>
    <w:semiHidden w:val="1"/>
    <w:unhideWhenUsed w:val="1"/>
    <w:rsid w:val="00B33D1A"/>
    <w:pPr>
      <w:spacing w:line="240" w:lineRule="auto"/>
    </w:pPr>
    <w:rPr>
      <w:sz w:val="20"/>
      <w:szCs w:val="20"/>
    </w:rPr>
  </w:style>
  <w:style w:type="character" w:styleId="aff" w:customStyle="1">
    <w:name w:val="Текст примечания Знак"/>
    <w:basedOn w:val="a8"/>
    <w:link w:val="afe"/>
    <w:uiPriority w:val="99"/>
    <w:semiHidden w:val="1"/>
    <w:rsid w:val="00B33D1A"/>
    <w:rPr>
      <w:rFonts w:ascii="Times New Roman" w:cs="Times New Roman" w:eastAsia="Times New Roman" w:hAnsi="Times New Roman"/>
      <w:sz w:val="20"/>
      <w:szCs w:val="20"/>
      <w:lang w:eastAsia="ru-RU"/>
    </w:rPr>
  </w:style>
  <w:style w:type="paragraph" w:styleId="aff0">
    <w:name w:val="annotation subject"/>
    <w:basedOn w:val="afe"/>
    <w:next w:val="afe"/>
    <w:link w:val="aff1"/>
    <w:uiPriority w:val="99"/>
    <w:semiHidden w:val="1"/>
    <w:unhideWhenUsed w:val="1"/>
    <w:rsid w:val="00B33D1A"/>
    <w:rPr>
      <w:b w:val="1"/>
      <w:bCs w:val="1"/>
    </w:rPr>
  </w:style>
  <w:style w:type="character" w:styleId="aff1" w:customStyle="1">
    <w:name w:val="Тема примечания Знак"/>
    <w:basedOn w:val="aff"/>
    <w:link w:val="aff0"/>
    <w:uiPriority w:val="99"/>
    <w:semiHidden w:val="1"/>
    <w:rsid w:val="00B33D1A"/>
    <w:rPr>
      <w:rFonts w:ascii="Times New Roman" w:cs="Times New Roman" w:eastAsia="Times New Roman" w:hAnsi="Times New Roman"/>
      <w:b w:val="1"/>
      <w:bCs w:val="1"/>
      <w:sz w:val="20"/>
      <w:szCs w:val="20"/>
      <w:lang w:eastAsia="ru-RU"/>
    </w:rPr>
  </w:style>
  <w:style w:type="character" w:styleId="aff2">
    <w:name w:val="Unresolved Mention"/>
    <w:basedOn w:val="a8"/>
    <w:uiPriority w:val="99"/>
    <w:semiHidden w:val="1"/>
    <w:unhideWhenUsed w:val="1"/>
    <w:rsid w:val="000500F7"/>
    <w:rPr>
      <w:color w:val="605e5c"/>
      <w:shd w:color="auto" w:fill="e1dfdd" w:val="clear"/>
    </w:rPr>
  </w:style>
  <w:style w:type="character" w:styleId="aff3">
    <w:name w:val="FollowedHyperlink"/>
    <w:basedOn w:val="a8"/>
    <w:uiPriority w:val="99"/>
    <w:semiHidden w:val="1"/>
    <w:unhideWhenUsed w:val="1"/>
    <w:rsid w:val="00A425C8"/>
    <w:rPr>
      <w:color w:val="800080" w:themeColor="followedHyperlink"/>
      <w:u w:val="single"/>
    </w:rPr>
  </w:style>
  <w:style w:type="paragraph" w:styleId="10" w:customStyle="1">
    <w:name w:val="#Заголовок 1"/>
    <w:basedOn w:val="1"/>
    <w:link w:val="13"/>
    <w:uiPriority w:val="2"/>
    <w:semiHidden w:val="1"/>
    <w:rsid w:val="00D80D5C"/>
    <w:pPr>
      <w:pageBreakBefore w:val="0"/>
      <w:numPr>
        <w:numId w:val="3"/>
      </w:numPr>
      <w:suppressAutoHyphens w:val="0"/>
      <w:ind w:left="709" w:firstLine="0"/>
    </w:pPr>
    <w:rPr>
      <w:rFonts w:cs="Times New Roman" w:eastAsia="Times New Roman"/>
      <w:b w:val="0"/>
      <w:bCs w:val="0"/>
      <w:caps w:val="0"/>
      <w:smallCaps w:val="1"/>
      <w:szCs w:val="24"/>
    </w:rPr>
  </w:style>
  <w:style w:type="character" w:styleId="13" w:customStyle="1">
    <w:name w:val="#Заголовок 1 Знак"/>
    <w:basedOn w:val="a8"/>
    <w:link w:val="10"/>
    <w:uiPriority w:val="2"/>
    <w:semiHidden w:val="1"/>
    <w:rsid w:val="00C570C4"/>
    <w:rPr>
      <w:rFonts w:ascii="Times New Roman" w:cs="Times New Roman" w:eastAsia="Times New Roman" w:hAnsi="Times New Roman"/>
      <w:smallCaps w:val="1"/>
      <w:sz w:val="24"/>
      <w:szCs w:val="24"/>
      <w:lang w:eastAsia="ru-RU"/>
    </w:rPr>
  </w:style>
  <w:style w:type="paragraph" w:styleId="aff4" w:customStyle="1">
    <w:name w:val="ВЗИ"/>
    <w:basedOn w:val="1"/>
    <w:next w:val="a7"/>
    <w:link w:val="aff5"/>
    <w:uiPriority w:val="9"/>
    <w:qFormat w:val="1"/>
    <w:rsid w:val="000C7726"/>
    <w:pPr>
      <w:numPr>
        <w:numId w:val="0"/>
      </w:numPr>
      <w:ind w:left="567"/>
      <w:jc w:val="center"/>
    </w:pPr>
  </w:style>
  <w:style w:type="paragraph" w:styleId="aff6" w:customStyle="1">
    <w:name w:val="Содержание"/>
    <w:basedOn w:val="aff4"/>
    <w:link w:val="aff7"/>
    <w:uiPriority w:val="8"/>
    <w:qFormat w:val="1"/>
    <w:rsid w:val="000C7726"/>
  </w:style>
  <w:style w:type="character" w:styleId="aff5" w:customStyle="1">
    <w:name w:val="ВЗИ Знак"/>
    <w:basedOn w:val="11"/>
    <w:link w:val="aff4"/>
    <w:uiPriority w:val="9"/>
    <w:rsid w:val="00CE5E13"/>
    <w:rPr>
      <w:rFonts w:ascii="Times New Roman" w:hAnsi="Times New Roman" w:cstheme="majorBidi" w:eastAsiaTheme="majorEastAsia"/>
      <w:b w:val="1"/>
      <w:bCs w:val="1"/>
      <w:caps w:val="1"/>
      <w:sz w:val="24"/>
      <w:szCs w:val="28"/>
      <w:lang w:eastAsia="ru-RU"/>
    </w:rPr>
  </w:style>
  <w:style w:type="character" w:styleId="40" w:customStyle="1">
    <w:name w:val="Заголовок 4 Знак"/>
    <w:basedOn w:val="a8"/>
    <w:link w:val="4"/>
    <w:uiPriority w:val="9"/>
    <w:rsid w:val="00CE5E13"/>
    <w:rPr>
      <w:rFonts w:ascii="Times New Roman" w:hAnsi="Times New Roman" w:cstheme="majorBidi" w:eastAsiaTheme="majorEastAsia"/>
      <w:b w:val="1"/>
      <w:bCs w:val="1"/>
      <w:color w:val="000000" w:themeColor="text1"/>
      <w:sz w:val="24"/>
      <w:szCs w:val="24"/>
      <w:lang w:eastAsia="ru-RU"/>
    </w:rPr>
  </w:style>
  <w:style w:type="character" w:styleId="aff7" w:customStyle="1">
    <w:name w:val="Содержание Знак"/>
    <w:basedOn w:val="aff5"/>
    <w:link w:val="aff6"/>
    <w:uiPriority w:val="8"/>
    <w:rsid w:val="00CE5E13"/>
    <w:rPr>
      <w:rFonts w:ascii="Times New Roman" w:hAnsi="Times New Roman" w:cstheme="majorBidi" w:eastAsiaTheme="majorEastAsia"/>
      <w:b w:val="1"/>
      <w:bCs w:val="1"/>
      <w:caps w:val="1"/>
      <w:sz w:val="24"/>
      <w:szCs w:val="28"/>
      <w:lang w:eastAsia="ru-RU"/>
    </w:rPr>
  </w:style>
  <w:style w:type="paragraph" w:styleId="41">
    <w:name w:val="toc 4"/>
    <w:basedOn w:val="a7"/>
    <w:next w:val="a7"/>
    <w:autoRedefine w:val="1"/>
    <w:uiPriority w:val="39"/>
    <w:semiHidden w:val="1"/>
    <w:unhideWhenUsed w:val="1"/>
    <w:rsid w:val="004B5D52"/>
    <w:pPr>
      <w:ind w:left="720" w:firstLine="0"/>
    </w:pPr>
  </w:style>
  <w:style w:type="paragraph" w:styleId="5">
    <w:name w:val="toc 5"/>
    <w:basedOn w:val="a7"/>
    <w:next w:val="a7"/>
    <w:autoRedefine w:val="1"/>
    <w:uiPriority w:val="39"/>
    <w:semiHidden w:val="1"/>
    <w:unhideWhenUsed w:val="1"/>
    <w:rsid w:val="004B5D52"/>
    <w:pPr>
      <w:ind w:left="958" w:firstLine="0"/>
    </w:pPr>
  </w:style>
  <w:style w:type="paragraph" w:styleId="a1" w:customStyle="1">
    <w:name w:val="Название таблицы"/>
    <w:next w:val="aff8"/>
    <w:link w:val="aff9"/>
    <w:uiPriority w:val="4"/>
    <w:qFormat w:val="1"/>
    <w:rsid w:val="00ED383B"/>
    <w:pPr>
      <w:numPr>
        <w:numId w:val="6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</w:pPr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Ma" w:customStyle="1">
    <w:name w:val="Maрк. список"/>
    <w:basedOn w:val="a7"/>
    <w:link w:val="Ma0"/>
    <w:uiPriority w:val="1"/>
    <w:qFormat w:val="1"/>
    <w:rsid w:val="00C570C4"/>
    <w:pPr>
      <w:numPr>
        <w:numId w:val="1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left="0" w:firstLine="709"/>
    </w:pPr>
    <w:rPr>
      <w:color w:val="000000"/>
    </w:rPr>
  </w:style>
  <w:style w:type="character" w:styleId="aff9" w:customStyle="1">
    <w:name w:val="Название таблицы Знак"/>
    <w:basedOn w:val="a8"/>
    <w:link w:val="a1"/>
    <w:uiPriority w:val="4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" w:customStyle="1">
    <w:name w:val="Нум. список"/>
    <w:basedOn w:val="a7"/>
    <w:link w:val="affa"/>
    <w:uiPriority w:val="9"/>
    <w:qFormat w:val="1"/>
    <w:rsid w:val="00C65B52"/>
    <w:pPr>
      <w:numPr>
        <w:numId w:val="2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left="426"/>
    </w:pPr>
    <w:rPr>
      <w:color w:val="000000"/>
      <w:lang w:val="en-US"/>
    </w:rPr>
  </w:style>
  <w:style w:type="character" w:styleId="Ma0" w:customStyle="1">
    <w:name w:val="Maрк. список Знак"/>
    <w:basedOn w:val="a8"/>
    <w:link w:val="Ma"/>
    <w:uiPriority w:val="1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ff8" w:customStyle="1">
    <w:name w:val="Таблица"/>
    <w:basedOn w:val="a7"/>
    <w:next w:val="a7"/>
    <w:link w:val="affb"/>
    <w:uiPriority w:val="5"/>
    <w:qFormat w:val="1"/>
    <w:rsid w:val="00842378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firstLine="0"/>
      <w:jc w:val="left"/>
    </w:pPr>
    <w:rPr>
      <w:color w:val="000000"/>
    </w:rPr>
  </w:style>
  <w:style w:type="character" w:styleId="affa" w:customStyle="1">
    <w:name w:val="Нум. список Знак"/>
    <w:basedOn w:val="a8"/>
    <w:link w:val="a"/>
    <w:uiPriority w:val="9"/>
    <w:rsid w:val="009F6589"/>
    <w:rPr>
      <w:rFonts w:ascii="Times New Roman" w:cs="Times New Roman" w:eastAsia="Times New Roman" w:hAnsi="Times New Roman"/>
      <w:color w:val="000000"/>
      <w:sz w:val="24"/>
      <w:szCs w:val="24"/>
      <w:lang w:eastAsia="ru-RU" w:val="en-US"/>
    </w:rPr>
  </w:style>
  <w:style w:type="character" w:styleId="affb" w:customStyle="1">
    <w:name w:val="Таблица Знак"/>
    <w:basedOn w:val="a8"/>
    <w:link w:val="aff8"/>
    <w:uiPriority w:val="5"/>
    <w:rsid w:val="00842378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0" w:customStyle="1">
    <w:name w:val="Название листинга"/>
    <w:next w:val="afc"/>
    <w:link w:val="affc"/>
    <w:uiPriority w:val="6"/>
    <w:qFormat w:val="1"/>
    <w:rsid w:val="00A23C99"/>
    <w:pPr>
      <w:numPr>
        <w:numId w:val="5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</w:pPr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2" w:customStyle="1">
    <w:name w:val="Приложение"/>
    <w:basedOn w:val="aff4"/>
    <w:next w:val="a7"/>
    <w:link w:val="affd"/>
    <w:uiPriority w:val="10"/>
    <w:qFormat w:val="1"/>
    <w:rsid w:val="008D3E8B"/>
    <w:pPr>
      <w:numPr>
        <w:numId w:val="10"/>
      </w:numPr>
    </w:pPr>
    <w:rPr>
      <w:caps w:val="0"/>
    </w:rPr>
  </w:style>
  <w:style w:type="character" w:styleId="affc" w:customStyle="1">
    <w:name w:val="Название листинга Знак"/>
    <w:basedOn w:val="a8"/>
    <w:link w:val="a0"/>
    <w:uiPriority w:val="6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character" w:styleId="affd" w:customStyle="1">
    <w:name w:val="Приложение Знак"/>
    <w:basedOn w:val="a8"/>
    <w:link w:val="a2"/>
    <w:uiPriority w:val="10"/>
    <w:rsid w:val="008D3E8B"/>
    <w:rPr>
      <w:rFonts w:ascii="Times New Roman" w:hAnsi="Times New Roman" w:cstheme="majorBidi" w:eastAsiaTheme="majorEastAsia"/>
      <w:b w:val="1"/>
      <w:bCs w:val="1"/>
      <w:sz w:val="24"/>
      <w:szCs w:val="28"/>
      <w:lang w:eastAsia="ru-RU"/>
    </w:rPr>
  </w:style>
  <w:style w:type="paragraph" w:styleId="a5" w:customStyle="1">
    <w:name w:val="П. Название рисунка"/>
    <w:basedOn w:val="a6"/>
    <w:next w:val="a7"/>
    <w:link w:val="affe"/>
    <w:uiPriority w:val="11"/>
    <w:qFormat w:val="1"/>
    <w:rsid w:val="00361E9F"/>
    <w:pPr>
      <w:numPr>
        <w:ilvl w:val="3"/>
        <w:numId w:val="10"/>
      </w:numPr>
      <w:outlineLvl w:val="1"/>
    </w:pPr>
  </w:style>
  <w:style w:type="paragraph" w:styleId="a3" w:customStyle="1">
    <w:name w:val="П. Название Таблицы"/>
    <w:basedOn w:val="a1"/>
    <w:next w:val="aff8"/>
    <w:link w:val="afff"/>
    <w:uiPriority w:val="11"/>
    <w:qFormat w:val="1"/>
    <w:rsid w:val="00413D10"/>
    <w:pPr>
      <w:numPr>
        <w:ilvl w:val="1"/>
        <w:numId w:val="10"/>
      </w:numPr>
    </w:pPr>
  </w:style>
  <w:style w:type="character" w:styleId="affe" w:customStyle="1">
    <w:name w:val="П. Название рисунка Знак"/>
    <w:basedOn w:val="a8"/>
    <w:link w:val="a5"/>
    <w:uiPriority w:val="11"/>
    <w:rsid w:val="00CE5E13"/>
    <w:rPr>
      <w:rFonts w:ascii="Times New Roman" w:hAnsi="Times New Roman"/>
      <w:color w:val="000000" w:themeColor="text1"/>
      <w:sz w:val="24"/>
    </w:rPr>
  </w:style>
  <w:style w:type="paragraph" w:styleId="a4" w:customStyle="1">
    <w:name w:val="П. Название листинга"/>
    <w:basedOn w:val="a0"/>
    <w:next w:val="afc"/>
    <w:link w:val="afff0"/>
    <w:uiPriority w:val="11"/>
    <w:qFormat w:val="1"/>
    <w:rsid w:val="00413D10"/>
    <w:pPr>
      <w:numPr>
        <w:ilvl w:val="2"/>
        <w:numId w:val="10"/>
      </w:numPr>
    </w:pPr>
  </w:style>
  <w:style w:type="character" w:styleId="afff" w:customStyle="1">
    <w:name w:val="П. Название Таблицы Знак"/>
    <w:basedOn w:val="aff9"/>
    <w:link w:val="a3"/>
    <w:uiPriority w:val="11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character" w:styleId="afff0" w:customStyle="1">
    <w:name w:val="П. Название листинга Знак"/>
    <w:basedOn w:val="afff"/>
    <w:link w:val="a4"/>
    <w:uiPriority w:val="11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709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2.xml"/><Relationship Id="rId20" Type="http://schemas.openxmlformats.org/officeDocument/2006/relationships/image" Target="media/image1.png"/><Relationship Id="rId22" Type="http://schemas.openxmlformats.org/officeDocument/2006/relationships/image" Target="media/image3.png"/><Relationship Id="rId21" Type="http://schemas.openxmlformats.org/officeDocument/2006/relationships/image" Target="media/image8.png"/><Relationship Id="rId24" Type="http://schemas.openxmlformats.org/officeDocument/2006/relationships/image" Target="media/image12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26" Type="http://schemas.openxmlformats.org/officeDocument/2006/relationships/image" Target="media/image18.png"/><Relationship Id="rId25" Type="http://schemas.openxmlformats.org/officeDocument/2006/relationships/image" Target="media/image6.png"/><Relationship Id="rId28" Type="http://schemas.openxmlformats.org/officeDocument/2006/relationships/image" Target="media/image27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0.png"/><Relationship Id="rId7" Type="http://schemas.openxmlformats.org/officeDocument/2006/relationships/image" Target="media/image21.png"/><Relationship Id="rId8" Type="http://schemas.openxmlformats.org/officeDocument/2006/relationships/header" Target="header1.xml"/><Relationship Id="rId31" Type="http://schemas.openxmlformats.org/officeDocument/2006/relationships/image" Target="media/image16.png"/><Relationship Id="rId30" Type="http://schemas.openxmlformats.org/officeDocument/2006/relationships/image" Target="media/image14.png"/><Relationship Id="rId11" Type="http://schemas.openxmlformats.org/officeDocument/2006/relationships/image" Target="media/image20.png"/><Relationship Id="rId33" Type="http://schemas.openxmlformats.org/officeDocument/2006/relationships/image" Target="media/image28.png"/><Relationship Id="rId10" Type="http://schemas.openxmlformats.org/officeDocument/2006/relationships/hyperlink" Target="https://chu292.github.io" TargetMode="External"/><Relationship Id="rId32" Type="http://schemas.openxmlformats.org/officeDocument/2006/relationships/image" Target="media/image4.png"/><Relationship Id="rId13" Type="http://schemas.openxmlformats.org/officeDocument/2006/relationships/image" Target="media/image11.png"/><Relationship Id="rId35" Type="http://schemas.openxmlformats.org/officeDocument/2006/relationships/image" Target="media/image23.png"/><Relationship Id="rId12" Type="http://schemas.openxmlformats.org/officeDocument/2006/relationships/image" Target="media/image13.png"/><Relationship Id="rId34" Type="http://schemas.openxmlformats.org/officeDocument/2006/relationships/image" Target="media/image2.png"/><Relationship Id="rId15" Type="http://schemas.openxmlformats.org/officeDocument/2006/relationships/image" Target="media/image22.png"/><Relationship Id="rId37" Type="http://schemas.openxmlformats.org/officeDocument/2006/relationships/image" Target="media/image29.png"/><Relationship Id="rId14" Type="http://schemas.openxmlformats.org/officeDocument/2006/relationships/image" Target="media/image19.png"/><Relationship Id="rId36" Type="http://schemas.openxmlformats.org/officeDocument/2006/relationships/image" Target="media/image24.png"/><Relationship Id="rId17" Type="http://schemas.openxmlformats.org/officeDocument/2006/relationships/image" Target="media/image25.png"/><Relationship Id="rId39" Type="http://schemas.openxmlformats.org/officeDocument/2006/relationships/image" Target="media/image15.png"/><Relationship Id="rId16" Type="http://schemas.openxmlformats.org/officeDocument/2006/relationships/image" Target="media/image7.png"/><Relationship Id="rId38" Type="http://schemas.openxmlformats.org/officeDocument/2006/relationships/image" Target="media/image9.png"/><Relationship Id="rId19" Type="http://schemas.openxmlformats.org/officeDocument/2006/relationships/image" Target="media/image10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ufGJAtTjeXSYoQMCVfQDsoQipg==">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2020-10-04T06:02:00Z</dcterms:created>
  <dc:creator>я</dc:creator>
</cp:coreProperties>
</file>