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tl w:val="0"/>
        </w:rPr>
        <w:t xml:space="preserve">Математическая логика и теория алгоритмов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  <w:highlight w:val="yellow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Практическая работа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Чу Ван Доан, студент группы N3347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924430" cy="4962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4430" cy="49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1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Пшеничный Кирилл Анатольевич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5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6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7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ind w:firstLine="0"/>
        <w:jc w:val="center"/>
        <w:rPr/>
        <w:sectPr>
          <w:pgSz w:h="16838" w:w="11906" w:orient="portrait"/>
          <w:pgMar w:bottom="1134" w:top="1134" w:left="1701" w:right="850" w:header="708" w:footer="708"/>
          <w:pgNumType w:start="4"/>
        </w:sectPr>
      </w:pPr>
      <w:r w:rsidDel="00000000" w:rsidR="00000000" w:rsidRPr="00000000">
        <w:rPr>
          <w:rtl w:val="0"/>
        </w:rPr>
        <w:t xml:space="preserve">2024 г.</w:t>
      </w:r>
    </w:p>
    <w:p w:rsidR="00000000" w:rsidDel="00000000" w:rsidP="00000000" w:rsidRDefault="00000000" w:rsidRPr="00000000" w14:paraId="0000002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426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42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шёл к Порфирию и думал: "Едва ли он даст мне денег, потому что вчера он сказал мне, что пишет новую картину. А когда он говорит, что пишет картину, он пьёт не просыхая, и денег у него нет. Но вдруг он действительно пишет картину? Тогда ему не до питья, и он вполне может выручить старого друга".</w:t>
      </w:r>
    </w:p>
    <w:p w:rsidR="00000000" w:rsidDel="00000000" w:rsidP="00000000" w:rsidRDefault="00000000" w:rsidRPr="00000000" w14:paraId="0000002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426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42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 - Порфирий даёт денег</w:t>
      </w:r>
    </w:p>
    <w:p w:rsidR="00000000" w:rsidDel="00000000" w:rsidP="00000000" w:rsidRDefault="00000000" w:rsidRPr="00000000" w14:paraId="0000002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42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 - Порфирий пьёт</w:t>
      </w:r>
    </w:p>
    <w:p w:rsidR="00000000" w:rsidDel="00000000" w:rsidP="00000000" w:rsidRDefault="00000000" w:rsidRPr="00000000" w14:paraId="0000002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42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 - Порфирий пишет картику</w:t>
      </w:r>
    </w:p>
    <w:p w:rsidR="00000000" w:rsidDel="00000000" w:rsidP="00000000" w:rsidRDefault="00000000" w:rsidRPr="00000000" w14:paraId="0000002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42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Полученная формула:</w:t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q&amp;p</m:t>
                </m:r>
              </m:e>
            </m:d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⊃¬r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⋎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q&amp;¬p</m:t>
                </m:r>
              </m:e>
            </m:d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⊃r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42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Таблица истинности:</w:t>
      </w:r>
    </w:p>
    <w:p w:rsidR="00000000" w:rsidDel="00000000" w:rsidP="00000000" w:rsidRDefault="00000000" w:rsidRPr="00000000" w14:paraId="0000002A">
      <w:pPr>
        <w:keepNext w:val="1"/>
        <w:keepLines w:val="1"/>
        <w:spacing w:before="240" w:line="259" w:lineRule="auto"/>
        <w:ind w:left="42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37482" cy="3408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7482" cy="340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42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Полученный результат:</w:t>
      </w:r>
    </w:p>
    <w:p w:rsidR="00000000" w:rsidDel="00000000" w:rsidP="00000000" w:rsidRDefault="00000000" w:rsidRPr="00000000" w14:paraId="0000002C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q&amp;p</m:t>
                </m:r>
              </m:e>
            </m:d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⊃¬r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⋎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q&amp;¬p</m:t>
                </m:r>
              </m:e>
            </m:d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⊃r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=и</m:t>
        </m:r>
      </m:oMath>
      <w:r w:rsidDel="00000000" w:rsidR="00000000" w:rsidRPr="00000000">
        <w:rPr>
          <w:rtl w:val="0"/>
        </w:rPr>
      </w:r>
    </w:p>
    <w:sectPr>
      <w:footerReference r:id="rId9" w:type="default"/>
      <w:type w:val="nextPage"/>
      <w:pgSz w:h="16838" w:w="11906" w:orient="portrait"/>
      <w:pgMar w:bottom="1134" w:top="1134" w:left="1701" w:right="850" w:header="708" w:footer="708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260" w:before="260"/>
      <w:ind w:left="709" w:right="567" w:firstLine="0"/>
      <w:outlineLvl w:val="0"/>
    </w:pPr>
    <w:rPr>
      <w:b w:val="1"/>
      <w:smallCaps w:val="1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240" w:before="240"/>
      <w:ind w:left="709" w:right="567" w:firstLine="0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240" w:before="240"/>
      <w:ind w:left="709" w:right="567" w:firstLine="0"/>
      <w:outlineLvl w:val="2"/>
    </w:pPr>
    <w:rPr>
      <w:b w:val="1"/>
      <w:color w:val="000000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uiPriority w:val="10"/>
    <w:qFormat w:val="1"/>
    <w:pPr>
      <w:widowControl w:val="0"/>
      <w:spacing w:after="260" w:before="120"/>
      <w:ind w:firstLine="0"/>
      <w:jc w:val="center"/>
    </w:pPr>
    <w:rPr>
      <w:color w:val="00000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8E27FF"/>
    <w:pPr>
      <w:ind w:left="720"/>
      <w:contextualSpacing w:val="1"/>
    </w:pPr>
  </w:style>
  <w:style w:type="character" w:styleId="fontstyle01" w:customStyle="1">
    <w:name w:val="fontstyle01"/>
    <w:basedOn w:val="DefaultParagraphFont"/>
    <w:rsid w:val="00111A66"/>
    <w:rPr>
      <w:rFonts w:ascii="TimesNewRomanPS-BoldMT" w:hAnsi="TimesNewRomanPS-BoldMT" w:hint="default"/>
      <w:b w:val="1"/>
      <w:bCs w:val="1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5E3866"/>
    <w:rPr>
      <w:color w:val="808080"/>
    </w:rPr>
  </w:style>
  <w:style w:type="table" w:styleId="TableGrid">
    <w:name w:val="Table Grid"/>
    <w:basedOn w:val="TableNormal"/>
    <w:uiPriority w:val="39"/>
    <w:rsid w:val="005E3866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1">
    <w:name w:val="Plain Table 1"/>
    <w:basedOn w:val="TableNormal"/>
    <w:uiPriority w:val="41"/>
    <w:rsid w:val="00D94674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r0AODB1nvaGI4D125fn1h4es0Q==">CgMxLjAyCGguZ2pkZ3hzOAByITFRazdGYlZvU3A3UDhiTnhTNUNLbzE5ZU81MmxET2NqeA==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2022-09-19T16:16:00Z</dcterms:created>
</cp:coreProperties>
</file>