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Cấu trúc điểm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lab: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Tính toán: sử dụng app MicroCap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Thực hành: đo trên lớp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điểm lab: min 10, max 17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điểm lek: 5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exam: 20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Thiết bị đo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Thiết bị trên là nguồn cấp điện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Настройка максимального выдаваемого тока: Đặt dòng điện đầu ra tối đa</w:t>
        <w:br w:type="textWrapping"/>
        <w:t xml:space="preserve">Comment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Настройка выходного напряжения: Cài đặt điện áp đầu ra</w:t>
        <w:br w:type="textWrapping"/>
        <w:t xml:space="preserve">Comment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Индикатор защиты по току: Chỉ báo bảo vệ hiện tại</w:t>
        <w:br w:type="textWrapping"/>
        <w:t xml:space="preserve">Comment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Индикатор защиты по напряжению: Chỉ báo bảo vệ điện áp</w:t>
        <w:br w:type="textWrapping"/>
        <w:t xml:space="preserve">Comment</w:t>
      </w:r>
    </w:p>
    <w:p w:rsidR="00000000" w:rsidDel="00000000" w:rsidP="00000000" w:rsidRDefault="00000000" w:rsidRPr="00000000" w14:paraId="00000010">
      <w:pPr>
        <w:ind w:left="1440" w:hanging="360"/>
        <w:rPr/>
      </w:pPr>
      <w:r w:rsidDel="00000000" w:rsidR="00000000" w:rsidRPr="00000000">
        <w:rPr>
          <w:rtl w:val="0"/>
        </w:rPr>
        <w:t xml:space="preserve">Группировка каналов: по умолчанию обе кнопки отпущены: Nhóm kênh: theo mặc định cả hai nút đều được nhả</w:t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Dao động ký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Lab2: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Thiết bị đo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