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676A" w:rsidRDefault="009F676A" w:rsidP="00655F66">
      <w:pPr>
        <w:spacing w:after="80" w:line="240" w:lineRule="auto"/>
        <w:ind w:firstLine="142"/>
        <w:jc w:val="center"/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  <w:t>«Извещатели охранной сигнализации»</w:t>
      </w:r>
    </w:p>
    <w:p w:rsidR="00655F66" w:rsidRPr="00655F66" w:rsidRDefault="00655F66" w:rsidP="00655F66">
      <w:pPr>
        <w:spacing w:after="80" w:line="240" w:lineRule="auto"/>
        <w:ind w:firstLine="142"/>
        <w:jc w:val="center"/>
        <w:rPr>
          <w:rFonts w:ascii="Arial" w:eastAsia="Times New Roman" w:hAnsi="Arial" w:cs="Arial"/>
          <w:b/>
          <w:i/>
          <w:iCs/>
          <w:sz w:val="8"/>
          <w:szCs w:val="8"/>
          <w:lang w:eastAsia="ru-RU"/>
        </w:rPr>
      </w:pPr>
    </w:p>
    <w:p w:rsidR="00655F66" w:rsidRDefault="00655F66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Принцип действия ПИК-извещателя?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Как </w:t>
      </w:r>
      <w:r w:rsidR="00C16544" w:rsidRPr="00655F66">
        <w:rPr>
          <w:rFonts w:ascii="Arial" w:eastAsia="Times New Roman" w:hAnsi="Arial" w:cs="Arial"/>
          <w:sz w:val="20"/>
          <w:szCs w:val="20"/>
          <w:lang w:eastAsia="ru-RU"/>
        </w:rPr>
        <w:t>нужно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устанавливать ПИК-извещатели в прямоугольно</w:t>
      </w:r>
      <w:r w:rsidR="003E0BE0" w:rsidRPr="00655F66">
        <w:rPr>
          <w:rFonts w:ascii="Arial" w:eastAsia="Times New Roman" w:hAnsi="Arial" w:cs="Arial"/>
          <w:sz w:val="20"/>
          <w:szCs w:val="20"/>
          <w:lang w:eastAsia="ru-RU"/>
        </w:rPr>
        <w:t>м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3E0BE0" w:rsidRPr="00655F66">
        <w:rPr>
          <w:rFonts w:ascii="Arial" w:eastAsia="Times New Roman" w:hAnsi="Arial" w:cs="Arial"/>
          <w:sz w:val="20"/>
          <w:szCs w:val="20"/>
          <w:lang w:eastAsia="ru-RU"/>
        </w:rPr>
        <w:t>помещении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>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Нужно ли регулировать зону обнаружения </w:t>
      </w:r>
      <w:r w:rsidR="00C16544" w:rsidRPr="00655F66">
        <w:rPr>
          <w:rFonts w:ascii="Arial" w:eastAsia="Times New Roman" w:hAnsi="Arial" w:cs="Arial"/>
          <w:sz w:val="20"/>
          <w:szCs w:val="20"/>
          <w:lang w:eastAsia="ru-RU"/>
        </w:rPr>
        <w:t>ПИК-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>извещателя в зависимости от размеров помещений?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 выбрать место установки и ориентацию ПИК-извещателя с учетом наиболее вероятного направления проникновения?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 нужно выбирать высоту установки ПИК-извещателя в охраняемом помещении?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Какими способами достигают снижение вероятности ложного срабатывания </w:t>
      </w:r>
      <w:r w:rsidR="00655F66">
        <w:rPr>
          <w:rFonts w:ascii="Arial" w:eastAsia="Times New Roman" w:hAnsi="Arial" w:cs="Arial"/>
          <w:sz w:val="20"/>
          <w:szCs w:val="20"/>
          <w:lang w:eastAsia="ru-RU"/>
        </w:rPr>
        <w:t>ПИК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извещателей?</w:t>
      </w:r>
    </w:p>
    <w:p w:rsidR="004374D7" w:rsidRPr="00655F66" w:rsidRDefault="004374D7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Какова структура диаграммы направленности ПИК-извещателя?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В каком режиме после установки и тестирования ПИК или комбинированного извещателя должны работать светодиоды индикации тревоги?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Нужен ли кронштейн при стандартной установке ПИК-извещателя?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Каков принцип действия радиоволнового извещателя?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Нужно ли регулировать зону обнаружения </w:t>
      </w:r>
      <w:r w:rsidR="00655F66">
        <w:rPr>
          <w:rFonts w:ascii="Arial" w:eastAsia="Times New Roman" w:hAnsi="Arial" w:cs="Arial"/>
          <w:sz w:val="20"/>
          <w:szCs w:val="20"/>
          <w:lang w:eastAsia="ru-RU"/>
        </w:rPr>
        <w:t>РВ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извещателя в зависимости от размеров помещений?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Какова структура диаграммы направленности радиоволнового извещателя?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За счет чего снижается вероятность ложного срабатывания комбинированных извещателей?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За счет чего увеличивается вероятность обнаружения комбинированных извещателей?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Для чего используется функция </w:t>
      </w:r>
      <w:proofErr w:type="spellStart"/>
      <w:r w:rsidRPr="00655F66">
        <w:rPr>
          <w:rFonts w:ascii="Arial" w:eastAsia="Times New Roman" w:hAnsi="Arial" w:cs="Arial"/>
          <w:sz w:val="20"/>
          <w:szCs w:val="20"/>
          <w:lang w:eastAsia="ru-RU"/>
        </w:rPr>
        <w:t>антимаскирования</w:t>
      </w:r>
      <w:proofErr w:type="spellEnd"/>
      <w:r w:rsidRPr="00655F66">
        <w:rPr>
          <w:rFonts w:ascii="Arial" w:eastAsia="Times New Roman" w:hAnsi="Arial" w:cs="Arial"/>
          <w:sz w:val="20"/>
          <w:szCs w:val="20"/>
          <w:lang w:eastAsia="ru-RU"/>
        </w:rPr>
        <w:t>?</w:t>
      </w:r>
    </w:p>
    <w:p w:rsidR="009F676A" w:rsidRPr="00655F6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Какие параметры должен контролировать </w:t>
      </w:r>
      <w:r w:rsidR="00BE063B" w:rsidRPr="00655F66">
        <w:rPr>
          <w:rFonts w:ascii="Arial" w:eastAsia="Times New Roman" w:hAnsi="Arial" w:cs="Arial"/>
          <w:sz w:val="20"/>
          <w:szCs w:val="20"/>
          <w:lang w:eastAsia="ru-RU"/>
        </w:rPr>
        <w:t>АИРС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>?</w:t>
      </w:r>
    </w:p>
    <w:p w:rsidR="009F676A" w:rsidRPr="002C3107" w:rsidRDefault="009F676A" w:rsidP="002C3107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Зависит ли выбор </w:t>
      </w:r>
      <w:r w:rsidR="00BE063B" w:rsidRPr="00655F66">
        <w:rPr>
          <w:rFonts w:ascii="Arial" w:eastAsia="Times New Roman" w:hAnsi="Arial" w:cs="Arial"/>
          <w:sz w:val="20"/>
          <w:szCs w:val="20"/>
          <w:lang w:eastAsia="ru-RU"/>
        </w:rPr>
        <w:t>АИРС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стекла от </w:t>
      </w:r>
      <w:r w:rsidR="002C3107">
        <w:rPr>
          <w:rFonts w:ascii="Arial" w:eastAsia="Times New Roman" w:hAnsi="Arial" w:cs="Arial"/>
          <w:sz w:val="20"/>
          <w:szCs w:val="20"/>
          <w:lang w:eastAsia="ru-RU"/>
        </w:rPr>
        <w:t xml:space="preserve">типа и 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>размера стекол в охраняемом помещении?</w:t>
      </w:r>
    </w:p>
    <w:p w:rsidR="00C16544" w:rsidRPr="00655F66" w:rsidRDefault="00C16544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Где не рекомендуется </w:t>
      </w:r>
      <w:r w:rsidR="002C3107">
        <w:rPr>
          <w:rFonts w:ascii="Arial" w:eastAsia="Times New Roman" w:hAnsi="Arial" w:cs="Arial"/>
          <w:sz w:val="20"/>
          <w:szCs w:val="20"/>
          <w:lang w:eastAsia="ru-RU"/>
        </w:rPr>
        <w:t xml:space="preserve">и не рекомендуется 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устанавливать </w:t>
      </w:r>
      <w:r w:rsidR="00BE063B" w:rsidRPr="00655F66">
        <w:rPr>
          <w:rFonts w:ascii="Arial" w:eastAsia="Times New Roman" w:hAnsi="Arial" w:cs="Arial"/>
          <w:sz w:val="20"/>
          <w:szCs w:val="20"/>
          <w:lang w:eastAsia="ru-RU"/>
        </w:rPr>
        <w:t>АИРС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>?</w:t>
      </w:r>
    </w:p>
    <w:p w:rsidR="002307D6" w:rsidRDefault="009F676A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Как нужно тестировать </w:t>
      </w:r>
      <w:r w:rsidR="00BE063B" w:rsidRPr="00655F66">
        <w:rPr>
          <w:rFonts w:ascii="Arial" w:eastAsia="Times New Roman" w:hAnsi="Arial" w:cs="Arial"/>
          <w:sz w:val="20"/>
          <w:szCs w:val="20"/>
          <w:lang w:eastAsia="ru-RU"/>
        </w:rPr>
        <w:t>АИРС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при наличии жалюзи и штор?</w:t>
      </w:r>
    </w:p>
    <w:p w:rsidR="00655F66" w:rsidRPr="00655F66" w:rsidRDefault="00655F66" w:rsidP="00655F66">
      <w:pPr>
        <w:numPr>
          <w:ilvl w:val="0"/>
          <w:numId w:val="1"/>
        </w:numPr>
        <w:tabs>
          <w:tab w:val="left" w:pos="709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Что такое «иммунитет к животным»</w:t>
      </w:r>
      <w:r w:rsidR="002C3107">
        <w:rPr>
          <w:rFonts w:ascii="Arial" w:eastAsia="Times New Roman" w:hAnsi="Arial" w:cs="Arial"/>
          <w:sz w:val="20"/>
          <w:szCs w:val="20"/>
          <w:lang w:eastAsia="ru-RU"/>
        </w:rPr>
        <w:t xml:space="preserve"> извещателя</w:t>
      </w:r>
      <w:r>
        <w:rPr>
          <w:rFonts w:ascii="Arial" w:eastAsia="Times New Roman" w:hAnsi="Arial" w:cs="Arial"/>
          <w:sz w:val="20"/>
          <w:szCs w:val="20"/>
          <w:lang w:eastAsia="ru-RU"/>
        </w:rPr>
        <w:t>?</w:t>
      </w:r>
    </w:p>
    <w:p w:rsidR="00915200" w:rsidRPr="00655F66" w:rsidRDefault="00915200" w:rsidP="00655F66">
      <w:pPr>
        <w:tabs>
          <w:tab w:val="left" w:pos="709"/>
        </w:tabs>
        <w:spacing w:after="80" w:line="240" w:lineRule="auto"/>
        <w:ind w:firstLine="142"/>
        <w:rPr>
          <w:rFonts w:ascii="Arial" w:eastAsia="Times New Roman" w:hAnsi="Arial" w:cs="Arial"/>
          <w:sz w:val="20"/>
          <w:szCs w:val="20"/>
          <w:lang w:eastAsia="ru-RU"/>
        </w:rPr>
      </w:pPr>
    </w:p>
    <w:p w:rsidR="009F676A" w:rsidRDefault="009F676A" w:rsidP="00655F66">
      <w:pPr>
        <w:spacing w:after="80" w:line="240" w:lineRule="auto"/>
        <w:ind w:firstLine="142"/>
        <w:jc w:val="center"/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b/>
          <w:i/>
          <w:iCs/>
          <w:sz w:val="20"/>
          <w:szCs w:val="20"/>
          <w:lang w:eastAsia="ru-RU"/>
        </w:rPr>
        <w:t>«Контрольные панели охранной сигнализации»</w:t>
      </w:r>
    </w:p>
    <w:p w:rsidR="00655F66" w:rsidRPr="00655F66" w:rsidRDefault="00655F66" w:rsidP="00655F66">
      <w:pPr>
        <w:spacing w:after="80" w:line="240" w:lineRule="auto"/>
        <w:ind w:firstLine="142"/>
        <w:jc w:val="center"/>
        <w:rPr>
          <w:rFonts w:ascii="Arial" w:eastAsia="Times New Roman" w:hAnsi="Arial" w:cs="Arial"/>
          <w:b/>
          <w:i/>
          <w:iCs/>
          <w:sz w:val="4"/>
          <w:szCs w:val="4"/>
          <w:lang w:eastAsia="ru-RU"/>
        </w:rPr>
      </w:pP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Каковы основные режимы работы </w:t>
      </w:r>
      <w:r w:rsidR="00AB3082" w:rsidRPr="00655F66">
        <w:rPr>
          <w:rFonts w:ascii="Arial" w:eastAsia="Times New Roman" w:hAnsi="Arial" w:cs="Arial"/>
          <w:sz w:val="20"/>
          <w:szCs w:val="20"/>
          <w:lang w:eastAsia="ru-RU"/>
        </w:rPr>
        <w:t>КП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>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Каковы основные типы </w:t>
      </w:r>
      <w:r w:rsidR="004374D7" w:rsidRPr="00655F66">
        <w:rPr>
          <w:rFonts w:ascii="Arial" w:eastAsia="Times New Roman" w:hAnsi="Arial" w:cs="Arial"/>
          <w:sz w:val="20"/>
          <w:szCs w:val="20"/>
          <w:lang w:eastAsia="ru-RU"/>
        </w:rPr>
        <w:t>зон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с точки зрения реакции на нарушение?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Что такое разделы контрольной панели?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Зависит ли режим работы общего раздела </w:t>
      </w:r>
      <w:r w:rsidR="00AB3082" w:rsidRPr="00655F66">
        <w:rPr>
          <w:rFonts w:ascii="Arial" w:eastAsia="Times New Roman" w:hAnsi="Arial" w:cs="Arial"/>
          <w:sz w:val="20"/>
          <w:szCs w:val="20"/>
          <w:lang w:eastAsia="ru-RU"/>
        </w:rPr>
        <w:t>КП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от режима работы других разделов?</w:t>
      </w:r>
    </w:p>
    <w:p w:rsidR="009F676A" w:rsidRPr="00655F66" w:rsidRDefault="00AB3082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КП</w:t>
      </w:r>
      <w:r w:rsidR="009F676A"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какой структуры целесообразно использовать для объекта с компактно расположенными помещениями?</w:t>
      </w:r>
    </w:p>
    <w:p w:rsidR="009F676A" w:rsidRPr="00655F66" w:rsidRDefault="00AB3082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КП</w:t>
      </w:r>
      <w:r w:rsidR="009F676A"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какой структуры целесообразно использовать для объекта с </w:t>
      </w:r>
      <w:proofErr w:type="spellStart"/>
      <w:r w:rsidR="009F676A" w:rsidRPr="00655F66">
        <w:rPr>
          <w:rFonts w:ascii="Arial" w:eastAsia="Times New Roman" w:hAnsi="Arial" w:cs="Arial"/>
          <w:sz w:val="20"/>
          <w:szCs w:val="20"/>
          <w:lang w:eastAsia="ru-RU"/>
        </w:rPr>
        <w:t>пространственно</w:t>
      </w:r>
      <w:proofErr w:type="spellEnd"/>
      <w:r w:rsidR="009F676A"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разнесенными помещениями?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 надо программировать шлейф с магнитоконтактным датчиком первой входной двери?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 надо программировать шлейф с магнитоконтактным датчиком второй входной двери?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 надо программировать шлейф, контролирующий помещение, где установлена клавиатура?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 надо программировать шлейф с кнопками тревожной сигнализации?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В какой шлейф можно включать датчик вскрытия извещателя?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Каковы основные режимы программирования </w:t>
      </w:r>
      <w:r w:rsidR="00AB3082" w:rsidRPr="00655F66">
        <w:rPr>
          <w:rFonts w:ascii="Arial" w:eastAsia="Times New Roman" w:hAnsi="Arial" w:cs="Arial"/>
          <w:sz w:val="20"/>
          <w:szCs w:val="20"/>
          <w:lang w:eastAsia="ru-RU"/>
        </w:rPr>
        <w:t>КП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>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Какие операции можно выполнить, используя пароль хозяина или администратора?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Какие операции можно выполнить, используя пароль пользователя?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Какие операции можно выполнить, используя пароль установщика?</w:t>
      </w:r>
    </w:p>
    <w:p w:rsidR="00475F22" w:rsidRPr="00655F66" w:rsidRDefault="00475F22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Какие </w:t>
      </w:r>
      <w:r w:rsidR="00FC64C8" w:rsidRPr="00655F66">
        <w:rPr>
          <w:rFonts w:ascii="Arial" w:eastAsia="Times New Roman" w:hAnsi="Arial" w:cs="Arial"/>
          <w:sz w:val="20"/>
          <w:szCs w:val="20"/>
          <w:lang w:eastAsia="ru-RU"/>
        </w:rPr>
        <w:t>устройства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могут включаться в адресные и неадресные шлейфы?</w:t>
      </w:r>
    </w:p>
    <w:p w:rsidR="00475F22" w:rsidRPr="00655F66" w:rsidRDefault="00475F22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Чем отличаются адресные и неадресные КП?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Что такое шлейф с оконечным резистором?</w:t>
      </w:r>
    </w:p>
    <w:p w:rsidR="009F676A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eastAsia="Times New Roman" w:hAnsi="Arial" w:cs="Arial"/>
          <w:sz w:val="20"/>
          <w:szCs w:val="20"/>
          <w:lang w:eastAsia="ru-RU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Какие шлейфы не позволяют фиксировать короткое замыкание и</w:t>
      </w:r>
      <w:r w:rsidR="00475F22" w:rsidRPr="00655F66">
        <w:rPr>
          <w:rFonts w:ascii="Arial" w:eastAsia="Times New Roman" w:hAnsi="Arial" w:cs="Arial"/>
          <w:sz w:val="20"/>
          <w:szCs w:val="20"/>
          <w:lang w:eastAsia="ru-RU"/>
        </w:rPr>
        <w:t>(или)</w:t>
      </w:r>
      <w:r w:rsidRPr="00655F66">
        <w:rPr>
          <w:rFonts w:ascii="Arial" w:eastAsia="Times New Roman" w:hAnsi="Arial" w:cs="Arial"/>
          <w:sz w:val="20"/>
          <w:szCs w:val="20"/>
          <w:lang w:eastAsia="ru-RU"/>
        </w:rPr>
        <w:t xml:space="preserve"> обрыв?</w:t>
      </w:r>
    </w:p>
    <w:p w:rsidR="00923A61" w:rsidRPr="00655F66" w:rsidRDefault="009F676A" w:rsidP="00655F66">
      <w:pPr>
        <w:numPr>
          <w:ilvl w:val="0"/>
          <w:numId w:val="2"/>
        </w:numPr>
        <w:tabs>
          <w:tab w:val="left" w:pos="426"/>
        </w:tabs>
        <w:spacing w:after="80" w:line="240" w:lineRule="auto"/>
        <w:ind w:left="0" w:firstLine="142"/>
        <w:rPr>
          <w:rFonts w:ascii="Arial" w:hAnsi="Arial" w:cs="Arial"/>
          <w:sz w:val="20"/>
          <w:szCs w:val="20"/>
        </w:rPr>
      </w:pPr>
      <w:r w:rsidRPr="00655F66">
        <w:rPr>
          <w:rFonts w:ascii="Arial" w:eastAsia="Times New Roman" w:hAnsi="Arial" w:cs="Arial"/>
          <w:sz w:val="20"/>
          <w:szCs w:val="20"/>
          <w:lang w:eastAsia="ru-RU"/>
        </w:rPr>
        <w:t>Можно ли в один шлейф включать нескольких извещателей?</w:t>
      </w:r>
    </w:p>
    <w:sectPr w:rsidR="00923A61" w:rsidRPr="00655F66" w:rsidSect="00655F66">
      <w:pgSz w:w="11906" w:h="16838" w:orient="portrait"/>
      <w:pgMar w:top="567" w:right="567" w:bottom="567" w:left="993" w:header="708" w:footer="708" w:gutter="0"/>
      <w:cols w:num="1" w:space="409"/>
      <w:docGrid w:linePitch="360"/>
      <w:sectPrChange w:id="0" w:author="Admin" w:date="2025-02-15T12:34:00Z" w16du:dateUtc="2025-02-15T09:34:00Z">
        <w:sectPr w:rsidR="00923A61" w:rsidRPr="00655F66" w:rsidSect="00655F66">
          <w:pgSz w:w="16838" w:h="11906" w:orient="landscape"/>
          <w:pgMar w:top="567" w:right="567" w:bottom="567" w:left="567" w:header="708" w:footer="708" w:gutter="0"/>
          <w:cols w:num="3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80F4B"/>
    <w:multiLevelType w:val="multilevel"/>
    <w:tmpl w:val="53A65CF2"/>
    <w:lvl w:ilvl="0">
      <w:start w:val="1"/>
      <w:numFmt w:val="decimal"/>
      <w:lvlText w:val="%1)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43BE222D"/>
    <w:multiLevelType w:val="multilevel"/>
    <w:tmpl w:val="44AAAC68"/>
    <w:lvl w:ilvl="0">
      <w:start w:val="1"/>
      <w:numFmt w:val="decimal"/>
      <w:lvlText w:val="%1)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B4D2A"/>
    <w:multiLevelType w:val="multilevel"/>
    <w:tmpl w:val="DF6CEDFE"/>
    <w:lvl w:ilvl="0">
      <w:start w:val="1"/>
      <w:numFmt w:val="decimal"/>
      <w:lvlText w:val="%1)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68AD05EE"/>
    <w:multiLevelType w:val="hybridMultilevel"/>
    <w:tmpl w:val="49A49B88"/>
    <w:lvl w:ilvl="0" w:tplc="749CF56C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E445F"/>
    <w:multiLevelType w:val="hybridMultilevel"/>
    <w:tmpl w:val="CF42B7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8F3D3D"/>
    <w:multiLevelType w:val="multilevel"/>
    <w:tmpl w:val="7C261D86"/>
    <w:lvl w:ilvl="0">
      <w:start w:val="1"/>
      <w:numFmt w:val="decimal"/>
      <w:lvlText w:val="%1)."/>
      <w:lvlJc w:val="left"/>
      <w:pPr>
        <w:ind w:left="108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1648126197">
    <w:abstractNumId w:val="1"/>
  </w:num>
  <w:num w:numId="2" w16cid:durableId="975988800">
    <w:abstractNumId w:val="2"/>
  </w:num>
  <w:num w:numId="3" w16cid:durableId="867717657">
    <w:abstractNumId w:val="3"/>
  </w:num>
  <w:num w:numId="4" w16cid:durableId="224344693">
    <w:abstractNumId w:val="0"/>
  </w:num>
  <w:num w:numId="5" w16cid:durableId="1725063238">
    <w:abstractNumId w:val="4"/>
  </w:num>
  <w:num w:numId="6" w16cid:durableId="76835269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6A"/>
    <w:rsid w:val="00102E25"/>
    <w:rsid w:val="001319BD"/>
    <w:rsid w:val="00184896"/>
    <w:rsid w:val="002307D6"/>
    <w:rsid w:val="00243FC7"/>
    <w:rsid w:val="002C3107"/>
    <w:rsid w:val="002C61F2"/>
    <w:rsid w:val="003E0BE0"/>
    <w:rsid w:val="004374D7"/>
    <w:rsid w:val="00475F22"/>
    <w:rsid w:val="0049428F"/>
    <w:rsid w:val="005D6F3E"/>
    <w:rsid w:val="00655F66"/>
    <w:rsid w:val="006E3438"/>
    <w:rsid w:val="006F2999"/>
    <w:rsid w:val="00827EBF"/>
    <w:rsid w:val="00915200"/>
    <w:rsid w:val="00923A61"/>
    <w:rsid w:val="009623CE"/>
    <w:rsid w:val="009F676A"/>
    <w:rsid w:val="00A91D9F"/>
    <w:rsid w:val="00AB3082"/>
    <w:rsid w:val="00BE063B"/>
    <w:rsid w:val="00BE336A"/>
    <w:rsid w:val="00C16544"/>
    <w:rsid w:val="00C2000D"/>
    <w:rsid w:val="00D4758E"/>
    <w:rsid w:val="00E11880"/>
    <w:rsid w:val="00F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39C6"/>
  <w15:chartTrackingRefBased/>
  <w15:docId w15:val="{BC7911A1-8776-4FCE-B8B9-9A8CEC25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6A"/>
    <w:pPr>
      <w:ind w:left="720"/>
      <w:contextualSpacing/>
    </w:pPr>
  </w:style>
  <w:style w:type="paragraph" w:styleId="a4">
    <w:name w:val="Revision"/>
    <w:hidden/>
    <w:uiPriority w:val="99"/>
    <w:semiHidden/>
    <w:rsid w:val="00475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</dc:creator>
  <cp:keywords/>
  <dc:description/>
  <cp:lastModifiedBy>Admin</cp:lastModifiedBy>
  <cp:revision>2</cp:revision>
  <dcterms:created xsi:type="dcterms:W3CDTF">2025-02-15T09:52:00Z</dcterms:created>
  <dcterms:modified xsi:type="dcterms:W3CDTF">2025-02-15T09:52:00Z</dcterms:modified>
</cp:coreProperties>
</file>