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Технологии и методы программирования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spacing w:before="120" w:line="288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Чу Ван Доан – Студент группы N3347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</w:t>
      </w:r>
      <w:r w:rsidDel="00000000" w:rsidR="00000000" w:rsidRPr="00000000">
        <w:rPr/>
        <w:drawing>
          <wp:inline distB="114300" distT="114300" distL="114300" distR="114300">
            <wp:extent cx="857250" cy="548082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4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Ищенко Алексей Петрович  </w:t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ind w:firstLine="0"/>
        <w:jc w:val="center"/>
        <w:rPr/>
        <w:sectPr>
          <w:pgSz w:h="16838" w:w="11906" w:orient="portrait"/>
          <w:pgMar w:bottom="1134" w:top="1134" w:left="1701" w:right="850" w:header="708" w:footer="708"/>
          <w:pgNumType w:start="4"/>
        </w:sectPr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Содержание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Ход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spacing w:after="160" w:line="254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  <w:r w:rsidDel="00000000" w:rsidR="00000000" w:rsidRPr="00000000">
        <w:rPr>
          <w:sz w:val="26"/>
          <w:szCs w:val="26"/>
          <w:rtl w:val="0"/>
        </w:rPr>
        <w:t xml:space="preserve"> Получить пароль от программы, используя индивидуальный секрет.</w:t>
      </w:r>
    </w:p>
    <w:p w:rsidR="00000000" w:rsidDel="00000000" w:rsidP="00000000" w:rsidRDefault="00000000" w:rsidRPr="00000000" w14:paraId="00000028">
      <w:pPr>
        <w:spacing w:after="160" w:line="254" w:lineRule="auto"/>
        <w:ind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Вариант</w:t>
      </w:r>
      <w:r w:rsidDel="00000000" w:rsidR="00000000" w:rsidRPr="00000000">
        <w:rPr>
          <w:sz w:val="26"/>
          <w:szCs w:val="26"/>
          <w:rtl w:val="0"/>
        </w:rPr>
        <w:t xml:space="preserve">: 5zgw95y4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54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Чтобы получить пароль я использую приложение x32dbg.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54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Введение и обзор применения x32dbg в качестве инструмента для анализа вредоносных программ. x32dbg — отладчик с открытым исходным кодом для Windows, который часто используется в качестве инструмента анализа вредоносных программ. Отладчик предназначен для пошагового выполнения кода, что позволяет отслеживать его действия. Отладчики необходимы для поиска и устранения ошибок, однако они также позволяют декомпилировать вредоносные программы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54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Открыла приложение LabReverse в x32dbg и нажмите «Выпольнить» пока приложение не запустится (рисунок 1).</w:t>
      </w:r>
    </w:p>
    <w:p w:rsidR="00000000" w:rsidDel="00000000" w:rsidP="00000000" w:rsidRDefault="00000000" w:rsidRPr="00000000" w14:paraId="0000002D">
      <w:pPr>
        <w:spacing w:after="160" w:line="254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4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LabReverse в x32dbg с вариантом Чу Ван Доан</w:t>
      </w:r>
    </w:p>
    <w:p w:rsidR="00000000" w:rsidDel="00000000" w:rsidP="00000000" w:rsidRDefault="00000000" w:rsidRPr="00000000" w14:paraId="0000002F">
      <w:pPr>
        <w:spacing w:after="160" w:line="254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Вводим пароль из 8 символов "password" и получил результат что пароль не правильный (рисунок 2).</w:t>
      </w:r>
    </w:p>
    <w:p w:rsidR="00000000" w:rsidDel="00000000" w:rsidP="00000000" w:rsidRDefault="00000000" w:rsidRPr="00000000" w14:paraId="00000030">
      <w:pPr>
        <w:spacing w:after="160" w:line="254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3900" cy="321945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4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Неверный пароль</w:t>
      </w:r>
    </w:p>
    <w:p w:rsidR="00000000" w:rsidDel="00000000" w:rsidP="00000000" w:rsidRDefault="00000000" w:rsidRPr="00000000" w14:paraId="00000032">
      <w:pPr>
        <w:spacing w:after="160" w:line="254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Щелкнул правой кнопкой мыши, выбрал Search for –&gt; Current module –&gt; String reference.</w:t>
      </w:r>
    </w:p>
    <w:p w:rsidR="00000000" w:rsidDel="00000000" w:rsidP="00000000" w:rsidRDefault="00000000" w:rsidRPr="00000000" w14:paraId="00000033">
      <w:pPr>
        <w:spacing w:after="160" w:line="254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Я пробовал много раз, и первая строка всегда была постоянной и кликнула по ней. (рисунок 3).</w:t>
      </w:r>
    </w:p>
    <w:p w:rsidR="00000000" w:rsidDel="00000000" w:rsidP="00000000" w:rsidRDefault="00000000" w:rsidRPr="00000000" w14:paraId="00000034">
      <w:pPr>
        <w:spacing w:after="160" w:line="254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4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– Все модули (строки)</w:t>
      </w:r>
    </w:p>
    <w:p w:rsidR="00000000" w:rsidDel="00000000" w:rsidP="00000000" w:rsidRDefault="00000000" w:rsidRPr="00000000" w14:paraId="00000036">
      <w:pPr>
        <w:spacing w:after="160" w:line="254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Затем дважды щелкнил по этой первой постоянной строке. Мы получим адрес этой строки (рисунок 4).</w:t>
      </w:r>
    </w:p>
    <w:p w:rsidR="00000000" w:rsidDel="00000000" w:rsidP="00000000" w:rsidRDefault="00000000" w:rsidRPr="00000000" w14:paraId="00000037">
      <w:pPr>
        <w:spacing w:after="160" w:line="254" w:lineRule="auto"/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288290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4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– Адрес этой строки</w:t>
      </w:r>
    </w:p>
    <w:p w:rsidR="00000000" w:rsidDel="00000000" w:rsidP="00000000" w:rsidRDefault="00000000" w:rsidRPr="00000000" w14:paraId="00000039">
      <w:pPr>
        <w:spacing w:after="160" w:line="254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Я написал программу на Python, которая может взломать криптографические ключи </w:t>
      </w:r>
    </w:p>
    <w:p w:rsidR="00000000" w:rsidDel="00000000" w:rsidP="00000000" w:rsidRDefault="00000000" w:rsidRPr="00000000" w14:paraId="0000003A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bytearray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"5zgw95y4"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pwd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bytearray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"4L4N&lt;L|0"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user[i]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pwd[i]</w:t>
      </w:r>
    </w:p>
    <w:p w:rsidR="00000000" w:rsidDel="00000000" w:rsidP="00000000" w:rsidRDefault="00000000" w:rsidRPr="00000000" w14:paraId="0000003E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(d),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1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(d),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4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7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d),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A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="325.71428571428567" w:lineRule="auto"/>
        <w:ind w:firstLine="0"/>
        <w:jc w:val="left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5940115" cy="5080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="325.71428571428567" w:lineRule="auto"/>
        <w:ind w:firstLine="0"/>
        <w:jc w:val="center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Рисунок 5 – Python программа</w:t>
      </w:r>
    </w:p>
    <w:p w:rsidR="00000000" w:rsidDel="00000000" w:rsidP="00000000" w:rsidRDefault="00000000" w:rsidRPr="00000000" w14:paraId="0000004D">
      <w:pPr>
        <w:spacing w:after="160" w:line="254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62450" cy="338137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4" w:lineRule="auto"/>
        <w:ind w:firstLine="0"/>
        <w:jc w:val="center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tl w:val="0"/>
        </w:rPr>
        <w:t xml:space="preserve">Рисунок 6 – Верный пароль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5.71428571428567" w:lineRule="auto"/>
        <w:ind w:firstLine="0"/>
        <w:jc w:val="left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25.71428571428567" w:lineRule="auto"/>
        <w:ind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left="0" w:firstLine="0"/>
        <w:jc w:val="left"/>
        <w:rPr/>
      </w:pPr>
      <w:bookmarkStart w:colFirst="0" w:colLast="0" w:name="_heading=h.xfi64qplzoc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0" w:firstLine="0"/>
        <w:jc w:val="center"/>
        <w:rPr>
          <w:b w:val="0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В этой лаборатории я немного научился использовать программное обеспечение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x32dbg для обнаружения секретной строки в зашифрованном виде и успешно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расшифровал ее, создав программу на Python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792" w:hanging="432"/>
      </w:pPr>
      <w:rPr/>
    </w:lvl>
    <w:lvl w:ilvl="2">
      <w:start w:val="1"/>
      <w:numFmt w:val="decimal"/>
      <w:lvlText w:val="%1.○.%3."/>
      <w:lvlJc w:val="left"/>
      <w:pPr>
        <w:ind w:left="1224" w:hanging="504"/>
      </w:pPr>
      <w:rPr/>
    </w:lvl>
    <w:lvl w:ilvl="3">
      <w:start w:val="1"/>
      <w:numFmt w:val="decimal"/>
      <w:lvlText w:val="%1.○.%3.%4."/>
      <w:lvlJc w:val="left"/>
      <w:pPr>
        <w:ind w:left="1728" w:hanging="647.9999999999998"/>
      </w:pPr>
      <w:rPr/>
    </w:lvl>
    <w:lvl w:ilvl="4">
      <w:start w:val="1"/>
      <w:numFmt w:val="decimal"/>
      <w:lvlText w:val="%1.○.%3.%4.%5."/>
      <w:lvlJc w:val="left"/>
      <w:pPr>
        <w:ind w:left="2232" w:hanging="792"/>
      </w:pPr>
      <w:rPr/>
    </w:lvl>
    <w:lvl w:ilvl="5">
      <w:start w:val="1"/>
      <w:numFmt w:val="decimal"/>
      <w:lvlText w:val="%1.○.%3.%4.%5.%6."/>
      <w:lvlJc w:val="left"/>
      <w:pPr>
        <w:ind w:left="2736" w:hanging="935.9999999999995"/>
      </w:pPr>
      <w:rPr/>
    </w:lvl>
    <w:lvl w:ilvl="6">
      <w:start w:val="1"/>
      <w:numFmt w:val="decimal"/>
      <w:lvlText w:val="%1.○.%3.%4.%5.%6.%7."/>
      <w:lvlJc w:val="left"/>
      <w:pPr>
        <w:ind w:left="3240" w:hanging="1080"/>
      </w:pPr>
      <w:rPr/>
    </w:lvl>
    <w:lvl w:ilvl="7">
      <w:start w:val="1"/>
      <w:numFmt w:val="decimal"/>
      <w:lvlText w:val="%1.○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○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  <w:rsid w:val="009878A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60" w:before="260"/>
      <w:ind w:left="709" w:right="567" w:firstLine="0"/>
      <w:outlineLvl w:val="0"/>
    </w:pPr>
    <w:rPr>
      <w:b w:val="1"/>
      <w:smallCap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widowControl w:val="0"/>
      <w:spacing w:after="260" w:before="120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2B365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B36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2B36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0B3661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121BAB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QI37A4hHl/h+TOX0n4UW5Bsq5g==">CgMxLjAyCGguZ2pkZ3hzMgloLjMwajB6bGwyCWguMWZvYjl0ZTIOaC54Zmk2NHFwbHpvY2IyCWguM3pueXNoNzgAciExQUZMUWJsWHV4UklLZDdPWGNGZUZJOVJKZmdPb01EUV8=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2022-09-22T17:55:00Z</dcterms:created>
</cp:coreProperties>
</file>