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9AF1F" w14:textId="3D400909" w:rsidR="00EA7AC2" w:rsidRPr="00EA7AC2" w:rsidRDefault="00EA7AC2" w:rsidP="00EA7AC2">
      <w:pPr>
        <w:jc w:val="center"/>
        <w:rPr>
          <w:rFonts w:ascii="Times New Roman" w:hAnsi="Times New Roman" w:cs="Times New Roman"/>
          <w:b/>
          <w:bCs/>
          <w:sz w:val="40"/>
          <w:szCs w:val="40"/>
        </w:rPr>
      </w:pPr>
      <w:r w:rsidRPr="00EA7AC2">
        <w:rPr>
          <w:rFonts w:ascii="Times New Roman" w:hAnsi="Times New Roman" w:cs="Times New Roman"/>
          <w:b/>
          <w:bCs/>
          <w:sz w:val="40"/>
          <w:szCs w:val="40"/>
        </w:rPr>
        <w:t>Abstract</w:t>
      </w:r>
    </w:p>
    <w:p w14:paraId="6734E542" w14:textId="6197FAB4" w:rsidR="00EA7AC2" w:rsidRPr="00EA7AC2" w:rsidRDefault="00EA7AC2" w:rsidP="00EA7AC2">
      <w:pPr>
        <w:jc w:val="center"/>
        <w:rPr>
          <w:rFonts w:ascii="Times New Roman" w:hAnsi="Times New Roman" w:cs="Times New Roman"/>
          <w:b/>
          <w:bCs/>
          <w:sz w:val="40"/>
          <w:szCs w:val="40"/>
        </w:rPr>
      </w:pPr>
      <w:r w:rsidRPr="00EA7AC2">
        <w:rPr>
          <w:rFonts w:ascii="Times New Roman" w:hAnsi="Times New Roman" w:cs="Times New Roman"/>
          <w:b/>
          <w:bCs/>
          <w:sz w:val="40"/>
          <w:szCs w:val="40"/>
        </w:rPr>
        <w:t xml:space="preserve"> Natural Pesticides and Fertilizers</w:t>
      </w:r>
    </w:p>
    <w:p w14:paraId="423E0D7B" w14:textId="77777777" w:rsidR="00EA7AC2" w:rsidRPr="00EA7AC2" w:rsidRDefault="00EA7AC2" w:rsidP="00EA7AC2">
      <w:pPr>
        <w:jc w:val="center"/>
        <w:rPr>
          <w:rFonts w:ascii="Times New Roman" w:hAnsi="Times New Roman" w:cs="Times New Roman"/>
          <w:b/>
          <w:bCs/>
          <w:sz w:val="40"/>
          <w:szCs w:val="40"/>
        </w:rPr>
      </w:pPr>
    </w:p>
    <w:p w14:paraId="734C06CA" w14:textId="77777777" w:rsidR="00EA7AC2" w:rsidRPr="00EA7AC2" w:rsidRDefault="00EA7AC2" w:rsidP="00EA7AC2">
      <w:pPr>
        <w:jc w:val="both"/>
        <w:rPr>
          <w:rFonts w:ascii="Times New Roman" w:hAnsi="Times New Roman" w:cs="Times New Roman"/>
          <w:sz w:val="36"/>
          <w:szCs w:val="36"/>
        </w:rPr>
      </w:pPr>
      <w:r w:rsidRPr="00EA7AC2">
        <w:rPr>
          <w:rFonts w:ascii="Times New Roman" w:hAnsi="Times New Roman" w:cs="Times New Roman"/>
          <w:sz w:val="36"/>
          <w:szCs w:val="36"/>
        </w:rPr>
        <w:t>Natural pesticides and fertilizers have gained attention as sustainable alternatives to synthetic chemicals in agriculture, offering solutions to reduce environmental pollution, enhance soil health, and promote biodiversity. Natural pesticides, derived from organic sources like plants, minerals, and microorganisms, provide effective pest control with minimal harm to non-target species, ecosystems, and human health. Common examples include neem oil, pyrethrin, and diatomaceous earth. Natural fertilizers, including compost, manure, and biofertilizers, enrich the soil with essential nutrients and enhance microbial activity, promoting healthier plant growth without the adverse effects of chemical runoff.</w:t>
      </w:r>
    </w:p>
    <w:p w14:paraId="46AD7037" w14:textId="1E9DE885" w:rsidR="00EA7AC2" w:rsidRPr="00EA7AC2" w:rsidRDefault="00EA7AC2" w:rsidP="00EA7AC2">
      <w:pPr>
        <w:jc w:val="both"/>
        <w:rPr>
          <w:rFonts w:ascii="Times New Roman" w:hAnsi="Times New Roman" w:cs="Times New Roman"/>
          <w:sz w:val="36"/>
          <w:szCs w:val="36"/>
        </w:rPr>
      </w:pPr>
      <w:r w:rsidRPr="00EA7AC2">
        <w:rPr>
          <w:rFonts w:ascii="Times New Roman" w:hAnsi="Times New Roman" w:cs="Times New Roman"/>
          <w:sz w:val="36"/>
          <w:szCs w:val="36"/>
        </w:rPr>
        <w:t>This abstract highlight</w:t>
      </w:r>
      <w:r w:rsidRPr="00EA7AC2">
        <w:rPr>
          <w:rFonts w:ascii="Times New Roman" w:hAnsi="Times New Roman" w:cs="Times New Roman"/>
          <w:sz w:val="36"/>
          <w:szCs w:val="36"/>
        </w:rPr>
        <w:t xml:space="preserve"> the potential of natural pesticides and fertilizers in creating more sustainable agricultural practices by minimizing the reliance on harmful chemicals, preserving soil quality, and ensuring long-term agricultural productivity. However, challenges such as scalability, consistency in effectiveness, and market adoption remain and require further research and development.</w:t>
      </w:r>
    </w:p>
    <w:p w14:paraId="43C79433" w14:textId="77777777" w:rsidR="00E81C63" w:rsidRPr="00EA7AC2" w:rsidRDefault="00E81C63" w:rsidP="00EA7AC2">
      <w:pPr>
        <w:jc w:val="both"/>
        <w:rPr>
          <w:rFonts w:ascii="Times New Roman" w:hAnsi="Times New Roman" w:cs="Times New Roman"/>
          <w:sz w:val="18"/>
          <w:szCs w:val="18"/>
        </w:rPr>
      </w:pPr>
    </w:p>
    <w:sectPr w:rsidR="00E81C63" w:rsidRPr="00EA7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C2"/>
    <w:rsid w:val="002700F8"/>
    <w:rsid w:val="009C4EAA"/>
    <w:rsid w:val="00E81C63"/>
    <w:rsid w:val="00EA7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214E"/>
  <w15:chartTrackingRefBased/>
  <w15:docId w15:val="{A1148143-A36C-4CE3-BAD0-E1C2C1D9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84256">
      <w:bodyDiv w:val="1"/>
      <w:marLeft w:val="0"/>
      <w:marRight w:val="0"/>
      <w:marTop w:val="0"/>
      <w:marBottom w:val="0"/>
      <w:divBdr>
        <w:top w:val="none" w:sz="0" w:space="0" w:color="auto"/>
        <w:left w:val="none" w:sz="0" w:space="0" w:color="auto"/>
        <w:bottom w:val="none" w:sz="0" w:space="0" w:color="auto"/>
        <w:right w:val="none" w:sz="0" w:space="0" w:color="auto"/>
      </w:divBdr>
    </w:div>
    <w:div w:id="942422931">
      <w:bodyDiv w:val="1"/>
      <w:marLeft w:val="0"/>
      <w:marRight w:val="0"/>
      <w:marTop w:val="0"/>
      <w:marBottom w:val="0"/>
      <w:divBdr>
        <w:top w:val="none" w:sz="0" w:space="0" w:color="auto"/>
        <w:left w:val="none" w:sz="0" w:space="0" w:color="auto"/>
        <w:bottom w:val="none" w:sz="0" w:space="0" w:color="auto"/>
        <w:right w:val="none" w:sz="0" w:space="0" w:color="auto"/>
      </w:divBdr>
    </w:div>
    <w:div w:id="97426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Vignesh</dc:creator>
  <cp:keywords/>
  <dc:description/>
  <cp:lastModifiedBy>ch Vignesh</cp:lastModifiedBy>
  <cp:revision>1</cp:revision>
  <cp:lastPrinted>2024-12-10T05:06:00Z</cp:lastPrinted>
  <dcterms:created xsi:type="dcterms:W3CDTF">2024-12-10T05:04:00Z</dcterms:created>
  <dcterms:modified xsi:type="dcterms:W3CDTF">2024-12-10T06:57:00Z</dcterms:modified>
</cp:coreProperties>
</file>