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87EB" w14:textId="3833E98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sz w:val="44"/>
          <w:szCs w:val="44"/>
        </w:rPr>
      </w:pPr>
      <w:r w:rsidRPr="0030284E">
        <w:rPr>
          <w:rFonts w:ascii="Arial" w:hAnsi="Arial" w:cs="Arial"/>
          <w:b/>
          <w:bCs/>
          <w:sz w:val="72"/>
          <w:szCs w:val="72"/>
        </w:rPr>
        <w:t>CI-MUN: Centro de Incidencias Municipales</w:t>
      </w:r>
      <w:r w:rsidRPr="0030284E">
        <w:rPr>
          <w:rFonts w:ascii="Arial" w:hAnsi="Arial" w:cs="Arial"/>
          <w:sz w:val="72"/>
          <w:szCs w:val="72"/>
        </w:rPr>
        <w:br/>
      </w:r>
      <w:r w:rsidRPr="0030284E">
        <w:rPr>
          <w:rFonts w:ascii="Arial" w:hAnsi="Arial" w:cs="Arial"/>
          <w:b/>
          <w:bCs/>
          <w:sz w:val="44"/>
          <w:szCs w:val="44"/>
        </w:rPr>
        <w:t xml:space="preserve">Metodología XP – </w:t>
      </w:r>
      <w:r w:rsidRPr="00CC51AD">
        <w:rPr>
          <w:rFonts w:ascii="Arial" w:hAnsi="Arial" w:cs="Arial"/>
          <w:b/>
          <w:bCs/>
          <w:sz w:val="44"/>
          <w:szCs w:val="44"/>
        </w:rPr>
        <w:t>Diseño del Sistema</w:t>
      </w:r>
    </w:p>
    <w:p w14:paraId="5CF12247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9BCEAD1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F89126A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8945914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E2A35AC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459E66B" w14:textId="77777777" w:rsidR="00CC51AD" w:rsidRPr="0030284E" w:rsidRDefault="00CC51AD" w:rsidP="00CC51A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7E97608" w14:textId="77777777" w:rsidR="00CC51AD" w:rsidRPr="0030284E" w:rsidRDefault="00CC51AD" w:rsidP="00CC51AD">
      <w:pPr>
        <w:spacing w:line="360" w:lineRule="auto"/>
        <w:rPr>
          <w:rFonts w:ascii="Arial" w:hAnsi="Arial" w:cs="Arial"/>
          <w:b/>
          <w:bCs/>
        </w:rPr>
      </w:pPr>
    </w:p>
    <w:p w14:paraId="6261DE9B" w14:textId="77777777" w:rsidR="00CC51AD" w:rsidRPr="0030284E" w:rsidRDefault="00CC51AD" w:rsidP="00CC51AD">
      <w:pPr>
        <w:spacing w:line="360" w:lineRule="auto"/>
        <w:rPr>
          <w:rFonts w:ascii="Arial" w:hAnsi="Arial" w:cs="Arial"/>
          <w:b/>
          <w:bCs/>
        </w:rPr>
      </w:pPr>
    </w:p>
    <w:p w14:paraId="1A492E30" w14:textId="6EED306B" w:rsidR="00CC51AD" w:rsidRDefault="00CC51AD">
      <w:r>
        <w:br w:type="page"/>
      </w:r>
    </w:p>
    <w:p w14:paraId="6F7C9074" w14:textId="77777777" w:rsidR="00CC51AD" w:rsidRPr="00CC51AD" w:rsidRDefault="00CC51AD" w:rsidP="00CC51AD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C51AD">
        <w:rPr>
          <w:rFonts w:ascii="Arial" w:hAnsi="Arial" w:cs="Arial"/>
          <w:b/>
          <w:bCs/>
          <w:sz w:val="32"/>
          <w:szCs w:val="32"/>
        </w:rPr>
        <w:lastRenderedPageBreak/>
        <w:t>Introducción</w:t>
      </w:r>
    </w:p>
    <w:p w14:paraId="52CAA57E" w14:textId="34D6794D" w:rsidR="00081662" w:rsidRPr="00CC51AD" w:rsidRDefault="00CC51AD" w:rsidP="00CC51AD">
      <w:pPr>
        <w:jc w:val="both"/>
        <w:rPr>
          <w:rFonts w:ascii="Arial" w:hAnsi="Arial" w:cs="Arial"/>
        </w:rPr>
      </w:pPr>
      <w:r w:rsidRPr="00CC51AD">
        <w:rPr>
          <w:rFonts w:ascii="Arial" w:hAnsi="Arial" w:cs="Arial"/>
        </w:rPr>
        <w:t>El presente documento describe el diseño técnico del sistema CI-MUN (Centro de Incidencias Municipales), desarrollado bajo la metodología Extreme Programming (XP).</w:t>
      </w:r>
      <w:r w:rsidRPr="00CC51AD">
        <w:rPr>
          <w:rFonts w:ascii="Arial" w:hAnsi="Arial" w:cs="Arial"/>
        </w:rPr>
        <w:br/>
        <w:t>El diseño busca definir la arquitectura tecnológica, los componentes principales y el modelo de datos que soportan las funcionalidades del sistema, garantizando una estructura escalable, modular y mantenible.</w:t>
      </w:r>
    </w:p>
    <w:p w14:paraId="62E18FDA" w14:textId="6D45A093" w:rsidR="00CC51AD" w:rsidRDefault="00CC51AD" w:rsidP="00CC51AD">
      <w:pPr>
        <w:jc w:val="both"/>
        <w:rPr>
          <w:rFonts w:ascii="Arial" w:hAnsi="Arial" w:cs="Arial"/>
        </w:rPr>
      </w:pPr>
      <w:r w:rsidRPr="00CC51AD">
        <w:rPr>
          <w:rFonts w:ascii="Arial" w:hAnsi="Arial" w:cs="Arial"/>
        </w:rPr>
        <w:t>El objetivo de este diseño es documentar las decisiones técnicas y la organización del software, de manera que cualquier miembro del equipo o entidad colaboradora pueda comprender la lógica y la interoperabilidad de los módulos desarrollados.</w:t>
      </w:r>
    </w:p>
    <w:p w14:paraId="232E1E9E" w14:textId="77777777" w:rsidR="00CC51AD" w:rsidRDefault="00CC51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21CD4D" w14:textId="3B0AA80D" w:rsidR="00CC51AD" w:rsidRDefault="00CC51AD" w:rsidP="00CC51AD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C51AD">
        <w:rPr>
          <w:rFonts w:ascii="Arial" w:hAnsi="Arial" w:cs="Arial"/>
          <w:b/>
          <w:bCs/>
          <w:sz w:val="32"/>
          <w:szCs w:val="32"/>
        </w:rPr>
        <w:lastRenderedPageBreak/>
        <w:t>Arquitectura del Sistema</w:t>
      </w:r>
    </w:p>
    <w:p w14:paraId="53DD4EEA" w14:textId="77777777" w:rsidR="00CC51AD" w:rsidRPr="00CC51AD" w:rsidRDefault="00CC51AD" w:rsidP="00CC51A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3AFF042" w14:textId="3F76A8CB" w:rsidR="00CC51AD" w:rsidRDefault="00CC51AD" w:rsidP="00CC51AD">
      <w:pPr>
        <w:jc w:val="both"/>
        <w:rPr>
          <w:rFonts w:ascii="Arial" w:hAnsi="Arial" w:cs="Arial"/>
        </w:rPr>
      </w:pPr>
      <w:r w:rsidRPr="00CC51AD">
        <w:rPr>
          <w:rFonts w:ascii="Arial" w:hAnsi="Arial" w:cs="Arial"/>
        </w:rPr>
        <w:t xml:space="preserve">El sistema CI-MUN se implementa bajo una arquitectura cliente-servidor multicapa, que separa las responsabilidades en </w:t>
      </w:r>
      <w:proofErr w:type="spellStart"/>
      <w:r w:rsidRPr="00CC51AD">
        <w:rPr>
          <w:rFonts w:ascii="Arial" w:hAnsi="Arial" w:cs="Arial"/>
        </w:rPr>
        <w:t>Frontend</w:t>
      </w:r>
      <w:proofErr w:type="spellEnd"/>
      <w:r w:rsidRPr="00CC51AD">
        <w:rPr>
          <w:rFonts w:ascii="Arial" w:hAnsi="Arial" w:cs="Arial"/>
        </w:rPr>
        <w:t xml:space="preserve">, </w:t>
      </w:r>
      <w:proofErr w:type="spellStart"/>
      <w:r w:rsidRPr="00CC51AD">
        <w:rPr>
          <w:rFonts w:ascii="Arial" w:hAnsi="Arial" w:cs="Arial"/>
        </w:rPr>
        <w:t>Backend</w:t>
      </w:r>
      <w:proofErr w:type="spellEnd"/>
      <w:r w:rsidRPr="00CC51AD">
        <w:rPr>
          <w:rFonts w:ascii="Arial" w:hAnsi="Arial" w:cs="Arial"/>
        </w:rPr>
        <w:t xml:space="preserve"> y Base de Datos.</w:t>
      </w:r>
    </w:p>
    <w:p w14:paraId="530DB362" w14:textId="77777777" w:rsidR="00CC51AD" w:rsidRPr="00CC51AD" w:rsidRDefault="00CC51AD" w:rsidP="00CC51AD">
      <w:pPr>
        <w:jc w:val="both"/>
        <w:rPr>
          <w:rFonts w:ascii="Arial" w:hAnsi="Arial" w:cs="Arial"/>
        </w:rPr>
      </w:pPr>
    </w:p>
    <w:p w14:paraId="44D188F6" w14:textId="7B39AC34" w:rsidR="00CC51AD" w:rsidRPr="00CC51AD" w:rsidRDefault="00CC51AD" w:rsidP="00CC51AD">
      <w:pPr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CC51AD">
        <w:rPr>
          <w:rFonts w:ascii="Arial" w:hAnsi="Arial" w:cs="Arial"/>
          <w:b/>
          <w:bCs/>
          <w:sz w:val="28"/>
          <w:szCs w:val="28"/>
        </w:rPr>
        <w:t>Descripción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74EE3" w14:paraId="053C6813" w14:textId="77777777" w:rsidTr="00574EE3">
        <w:tc>
          <w:tcPr>
            <w:tcW w:w="2942" w:type="dxa"/>
          </w:tcPr>
          <w:p w14:paraId="27DD3D9C" w14:textId="3E0523BD" w:rsidR="00574EE3" w:rsidRPr="00574EE3" w:rsidRDefault="00574EE3" w:rsidP="00C119E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Capa</w:t>
            </w:r>
          </w:p>
        </w:tc>
        <w:tc>
          <w:tcPr>
            <w:tcW w:w="2943" w:type="dxa"/>
          </w:tcPr>
          <w:p w14:paraId="6D915F2A" w14:textId="35029428" w:rsidR="00574EE3" w:rsidRPr="00574EE3" w:rsidRDefault="00574EE3" w:rsidP="00C119E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7CFCB1C2" w14:textId="35F09676" w:rsidR="00574EE3" w:rsidRPr="00574EE3" w:rsidRDefault="00574EE3" w:rsidP="00C119E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Tecnologías utilizadas</w:t>
            </w:r>
          </w:p>
        </w:tc>
      </w:tr>
      <w:tr w:rsidR="00574EE3" w14:paraId="13A718C3" w14:textId="77777777" w:rsidTr="00574EE3">
        <w:trPr>
          <w:trHeight w:val="1495"/>
        </w:trPr>
        <w:tc>
          <w:tcPr>
            <w:tcW w:w="2942" w:type="dxa"/>
          </w:tcPr>
          <w:p w14:paraId="73A5BA5B" w14:textId="09992610" w:rsidR="00574EE3" w:rsidRDefault="00574EE3" w:rsidP="00C119ED">
            <w:pPr>
              <w:jc w:val="both"/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Capa de presentación (</w:t>
            </w:r>
            <w:proofErr w:type="spellStart"/>
            <w:r w:rsidRPr="00574EE3">
              <w:rPr>
                <w:rFonts w:ascii="Arial" w:hAnsi="Arial" w:cs="Arial"/>
              </w:rPr>
              <w:t>Frontend</w:t>
            </w:r>
            <w:proofErr w:type="spellEnd"/>
            <w:r w:rsidRPr="00574EE3">
              <w:rPr>
                <w:rFonts w:ascii="Arial" w:hAnsi="Arial" w:cs="Arial"/>
              </w:rPr>
              <w:t>)</w:t>
            </w:r>
          </w:p>
        </w:tc>
        <w:tc>
          <w:tcPr>
            <w:tcW w:w="2943" w:type="dxa"/>
          </w:tcPr>
          <w:p w14:paraId="37EB2680" w14:textId="3BEAFEF0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Permite la interacción entre los usuarios y el sistema mediante formularios, paneles y dashboards.</w:t>
            </w:r>
          </w:p>
        </w:tc>
        <w:tc>
          <w:tcPr>
            <w:tcW w:w="2943" w:type="dxa"/>
          </w:tcPr>
          <w:p w14:paraId="5330D6A3" w14:textId="191DE34E" w:rsidR="00574EE3" w:rsidRDefault="00C37F49" w:rsidP="00574E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Vue</w:t>
            </w:r>
            <w:r w:rsidR="00574EE3" w:rsidRPr="00574EE3">
              <w:rPr>
                <w:rFonts w:ascii="Arial" w:hAnsi="Arial" w:cs="Arial"/>
              </w:rPr>
              <w:t>.js / Blade (Laravel), HTML5, CSS3, Bootstrap, Axios.</w:t>
            </w:r>
          </w:p>
        </w:tc>
      </w:tr>
      <w:tr w:rsidR="00574EE3" w14:paraId="33D166F1" w14:textId="77777777" w:rsidTr="00574EE3">
        <w:trPr>
          <w:trHeight w:val="993"/>
        </w:trPr>
        <w:tc>
          <w:tcPr>
            <w:tcW w:w="2942" w:type="dxa"/>
          </w:tcPr>
          <w:p w14:paraId="0DA4A52C" w14:textId="00AADB69" w:rsidR="00574EE3" w:rsidRPr="00574EE3" w:rsidRDefault="00574EE3" w:rsidP="00C119ED">
            <w:pPr>
              <w:jc w:val="both"/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Capa de aplicación (</w:t>
            </w:r>
            <w:proofErr w:type="spellStart"/>
            <w:r w:rsidRPr="00574EE3">
              <w:rPr>
                <w:rFonts w:ascii="Arial" w:hAnsi="Arial" w:cs="Arial"/>
              </w:rPr>
              <w:t>Backend</w:t>
            </w:r>
            <w:proofErr w:type="spellEnd"/>
            <w:r w:rsidRPr="00574EE3">
              <w:rPr>
                <w:rFonts w:ascii="Arial" w:hAnsi="Arial" w:cs="Arial"/>
              </w:rPr>
              <w:t>)</w:t>
            </w:r>
          </w:p>
        </w:tc>
        <w:tc>
          <w:tcPr>
            <w:tcW w:w="2943" w:type="dxa"/>
          </w:tcPr>
          <w:p w14:paraId="006152CB" w14:textId="07005A7F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Gestiona la lógica de negocio, controladores y validaciones.</w:t>
            </w:r>
          </w:p>
        </w:tc>
        <w:tc>
          <w:tcPr>
            <w:tcW w:w="2943" w:type="dxa"/>
          </w:tcPr>
          <w:p w14:paraId="30B1E600" w14:textId="3C8FE01F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 xml:space="preserve">Laravel (PHP 10), REST API, </w:t>
            </w:r>
            <w:proofErr w:type="spellStart"/>
            <w:r w:rsidRPr="00574EE3">
              <w:rPr>
                <w:rFonts w:ascii="Arial" w:hAnsi="Arial" w:cs="Arial"/>
              </w:rPr>
              <w:t>Composer</w:t>
            </w:r>
            <w:proofErr w:type="spellEnd"/>
            <w:r w:rsidRPr="00574EE3">
              <w:rPr>
                <w:rFonts w:ascii="Arial" w:hAnsi="Arial" w:cs="Arial"/>
              </w:rPr>
              <w:t xml:space="preserve">, JWT </w:t>
            </w:r>
            <w:proofErr w:type="spellStart"/>
            <w:r w:rsidRPr="00574EE3">
              <w:rPr>
                <w:rFonts w:ascii="Arial" w:hAnsi="Arial" w:cs="Arial"/>
              </w:rPr>
              <w:t>Auth</w:t>
            </w:r>
            <w:proofErr w:type="spellEnd"/>
            <w:r w:rsidRPr="00574EE3">
              <w:rPr>
                <w:rFonts w:ascii="Arial" w:hAnsi="Arial" w:cs="Arial"/>
              </w:rPr>
              <w:t>.</w:t>
            </w:r>
          </w:p>
        </w:tc>
      </w:tr>
      <w:tr w:rsidR="00574EE3" w14:paraId="634D9054" w14:textId="77777777" w:rsidTr="00574EE3">
        <w:trPr>
          <w:trHeight w:val="1262"/>
        </w:trPr>
        <w:tc>
          <w:tcPr>
            <w:tcW w:w="2942" w:type="dxa"/>
          </w:tcPr>
          <w:p w14:paraId="26B5532D" w14:textId="1507C448" w:rsidR="00574EE3" w:rsidRDefault="00574EE3" w:rsidP="00C119ED">
            <w:pPr>
              <w:jc w:val="both"/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Capa de datos</w:t>
            </w:r>
          </w:p>
        </w:tc>
        <w:tc>
          <w:tcPr>
            <w:tcW w:w="2943" w:type="dxa"/>
          </w:tcPr>
          <w:p w14:paraId="1544A75D" w14:textId="5641F74E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Encargada del almacenamiento y consulta estructurada y no estructurada.</w:t>
            </w:r>
          </w:p>
        </w:tc>
        <w:tc>
          <w:tcPr>
            <w:tcW w:w="2943" w:type="dxa"/>
          </w:tcPr>
          <w:p w14:paraId="05D54F3D" w14:textId="756C23D3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MySQL (estructura relacional) y MongoDB (logs y auditorías).</w:t>
            </w:r>
          </w:p>
        </w:tc>
      </w:tr>
      <w:tr w:rsidR="00574EE3" w14:paraId="223C2FEF" w14:textId="77777777" w:rsidTr="00574EE3">
        <w:trPr>
          <w:trHeight w:val="1408"/>
        </w:trPr>
        <w:tc>
          <w:tcPr>
            <w:tcW w:w="2942" w:type="dxa"/>
          </w:tcPr>
          <w:p w14:paraId="4B0A02D1" w14:textId="6D2B193D" w:rsidR="00574EE3" w:rsidRDefault="00574EE3" w:rsidP="00C119ED">
            <w:pPr>
              <w:jc w:val="both"/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Servicios externos</w:t>
            </w:r>
          </w:p>
        </w:tc>
        <w:tc>
          <w:tcPr>
            <w:tcW w:w="2943" w:type="dxa"/>
          </w:tcPr>
          <w:p w14:paraId="5A1ADECC" w14:textId="4B7057A4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Complementan las funcionalidades del sistema, como IA y firma digital.</w:t>
            </w:r>
          </w:p>
        </w:tc>
        <w:tc>
          <w:tcPr>
            <w:tcW w:w="2943" w:type="dxa"/>
          </w:tcPr>
          <w:p w14:paraId="53E20DE7" w14:textId="3A6A2408" w:rsidR="00574EE3" w:rsidRDefault="00574EE3" w:rsidP="00574EE3">
            <w:pPr>
              <w:rPr>
                <w:rFonts w:ascii="Arial" w:hAnsi="Arial" w:cs="Arial"/>
              </w:rPr>
            </w:pPr>
            <w:proofErr w:type="spellStart"/>
            <w:r w:rsidRPr="00574EE3">
              <w:rPr>
                <w:rFonts w:ascii="Arial" w:hAnsi="Arial" w:cs="Arial"/>
              </w:rPr>
              <w:t>Ollama</w:t>
            </w:r>
            <w:proofErr w:type="spellEnd"/>
            <w:r w:rsidRPr="00574EE3">
              <w:rPr>
                <w:rFonts w:ascii="Arial" w:hAnsi="Arial" w:cs="Arial"/>
              </w:rPr>
              <w:t xml:space="preserve">/Llama (modelo IA local), API PHP-FPDF, OpenSSL, </w:t>
            </w:r>
            <w:proofErr w:type="spellStart"/>
            <w:r w:rsidRPr="00574EE3">
              <w:rPr>
                <w:rFonts w:ascii="Arial" w:hAnsi="Arial" w:cs="Arial"/>
              </w:rPr>
              <w:t>Power</w:t>
            </w:r>
            <w:proofErr w:type="spellEnd"/>
            <w:r w:rsidRPr="00574EE3">
              <w:rPr>
                <w:rFonts w:ascii="Arial" w:hAnsi="Arial" w:cs="Arial"/>
              </w:rPr>
              <w:t xml:space="preserve"> BI (reportes).</w:t>
            </w:r>
          </w:p>
        </w:tc>
      </w:tr>
    </w:tbl>
    <w:p w14:paraId="086CB6B2" w14:textId="77777777" w:rsidR="00CC51AD" w:rsidRPr="00CC51AD" w:rsidRDefault="00CC51AD" w:rsidP="00C119ED">
      <w:pPr>
        <w:jc w:val="both"/>
        <w:rPr>
          <w:rFonts w:ascii="Arial" w:hAnsi="Arial" w:cs="Arial"/>
        </w:rPr>
      </w:pPr>
    </w:p>
    <w:p w14:paraId="0B9EA303" w14:textId="3B5926D6" w:rsidR="00574EE3" w:rsidRPr="00574EE3" w:rsidRDefault="00574EE3" w:rsidP="00574EE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 xml:space="preserve">El usuario interactúa con el </w:t>
      </w:r>
      <w:proofErr w:type="spellStart"/>
      <w:r w:rsidRPr="00574EE3">
        <w:rPr>
          <w:rFonts w:ascii="Arial" w:hAnsi="Arial" w:cs="Arial"/>
        </w:rPr>
        <w:t>frontend</w:t>
      </w:r>
      <w:proofErr w:type="spellEnd"/>
      <w:r w:rsidRPr="00574EE3">
        <w:rPr>
          <w:rFonts w:ascii="Arial" w:hAnsi="Arial" w:cs="Arial"/>
        </w:rPr>
        <w:t xml:space="preserve"> para registrar o consultar incidencias.</w:t>
      </w:r>
    </w:p>
    <w:p w14:paraId="3B2DAF79" w14:textId="6633A174" w:rsidR="00574EE3" w:rsidRPr="00574EE3" w:rsidRDefault="00574EE3" w:rsidP="00574EE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Las solicitudes se envían a la API Laravel, que gestiona la lógica y valida la información.</w:t>
      </w:r>
    </w:p>
    <w:p w14:paraId="4EF40E79" w14:textId="65C5C471" w:rsidR="00574EE3" w:rsidRPr="00574EE3" w:rsidRDefault="00574EE3" w:rsidP="00574EE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Los datos se almacenan en la base de datos MySQL y se registran logs en MongoDB.</w:t>
      </w:r>
    </w:p>
    <w:p w14:paraId="2DA64525" w14:textId="5F33C7D0" w:rsidR="00574EE3" w:rsidRPr="00574EE3" w:rsidRDefault="00574EE3" w:rsidP="00574EE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 xml:space="preserve">En el caso del módulo de IA, se realiza una llamada al modelo </w:t>
      </w:r>
      <w:proofErr w:type="spellStart"/>
      <w:r w:rsidRPr="00574EE3">
        <w:rPr>
          <w:rFonts w:ascii="Arial" w:hAnsi="Arial" w:cs="Arial"/>
        </w:rPr>
        <w:t>Ollama</w:t>
      </w:r>
      <w:proofErr w:type="spellEnd"/>
      <w:r w:rsidRPr="00574EE3">
        <w:rPr>
          <w:rFonts w:ascii="Arial" w:hAnsi="Arial" w:cs="Arial"/>
        </w:rPr>
        <w:t xml:space="preserve"> para procesar la descripción y generar texto automático.</w:t>
      </w:r>
    </w:p>
    <w:p w14:paraId="77D519B7" w14:textId="5EB75C34" w:rsidR="00CC51AD" w:rsidRPr="00574EE3" w:rsidRDefault="00574EE3" w:rsidP="00574EE3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574EE3">
        <w:rPr>
          <w:rFonts w:ascii="Arial" w:hAnsi="Arial" w:cs="Arial"/>
        </w:rPr>
        <w:t>Los documentos creados en el módulo documental se firman digitalmente, generando un archivo PDF con trazabilidad.</w:t>
      </w:r>
      <w:r w:rsidR="00CC51AD" w:rsidRPr="00574EE3">
        <w:rPr>
          <w:rFonts w:ascii="Arial" w:hAnsi="Arial" w:cs="Arial"/>
          <w:b/>
          <w:bCs/>
        </w:rPr>
        <w:br w:type="page"/>
      </w:r>
    </w:p>
    <w:p w14:paraId="46DD2927" w14:textId="3246757C" w:rsidR="00CC51AD" w:rsidRPr="00CC51AD" w:rsidRDefault="00CC51AD" w:rsidP="00CC51AD">
      <w:pPr>
        <w:ind w:firstLine="360"/>
        <w:jc w:val="both"/>
        <w:rPr>
          <w:rFonts w:ascii="Arial" w:hAnsi="Arial" w:cs="Arial"/>
          <w:b/>
          <w:bCs/>
        </w:rPr>
      </w:pPr>
      <w:r w:rsidRPr="009E1A94">
        <w:rPr>
          <w:rFonts w:ascii="Arial" w:hAnsi="Arial" w:cs="Arial"/>
          <w:b/>
          <w:bCs/>
        </w:rPr>
        <w:lastRenderedPageBreak/>
        <w:t>D</w:t>
      </w:r>
      <w:r w:rsidR="009E1A94" w:rsidRPr="009E1A94">
        <w:rPr>
          <w:rFonts w:ascii="Arial" w:hAnsi="Arial" w:cs="Arial"/>
          <w:b/>
          <w:bCs/>
        </w:rPr>
        <w:t xml:space="preserve">iagrama </w:t>
      </w:r>
      <w:r w:rsidRPr="790944CE">
        <w:rPr>
          <w:rFonts w:ascii="Arial" w:hAnsi="Arial" w:cs="Arial"/>
          <w:b/>
          <w:bCs/>
        </w:rPr>
        <w:t xml:space="preserve">de Arquitectura </w:t>
      </w:r>
    </w:p>
    <w:p w14:paraId="48D1FC87" w14:textId="4776EF28" w:rsidR="00574EE3" w:rsidRDefault="27978F5C" w:rsidP="6FD9EAD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7905EB" wp14:editId="56419D84">
            <wp:extent cx="6569710" cy="4352757"/>
            <wp:effectExtent l="0" t="0" r="2540" b="0"/>
            <wp:docPr id="1715989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89527" name="Picture 17159895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22" cy="4352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EE3" w:rsidRPr="682F7AE9">
        <w:rPr>
          <w:rFonts w:ascii="Arial" w:hAnsi="Arial" w:cs="Arial"/>
        </w:rPr>
        <w:br w:type="page"/>
      </w:r>
    </w:p>
    <w:p w14:paraId="5F25C598" w14:textId="369260B4" w:rsidR="00CC51AD" w:rsidRDefault="00574EE3" w:rsidP="682F7AE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682F7AE9">
        <w:rPr>
          <w:rFonts w:ascii="Arial" w:hAnsi="Arial" w:cs="Arial"/>
          <w:b/>
          <w:bCs/>
          <w:sz w:val="32"/>
          <w:szCs w:val="32"/>
        </w:rPr>
        <w:lastRenderedPageBreak/>
        <w:t>Componentes del sistema</w:t>
      </w: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2694"/>
        <w:gridCol w:w="4330"/>
        <w:gridCol w:w="3749"/>
      </w:tblGrid>
      <w:tr w:rsidR="00574EE3" w14:paraId="72D9ABCF" w14:textId="77777777" w:rsidTr="00574EE3">
        <w:tc>
          <w:tcPr>
            <w:tcW w:w="2694" w:type="dxa"/>
          </w:tcPr>
          <w:p w14:paraId="11503EE7" w14:textId="7F71B728" w:rsidR="00574EE3" w:rsidRPr="00574EE3" w:rsidRDefault="00574EE3" w:rsidP="00CC51A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4330" w:type="dxa"/>
          </w:tcPr>
          <w:p w14:paraId="4E89ED92" w14:textId="1F7C15B3" w:rsidR="00574EE3" w:rsidRPr="00574EE3" w:rsidRDefault="00574EE3" w:rsidP="00CC51A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3749" w:type="dxa"/>
          </w:tcPr>
          <w:p w14:paraId="1C6BE916" w14:textId="74770EA3" w:rsidR="00574EE3" w:rsidRPr="00574EE3" w:rsidRDefault="00574EE3" w:rsidP="00CC51AD">
            <w:pPr>
              <w:jc w:val="both"/>
              <w:rPr>
                <w:rFonts w:ascii="Arial" w:hAnsi="Arial" w:cs="Arial"/>
                <w:b/>
                <w:bCs/>
              </w:rPr>
            </w:pPr>
            <w:r w:rsidRPr="00574EE3">
              <w:rPr>
                <w:rFonts w:ascii="Arial" w:hAnsi="Arial" w:cs="Arial"/>
                <w:b/>
                <w:bCs/>
              </w:rPr>
              <w:t>Responsabilidad principal</w:t>
            </w:r>
          </w:p>
        </w:tc>
      </w:tr>
      <w:tr w:rsidR="00574EE3" w14:paraId="09C24EFB" w14:textId="77777777" w:rsidTr="00574EE3">
        <w:trPr>
          <w:trHeight w:val="679"/>
        </w:trPr>
        <w:tc>
          <w:tcPr>
            <w:tcW w:w="2694" w:type="dxa"/>
          </w:tcPr>
          <w:p w14:paraId="23A11498" w14:textId="10CEEAA0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Gestión de Incidencias Ciudadanas</w:t>
            </w:r>
          </w:p>
        </w:tc>
        <w:tc>
          <w:tcPr>
            <w:tcW w:w="4330" w:type="dxa"/>
          </w:tcPr>
          <w:p w14:paraId="759FD060" w14:textId="0E4352DE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Permite registrar, listar y actualizar incidencias municipales.</w:t>
            </w:r>
          </w:p>
        </w:tc>
        <w:tc>
          <w:tcPr>
            <w:tcW w:w="3749" w:type="dxa"/>
          </w:tcPr>
          <w:p w14:paraId="0F09E5D1" w14:textId="3E417116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CRUD de incidencias y panel estadístico.</w:t>
            </w:r>
          </w:p>
        </w:tc>
      </w:tr>
      <w:tr w:rsidR="00574EE3" w14:paraId="623CFAB0" w14:textId="77777777" w:rsidTr="00574EE3">
        <w:tc>
          <w:tcPr>
            <w:tcW w:w="2694" w:type="dxa"/>
          </w:tcPr>
          <w:p w14:paraId="7E5CB4AB" w14:textId="72EBCEAB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Gestión Documental Municipal</w:t>
            </w:r>
          </w:p>
        </w:tc>
        <w:tc>
          <w:tcPr>
            <w:tcW w:w="4330" w:type="dxa"/>
          </w:tcPr>
          <w:p w14:paraId="458BFAE2" w14:textId="1A480500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Facilita la creación, edición, firma y almacenamiento de documentos institucionales.</w:t>
            </w:r>
          </w:p>
        </w:tc>
        <w:tc>
          <w:tcPr>
            <w:tcW w:w="3749" w:type="dxa"/>
          </w:tcPr>
          <w:p w14:paraId="58147301" w14:textId="7F15FFE0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Generación de documentos PDF firmados y control de versiones.</w:t>
            </w:r>
          </w:p>
          <w:p w14:paraId="26248632" w14:textId="238CD43E" w:rsidR="00574EE3" w:rsidRPr="00574EE3" w:rsidRDefault="00574EE3" w:rsidP="00574EE3">
            <w:pPr>
              <w:tabs>
                <w:tab w:val="left" w:pos="22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574EE3" w14:paraId="515193DF" w14:textId="77777777" w:rsidTr="00574EE3">
        <w:tc>
          <w:tcPr>
            <w:tcW w:w="2694" w:type="dxa"/>
          </w:tcPr>
          <w:p w14:paraId="586A1990" w14:textId="37069562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Módulo de Inteligencia Artificial (IA)</w:t>
            </w:r>
          </w:p>
        </w:tc>
        <w:tc>
          <w:tcPr>
            <w:tcW w:w="4330" w:type="dxa"/>
          </w:tcPr>
          <w:p w14:paraId="79638B2A" w14:textId="4BAFC73B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Automatiza la redacción de descripciones y la clasificación de incidencias.</w:t>
            </w:r>
          </w:p>
        </w:tc>
        <w:tc>
          <w:tcPr>
            <w:tcW w:w="3749" w:type="dxa"/>
          </w:tcPr>
          <w:p w14:paraId="2C9A323D" w14:textId="46CB4978" w:rsid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Generación de texto automático y sugerencias de categoría.</w:t>
            </w:r>
          </w:p>
          <w:p w14:paraId="7ADED300" w14:textId="77777777" w:rsidR="00574EE3" w:rsidRPr="00574EE3" w:rsidRDefault="00574EE3" w:rsidP="00574EE3">
            <w:pPr>
              <w:jc w:val="center"/>
              <w:rPr>
                <w:rFonts w:ascii="Arial" w:hAnsi="Arial" w:cs="Arial"/>
              </w:rPr>
            </w:pPr>
          </w:p>
        </w:tc>
      </w:tr>
      <w:tr w:rsidR="00574EE3" w14:paraId="13F6FF28" w14:textId="77777777" w:rsidTr="00574EE3">
        <w:trPr>
          <w:trHeight w:val="719"/>
        </w:trPr>
        <w:tc>
          <w:tcPr>
            <w:tcW w:w="2694" w:type="dxa"/>
          </w:tcPr>
          <w:p w14:paraId="41A2A901" w14:textId="2DD067F9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Módulo de Reportes</w:t>
            </w:r>
          </w:p>
        </w:tc>
        <w:tc>
          <w:tcPr>
            <w:tcW w:w="4330" w:type="dxa"/>
          </w:tcPr>
          <w:p w14:paraId="183A60C9" w14:textId="1FFFE487" w:rsidR="00574EE3" w:rsidRPr="00574EE3" w:rsidRDefault="00574EE3" w:rsidP="00574EE3">
            <w:pPr>
              <w:tabs>
                <w:tab w:val="left" w:pos="1545"/>
              </w:tabs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 xml:space="preserve">Genera informes y visualizaciones en </w:t>
            </w:r>
            <w:proofErr w:type="spellStart"/>
            <w:r w:rsidRPr="00574EE3">
              <w:rPr>
                <w:rFonts w:ascii="Arial" w:hAnsi="Arial" w:cs="Arial"/>
              </w:rPr>
              <w:t>Power</w:t>
            </w:r>
            <w:proofErr w:type="spellEnd"/>
            <w:r w:rsidRPr="00574EE3">
              <w:rPr>
                <w:rFonts w:ascii="Arial" w:hAnsi="Arial" w:cs="Arial"/>
              </w:rPr>
              <w:t xml:space="preserve"> BI.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3749" w:type="dxa"/>
          </w:tcPr>
          <w:p w14:paraId="129FB532" w14:textId="0594CBF3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Reportes de incidencias y métricas de gestión.</w:t>
            </w:r>
          </w:p>
        </w:tc>
      </w:tr>
      <w:tr w:rsidR="00574EE3" w14:paraId="21FCE137" w14:textId="77777777" w:rsidTr="00574EE3">
        <w:trPr>
          <w:trHeight w:val="999"/>
        </w:trPr>
        <w:tc>
          <w:tcPr>
            <w:tcW w:w="2694" w:type="dxa"/>
          </w:tcPr>
          <w:p w14:paraId="05A759A8" w14:textId="6678EBC4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Base de Datos y Logs</w:t>
            </w:r>
          </w:p>
        </w:tc>
        <w:tc>
          <w:tcPr>
            <w:tcW w:w="4330" w:type="dxa"/>
          </w:tcPr>
          <w:p w14:paraId="00273762" w14:textId="531FE670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Almacena la información estructurada del sistema y auditorías de uso.</w:t>
            </w:r>
          </w:p>
        </w:tc>
        <w:tc>
          <w:tcPr>
            <w:tcW w:w="3749" w:type="dxa"/>
          </w:tcPr>
          <w:p w14:paraId="7B846AA9" w14:textId="1DEAECCD" w:rsidR="00574EE3" w:rsidRPr="00574EE3" w:rsidRDefault="00574EE3" w:rsidP="00574EE3">
            <w:pPr>
              <w:rPr>
                <w:rFonts w:ascii="Arial" w:hAnsi="Arial" w:cs="Arial"/>
              </w:rPr>
            </w:pPr>
            <w:r w:rsidRPr="00574EE3">
              <w:rPr>
                <w:rFonts w:ascii="Arial" w:hAnsi="Arial" w:cs="Arial"/>
              </w:rPr>
              <w:t>Gestión de integridad, seguridad y respaldo de información.</w:t>
            </w:r>
          </w:p>
        </w:tc>
      </w:tr>
    </w:tbl>
    <w:p w14:paraId="031F2893" w14:textId="77777777" w:rsidR="00574EE3" w:rsidRDefault="00574EE3">
      <w:pPr>
        <w:rPr>
          <w:rFonts w:ascii="Arial" w:hAnsi="Arial" w:cs="Arial"/>
        </w:rPr>
      </w:pPr>
    </w:p>
    <w:p w14:paraId="183A2309" w14:textId="77777777" w:rsidR="00574EE3" w:rsidRPr="00574EE3" w:rsidRDefault="00574EE3" w:rsidP="00574EE3">
      <w:pPr>
        <w:rPr>
          <w:rFonts w:ascii="Arial" w:hAnsi="Arial" w:cs="Arial"/>
          <w:b/>
          <w:bCs/>
          <w:sz w:val="32"/>
          <w:szCs w:val="32"/>
        </w:rPr>
      </w:pPr>
      <w:r w:rsidRPr="00574EE3">
        <w:rPr>
          <w:rFonts w:ascii="Arial" w:hAnsi="Arial" w:cs="Arial"/>
          <w:b/>
          <w:bCs/>
          <w:sz w:val="32"/>
          <w:szCs w:val="32"/>
        </w:rPr>
        <w:t>Flujo de datos del sistema</w:t>
      </w:r>
    </w:p>
    <w:p w14:paraId="095ED4AF" w14:textId="591777FE" w:rsidR="00574EE3" w:rsidRPr="00574EE3" w:rsidRDefault="00574EE3" w:rsidP="00574EE3">
      <w:pPr>
        <w:rPr>
          <w:rFonts w:ascii="Arial" w:hAnsi="Arial" w:cs="Arial"/>
        </w:rPr>
      </w:pPr>
      <w:r w:rsidRPr="00574EE3">
        <w:rPr>
          <w:rFonts w:ascii="Arial" w:hAnsi="Arial" w:cs="Arial"/>
        </w:rPr>
        <w:t xml:space="preserve">El flujo de información dentro del sistema CI-MUN se </w:t>
      </w:r>
      <w:r>
        <w:rPr>
          <w:rFonts w:ascii="Arial" w:hAnsi="Arial" w:cs="Arial"/>
        </w:rPr>
        <w:t>resume así:</w:t>
      </w:r>
    </w:p>
    <w:p w14:paraId="1611EAD5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El funcionario registra una incidencia mediante el formulario.</w:t>
      </w:r>
    </w:p>
    <w:p w14:paraId="486ABC21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La API valida los datos y los guarda en MySQL.</w:t>
      </w:r>
    </w:p>
    <w:p w14:paraId="41C01428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El modelo de IA procesa la descripción y sugiere categoría o genera texto automático.</w:t>
      </w:r>
    </w:p>
    <w:p w14:paraId="00D21807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La incidencia es mostrada en el panel de control y se puede actualizar o cerrar.</w:t>
      </w:r>
    </w:p>
    <w:p w14:paraId="16F081B0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El módulo documental permite crear documentos asociados a la gestión de incidencias.</w:t>
      </w:r>
    </w:p>
    <w:p w14:paraId="23ABF8CF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Los documentos se firman digitalmente y se almacenan en formato PDF firmado.</w:t>
      </w:r>
    </w:p>
    <w:p w14:paraId="1774E133" w14:textId="77777777" w:rsidR="00574EE3" w:rsidRPr="00574EE3" w:rsidRDefault="00574EE3" w:rsidP="00574EE3">
      <w:pPr>
        <w:numPr>
          <w:ilvl w:val="0"/>
          <w:numId w:val="5"/>
        </w:numPr>
        <w:rPr>
          <w:rFonts w:ascii="Arial" w:hAnsi="Arial" w:cs="Arial"/>
        </w:rPr>
      </w:pPr>
      <w:r w:rsidRPr="00574EE3">
        <w:rPr>
          <w:rFonts w:ascii="Arial" w:hAnsi="Arial" w:cs="Arial"/>
        </w:rPr>
        <w:t>Todos los cambios generan logs almacenados en MongoDB para auditoría.</w:t>
      </w:r>
    </w:p>
    <w:p w14:paraId="1CD061BA" w14:textId="33E213D2" w:rsidR="00CC51AD" w:rsidRDefault="00CC51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31D396B" w14:textId="77777777" w:rsidR="00574EE3" w:rsidRPr="00574EE3" w:rsidRDefault="00574EE3" w:rsidP="00574EE3">
      <w:pPr>
        <w:rPr>
          <w:rFonts w:ascii="Arial" w:hAnsi="Arial" w:cs="Arial"/>
          <w:b/>
          <w:bCs/>
          <w:sz w:val="32"/>
          <w:szCs w:val="32"/>
        </w:rPr>
      </w:pPr>
      <w:r w:rsidRPr="00574EE3">
        <w:rPr>
          <w:rFonts w:ascii="Arial" w:hAnsi="Arial" w:cs="Arial"/>
          <w:b/>
          <w:bCs/>
          <w:sz w:val="32"/>
          <w:szCs w:val="32"/>
        </w:rPr>
        <w:lastRenderedPageBreak/>
        <w:t>Diseño técnico y buenas prácticas</w:t>
      </w:r>
    </w:p>
    <w:p w14:paraId="4330AE43" w14:textId="77777777" w:rsidR="00574EE3" w:rsidRPr="00574EE3" w:rsidRDefault="00574EE3" w:rsidP="00574EE3">
      <w:pPr>
        <w:numPr>
          <w:ilvl w:val="0"/>
          <w:numId w:val="6"/>
        </w:numPr>
        <w:rPr>
          <w:rFonts w:ascii="Arial" w:hAnsi="Arial" w:cs="Arial"/>
        </w:rPr>
      </w:pPr>
      <w:r w:rsidRPr="003F5C96">
        <w:rPr>
          <w:rFonts w:ascii="Arial" w:hAnsi="Arial" w:cs="Arial"/>
          <w:b/>
          <w:bCs/>
        </w:rPr>
        <w:t>Arquitectura modular:</w:t>
      </w:r>
      <w:r w:rsidRPr="00574EE3">
        <w:rPr>
          <w:rFonts w:ascii="Arial" w:hAnsi="Arial" w:cs="Arial"/>
        </w:rPr>
        <w:t xml:space="preserve"> Cada componente se implementó como módulo independiente dentro del </w:t>
      </w:r>
      <w:proofErr w:type="spellStart"/>
      <w:r w:rsidRPr="00574EE3">
        <w:rPr>
          <w:rFonts w:ascii="Arial" w:hAnsi="Arial" w:cs="Arial"/>
        </w:rPr>
        <w:t>framework</w:t>
      </w:r>
      <w:proofErr w:type="spellEnd"/>
      <w:r w:rsidRPr="00574EE3">
        <w:rPr>
          <w:rFonts w:ascii="Arial" w:hAnsi="Arial" w:cs="Arial"/>
        </w:rPr>
        <w:t xml:space="preserve"> Laravel.</w:t>
      </w:r>
    </w:p>
    <w:p w14:paraId="3D9A2BDD" w14:textId="77777777" w:rsidR="00574EE3" w:rsidRPr="00574EE3" w:rsidRDefault="00574EE3" w:rsidP="00574EE3">
      <w:pPr>
        <w:numPr>
          <w:ilvl w:val="0"/>
          <w:numId w:val="6"/>
        </w:numPr>
        <w:rPr>
          <w:rFonts w:ascii="Arial" w:hAnsi="Arial" w:cs="Arial"/>
        </w:rPr>
      </w:pPr>
      <w:r w:rsidRPr="003F5C96">
        <w:rPr>
          <w:rFonts w:ascii="Arial" w:hAnsi="Arial" w:cs="Arial"/>
          <w:b/>
          <w:bCs/>
        </w:rPr>
        <w:t>Seguridad:</w:t>
      </w:r>
      <w:r w:rsidRPr="00574EE3">
        <w:rPr>
          <w:rFonts w:ascii="Arial" w:hAnsi="Arial" w:cs="Arial"/>
        </w:rPr>
        <w:t xml:space="preserve"> Cifrado AES-256 para contraseñas, tokens JWT y HTTPS obligatorio.</w:t>
      </w:r>
    </w:p>
    <w:p w14:paraId="1062AF31" w14:textId="77777777" w:rsidR="00574EE3" w:rsidRPr="00574EE3" w:rsidRDefault="00574EE3" w:rsidP="00574EE3">
      <w:pPr>
        <w:numPr>
          <w:ilvl w:val="0"/>
          <w:numId w:val="6"/>
        </w:numPr>
        <w:rPr>
          <w:rFonts w:ascii="Arial" w:hAnsi="Arial" w:cs="Arial"/>
        </w:rPr>
      </w:pPr>
      <w:r w:rsidRPr="003F5C96">
        <w:rPr>
          <w:rFonts w:ascii="Arial" w:hAnsi="Arial" w:cs="Arial"/>
          <w:b/>
          <w:bCs/>
        </w:rPr>
        <w:t>Gestión de pruebas:</w:t>
      </w:r>
      <w:r w:rsidRPr="00574EE3">
        <w:rPr>
          <w:rFonts w:ascii="Arial" w:hAnsi="Arial" w:cs="Arial"/>
        </w:rPr>
        <w:t xml:space="preserve"> </w:t>
      </w:r>
      <w:proofErr w:type="spellStart"/>
      <w:r w:rsidRPr="00574EE3">
        <w:rPr>
          <w:rFonts w:ascii="Arial" w:hAnsi="Arial" w:cs="Arial"/>
        </w:rPr>
        <w:t>PHPUnit</w:t>
      </w:r>
      <w:proofErr w:type="spellEnd"/>
      <w:r w:rsidRPr="00574EE3">
        <w:rPr>
          <w:rFonts w:ascii="Arial" w:hAnsi="Arial" w:cs="Arial"/>
        </w:rPr>
        <w:t xml:space="preserve"> (</w:t>
      </w:r>
      <w:proofErr w:type="spellStart"/>
      <w:r w:rsidRPr="00574EE3">
        <w:rPr>
          <w:rFonts w:ascii="Arial" w:hAnsi="Arial" w:cs="Arial"/>
        </w:rPr>
        <w:t>backend</w:t>
      </w:r>
      <w:proofErr w:type="spellEnd"/>
      <w:r w:rsidRPr="00574EE3">
        <w:rPr>
          <w:rFonts w:ascii="Arial" w:hAnsi="Arial" w:cs="Arial"/>
        </w:rPr>
        <w:t xml:space="preserve">) y </w:t>
      </w:r>
      <w:proofErr w:type="spellStart"/>
      <w:r w:rsidRPr="00574EE3">
        <w:rPr>
          <w:rFonts w:ascii="Arial" w:hAnsi="Arial" w:cs="Arial"/>
        </w:rPr>
        <w:t>Jest</w:t>
      </w:r>
      <w:proofErr w:type="spellEnd"/>
      <w:r w:rsidRPr="00574EE3">
        <w:rPr>
          <w:rFonts w:ascii="Arial" w:hAnsi="Arial" w:cs="Arial"/>
        </w:rPr>
        <w:t xml:space="preserve"> (</w:t>
      </w:r>
      <w:proofErr w:type="spellStart"/>
      <w:r w:rsidRPr="00574EE3">
        <w:rPr>
          <w:rFonts w:ascii="Arial" w:hAnsi="Arial" w:cs="Arial"/>
        </w:rPr>
        <w:t>frontend</w:t>
      </w:r>
      <w:proofErr w:type="spellEnd"/>
      <w:r w:rsidRPr="00574EE3">
        <w:rPr>
          <w:rFonts w:ascii="Arial" w:hAnsi="Arial" w:cs="Arial"/>
        </w:rPr>
        <w:t>).</w:t>
      </w:r>
    </w:p>
    <w:p w14:paraId="34E79E5A" w14:textId="77777777" w:rsidR="00574EE3" w:rsidRPr="00574EE3" w:rsidRDefault="00574EE3" w:rsidP="00574EE3">
      <w:pPr>
        <w:numPr>
          <w:ilvl w:val="0"/>
          <w:numId w:val="6"/>
        </w:numPr>
        <w:rPr>
          <w:rFonts w:ascii="Arial" w:hAnsi="Arial" w:cs="Arial"/>
        </w:rPr>
      </w:pPr>
      <w:r w:rsidRPr="003F5C96">
        <w:rPr>
          <w:rFonts w:ascii="Arial" w:hAnsi="Arial" w:cs="Arial"/>
          <w:b/>
          <w:bCs/>
        </w:rPr>
        <w:t>Logs y auditoría:</w:t>
      </w:r>
      <w:r w:rsidRPr="00574EE3">
        <w:rPr>
          <w:rFonts w:ascii="Arial" w:hAnsi="Arial" w:cs="Arial"/>
        </w:rPr>
        <w:t xml:space="preserve"> Registro de acciones críticas en MongoDB y almacenamiento de archivos firmados.</w:t>
      </w:r>
    </w:p>
    <w:p w14:paraId="34B2BB56" w14:textId="77777777" w:rsidR="00574EE3" w:rsidRPr="00574EE3" w:rsidRDefault="00574EE3" w:rsidP="00574EE3">
      <w:pPr>
        <w:numPr>
          <w:ilvl w:val="0"/>
          <w:numId w:val="6"/>
        </w:numPr>
        <w:rPr>
          <w:rFonts w:ascii="Arial" w:hAnsi="Arial" w:cs="Arial"/>
        </w:rPr>
      </w:pPr>
      <w:r w:rsidRPr="003F5C96">
        <w:rPr>
          <w:rFonts w:ascii="Arial" w:hAnsi="Arial" w:cs="Arial"/>
          <w:b/>
          <w:bCs/>
        </w:rPr>
        <w:t>Documentación técnica:</w:t>
      </w:r>
      <w:r w:rsidRPr="00574EE3">
        <w:rPr>
          <w:rFonts w:ascii="Arial" w:hAnsi="Arial" w:cs="Arial"/>
        </w:rPr>
        <w:t xml:space="preserve"> Se mantiene repositorio README con dependencias y manual de instalación.</w:t>
      </w:r>
    </w:p>
    <w:p w14:paraId="5831B5A6" w14:textId="15F53C76" w:rsidR="00A90942" w:rsidRPr="00574EE3" w:rsidRDefault="00A90942">
      <w:pPr>
        <w:rPr>
          <w:rFonts w:ascii="Arial" w:hAnsi="Arial" w:cs="Arial"/>
        </w:rPr>
      </w:pPr>
    </w:p>
    <w:sectPr w:rsidR="00A90942" w:rsidRPr="00574EE3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CEB6" w14:textId="77777777" w:rsidR="005E2255" w:rsidRDefault="005E2255" w:rsidP="00C119ED">
      <w:pPr>
        <w:spacing w:after="0" w:line="240" w:lineRule="auto"/>
      </w:pPr>
      <w:r>
        <w:separator/>
      </w:r>
    </w:p>
  </w:endnote>
  <w:endnote w:type="continuationSeparator" w:id="0">
    <w:p w14:paraId="6FB17F54" w14:textId="77777777" w:rsidR="005E2255" w:rsidRDefault="005E2255" w:rsidP="00C11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FFA7" w14:textId="679420BF" w:rsidR="00C119ED" w:rsidRPr="00C119ED" w:rsidRDefault="00C119ED" w:rsidP="00C119ED">
    <w:pPr>
      <w:pStyle w:val="Piedepgina"/>
      <w:jc w:val="center"/>
      <w:rPr>
        <w:lang w:val="es-MX"/>
      </w:rPr>
    </w:pPr>
    <w:r>
      <w:rPr>
        <w:lang w:val="es-MX"/>
      </w:rPr>
      <w:t>CIMUN – Diseño del Sistema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2971" w14:textId="77777777" w:rsidR="005E2255" w:rsidRDefault="005E2255" w:rsidP="00C119ED">
      <w:pPr>
        <w:spacing w:after="0" w:line="240" w:lineRule="auto"/>
      </w:pPr>
      <w:r>
        <w:separator/>
      </w:r>
    </w:p>
  </w:footnote>
  <w:footnote w:type="continuationSeparator" w:id="0">
    <w:p w14:paraId="4DFCB439" w14:textId="77777777" w:rsidR="005E2255" w:rsidRDefault="005E2255" w:rsidP="00C11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9F8E0" w14:textId="0AE3FEE3" w:rsidR="00C119ED" w:rsidRDefault="00C119E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D9A599" wp14:editId="0F198AE6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2087880" cy="513715"/>
          <wp:effectExtent l="0" t="0" r="7620" b="635"/>
          <wp:wrapSquare wrapText="bothSides"/>
          <wp:docPr id="1731542377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1542377" name="Imagen 5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880" cy="51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D92"/>
    <w:multiLevelType w:val="multilevel"/>
    <w:tmpl w:val="9712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B5164"/>
    <w:multiLevelType w:val="hybridMultilevel"/>
    <w:tmpl w:val="1AD6CC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36E49"/>
    <w:multiLevelType w:val="multilevel"/>
    <w:tmpl w:val="618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A29A6"/>
    <w:multiLevelType w:val="hybridMultilevel"/>
    <w:tmpl w:val="02C221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86194"/>
    <w:multiLevelType w:val="multilevel"/>
    <w:tmpl w:val="86F2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07135"/>
    <w:multiLevelType w:val="multilevel"/>
    <w:tmpl w:val="AC0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631502">
    <w:abstractNumId w:val="5"/>
  </w:num>
  <w:num w:numId="2" w16cid:durableId="496455385">
    <w:abstractNumId w:val="0"/>
  </w:num>
  <w:num w:numId="3" w16cid:durableId="1230114364">
    <w:abstractNumId w:val="3"/>
  </w:num>
  <w:num w:numId="4" w16cid:durableId="765735799">
    <w:abstractNumId w:val="1"/>
  </w:num>
  <w:num w:numId="5" w16cid:durableId="1037320577">
    <w:abstractNumId w:val="4"/>
  </w:num>
  <w:num w:numId="6" w16cid:durableId="767047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AD"/>
    <w:rsid w:val="00000892"/>
    <w:rsid w:val="00081662"/>
    <w:rsid w:val="00085DA0"/>
    <w:rsid w:val="000C2B97"/>
    <w:rsid w:val="000F05DF"/>
    <w:rsid w:val="001D6016"/>
    <w:rsid w:val="0025532B"/>
    <w:rsid w:val="00262E66"/>
    <w:rsid w:val="00301E40"/>
    <w:rsid w:val="00384A59"/>
    <w:rsid w:val="003D316D"/>
    <w:rsid w:val="003E01C0"/>
    <w:rsid w:val="003E4FA2"/>
    <w:rsid w:val="003F5C96"/>
    <w:rsid w:val="0046450D"/>
    <w:rsid w:val="004668FF"/>
    <w:rsid w:val="004B310C"/>
    <w:rsid w:val="004D5417"/>
    <w:rsid w:val="004E0B8F"/>
    <w:rsid w:val="00574EE3"/>
    <w:rsid w:val="005D50AE"/>
    <w:rsid w:val="005E2255"/>
    <w:rsid w:val="007B5F5A"/>
    <w:rsid w:val="008570A6"/>
    <w:rsid w:val="0089205C"/>
    <w:rsid w:val="0091252E"/>
    <w:rsid w:val="00954A72"/>
    <w:rsid w:val="009E1A94"/>
    <w:rsid w:val="00A33F5B"/>
    <w:rsid w:val="00A90942"/>
    <w:rsid w:val="00A9248B"/>
    <w:rsid w:val="00AD57CE"/>
    <w:rsid w:val="00B37445"/>
    <w:rsid w:val="00BA3A38"/>
    <w:rsid w:val="00BB289F"/>
    <w:rsid w:val="00BC1F3E"/>
    <w:rsid w:val="00C119ED"/>
    <w:rsid w:val="00C37F49"/>
    <w:rsid w:val="00CC0CF3"/>
    <w:rsid w:val="00CC51AD"/>
    <w:rsid w:val="00CD3B25"/>
    <w:rsid w:val="00D55C6B"/>
    <w:rsid w:val="00DB78CB"/>
    <w:rsid w:val="00F143CC"/>
    <w:rsid w:val="00F55078"/>
    <w:rsid w:val="00FE0C5B"/>
    <w:rsid w:val="27978F5C"/>
    <w:rsid w:val="3B222109"/>
    <w:rsid w:val="682F7AE9"/>
    <w:rsid w:val="6FD9EADB"/>
    <w:rsid w:val="7909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76AC"/>
  <w15:chartTrackingRefBased/>
  <w15:docId w15:val="{75B08273-D848-4359-806A-21FB5B47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1AD"/>
  </w:style>
  <w:style w:type="paragraph" w:styleId="Ttulo1">
    <w:name w:val="heading 1"/>
    <w:basedOn w:val="Normal"/>
    <w:next w:val="Normal"/>
    <w:link w:val="Ttulo1Car"/>
    <w:uiPriority w:val="9"/>
    <w:qFormat/>
    <w:rsid w:val="00CC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1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1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1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1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1A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5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19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19ED"/>
  </w:style>
  <w:style w:type="paragraph" w:styleId="Piedepgina">
    <w:name w:val="footer"/>
    <w:basedOn w:val="Normal"/>
    <w:link w:val="PiedepginaCar"/>
    <w:uiPriority w:val="99"/>
    <w:unhideWhenUsed/>
    <w:rsid w:val="00C119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9" ma:contentTypeDescription="Crear nuevo documento." ma:contentTypeScope="" ma:versionID="15bcbc1da36ac9e025261ca0e297bf2b">
  <xsd:schema xmlns:xsd="http://www.w3.org/2001/XMLSchema" xmlns:xs="http://www.w3.org/2001/XMLSchema" xmlns:p="http://schemas.microsoft.com/office/2006/metadata/properties" xmlns:ns2="725a2c8a-7c11-4d91-886a-a9cea0488a7a" targetNamespace="http://schemas.microsoft.com/office/2006/metadata/properties" ma:root="true" ma:fieldsID="3c6272067646aa609b748efbf55aa148" ns2:_=""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5a2c8a-7c11-4d91-886a-a9cea0488a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543F23-3E52-473F-A17E-8EE58DF793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7DAD79-0D20-49BD-893B-59104362EC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79040C-6A14-40DC-ADF6-BB66AE62C0FF}">
  <ds:schemaRefs>
    <ds:schemaRef ds:uri="725a2c8a-7c11-4d91-886a-a9cea0488a7a"/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578</Words>
  <Characters>3459</Characters>
  <Application>Microsoft Office Word</Application>
  <DocSecurity>0</DocSecurity>
  <Lines>140</Lines>
  <Paragraphs>62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ENCINA POBLETE</dc:creator>
  <cp:keywords/>
  <dc:description/>
  <cp:lastModifiedBy>FELIPE IGNACIO TAPIA DIAZ</cp:lastModifiedBy>
  <cp:revision>21</cp:revision>
  <dcterms:created xsi:type="dcterms:W3CDTF">2025-11-10T08:43:00Z</dcterms:created>
  <dcterms:modified xsi:type="dcterms:W3CDTF">2025-11-25T22:59:00Z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  <property fmtid="{D5CDD505-2E9C-101B-9397-08002B2CF9AE}" pid="3" name="MediaServiceImageTags">
    <vt:lpwstr/>
  </property>
</Properties>
</file>