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DAB6" w14:textId="77777777" w:rsidR="0036220E" w:rsidRPr="00CC4380" w:rsidRDefault="0036220E" w:rsidP="00CC4380">
      <w:pPr>
        <w:jc w:val="center"/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STGNN 职业性手部损伤风险预测系统</w:t>
      </w:r>
    </w:p>
    <w:p w14:paraId="452F221B" w14:textId="25E88E58" w:rsidR="0036220E" w:rsidRDefault="0036220E" w:rsidP="0036220E">
      <w:pPr>
        <w:rPr>
          <w:rFonts w:hint="eastAsia"/>
        </w:rPr>
      </w:pPr>
      <w:r>
        <w:rPr>
          <w:rFonts w:hint="eastAsia"/>
        </w:rPr>
        <w:t>https://img.shields.io/badge/Python-3.9-blue.svg</w:t>
      </w:r>
    </w:p>
    <w:p w14:paraId="711D158C" w14:textId="1CB6A51A" w:rsidR="0036220E" w:rsidRDefault="0036220E" w:rsidP="0036220E">
      <w:pPr>
        <w:rPr>
          <w:rFonts w:hint="eastAsia"/>
        </w:rPr>
      </w:pPr>
      <w:r>
        <w:rPr>
          <w:rFonts w:hint="eastAsia"/>
        </w:rPr>
        <w:t>https://img.shields.io/badge/PyTorch-2.0-red.svg</w:t>
      </w:r>
    </w:p>
    <w:p w14:paraId="03D097A5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https://img.shields.io/badge/License-MIT-green.svg</w:t>
      </w:r>
    </w:p>
    <w:p w14:paraId="2F6244BB" w14:textId="4A7F9CFE" w:rsidR="0036220E" w:rsidRDefault="0036220E" w:rsidP="0036220E">
      <w:pPr>
        <w:rPr>
          <w:rFonts w:hint="eastAsia"/>
        </w:rPr>
      </w:pPr>
      <w:r>
        <w:rPr>
          <w:rFonts w:hint="eastAsia"/>
        </w:rPr>
        <w:t>本项目基于时空图神经网络（STGNN）与多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融合技术，实现对制造业密集区域职业性手部损伤风险的精准预测，为职业安全监管与公共卫生决策提供数据支持。</w:t>
      </w:r>
    </w:p>
    <w:p w14:paraId="67F3981E" w14:textId="77777777" w:rsidR="0036220E" w:rsidRDefault="0036220E" w:rsidP="0036220E">
      <w:pPr>
        <w:rPr>
          <w:rFonts w:hint="eastAsia"/>
        </w:rPr>
      </w:pPr>
    </w:p>
    <w:p w14:paraId="3A9C5109" w14:textId="3821C4BF" w:rsidR="00F40308" w:rsidRPr="00CC4380" w:rsidRDefault="0036220E" w:rsidP="0036220E">
      <w:pPr>
        <w:rPr>
          <w:b/>
          <w:bCs/>
        </w:rPr>
      </w:pPr>
      <w:r w:rsidRPr="00CC4380">
        <w:rPr>
          <w:rFonts w:hint="eastAsia"/>
          <w:b/>
          <w:bCs/>
        </w:rPr>
        <w:t>项目结构</w:t>
      </w:r>
    </w:p>
    <w:p w14:paraId="1814D62C" w14:textId="77777777" w:rsidR="0036220E" w:rsidRDefault="0036220E" w:rsidP="0036220E">
      <w:pPr>
        <w:rPr>
          <w:rFonts w:hint="eastAsia"/>
        </w:rPr>
      </w:pPr>
      <w:proofErr w:type="spellStart"/>
      <w:r>
        <w:rPr>
          <w:rFonts w:hint="eastAsia"/>
        </w:rPr>
        <w:t>stgnn</w:t>
      </w:r>
      <w:proofErr w:type="spellEnd"/>
      <w:r>
        <w:rPr>
          <w:rFonts w:hint="eastAsia"/>
        </w:rPr>
        <w:t>-hand-injury/</w:t>
      </w:r>
    </w:p>
    <w:p w14:paraId="726922EF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├── configs/                 # 配置文件</w:t>
      </w:r>
    </w:p>
    <w:p w14:paraId="466E1991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model_config.yaml</w:t>
      </w:r>
      <w:proofErr w:type="spellEnd"/>
      <w:r>
        <w:rPr>
          <w:rFonts w:hint="eastAsia"/>
        </w:rPr>
        <w:t xml:space="preserve">   # </w:t>
      </w:r>
      <w:proofErr w:type="gramStart"/>
      <w:r>
        <w:rPr>
          <w:rFonts w:hint="eastAsia"/>
        </w:rPr>
        <w:t>模型超</w:t>
      </w:r>
      <w:proofErr w:type="gramEnd"/>
      <w:r>
        <w:rPr>
          <w:rFonts w:hint="eastAsia"/>
        </w:rPr>
        <w:t>参数配置</w:t>
      </w:r>
    </w:p>
    <w:p w14:paraId="08D7BB80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data_config.yaml</w:t>
      </w:r>
      <w:proofErr w:type="spellEnd"/>
      <w:r>
        <w:rPr>
          <w:rFonts w:hint="eastAsia"/>
        </w:rPr>
        <w:t xml:space="preserve">    # 数据预处理配置</w:t>
      </w:r>
    </w:p>
    <w:p w14:paraId="5740DF96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├── data/                   # 数据目录</w:t>
      </w:r>
    </w:p>
    <w:p w14:paraId="6ECE5F45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├── raw/               # 原始数据（医院记录、气象、社会经济等）</w:t>
      </w:r>
    </w:p>
    <w:p w14:paraId="7E29DBD7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├── processed/         # 预处理后数据</w:t>
      </w:r>
    </w:p>
    <w:p w14:paraId="26E3B806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└── sample/            # 示例数据集</w:t>
      </w:r>
    </w:p>
    <w:p w14:paraId="09178DD5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                   # 源代码</w:t>
      </w:r>
    </w:p>
    <w:p w14:paraId="67A8DB13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├── models/           # STGNN模型定义</w:t>
      </w:r>
    </w:p>
    <w:p w14:paraId="53E958AB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data_loader</w:t>
      </w:r>
      <w:proofErr w:type="spellEnd"/>
      <w:r>
        <w:rPr>
          <w:rFonts w:hint="eastAsia"/>
        </w:rPr>
        <w:t>/      # 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加载与融合</w:t>
      </w:r>
    </w:p>
    <w:p w14:paraId="39FB801F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├── utils/            # 工具函数</w:t>
      </w:r>
    </w:p>
    <w:p w14:paraId="006F039A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├── train.py          # 模型训练脚本</w:t>
      </w:r>
    </w:p>
    <w:p w14:paraId="3DE9D25C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└── predict.py        # 风险预测脚本</w:t>
      </w:r>
    </w:p>
    <w:p w14:paraId="4E37DBBA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├── outputs/              # 输出结果</w:t>
      </w:r>
    </w:p>
    <w:p w14:paraId="4FF55EBD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├── checkpoints/      # 训练模型保存</w:t>
      </w:r>
    </w:p>
    <w:p w14:paraId="13404F48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├── predictions/      # 预测结果文件</w:t>
      </w:r>
    </w:p>
    <w:p w14:paraId="252E2FBC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│   └── visualizations/   # 可视化图表</w:t>
      </w:r>
    </w:p>
    <w:p w14:paraId="77EA0A12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├── tests/                # 单元测试</w:t>
      </w:r>
    </w:p>
    <w:p w14:paraId="68915F61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├── docs/                 # 项目文档</w:t>
      </w:r>
    </w:p>
    <w:p w14:paraId="2C04FC68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├── requirements.txt      # Python依赖包</w:t>
      </w:r>
    </w:p>
    <w:p w14:paraId="5653F866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environment.yml</w:t>
      </w:r>
      <w:proofErr w:type="spellEnd"/>
      <w:r>
        <w:rPr>
          <w:rFonts w:hint="eastAsia"/>
        </w:rPr>
        <w:t xml:space="preserve">       # Conda环境配置</w:t>
      </w:r>
    </w:p>
    <w:p w14:paraId="0B029A2B" w14:textId="6E6D39FE" w:rsidR="0036220E" w:rsidRDefault="0036220E" w:rsidP="0036220E">
      <w:r>
        <w:rPr>
          <w:rFonts w:hint="eastAsia"/>
        </w:rPr>
        <w:t>└── README.md            # 项目说明</w:t>
      </w:r>
    </w:p>
    <w:p w14:paraId="6A453A0E" w14:textId="43B55477" w:rsidR="0036220E" w:rsidRPr="00CC4380" w:rsidRDefault="0036220E" w:rsidP="0036220E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快速开始</w:t>
      </w:r>
    </w:p>
    <w:p w14:paraId="7CD119C0" w14:textId="77777777" w:rsidR="0036220E" w:rsidRPr="00CC4380" w:rsidRDefault="0036220E" w:rsidP="0036220E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环境要求</w:t>
      </w:r>
    </w:p>
    <w:p w14:paraId="34DE6190" w14:textId="554BD20D" w:rsidR="0036220E" w:rsidRDefault="0036220E" w:rsidP="0036220E">
      <w:pPr>
        <w:rPr>
          <w:rFonts w:hint="eastAsia"/>
        </w:rPr>
      </w:pPr>
      <w:r>
        <w:rPr>
          <w:rFonts w:hint="eastAsia"/>
        </w:rPr>
        <w:t>Python 3.9+</w:t>
      </w:r>
    </w:p>
    <w:p w14:paraId="1EC16FA4" w14:textId="3884AF74" w:rsidR="0036220E" w:rsidRDefault="0036220E" w:rsidP="0036220E">
      <w:pPr>
        <w:rPr>
          <w:rFonts w:hint="eastAsia"/>
        </w:rPr>
      </w:pP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2.0+</w:t>
      </w:r>
    </w:p>
    <w:p w14:paraId="47330E88" w14:textId="67A82447" w:rsidR="0036220E" w:rsidRDefault="0036220E" w:rsidP="0036220E">
      <w:pPr>
        <w:rPr>
          <w:rFonts w:hint="eastAsia"/>
        </w:rPr>
      </w:pPr>
      <w:r>
        <w:rPr>
          <w:rFonts w:hint="eastAsia"/>
        </w:rPr>
        <w:t>CUDA 11.8（GPU训练可选）</w:t>
      </w:r>
    </w:p>
    <w:p w14:paraId="6CA0E522" w14:textId="0CC157D8" w:rsidR="0036220E" w:rsidRPr="00CC4380" w:rsidRDefault="0036220E" w:rsidP="0036220E">
      <w:pPr>
        <w:rPr>
          <w:b/>
          <w:bCs/>
        </w:rPr>
      </w:pPr>
      <w:r w:rsidRPr="00CC4380">
        <w:rPr>
          <w:rFonts w:hint="eastAsia"/>
          <w:b/>
          <w:bCs/>
        </w:rPr>
        <w:t>安装步骤</w:t>
      </w:r>
    </w:p>
    <w:p w14:paraId="2B2F4847" w14:textId="77777777" w:rsidR="0036220E" w:rsidRPr="00CC4380" w:rsidRDefault="0036220E" w:rsidP="0036220E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# 克隆仓库</w:t>
      </w:r>
    </w:p>
    <w:p w14:paraId="4FF4A8C7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git clone https://github.com/chenshouping123456/-stgnn-hand-injury.git</w:t>
      </w:r>
    </w:p>
    <w:p w14:paraId="109E927B" w14:textId="1D181818" w:rsidR="0036220E" w:rsidRDefault="0036220E" w:rsidP="0036220E">
      <w:pPr>
        <w:rPr>
          <w:rFonts w:hint="eastAsia"/>
        </w:rPr>
      </w:pPr>
      <w:r>
        <w:rPr>
          <w:rFonts w:hint="eastAsia"/>
        </w:rPr>
        <w:t>cd -</w:t>
      </w:r>
      <w:proofErr w:type="spellStart"/>
      <w:r>
        <w:rPr>
          <w:rFonts w:hint="eastAsia"/>
        </w:rPr>
        <w:t>stgnn</w:t>
      </w:r>
      <w:proofErr w:type="spellEnd"/>
      <w:r>
        <w:rPr>
          <w:rFonts w:hint="eastAsia"/>
        </w:rPr>
        <w:t>-hand-injury</w:t>
      </w:r>
    </w:p>
    <w:p w14:paraId="2E66305B" w14:textId="4061167A" w:rsidR="0036220E" w:rsidRPr="00CC4380" w:rsidRDefault="0036220E" w:rsidP="0036220E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# 创建虚拟环境</w:t>
      </w:r>
    </w:p>
    <w:p w14:paraId="2159EB54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venv</w:t>
      </w:r>
      <w:proofErr w:type="spellEnd"/>
    </w:p>
    <w:p w14:paraId="11A5A7F2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source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/bin/</w:t>
      </w:r>
      <w:proofErr w:type="gramStart"/>
      <w:r>
        <w:rPr>
          <w:rFonts w:hint="eastAsia"/>
        </w:rPr>
        <w:t>activate  #</w:t>
      </w:r>
      <w:proofErr w:type="gramEnd"/>
      <w:r>
        <w:rPr>
          <w:rFonts w:hint="eastAsia"/>
        </w:rPr>
        <w:t xml:space="preserve"> Linux/Mac</w:t>
      </w:r>
    </w:p>
    <w:p w14:paraId="0251F7D7" w14:textId="1C950CC8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# 或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\Scripts\activate  # Windows</w:t>
      </w:r>
    </w:p>
    <w:p w14:paraId="1D9D95BA" w14:textId="77777777" w:rsidR="0036220E" w:rsidRPr="00CC4380" w:rsidRDefault="0036220E" w:rsidP="0036220E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lastRenderedPageBreak/>
        <w:t># 安装依赖</w:t>
      </w:r>
    </w:p>
    <w:p w14:paraId="53CE40B7" w14:textId="4185B0E7" w:rsidR="0036220E" w:rsidRDefault="0036220E" w:rsidP="0036220E">
      <w:r>
        <w:rPr>
          <w:rFonts w:hint="eastAsia"/>
        </w:rPr>
        <w:t>pip install -r requirements.txt</w:t>
      </w:r>
    </w:p>
    <w:p w14:paraId="1C5A7BEF" w14:textId="77777777" w:rsidR="0036220E" w:rsidRPr="00CC4380" w:rsidRDefault="0036220E" w:rsidP="0036220E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数据准备</w:t>
      </w:r>
    </w:p>
    <w:p w14:paraId="067FC7C0" w14:textId="5B02FC47" w:rsidR="0036220E" w:rsidRDefault="0036220E" w:rsidP="0036220E">
      <w:pPr>
        <w:rPr>
          <w:rFonts w:hint="eastAsia"/>
        </w:rPr>
      </w:pPr>
      <w:r>
        <w:rPr>
          <w:rFonts w:hint="eastAsia"/>
        </w:rPr>
        <w:t>将原始数据放入 data/raw/目录</w:t>
      </w:r>
    </w:p>
    <w:p w14:paraId="7A94DF2E" w14:textId="6F1EB696" w:rsidR="0036220E" w:rsidRDefault="0036220E" w:rsidP="0036220E">
      <w:r>
        <w:rPr>
          <w:rFonts w:hint="eastAsia"/>
        </w:rPr>
        <w:t>运行数据预处理脚本：</w:t>
      </w:r>
    </w:p>
    <w:p w14:paraId="6F12284F" w14:textId="0F74885C" w:rsidR="0036220E" w:rsidRDefault="0036220E" w:rsidP="0036220E">
      <w:r w:rsidRPr="0036220E">
        <w:rPr>
          <w:rFonts w:hint="eastAsia"/>
        </w:rPr>
        <w:t>python src/data_loader/preprocess.py --config configs/</w:t>
      </w:r>
      <w:proofErr w:type="spellStart"/>
      <w:r w:rsidRPr="0036220E">
        <w:rPr>
          <w:rFonts w:hint="eastAsia"/>
        </w:rPr>
        <w:t>data_config.yaml</w:t>
      </w:r>
      <w:proofErr w:type="spellEnd"/>
    </w:p>
    <w:p w14:paraId="08A3B49F" w14:textId="0F64B694" w:rsidR="0036220E" w:rsidRPr="00CC4380" w:rsidRDefault="0036220E" w:rsidP="0036220E">
      <w:pPr>
        <w:rPr>
          <w:b/>
          <w:bCs/>
        </w:rPr>
      </w:pPr>
      <w:r w:rsidRPr="00CC4380">
        <w:rPr>
          <w:rFonts w:hint="eastAsia"/>
          <w:b/>
          <w:bCs/>
        </w:rPr>
        <w:t>模型训练</w:t>
      </w:r>
    </w:p>
    <w:p w14:paraId="1F7CE827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python src/train.py \</w:t>
      </w:r>
    </w:p>
    <w:p w14:paraId="15E2E1BC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  --config configs/</w:t>
      </w:r>
      <w:proofErr w:type="spellStart"/>
      <w:r>
        <w:rPr>
          <w:rFonts w:hint="eastAsia"/>
        </w:rPr>
        <w:t>model_config.yaml</w:t>
      </w:r>
      <w:proofErr w:type="spellEnd"/>
      <w:r>
        <w:rPr>
          <w:rFonts w:hint="eastAsia"/>
        </w:rPr>
        <w:t xml:space="preserve"> \</w:t>
      </w:r>
    </w:p>
    <w:p w14:paraId="3BFA9A4D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data_dir</w:t>
      </w:r>
      <w:proofErr w:type="spellEnd"/>
      <w:r>
        <w:rPr>
          <w:rFonts w:hint="eastAsia"/>
        </w:rPr>
        <w:t xml:space="preserve"> data/processed \</w:t>
      </w:r>
    </w:p>
    <w:p w14:paraId="5F2B5899" w14:textId="17FE4DDF" w:rsidR="0036220E" w:rsidRDefault="0036220E" w:rsidP="0036220E"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 xml:space="preserve"> outputs/checkpoints</w:t>
      </w:r>
    </w:p>
    <w:p w14:paraId="5EE8A4C6" w14:textId="57BAAFA1" w:rsidR="0036220E" w:rsidRPr="00CC4380" w:rsidRDefault="0036220E" w:rsidP="0036220E">
      <w:pPr>
        <w:rPr>
          <w:b/>
          <w:bCs/>
        </w:rPr>
      </w:pPr>
      <w:r w:rsidRPr="00CC4380">
        <w:rPr>
          <w:rFonts w:hint="eastAsia"/>
          <w:b/>
          <w:bCs/>
        </w:rPr>
        <w:t>风险预测</w:t>
      </w:r>
    </w:p>
    <w:p w14:paraId="5AC38BB9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python src/predict.py \</w:t>
      </w:r>
    </w:p>
    <w:p w14:paraId="1AD41A24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  --model outputs/checkpoints/best_model.pt \</w:t>
      </w:r>
    </w:p>
    <w:p w14:paraId="55FB9A10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 xml:space="preserve">  --data data/processed/test_data.csv \</w:t>
      </w:r>
    </w:p>
    <w:p w14:paraId="3C6B8915" w14:textId="0476C227" w:rsidR="00CC4380" w:rsidRPr="00CC4380" w:rsidRDefault="0036220E" w:rsidP="0036220E">
      <w:pPr>
        <w:rPr>
          <w:rFonts w:hint="eastAsia"/>
        </w:rPr>
      </w:pPr>
      <w:r>
        <w:rPr>
          <w:rFonts w:hint="eastAsia"/>
        </w:rPr>
        <w:t xml:space="preserve">  --output outputs/predictions/risk_map.csv</w:t>
      </w:r>
    </w:p>
    <w:p w14:paraId="77DDDD27" w14:textId="032BA527" w:rsidR="0036220E" w:rsidRPr="00CC4380" w:rsidRDefault="0036220E" w:rsidP="0036220E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模型架构</w:t>
      </w:r>
    </w:p>
    <w:p w14:paraId="157A104A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时空图神经网络（STGNN）</w:t>
      </w:r>
    </w:p>
    <w:p w14:paraId="06CFA8C0" w14:textId="77777777" w:rsidR="0036220E" w:rsidRDefault="0036220E" w:rsidP="0036220E">
      <w:pPr>
        <w:rPr>
          <w:rFonts w:hint="eastAsia"/>
        </w:rPr>
      </w:pPr>
      <w:r>
        <w:rPr>
          <w:rFonts w:hint="eastAsia"/>
        </w:rPr>
        <w:t>本系统采用图注意力网络（GAT）捕捉空间依赖，结合门控时序卷积网络（Gated TCN）建模时间动态，实现端到端的风险预测。</w:t>
      </w:r>
    </w:p>
    <w:p w14:paraId="67897443" w14:textId="77777777" w:rsidR="0036220E" w:rsidRDefault="0036220E" w:rsidP="0036220E">
      <w:pPr>
        <w:rPr>
          <w:rFonts w:hint="eastAsia"/>
        </w:rPr>
      </w:pPr>
    </w:p>
    <w:p w14:paraId="2BE34654" w14:textId="4E789652" w:rsidR="0036220E" w:rsidRDefault="0036220E" w:rsidP="0036220E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 w:rsidRPr="00CC4380">
        <w:rPr>
          <w:b/>
          <w:bCs/>
        </w:rPr>
        <w:t>核心组件</w:t>
      </w:r>
      <w:r w:rsidRPr="00CC4380">
        <w:rPr>
          <w:rFonts w:ascii="Times New Roman" w:hAnsi="Times New Roman" w:cs="Times New Roman"/>
          <w:b/>
          <w:bCs/>
        </w:rPr>
        <w:t>​</w:t>
      </w:r>
      <w:r w:rsidRPr="00CC4380">
        <w:rPr>
          <w:b/>
          <w:bCs/>
        </w:rPr>
        <w:t>：</w:t>
      </w:r>
    </w:p>
    <w:p w14:paraId="34239A37" w14:textId="3ABBDFE9" w:rsidR="0036220E" w:rsidRDefault="0036220E" w:rsidP="0036220E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空间编码器</w:t>
      </w:r>
      <w:r>
        <w:rPr>
          <w:rFonts w:ascii="Times New Roman" w:hAnsi="Times New Roman" w:cs="Times New Roman"/>
        </w:rPr>
        <w:t>​</w:t>
      </w:r>
      <w:r>
        <w:t>：基于区域邻接矩阵</w:t>
      </w:r>
      <w:proofErr w:type="gramStart"/>
      <w:r>
        <w:t>构建图</w:t>
      </w:r>
      <w:proofErr w:type="gramEnd"/>
      <w:r>
        <w:t>结构</w:t>
      </w:r>
    </w:p>
    <w:p w14:paraId="2F5BEC31" w14:textId="5489B4AD" w:rsidR="0036220E" w:rsidRPr="0000154C" w:rsidRDefault="0036220E" w:rsidP="0036220E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时序编码器</w:t>
      </w:r>
      <w:r>
        <w:rPr>
          <w:rFonts w:ascii="Times New Roman" w:hAnsi="Times New Roman" w:cs="Times New Roman"/>
        </w:rPr>
        <w:t>​</w:t>
      </w:r>
      <w:r>
        <w:t>：捕捉季节性、趋势性变化</w:t>
      </w:r>
    </w:p>
    <w:p w14:paraId="0CF0AEE1" w14:textId="41E5322E" w:rsidR="0036220E" w:rsidRPr="0000154C" w:rsidRDefault="0036220E" w:rsidP="0036220E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多源融合模块</w:t>
      </w:r>
      <w:r>
        <w:rPr>
          <w:rFonts w:ascii="Times New Roman" w:hAnsi="Times New Roman" w:cs="Times New Roman"/>
        </w:rPr>
        <w:t>​</w:t>
      </w:r>
      <w:r>
        <w:t>：集成气象、经济、人口等多维特征</w:t>
      </w:r>
    </w:p>
    <w:p w14:paraId="0C75F34F" w14:textId="10C2E6AE" w:rsidR="0036220E" w:rsidRPr="0000154C" w:rsidRDefault="0036220E" w:rsidP="0036220E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可解释性模块</w:t>
      </w:r>
      <w:r>
        <w:rPr>
          <w:rFonts w:ascii="Times New Roman" w:hAnsi="Times New Roman" w:cs="Times New Roman"/>
        </w:rPr>
        <w:t>​</w:t>
      </w:r>
      <w:r>
        <w:t>：SHAP值分析关键风险因子</w:t>
      </w:r>
    </w:p>
    <w:p w14:paraId="656D1948" w14:textId="77777777" w:rsidR="0000154C" w:rsidRDefault="0000154C" w:rsidP="0036220E"/>
    <w:p w14:paraId="4A81D822" w14:textId="61DFE550" w:rsidR="0036220E" w:rsidRPr="0036220E" w:rsidRDefault="0036220E" w:rsidP="0000154C">
      <w:pPr>
        <w:jc w:val="center"/>
        <w:rPr>
          <w:rFonts w:hint="eastAsia"/>
        </w:rPr>
      </w:pPr>
      <w:r>
        <w:rPr>
          <w:rFonts w:hint="eastAsia"/>
        </w:rPr>
        <w:t>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融合</w:t>
      </w:r>
    </w:p>
    <w:tbl>
      <w:tblPr>
        <w:tblStyle w:val="af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6220E" w14:paraId="243BC8D0" w14:textId="77777777" w:rsidTr="00FE2762">
        <w:trPr>
          <w:jc w:val="center"/>
        </w:trPr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95209" w14:textId="0139C063" w:rsidR="0036220E" w:rsidRPr="0036220E" w:rsidRDefault="0036220E" w:rsidP="003622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FB17" w14:textId="63234488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描述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95056" w14:textId="1FB1C0AF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示例特征</w:t>
            </w:r>
          </w:p>
        </w:tc>
      </w:tr>
      <w:tr w:rsidR="0036220E" w14:paraId="6FFA3BCF" w14:textId="77777777" w:rsidTr="00FE2762">
        <w:trPr>
          <w:jc w:val="center"/>
        </w:trPr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249397AD" w14:textId="5297204D" w:rsidR="0036220E" w:rsidRDefault="0036220E" w:rsidP="003622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医疗数据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4D2E7F98" w14:textId="58131EA2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手部损伤住院记录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center"/>
          </w:tcPr>
          <w:p w14:paraId="0BE1C975" w14:textId="681F45DC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年发病率、伤害类型</w:t>
            </w:r>
          </w:p>
        </w:tc>
      </w:tr>
      <w:tr w:rsidR="0036220E" w14:paraId="059795EC" w14:textId="77777777" w:rsidTr="00FE2762">
        <w:trPr>
          <w:jc w:val="center"/>
        </w:trPr>
        <w:tc>
          <w:tcPr>
            <w:tcW w:w="2765" w:type="dxa"/>
            <w:vAlign w:val="center"/>
          </w:tcPr>
          <w:p w14:paraId="6DD557C7" w14:textId="4AE997CE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气象数据</w:t>
            </w:r>
          </w:p>
        </w:tc>
        <w:tc>
          <w:tcPr>
            <w:tcW w:w="2765" w:type="dxa"/>
            <w:vAlign w:val="center"/>
          </w:tcPr>
          <w:p w14:paraId="2C955692" w14:textId="426E100B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区域气候信息</w:t>
            </w:r>
          </w:p>
        </w:tc>
        <w:tc>
          <w:tcPr>
            <w:tcW w:w="2766" w:type="dxa"/>
            <w:vAlign w:val="center"/>
          </w:tcPr>
          <w:p w14:paraId="7826DA74" w14:textId="5247E9E9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温度、湿度、极端天气天数</w:t>
            </w:r>
          </w:p>
        </w:tc>
      </w:tr>
      <w:tr w:rsidR="0036220E" w14:paraId="2FF57D4B" w14:textId="77777777" w:rsidTr="00FE2762">
        <w:trPr>
          <w:jc w:val="center"/>
        </w:trPr>
        <w:tc>
          <w:tcPr>
            <w:tcW w:w="2765" w:type="dxa"/>
            <w:vAlign w:val="center"/>
          </w:tcPr>
          <w:p w14:paraId="235F22ED" w14:textId="4FA6EE6D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社会经济</w:t>
            </w:r>
          </w:p>
        </w:tc>
        <w:tc>
          <w:tcPr>
            <w:tcW w:w="2765" w:type="dxa"/>
            <w:vAlign w:val="center"/>
          </w:tcPr>
          <w:p w14:paraId="13CBADAD" w14:textId="44E6C1FB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区域发展指标</w:t>
            </w:r>
          </w:p>
        </w:tc>
        <w:tc>
          <w:tcPr>
            <w:tcW w:w="2766" w:type="dxa"/>
            <w:vAlign w:val="center"/>
          </w:tcPr>
          <w:p w14:paraId="07D27595" w14:textId="26362BEB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GDP、工业化率、就业结构</w:t>
            </w:r>
          </w:p>
        </w:tc>
      </w:tr>
      <w:tr w:rsidR="0036220E" w14:paraId="11C5E944" w14:textId="77777777" w:rsidTr="00FE2762">
        <w:trPr>
          <w:jc w:val="center"/>
        </w:trPr>
        <w:tc>
          <w:tcPr>
            <w:tcW w:w="2765" w:type="dxa"/>
            <w:vAlign w:val="center"/>
          </w:tcPr>
          <w:p w14:paraId="77D46781" w14:textId="24818589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遥感数据</w:t>
            </w:r>
          </w:p>
        </w:tc>
        <w:tc>
          <w:tcPr>
            <w:tcW w:w="2765" w:type="dxa"/>
            <w:vAlign w:val="center"/>
          </w:tcPr>
          <w:p w14:paraId="2A93C816" w14:textId="42E56E02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夜间灯光影像</w:t>
            </w:r>
          </w:p>
        </w:tc>
        <w:tc>
          <w:tcPr>
            <w:tcW w:w="2766" w:type="dxa"/>
            <w:vAlign w:val="center"/>
          </w:tcPr>
          <w:p w14:paraId="026FB02A" w14:textId="7ECABE15" w:rsidR="0036220E" w:rsidRDefault="0036220E" w:rsidP="0036220E">
            <w:pPr>
              <w:jc w:val="center"/>
              <w:rPr>
                <w:rFonts w:hint="eastAsia"/>
              </w:rPr>
            </w:pPr>
            <w:r w:rsidRPr="0036220E">
              <w:rPr>
                <w:rFonts w:hint="eastAsia"/>
              </w:rPr>
              <w:t>经济活动强度代理指标</w:t>
            </w:r>
          </w:p>
        </w:tc>
      </w:tr>
    </w:tbl>
    <w:p w14:paraId="3A7AF1ED" w14:textId="77777777" w:rsidR="0036220E" w:rsidRDefault="0036220E" w:rsidP="0036220E"/>
    <w:p w14:paraId="5EEE25AD" w14:textId="77777777" w:rsidR="00FE2762" w:rsidRDefault="00FE2762" w:rsidP="00FE2762">
      <w:pPr>
        <w:rPr>
          <w:rFonts w:hint="eastAsia"/>
        </w:rPr>
      </w:pPr>
      <w:r>
        <w:rPr>
          <w:rFonts w:hint="eastAsia"/>
        </w:rPr>
        <w:t>性能指标</w:t>
      </w:r>
    </w:p>
    <w:p w14:paraId="544F6BD6" w14:textId="08B4DF56" w:rsidR="00FE2762" w:rsidRDefault="00FE2762" w:rsidP="0000154C">
      <w:pPr>
        <w:jc w:val="center"/>
        <w:rPr>
          <w:rFonts w:hint="eastAsia"/>
        </w:rPr>
      </w:pPr>
      <w:r>
        <w:rPr>
          <w:rFonts w:hint="eastAsia"/>
        </w:rPr>
        <w:t>在湖南省制造业区域数据集（2011-2023）上的评估结果：</w:t>
      </w:r>
    </w:p>
    <w:tbl>
      <w:tblPr>
        <w:tblStyle w:val="af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E2762" w14:paraId="559BD251" w14:textId="77777777" w:rsidTr="00FE2762"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9917F" w14:textId="61F91421" w:rsid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rPr>
                <w:rFonts w:hint="eastAsia"/>
              </w:rPr>
              <w:t>模型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CF6CCE" w14:textId="5559C4AA" w:rsid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rPr>
                <w:rFonts w:hint="eastAsia"/>
              </w:rPr>
              <w:t>R²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E1977" w14:textId="136B03BC" w:rsid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rPr>
                <w:rFonts w:hint="eastAsia"/>
              </w:rPr>
              <w:t>RMSE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3C32C" w14:textId="5DBB896C" w:rsid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rPr>
                <w:rFonts w:hint="eastAsia"/>
              </w:rPr>
              <w:t>MAE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339C4" w14:textId="04F783A5" w:rsid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rPr>
                <w:rFonts w:hint="eastAsia"/>
              </w:rPr>
              <w:t>训练时间</w:t>
            </w:r>
          </w:p>
        </w:tc>
      </w:tr>
      <w:tr w:rsidR="00FE2762" w14:paraId="166692A7" w14:textId="77777777" w:rsidTr="00FE2762"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3CCD81E7" w14:textId="67295661" w:rsidR="00FE2762" w:rsidRP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t>STGNN (Ours)</w:t>
            </w:r>
            <w:r w:rsidRPr="00FE276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32FD49E5" w14:textId="3841FE9F" w:rsidR="00FE2762" w:rsidRPr="00FE2762" w:rsidRDefault="00FE2762" w:rsidP="00FE2762">
            <w:pPr>
              <w:jc w:val="center"/>
              <w:rPr>
                <w:rFonts w:hint="eastAsia"/>
              </w:rPr>
            </w:pPr>
            <w:r>
              <w:t>0.83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3A089AE7" w14:textId="39F3F8A5" w:rsidR="00FE2762" w:rsidRP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1.24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772B590C" w14:textId="664E77AA" w:rsidR="00FE2762" w:rsidRP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0.89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550405FD" w14:textId="3865C248" w:rsidR="00FE2762" w:rsidRP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45分钟</w:t>
            </w:r>
          </w:p>
        </w:tc>
      </w:tr>
      <w:tr w:rsidR="00FE2762" w14:paraId="452F7E2C" w14:textId="77777777" w:rsidTr="00FE2762">
        <w:tc>
          <w:tcPr>
            <w:tcW w:w="1659" w:type="dxa"/>
            <w:vAlign w:val="center"/>
          </w:tcPr>
          <w:p w14:paraId="55E05D84" w14:textId="0AFC6E57" w:rsidR="00FE2762" w:rsidRDefault="00FE2762" w:rsidP="00FE2762">
            <w:pPr>
              <w:jc w:val="center"/>
              <w:rPr>
                <w:rFonts w:hint="eastAsia"/>
              </w:rPr>
            </w:pPr>
            <w:proofErr w:type="spellStart"/>
            <w:r w:rsidRPr="00FE2762">
              <w:rPr>
                <w:rFonts w:hint="eastAsia"/>
              </w:rPr>
              <w:t>XGBoost</w:t>
            </w:r>
            <w:proofErr w:type="spellEnd"/>
          </w:p>
        </w:tc>
        <w:tc>
          <w:tcPr>
            <w:tcW w:w="1659" w:type="dxa"/>
            <w:vAlign w:val="center"/>
          </w:tcPr>
          <w:p w14:paraId="1B7086F8" w14:textId="516D236B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0.79</w:t>
            </w:r>
          </w:p>
        </w:tc>
        <w:tc>
          <w:tcPr>
            <w:tcW w:w="1659" w:type="dxa"/>
            <w:vAlign w:val="center"/>
          </w:tcPr>
          <w:p w14:paraId="46F68ECB" w14:textId="632810A2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1.48</w:t>
            </w:r>
          </w:p>
        </w:tc>
        <w:tc>
          <w:tcPr>
            <w:tcW w:w="1659" w:type="dxa"/>
            <w:vAlign w:val="center"/>
          </w:tcPr>
          <w:p w14:paraId="7BD0CC26" w14:textId="2A365A12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1.02</w:t>
            </w:r>
          </w:p>
        </w:tc>
        <w:tc>
          <w:tcPr>
            <w:tcW w:w="1660" w:type="dxa"/>
            <w:vAlign w:val="center"/>
          </w:tcPr>
          <w:p w14:paraId="1434B5CF" w14:textId="0557BAA0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15分钟</w:t>
            </w:r>
          </w:p>
        </w:tc>
      </w:tr>
      <w:tr w:rsidR="00FE2762" w14:paraId="6C136347" w14:textId="77777777" w:rsidTr="00FE2762">
        <w:tc>
          <w:tcPr>
            <w:tcW w:w="1659" w:type="dxa"/>
            <w:vAlign w:val="center"/>
          </w:tcPr>
          <w:p w14:paraId="4A082BC2" w14:textId="72997436" w:rsid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rPr>
                <w:rFonts w:hint="eastAsia"/>
              </w:rPr>
              <w:t>Random Forest</w:t>
            </w:r>
          </w:p>
        </w:tc>
        <w:tc>
          <w:tcPr>
            <w:tcW w:w="1659" w:type="dxa"/>
            <w:vAlign w:val="center"/>
          </w:tcPr>
          <w:p w14:paraId="3683A026" w14:textId="6042CCBC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0.75</w:t>
            </w:r>
          </w:p>
        </w:tc>
        <w:tc>
          <w:tcPr>
            <w:tcW w:w="1659" w:type="dxa"/>
            <w:vAlign w:val="center"/>
          </w:tcPr>
          <w:p w14:paraId="72A39024" w14:textId="72EC4FB9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1.59</w:t>
            </w:r>
          </w:p>
        </w:tc>
        <w:tc>
          <w:tcPr>
            <w:tcW w:w="1659" w:type="dxa"/>
            <w:vAlign w:val="center"/>
          </w:tcPr>
          <w:p w14:paraId="07DDBA14" w14:textId="4283061A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1.10</w:t>
            </w:r>
          </w:p>
        </w:tc>
        <w:tc>
          <w:tcPr>
            <w:tcW w:w="1660" w:type="dxa"/>
            <w:vAlign w:val="center"/>
          </w:tcPr>
          <w:p w14:paraId="603854A0" w14:textId="1ADFEC5B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20分钟</w:t>
            </w:r>
          </w:p>
        </w:tc>
      </w:tr>
      <w:tr w:rsidR="00FE2762" w14:paraId="18607E10" w14:textId="77777777" w:rsidTr="00FE2762">
        <w:tc>
          <w:tcPr>
            <w:tcW w:w="1659" w:type="dxa"/>
            <w:vAlign w:val="center"/>
          </w:tcPr>
          <w:p w14:paraId="3ED47CE0" w14:textId="1F51012B" w:rsid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rPr>
                <w:rFonts w:hint="eastAsia"/>
              </w:rPr>
              <w:t>GWR</w:t>
            </w:r>
          </w:p>
        </w:tc>
        <w:tc>
          <w:tcPr>
            <w:tcW w:w="1659" w:type="dxa"/>
            <w:vAlign w:val="center"/>
          </w:tcPr>
          <w:p w14:paraId="78C76E5F" w14:textId="33584586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0.71</w:t>
            </w:r>
          </w:p>
        </w:tc>
        <w:tc>
          <w:tcPr>
            <w:tcW w:w="1659" w:type="dxa"/>
            <w:vAlign w:val="center"/>
          </w:tcPr>
          <w:p w14:paraId="15E219EA" w14:textId="1683B207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1.72</w:t>
            </w:r>
          </w:p>
        </w:tc>
        <w:tc>
          <w:tcPr>
            <w:tcW w:w="1659" w:type="dxa"/>
            <w:vAlign w:val="center"/>
          </w:tcPr>
          <w:p w14:paraId="1E08F2F6" w14:textId="7334319F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1.25</w:t>
            </w:r>
          </w:p>
        </w:tc>
        <w:tc>
          <w:tcPr>
            <w:tcW w:w="1660" w:type="dxa"/>
            <w:vAlign w:val="center"/>
          </w:tcPr>
          <w:p w14:paraId="585D8FBF" w14:textId="7873C7D7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5分钟</w:t>
            </w:r>
          </w:p>
        </w:tc>
      </w:tr>
      <w:tr w:rsidR="00FE2762" w14:paraId="44995EAC" w14:textId="77777777" w:rsidTr="00FE2762">
        <w:tc>
          <w:tcPr>
            <w:tcW w:w="1659" w:type="dxa"/>
            <w:vAlign w:val="center"/>
          </w:tcPr>
          <w:p w14:paraId="48D0DFF6" w14:textId="630DB2C3" w:rsidR="00FE2762" w:rsidRDefault="00FE2762" w:rsidP="00FE2762">
            <w:pPr>
              <w:jc w:val="center"/>
              <w:rPr>
                <w:rFonts w:hint="eastAsia"/>
              </w:rPr>
            </w:pPr>
            <w:r w:rsidRPr="00FE2762">
              <w:rPr>
                <w:rFonts w:hint="eastAsia"/>
              </w:rPr>
              <w:t>SARIMA</w:t>
            </w:r>
          </w:p>
        </w:tc>
        <w:tc>
          <w:tcPr>
            <w:tcW w:w="1659" w:type="dxa"/>
            <w:vAlign w:val="center"/>
          </w:tcPr>
          <w:p w14:paraId="102CCA65" w14:textId="377E70A9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0.62</w:t>
            </w:r>
          </w:p>
        </w:tc>
        <w:tc>
          <w:tcPr>
            <w:tcW w:w="1659" w:type="dxa"/>
            <w:vAlign w:val="center"/>
          </w:tcPr>
          <w:p w14:paraId="215D38FE" w14:textId="3AD6A425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1.91</w:t>
            </w:r>
          </w:p>
        </w:tc>
        <w:tc>
          <w:tcPr>
            <w:tcW w:w="1659" w:type="dxa"/>
            <w:vAlign w:val="center"/>
          </w:tcPr>
          <w:p w14:paraId="106039E0" w14:textId="5CD5191F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1.41</w:t>
            </w:r>
          </w:p>
        </w:tc>
        <w:tc>
          <w:tcPr>
            <w:tcW w:w="1660" w:type="dxa"/>
            <w:vAlign w:val="center"/>
          </w:tcPr>
          <w:p w14:paraId="5698F26F" w14:textId="6716FA99" w:rsidR="00FE2762" w:rsidRDefault="00FE2762" w:rsidP="00FE2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2分钟</w:t>
            </w:r>
          </w:p>
        </w:tc>
      </w:tr>
    </w:tbl>
    <w:p w14:paraId="0807111A" w14:textId="77777777" w:rsidR="00FE2762" w:rsidRDefault="00FE2762" w:rsidP="0036220E"/>
    <w:p w14:paraId="7AA4FF32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高级功能</w:t>
      </w:r>
    </w:p>
    <w:p w14:paraId="4F6E42E1" w14:textId="26DF287D" w:rsidR="0000154C" w:rsidRPr="00CC4380" w:rsidRDefault="0000154C" w:rsidP="0000154C">
      <w:pPr>
        <w:rPr>
          <w:b/>
          <w:bCs/>
        </w:rPr>
      </w:pPr>
      <w:r w:rsidRPr="00CC4380">
        <w:rPr>
          <w:rFonts w:hint="eastAsia"/>
          <w:b/>
          <w:bCs/>
        </w:rPr>
        <w:lastRenderedPageBreak/>
        <w:t>可解释性分析</w:t>
      </w:r>
    </w:p>
    <w:p w14:paraId="7F09E643" w14:textId="6D353D3E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src.utils</w:t>
      </w:r>
      <w:proofErr w:type="gramEnd"/>
      <w:r>
        <w:rPr>
          <w:rFonts w:hint="eastAsia"/>
        </w:rPr>
        <w:t>.interpretability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SHAPAnalyzer</w:t>
      </w:r>
      <w:proofErr w:type="spellEnd"/>
    </w:p>
    <w:p w14:paraId="39D38476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# 生成特征重要性图</w:t>
      </w:r>
    </w:p>
    <w:p w14:paraId="028D80E8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analyzer = </w:t>
      </w:r>
      <w:proofErr w:type="spellStart"/>
      <w:proofErr w:type="gramStart"/>
      <w:r>
        <w:rPr>
          <w:rFonts w:hint="eastAsia"/>
        </w:rPr>
        <w:t>SHAPAnalyzer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model, </w:t>
      </w:r>
      <w:proofErr w:type="spellStart"/>
      <w:r>
        <w:rPr>
          <w:rFonts w:hint="eastAsia"/>
        </w:rPr>
        <w:t>background_data</w:t>
      </w:r>
      <w:proofErr w:type="spellEnd"/>
      <w:r>
        <w:rPr>
          <w:rFonts w:hint="eastAsia"/>
        </w:rPr>
        <w:t>)</w:t>
      </w:r>
    </w:p>
    <w:p w14:paraId="0996F630" w14:textId="77777777" w:rsidR="0000154C" w:rsidRDefault="0000154C" w:rsidP="0000154C">
      <w:pPr>
        <w:rPr>
          <w:rFonts w:hint="eastAsia"/>
        </w:rPr>
      </w:pPr>
      <w:proofErr w:type="spellStart"/>
      <w:r>
        <w:rPr>
          <w:rFonts w:hint="eastAsia"/>
        </w:rPr>
        <w:t>shap_values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analyzer.calculate</w:t>
      </w:r>
      <w:proofErr w:type="gramEnd"/>
      <w:r>
        <w:rPr>
          <w:rFonts w:hint="eastAsia"/>
        </w:rPr>
        <w:t>_importance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test_data</w:t>
      </w:r>
      <w:proofErr w:type="spellEnd"/>
      <w:r>
        <w:rPr>
          <w:rFonts w:hint="eastAsia"/>
        </w:rPr>
        <w:t>)</w:t>
      </w:r>
    </w:p>
    <w:p w14:paraId="02C52A7F" w14:textId="2E7B6258" w:rsidR="0000154C" w:rsidRDefault="0000154C" w:rsidP="0000154C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analyzer.plot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summary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shap_values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save_path</w:t>
      </w:r>
      <w:proofErr w:type="spellEnd"/>
      <w:r>
        <w:rPr>
          <w:rFonts w:hint="eastAsia"/>
        </w:rPr>
        <w:t>='outputs/figures/shap_summary.png')</w:t>
      </w:r>
    </w:p>
    <w:p w14:paraId="3C90F4FB" w14:textId="1DC7B018" w:rsidR="0000154C" w:rsidRPr="00CC4380" w:rsidRDefault="0000154C" w:rsidP="0000154C">
      <w:pPr>
        <w:rPr>
          <w:b/>
          <w:bCs/>
        </w:rPr>
      </w:pPr>
      <w:r w:rsidRPr="00CC4380">
        <w:rPr>
          <w:rFonts w:hint="eastAsia"/>
          <w:b/>
          <w:bCs/>
        </w:rPr>
        <w:t>时空可视化</w:t>
      </w:r>
    </w:p>
    <w:p w14:paraId="264CD255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# 生成风险热力图</w:t>
      </w:r>
    </w:p>
    <w:p w14:paraId="6C2DBF73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python src/visualize.py \</w:t>
      </w:r>
    </w:p>
    <w:p w14:paraId="32167DF0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--mode spatial \</w:t>
      </w:r>
    </w:p>
    <w:p w14:paraId="23EA2E0A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--data outputs/predictions/risk_map.csv \</w:t>
      </w:r>
    </w:p>
    <w:p w14:paraId="69A88F6F" w14:textId="69F504E8" w:rsidR="0000154C" w:rsidRDefault="0000154C" w:rsidP="0000154C">
      <w:r>
        <w:rPr>
          <w:rFonts w:hint="eastAsia"/>
        </w:rPr>
        <w:t xml:space="preserve">  --output outputs/figures/risk_heatmap.html</w:t>
      </w:r>
    </w:p>
    <w:p w14:paraId="1F28B54C" w14:textId="72DBCFDC" w:rsidR="0000154C" w:rsidRPr="00CC4380" w:rsidRDefault="0000154C" w:rsidP="0000154C">
      <w:pPr>
        <w:rPr>
          <w:b/>
          <w:bCs/>
        </w:rPr>
      </w:pPr>
      <w:r w:rsidRPr="00CC4380">
        <w:rPr>
          <w:rFonts w:hint="eastAsia"/>
          <w:b/>
          <w:bCs/>
        </w:rPr>
        <w:t>超参数优化</w:t>
      </w:r>
    </w:p>
    <w:p w14:paraId="59CD7BEB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python src/hyperparameter_tuning.py \</w:t>
      </w:r>
    </w:p>
    <w:p w14:paraId="3B17D74A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--method </w:t>
      </w:r>
      <w:proofErr w:type="spellStart"/>
      <w:r>
        <w:rPr>
          <w:rFonts w:hint="eastAsia"/>
        </w:rPr>
        <w:t>bayesian</w:t>
      </w:r>
      <w:proofErr w:type="spellEnd"/>
      <w:r>
        <w:rPr>
          <w:rFonts w:hint="eastAsia"/>
        </w:rPr>
        <w:t xml:space="preserve"> \</w:t>
      </w:r>
    </w:p>
    <w:p w14:paraId="1CAB0176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n_trials</w:t>
      </w:r>
      <w:proofErr w:type="spellEnd"/>
      <w:r>
        <w:rPr>
          <w:rFonts w:hint="eastAsia"/>
        </w:rPr>
        <w:t xml:space="preserve"> 100 \</w:t>
      </w:r>
    </w:p>
    <w:p w14:paraId="3395EC9D" w14:textId="6763BB98" w:rsidR="0000154C" w:rsidRDefault="0000154C" w:rsidP="0000154C"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study_name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stgnn_optimization</w:t>
      </w:r>
      <w:proofErr w:type="spellEnd"/>
    </w:p>
    <w:p w14:paraId="18511270" w14:textId="77777777" w:rsidR="0000154C" w:rsidRDefault="0000154C" w:rsidP="0000154C"/>
    <w:p w14:paraId="2CCDC039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应用场景</w:t>
      </w:r>
    </w:p>
    <w:p w14:paraId="6C5408AC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1. 职业安全监管</w:t>
      </w:r>
    </w:p>
    <w:p w14:paraId="4502BB9E" w14:textId="1BFF6457" w:rsidR="0000154C" w:rsidRDefault="0000154C" w:rsidP="0000154C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高风险区域识别</w:t>
      </w:r>
      <w:r>
        <w:rPr>
          <w:rFonts w:ascii="Times New Roman" w:hAnsi="Times New Roman" w:cs="Times New Roman"/>
        </w:rPr>
        <w:t>​</w:t>
      </w:r>
      <w:r>
        <w:t>：精确定位需加强监管的制造业集聚区</w:t>
      </w:r>
    </w:p>
    <w:p w14:paraId="1E113762" w14:textId="24A2FE38" w:rsidR="0000154C" w:rsidRDefault="0000154C" w:rsidP="0000154C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季节性预警</w:t>
      </w:r>
      <w:r>
        <w:rPr>
          <w:rFonts w:ascii="Times New Roman" w:hAnsi="Times New Roman" w:cs="Times New Roman"/>
        </w:rPr>
        <w:t>​</w:t>
      </w:r>
      <w:r>
        <w:t>：提前预测夏季高风险期，部署预防措施</w:t>
      </w:r>
    </w:p>
    <w:p w14:paraId="60DF1F66" w14:textId="4E9426D8" w:rsidR="0000154C" w:rsidRDefault="0000154C" w:rsidP="0000154C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资源优化配置</w:t>
      </w:r>
      <w:r>
        <w:rPr>
          <w:rFonts w:ascii="Times New Roman" w:hAnsi="Times New Roman" w:cs="Times New Roman"/>
        </w:rPr>
        <w:t>​</w:t>
      </w:r>
      <w:r>
        <w:t>：指导职业安全监察力量的重点投放</w:t>
      </w:r>
    </w:p>
    <w:p w14:paraId="6AC476AD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2. 公共卫生决策</w:t>
      </w:r>
    </w:p>
    <w:p w14:paraId="0E09B6E6" w14:textId="77777777" w:rsidR="0000154C" w:rsidRDefault="0000154C" w:rsidP="0000154C">
      <w:r>
        <w:rPr>
          <w:rFonts w:ascii="Times New Roman" w:hAnsi="Times New Roman" w:cs="Times New Roman"/>
        </w:rPr>
        <w:t>​</w:t>
      </w:r>
      <w:r>
        <w:t>政策效果评估</w:t>
      </w:r>
      <w:r>
        <w:rPr>
          <w:rFonts w:ascii="Times New Roman" w:hAnsi="Times New Roman" w:cs="Times New Roman"/>
        </w:rPr>
        <w:t>​</w:t>
      </w:r>
      <w:r>
        <w:t>：量化评估安全干预措施的实施效果</w:t>
      </w:r>
    </w:p>
    <w:p w14:paraId="4387144F" w14:textId="42017FE4" w:rsidR="0000154C" w:rsidRDefault="0000154C" w:rsidP="0000154C">
      <w:pPr>
        <w:rPr>
          <w:rFonts w:hint="eastAsia"/>
        </w:rPr>
      </w:pPr>
      <w:r>
        <w:t>长期趋势预测</w:t>
      </w:r>
      <w:r>
        <w:rPr>
          <w:rFonts w:ascii="Times New Roman" w:hAnsi="Times New Roman" w:cs="Times New Roman"/>
        </w:rPr>
        <w:t>​</w:t>
      </w:r>
      <w:r>
        <w:t>：支持职业健康中长期规划制定</w:t>
      </w:r>
    </w:p>
    <w:p w14:paraId="49EF0E14" w14:textId="2FB927B6" w:rsidR="0000154C" w:rsidRDefault="0000154C" w:rsidP="0000154C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跨区域联防</w:t>
      </w:r>
      <w:r>
        <w:rPr>
          <w:rFonts w:ascii="Times New Roman" w:hAnsi="Times New Roman" w:cs="Times New Roman"/>
        </w:rPr>
        <w:t>​</w:t>
      </w:r>
      <w:r>
        <w:t>：基于空间关联模式设计协同防控策略</w:t>
      </w:r>
    </w:p>
    <w:p w14:paraId="72FBECDB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3. 企业安全管理</w:t>
      </w:r>
    </w:p>
    <w:p w14:paraId="45BA745C" w14:textId="77777777" w:rsidR="0000154C" w:rsidRDefault="0000154C" w:rsidP="0000154C">
      <w:r>
        <w:rPr>
          <w:rFonts w:ascii="Times New Roman" w:hAnsi="Times New Roman" w:cs="Times New Roman"/>
        </w:rPr>
        <w:t>​</w:t>
      </w:r>
      <w:r>
        <w:t>风险自查工具</w:t>
      </w:r>
      <w:r>
        <w:rPr>
          <w:rFonts w:ascii="Times New Roman" w:hAnsi="Times New Roman" w:cs="Times New Roman"/>
        </w:rPr>
        <w:t>​</w:t>
      </w:r>
      <w:r>
        <w:t>：为企业提供定制化风险评估服务</w:t>
      </w:r>
    </w:p>
    <w:p w14:paraId="5C35990B" w14:textId="033F672F" w:rsidR="0000154C" w:rsidRDefault="0000154C" w:rsidP="0000154C">
      <w:r>
        <w:t>预防措施推荐</w:t>
      </w:r>
      <w:r>
        <w:rPr>
          <w:rFonts w:ascii="Times New Roman" w:hAnsi="Times New Roman" w:cs="Times New Roman"/>
        </w:rPr>
        <w:t>​</w:t>
      </w:r>
      <w:r>
        <w:t>：基于风险因子提出针对性改进建议</w:t>
      </w:r>
    </w:p>
    <w:p w14:paraId="13AE1F67" w14:textId="77777777" w:rsidR="00CC4380" w:rsidRDefault="00CC4380" w:rsidP="0000154C">
      <w:pPr>
        <w:rPr>
          <w:b/>
          <w:bCs/>
        </w:rPr>
      </w:pPr>
    </w:p>
    <w:p w14:paraId="5E8AE2D6" w14:textId="32662535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相关服务参考</w:t>
      </w:r>
    </w:p>
    <w:p w14:paraId="112D1E89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借鉴互联网基础设施的管理理念，本项目的设计与维护参考了以下专业实践：</w:t>
      </w:r>
    </w:p>
    <w:p w14:paraId="0AF92BBD" w14:textId="77777777" w:rsidR="0000154C" w:rsidRDefault="0000154C" w:rsidP="0000154C">
      <w:pPr>
        <w:rPr>
          <w:rFonts w:hint="eastAsia"/>
        </w:rPr>
      </w:pPr>
    </w:p>
    <w:p w14:paraId="140FAD75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根区管理</w:t>
      </w:r>
    </w:p>
    <w:p w14:paraId="387E1308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类似DNS根区的层级管理思想，本项目建立了从省级到市级的多层次风险预测体系，确保预测结果在不同行政层级的适用性。</w:t>
      </w:r>
    </w:p>
    <w:p w14:paraId="57ACF637" w14:textId="77777777" w:rsidR="0000154C" w:rsidRDefault="0000154C" w:rsidP="0000154C">
      <w:pPr>
        <w:rPr>
          <w:rFonts w:hint="eastAsia"/>
        </w:rPr>
      </w:pPr>
    </w:p>
    <w:p w14:paraId="216E93CB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专用域管理</w:t>
      </w:r>
    </w:p>
    <w:p w14:paraId="2A28973B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参考.INT和.ARPA等专用域的管理模式，本项目设立了专用数据接口，确保医疗敏感数据的安全访问与合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使用。</w:t>
      </w:r>
    </w:p>
    <w:p w14:paraId="723E8D05" w14:textId="77777777" w:rsidR="0000154C" w:rsidRDefault="0000154C" w:rsidP="0000154C">
      <w:pPr>
        <w:rPr>
          <w:rFonts w:hint="eastAsia"/>
        </w:rPr>
      </w:pPr>
    </w:p>
    <w:p w14:paraId="64B4E9CE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IDN实践仓库</w:t>
      </w:r>
    </w:p>
    <w:p w14:paraId="0B7A80BF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受国际化域名部署的启发，本项目建立了标准化数据仓库，统一存储不同来源、不同格式的</w:t>
      </w:r>
      <w:r>
        <w:rPr>
          <w:rFonts w:hint="eastAsia"/>
        </w:rPr>
        <w:lastRenderedPageBreak/>
        <w:t>异构数据，支持多语言、多字符集的数据处理。</w:t>
      </w:r>
    </w:p>
    <w:p w14:paraId="75A9CAFE" w14:textId="77777777" w:rsidR="0000154C" w:rsidRDefault="0000154C" w:rsidP="0000154C">
      <w:pPr>
        <w:rPr>
          <w:rFonts w:hint="eastAsia"/>
        </w:rPr>
      </w:pPr>
    </w:p>
    <w:p w14:paraId="0DDD678A" w14:textId="77777777" w:rsidR="0000154C" w:rsidRPr="00CC4380" w:rsidRDefault="0000154C" w:rsidP="0000154C">
      <w:pPr>
        <w:rPr>
          <w:rFonts w:hint="eastAsia"/>
          <w:b/>
          <w:bCs/>
        </w:rPr>
      </w:pPr>
      <w:r w:rsidRPr="00CC4380">
        <w:rPr>
          <w:rFonts w:hint="eastAsia"/>
          <w:b/>
          <w:bCs/>
        </w:rPr>
        <w:t>安全验证机制</w:t>
      </w:r>
    </w:p>
    <w:p w14:paraId="01D9D6F4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借鉴DNSSEC的根密钥签名理念，本项目实施了数据溯源与完整性验证机制，确保训练数据的真实性和预测结果的可信度。</w:t>
      </w:r>
    </w:p>
    <w:p w14:paraId="1D17FC80" w14:textId="77777777" w:rsidR="0000154C" w:rsidRDefault="0000154C" w:rsidP="0000154C">
      <w:pPr>
        <w:rPr>
          <w:rFonts w:hint="eastAsia"/>
        </w:rPr>
      </w:pPr>
    </w:p>
    <w:p w14:paraId="3C3E7446" w14:textId="21E6766B" w:rsidR="0000154C" w:rsidRPr="0000154C" w:rsidRDefault="0000154C" w:rsidP="0000154C">
      <w:pPr>
        <w:rPr>
          <w:rFonts w:hint="eastAsia"/>
          <w:b/>
          <w:bCs/>
        </w:rPr>
      </w:pPr>
      <w:r w:rsidRPr="0000154C">
        <w:rPr>
          <w:rFonts w:hint="eastAsia"/>
          <w:b/>
          <w:bCs/>
        </w:rPr>
        <w:t>引用</w:t>
      </w:r>
    </w:p>
    <w:p w14:paraId="42FF6DA2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如果您在研究中使用了本项目，请引用：</w:t>
      </w:r>
    </w:p>
    <w:p w14:paraId="6A479805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article{</w:t>
      </w:r>
      <w:proofErr w:type="gramEnd"/>
      <w:r>
        <w:rPr>
          <w:rFonts w:hint="eastAsia"/>
        </w:rPr>
        <w:t>chen2024stgnn,</w:t>
      </w:r>
    </w:p>
    <w:p w14:paraId="579FEEA7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title={基于时空图神经网络与多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融合的职业性手部损伤风险预测},</w:t>
      </w:r>
    </w:p>
    <w:p w14:paraId="2D9359A8" w14:textId="4C375EDF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author={陈</w:t>
      </w:r>
      <w:r w:rsidR="00CC4380">
        <w:rPr>
          <w:rFonts w:hint="eastAsia"/>
        </w:rPr>
        <w:t>晔</w:t>
      </w:r>
      <w:r>
        <w:rPr>
          <w:rFonts w:hint="eastAsia"/>
        </w:rPr>
        <w:t xml:space="preserve"> and 覃晓群 and 陈</w:t>
      </w:r>
      <w:r w:rsidR="00CC4380">
        <w:rPr>
          <w:rFonts w:hint="eastAsia"/>
        </w:rPr>
        <w:t>守</w:t>
      </w:r>
      <w:r>
        <w:rPr>
          <w:rFonts w:hint="eastAsia"/>
        </w:rPr>
        <w:t>平},</w:t>
      </w:r>
    </w:p>
    <w:p w14:paraId="08E34578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journal={职业医学与毒理学杂志},</w:t>
      </w:r>
    </w:p>
    <w:p w14:paraId="11ECD25B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year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2024},</w:t>
      </w:r>
    </w:p>
    <w:p w14:paraId="454EA4A8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volume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19},</w:t>
      </w:r>
    </w:p>
    <w:p w14:paraId="750F9253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  pages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1-15}</w:t>
      </w:r>
    </w:p>
    <w:p w14:paraId="716D7D6D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}</w:t>
      </w:r>
    </w:p>
    <w:p w14:paraId="1071A16E" w14:textId="2159A3F1" w:rsidR="0000154C" w:rsidRPr="0000154C" w:rsidRDefault="0000154C" w:rsidP="0000154C">
      <w:pPr>
        <w:rPr>
          <w:rFonts w:hint="eastAsia"/>
          <w:b/>
          <w:bCs/>
        </w:rPr>
      </w:pPr>
      <w:r w:rsidRPr="0000154C">
        <w:rPr>
          <w:rFonts w:hint="eastAsia"/>
          <w:b/>
          <w:bCs/>
        </w:rPr>
        <w:t>贡献指南</w:t>
      </w:r>
    </w:p>
    <w:p w14:paraId="39246F90" w14:textId="3B0CE102" w:rsidR="0000154C" w:rsidRDefault="0000154C" w:rsidP="0000154C">
      <w:pPr>
        <w:rPr>
          <w:rFonts w:hint="eastAsia"/>
        </w:rPr>
      </w:pPr>
      <w:r>
        <w:rPr>
          <w:rFonts w:hint="eastAsia"/>
        </w:rPr>
        <w:t>我们欢迎各种形式的贡献！请阅读 CONTRIBUTING.md了解详情。</w:t>
      </w:r>
    </w:p>
    <w:p w14:paraId="261DD65C" w14:textId="7615BD52" w:rsidR="0000154C" w:rsidRDefault="0000154C" w:rsidP="0000154C">
      <w:pPr>
        <w:rPr>
          <w:rFonts w:hint="eastAsia"/>
        </w:rPr>
      </w:pPr>
      <w:r>
        <w:rPr>
          <w:rFonts w:hint="eastAsia"/>
        </w:rPr>
        <w:t>Fork 本仓库</w:t>
      </w:r>
    </w:p>
    <w:p w14:paraId="05AEE109" w14:textId="71697761" w:rsidR="0000154C" w:rsidRDefault="0000154C" w:rsidP="0000154C">
      <w:pPr>
        <w:rPr>
          <w:rFonts w:hint="eastAsia"/>
        </w:rPr>
      </w:pPr>
      <w:r>
        <w:rPr>
          <w:rFonts w:hint="eastAsia"/>
        </w:rPr>
        <w:t>创建功能分支 (git checkout -b feature/</w:t>
      </w:r>
      <w:proofErr w:type="spellStart"/>
      <w:r>
        <w:rPr>
          <w:rFonts w:hint="eastAsia"/>
        </w:rPr>
        <w:t>AmazingFeature</w:t>
      </w:r>
      <w:proofErr w:type="spellEnd"/>
      <w:r>
        <w:rPr>
          <w:rFonts w:hint="eastAsia"/>
        </w:rPr>
        <w:t>)</w:t>
      </w:r>
    </w:p>
    <w:p w14:paraId="74720D56" w14:textId="0F19F21A" w:rsidR="0000154C" w:rsidRDefault="0000154C" w:rsidP="0000154C">
      <w:pPr>
        <w:rPr>
          <w:rFonts w:hint="eastAsia"/>
        </w:rPr>
      </w:pPr>
      <w:r>
        <w:rPr>
          <w:rFonts w:hint="eastAsia"/>
        </w:rPr>
        <w:t xml:space="preserve">提交更改 (git commit -m 'Add some </w:t>
      </w:r>
      <w:proofErr w:type="spellStart"/>
      <w:r>
        <w:rPr>
          <w:rFonts w:hint="eastAsia"/>
        </w:rPr>
        <w:t>AmazingFeature</w:t>
      </w:r>
      <w:proofErr w:type="spellEnd"/>
      <w:r>
        <w:rPr>
          <w:rFonts w:hint="eastAsia"/>
        </w:rPr>
        <w:t>')</w:t>
      </w:r>
    </w:p>
    <w:p w14:paraId="1B79FFE9" w14:textId="681BD727" w:rsidR="0000154C" w:rsidRDefault="0000154C" w:rsidP="0000154C">
      <w:pPr>
        <w:rPr>
          <w:rFonts w:hint="eastAsia"/>
        </w:rPr>
      </w:pPr>
      <w:r>
        <w:rPr>
          <w:rFonts w:hint="eastAsia"/>
        </w:rPr>
        <w:t>推送到分支 (git push origin feature/</w:t>
      </w:r>
      <w:proofErr w:type="spellStart"/>
      <w:r>
        <w:rPr>
          <w:rFonts w:hint="eastAsia"/>
        </w:rPr>
        <w:t>AmazingFeature</w:t>
      </w:r>
      <w:proofErr w:type="spellEnd"/>
      <w:r>
        <w:rPr>
          <w:rFonts w:hint="eastAsia"/>
        </w:rPr>
        <w:t>)</w:t>
      </w:r>
    </w:p>
    <w:p w14:paraId="325B4E16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开启 Pull Request</w:t>
      </w:r>
    </w:p>
    <w:p w14:paraId="73CF5D8F" w14:textId="77777777" w:rsidR="0000154C" w:rsidRDefault="0000154C" w:rsidP="0000154C">
      <w:pPr>
        <w:rPr>
          <w:rFonts w:hint="eastAsia"/>
        </w:rPr>
      </w:pPr>
    </w:p>
    <w:p w14:paraId="7545204C" w14:textId="06F30974" w:rsidR="0000154C" w:rsidRPr="0000154C" w:rsidRDefault="0000154C" w:rsidP="0000154C">
      <w:pPr>
        <w:rPr>
          <w:rFonts w:hint="eastAsia"/>
          <w:b/>
          <w:bCs/>
        </w:rPr>
      </w:pPr>
      <w:r w:rsidRPr="0000154C">
        <w:rPr>
          <w:rFonts w:hint="eastAsia"/>
          <w:b/>
          <w:bCs/>
        </w:rPr>
        <w:t>联系方式</w:t>
      </w:r>
    </w:p>
    <w:p w14:paraId="0A1F3CAA" w14:textId="044C51BC" w:rsidR="0000154C" w:rsidRDefault="0000154C" w:rsidP="0000154C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陈</w:t>
      </w:r>
      <w:r>
        <w:rPr>
          <w:rFonts w:hint="eastAsia"/>
        </w:rPr>
        <w:t>晔</w:t>
      </w:r>
      <w:r>
        <w:t xml:space="preserve"> - 主要开发者 - 295256318@qq.com</w:t>
      </w:r>
    </w:p>
    <w:p w14:paraId="66A85929" w14:textId="7EE84919" w:rsidR="0000154C" w:rsidRDefault="0000154C" w:rsidP="0000154C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覃晓群</w:t>
      </w:r>
      <w:r>
        <w:rPr>
          <w:rFonts w:ascii="Times New Roman" w:hAnsi="Times New Roman" w:cs="Times New Roman"/>
        </w:rPr>
        <w:t>​</w:t>
      </w:r>
      <w:r>
        <w:t xml:space="preserve"> - 项目指导</w:t>
      </w:r>
    </w:p>
    <w:p w14:paraId="0EAE9913" w14:textId="3A4AF167" w:rsidR="0000154C" w:rsidRDefault="0000154C" w:rsidP="0000154C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t>陈</w:t>
      </w:r>
      <w:r>
        <w:rPr>
          <w:rFonts w:hint="eastAsia"/>
        </w:rPr>
        <w:t>守</w:t>
      </w:r>
      <w:r>
        <w:t>平</w:t>
      </w:r>
      <w:r>
        <w:rPr>
          <w:rFonts w:ascii="Times New Roman" w:hAnsi="Times New Roman" w:cs="Times New Roman"/>
        </w:rPr>
        <w:t>​</w:t>
      </w:r>
      <w:r>
        <w:t xml:space="preserve"> - 数据支持</w:t>
      </w:r>
    </w:p>
    <w:p w14:paraId="5B33256C" w14:textId="77777777" w:rsidR="0000154C" w:rsidRDefault="0000154C" w:rsidP="0000154C">
      <w:r>
        <w:rPr>
          <w:rFonts w:ascii="Times New Roman" w:hAnsi="Times New Roman" w:cs="Times New Roman"/>
        </w:rPr>
        <w:t>​</w:t>
      </w:r>
      <w:r>
        <w:t>项目链接</w:t>
      </w:r>
      <w:r>
        <w:rPr>
          <w:rFonts w:ascii="Times New Roman" w:hAnsi="Times New Roman" w:cs="Times New Roman"/>
        </w:rPr>
        <w:t>​</w:t>
      </w:r>
      <w:r>
        <w:t>：https://github.com/chenshouping123456/-stgnn-hand-injury</w:t>
      </w:r>
    </w:p>
    <w:p w14:paraId="542F90ED" w14:textId="77777777" w:rsidR="0000154C" w:rsidRDefault="0000154C" w:rsidP="0000154C">
      <w:pPr>
        <w:rPr>
          <w:rFonts w:hint="eastAsia"/>
        </w:rPr>
      </w:pPr>
    </w:p>
    <w:p w14:paraId="3FD7B521" w14:textId="34BE63C2" w:rsidR="0000154C" w:rsidRPr="0000154C" w:rsidRDefault="0000154C" w:rsidP="0000154C">
      <w:pPr>
        <w:rPr>
          <w:rFonts w:hint="eastAsia"/>
          <w:b/>
          <w:bCs/>
        </w:rPr>
      </w:pPr>
      <w:r w:rsidRPr="0000154C">
        <w:rPr>
          <w:rFonts w:hint="eastAsia"/>
          <w:b/>
          <w:bCs/>
        </w:rPr>
        <w:t>许可证</w:t>
      </w:r>
    </w:p>
    <w:p w14:paraId="514C9571" w14:textId="77777777" w:rsidR="0000154C" w:rsidRDefault="0000154C" w:rsidP="0000154C">
      <w:pPr>
        <w:rPr>
          <w:rFonts w:hint="eastAsia"/>
        </w:rPr>
      </w:pPr>
      <w:r>
        <w:rPr>
          <w:rFonts w:hint="eastAsia"/>
        </w:rPr>
        <w:t>本项目采用 MIT 许可证 - 查看 LICENSE文件了解详情。</w:t>
      </w:r>
    </w:p>
    <w:p w14:paraId="020E03D2" w14:textId="77777777" w:rsidR="0000154C" w:rsidRDefault="0000154C" w:rsidP="0000154C">
      <w:pPr>
        <w:rPr>
          <w:rFonts w:hint="eastAsia"/>
        </w:rPr>
      </w:pPr>
    </w:p>
    <w:p w14:paraId="6EB534C0" w14:textId="0705E14C" w:rsidR="0000154C" w:rsidRPr="0000154C" w:rsidRDefault="0000154C" w:rsidP="0000154C">
      <w:pPr>
        <w:rPr>
          <w:rFonts w:hint="eastAsia"/>
          <w:b/>
          <w:bCs/>
        </w:rPr>
      </w:pPr>
      <w:r w:rsidRPr="0000154C">
        <w:rPr>
          <w:rFonts w:hint="eastAsia"/>
          <w:b/>
          <w:bCs/>
        </w:rPr>
        <w:t>致谢</w:t>
      </w:r>
    </w:p>
    <w:p w14:paraId="2B3D6A37" w14:textId="6BFD45B2" w:rsidR="0000154C" w:rsidRDefault="0000154C" w:rsidP="0000154C">
      <w:pPr>
        <w:rPr>
          <w:rFonts w:hint="eastAsia"/>
        </w:rPr>
      </w:pPr>
      <w:r>
        <w:rPr>
          <w:rFonts w:hint="eastAsia"/>
        </w:rPr>
        <w:t>数据支持：湖南省职业病防治中心</w:t>
      </w:r>
    </w:p>
    <w:p w14:paraId="71A05724" w14:textId="6E67A0F1" w:rsidR="0000154C" w:rsidRPr="0000154C" w:rsidRDefault="0000154C" w:rsidP="0000154C">
      <w:pPr>
        <w:rPr>
          <w:rFonts w:hint="eastAsia"/>
        </w:rPr>
      </w:pPr>
      <w:r>
        <w:rPr>
          <w:rFonts w:hint="eastAsia"/>
        </w:rPr>
        <w:t>计算资源：湖南国际经济大学高性能计算中心</w:t>
      </w:r>
    </w:p>
    <w:p w14:paraId="2C5696BB" w14:textId="18963151" w:rsidR="0000154C" w:rsidRDefault="0000154C" w:rsidP="0000154C">
      <w:pPr>
        <w:rPr>
          <w:rFonts w:hint="eastAsia"/>
        </w:rPr>
      </w:pPr>
      <w:r>
        <w:rPr>
          <w:rFonts w:hint="eastAsia"/>
        </w:rPr>
        <w:t>技术框架：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Geometric</w:t>
      </w:r>
    </w:p>
    <w:p w14:paraId="301C6F02" w14:textId="54EEBC54" w:rsidR="0000154C" w:rsidRDefault="0000154C" w:rsidP="0000154C">
      <w:pPr>
        <w:rPr>
          <w:rFonts w:hint="eastAsia"/>
        </w:rPr>
      </w:pPr>
      <w:r>
        <w:rPr>
          <w:rFonts w:hint="eastAsia"/>
        </w:rPr>
        <w:t>可视化工具：SHAP</w:t>
      </w:r>
    </w:p>
    <w:p w14:paraId="77A86349" w14:textId="65BBBC6D" w:rsidR="0000154C" w:rsidRPr="0000154C" w:rsidRDefault="0000154C" w:rsidP="0000154C">
      <w:pPr>
        <w:rPr>
          <w:rFonts w:hint="eastAsia"/>
        </w:rPr>
      </w:pPr>
      <w:r>
        <w:rPr>
          <w:rFonts w:hint="eastAsia"/>
        </w:rPr>
        <w:t>本项目受</w:t>
      </w:r>
      <w:r>
        <w:rPr>
          <w:rFonts w:hint="eastAsia"/>
        </w:rPr>
        <w:t>中国湖南省教育厅科研经费支持</w:t>
      </w:r>
      <w:r w:rsidRPr="0000154C">
        <w:rPr>
          <w:rFonts w:hint="eastAsia"/>
        </w:rPr>
        <w:t>(No. 25C1230)</w:t>
      </w:r>
      <w:r>
        <w:rPr>
          <w:rFonts w:hint="eastAsia"/>
        </w:rPr>
        <w:t>。</w:t>
      </w:r>
    </w:p>
    <w:p w14:paraId="11F5D85D" w14:textId="2EEEE46E" w:rsidR="0000154C" w:rsidRDefault="0000154C" w:rsidP="0000154C">
      <w:r>
        <w:rPr>
          <w:rFonts w:ascii="Times New Roman" w:hAnsi="Times New Roman" w:cs="Times New Roman"/>
        </w:rPr>
        <w:t>​</w:t>
      </w:r>
      <w:r>
        <w:t>版本</w:t>
      </w:r>
      <w:r>
        <w:rPr>
          <w:rFonts w:ascii="Times New Roman" w:hAnsi="Times New Roman" w:cs="Times New Roman"/>
        </w:rPr>
        <w:t>​</w:t>
      </w:r>
      <w:r>
        <w:t xml:space="preserve">：1.0.0 | </w:t>
      </w:r>
      <w:r>
        <w:rPr>
          <w:rFonts w:ascii="Times New Roman" w:hAnsi="Times New Roman" w:cs="Times New Roman"/>
        </w:rPr>
        <w:t>​</w:t>
      </w:r>
      <w:r>
        <w:t>最后更新</w:t>
      </w:r>
      <w:r>
        <w:rPr>
          <w:rFonts w:ascii="Times New Roman" w:hAnsi="Times New Roman" w:cs="Times New Roman"/>
        </w:rPr>
        <w:t>​</w:t>
      </w:r>
      <w:r>
        <w:t>：202</w:t>
      </w:r>
      <w:r>
        <w:rPr>
          <w:rFonts w:hint="eastAsia"/>
        </w:rPr>
        <w:t>5</w:t>
      </w:r>
      <w:r>
        <w:t>年1</w:t>
      </w:r>
      <w:r>
        <w:rPr>
          <w:rFonts w:hint="eastAsia"/>
        </w:rPr>
        <w:t>0</w:t>
      </w:r>
      <w:r>
        <w:t>月</w:t>
      </w:r>
    </w:p>
    <w:p w14:paraId="3658BCF7" w14:textId="77777777" w:rsidR="0000154C" w:rsidRPr="0000154C" w:rsidRDefault="0000154C" w:rsidP="0000154C">
      <w:pPr>
        <w:rPr>
          <w:rFonts w:hint="eastAsia"/>
        </w:rPr>
      </w:pPr>
    </w:p>
    <w:sectPr w:rsidR="0000154C" w:rsidRPr="00001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614A" w14:textId="77777777" w:rsidR="00320C63" w:rsidRDefault="00320C63" w:rsidP="0036220E">
      <w:pPr>
        <w:rPr>
          <w:rFonts w:hint="eastAsia"/>
        </w:rPr>
      </w:pPr>
      <w:r>
        <w:separator/>
      </w:r>
    </w:p>
  </w:endnote>
  <w:endnote w:type="continuationSeparator" w:id="0">
    <w:p w14:paraId="6DE11EE8" w14:textId="77777777" w:rsidR="00320C63" w:rsidRDefault="00320C63" w:rsidP="003622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63D29" w14:textId="77777777" w:rsidR="00320C63" w:rsidRDefault="00320C63" w:rsidP="0036220E">
      <w:pPr>
        <w:rPr>
          <w:rFonts w:hint="eastAsia"/>
        </w:rPr>
      </w:pPr>
      <w:r>
        <w:separator/>
      </w:r>
    </w:p>
  </w:footnote>
  <w:footnote w:type="continuationSeparator" w:id="0">
    <w:p w14:paraId="51434729" w14:textId="77777777" w:rsidR="00320C63" w:rsidRDefault="00320C63" w:rsidP="003622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F4"/>
    <w:rsid w:val="0000154C"/>
    <w:rsid w:val="000D0663"/>
    <w:rsid w:val="002267F5"/>
    <w:rsid w:val="00320C63"/>
    <w:rsid w:val="0036220E"/>
    <w:rsid w:val="00CC4380"/>
    <w:rsid w:val="00DD64F4"/>
    <w:rsid w:val="00F40308"/>
    <w:rsid w:val="00FE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D374A"/>
  <w15:chartTrackingRefBased/>
  <w15:docId w15:val="{76F5B27F-28E7-4DDE-9498-FA31B99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6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4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4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4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4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4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4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64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6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6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64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64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64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64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64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64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64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4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6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64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64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64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64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6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64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64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22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22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2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220E"/>
    <w:rPr>
      <w:sz w:val="18"/>
      <w:szCs w:val="18"/>
    </w:rPr>
  </w:style>
  <w:style w:type="table" w:styleId="af2">
    <w:name w:val="Table Grid"/>
    <w:basedOn w:val="a1"/>
    <w:uiPriority w:val="39"/>
    <w:rsid w:val="0036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FE27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csyt</dc:creator>
  <cp:keywords/>
  <dc:description/>
  <cp:lastModifiedBy>csyt</cp:lastModifiedBy>
  <cp:revision>2</cp:revision>
  <dcterms:created xsi:type="dcterms:W3CDTF">2026-01-20T03:07:00Z</dcterms:created>
  <dcterms:modified xsi:type="dcterms:W3CDTF">2026-01-20T03:42:00Z</dcterms:modified>
</cp:coreProperties>
</file>