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F8DF9" w14:textId="27D87DC8" w:rsidR="005F3E90" w:rsidRPr="00D915E4" w:rsidRDefault="005F3E90" w:rsidP="005F3E90">
      <w:pPr>
        <w:pStyle w:val="NoSpacing"/>
        <w:jc w:val="center"/>
        <w:rPr>
          <w:lang w:eastAsia="es-CO"/>
        </w:rPr>
      </w:pPr>
      <w:r w:rsidRPr="00D915E4">
        <w:rPr>
          <w:lang w:eastAsia="es-CO"/>
        </w:rPr>
        <w:t>MANUAL DE USUARIO DE</w:t>
      </w:r>
    </w:p>
    <w:p w14:paraId="375E1FB3" w14:textId="4A547106" w:rsidR="005F3E90" w:rsidRPr="00D915E4" w:rsidRDefault="005F3E90" w:rsidP="005F3E90">
      <w:pPr>
        <w:pStyle w:val="NoSpacing"/>
        <w:jc w:val="center"/>
        <w:rPr>
          <w:rFonts w:ascii="Times New Roman" w:hAnsi="Times New Roman" w:cs="Times New Roman"/>
          <w:sz w:val="24"/>
          <w:szCs w:val="24"/>
          <w:lang w:eastAsia="es-CO"/>
        </w:rPr>
      </w:pPr>
      <w:r w:rsidRPr="00D915E4">
        <w:rPr>
          <w:lang w:eastAsia="es-CO"/>
        </w:rPr>
        <w:t xml:space="preserve">SISTEMA </w:t>
      </w:r>
      <w:r w:rsidR="00311D29">
        <w:rPr>
          <w:lang w:eastAsia="es-CO"/>
        </w:rPr>
        <w:t>INVENTARIO GEI</w:t>
      </w:r>
    </w:p>
    <w:p w14:paraId="20566180" w14:textId="77777777" w:rsidR="005F3E90" w:rsidRPr="00D915E4" w:rsidRDefault="005F3E90" w:rsidP="005F3E90">
      <w:pPr>
        <w:pStyle w:val="NoSpacing"/>
        <w:jc w:val="center"/>
        <w:rPr>
          <w:rFonts w:ascii="Times New Roman" w:hAnsi="Times New Roman" w:cs="Times New Roman"/>
          <w:sz w:val="24"/>
          <w:szCs w:val="24"/>
          <w:lang w:eastAsia="es-CO"/>
        </w:rPr>
      </w:pPr>
      <w:r w:rsidRPr="00D915E4">
        <w:rPr>
          <w:rFonts w:ascii="Times New Roman" w:hAnsi="Times New Roman" w:cs="Times New Roman"/>
          <w:sz w:val="24"/>
          <w:szCs w:val="24"/>
          <w:lang w:eastAsia="es-CO"/>
        </w:rPr>
        <w:br/>
      </w:r>
      <w:r w:rsidRPr="00D915E4">
        <w:rPr>
          <w:rFonts w:ascii="Times New Roman" w:hAnsi="Times New Roman" w:cs="Times New Roman"/>
          <w:sz w:val="24"/>
          <w:szCs w:val="24"/>
          <w:lang w:eastAsia="es-CO"/>
        </w:rPr>
        <w:br/>
      </w:r>
      <w:r w:rsidRPr="00D915E4">
        <w:rPr>
          <w:rFonts w:ascii="Times New Roman" w:hAnsi="Times New Roman" w:cs="Times New Roman"/>
          <w:sz w:val="24"/>
          <w:szCs w:val="24"/>
          <w:lang w:eastAsia="es-CO"/>
        </w:rPr>
        <w:br/>
      </w:r>
      <w:r w:rsidRPr="00D915E4">
        <w:rPr>
          <w:rFonts w:ascii="Times New Roman" w:hAnsi="Times New Roman" w:cs="Times New Roman"/>
          <w:sz w:val="24"/>
          <w:szCs w:val="24"/>
          <w:lang w:eastAsia="es-CO"/>
        </w:rPr>
        <w:br/>
      </w:r>
      <w:r w:rsidRPr="00D915E4">
        <w:rPr>
          <w:rFonts w:ascii="Times New Roman" w:hAnsi="Times New Roman" w:cs="Times New Roman"/>
          <w:sz w:val="24"/>
          <w:szCs w:val="24"/>
          <w:lang w:eastAsia="es-CO"/>
        </w:rPr>
        <w:br/>
      </w:r>
      <w:r w:rsidRPr="00D915E4">
        <w:rPr>
          <w:rFonts w:ascii="Times New Roman" w:hAnsi="Times New Roman" w:cs="Times New Roman"/>
          <w:sz w:val="24"/>
          <w:szCs w:val="24"/>
          <w:lang w:eastAsia="es-CO"/>
        </w:rPr>
        <w:br/>
      </w:r>
      <w:r w:rsidRPr="00D915E4">
        <w:rPr>
          <w:rFonts w:ascii="Times New Roman" w:hAnsi="Times New Roman" w:cs="Times New Roman"/>
          <w:sz w:val="24"/>
          <w:szCs w:val="24"/>
          <w:lang w:eastAsia="es-CO"/>
        </w:rPr>
        <w:br/>
      </w:r>
      <w:r w:rsidRPr="00D915E4">
        <w:rPr>
          <w:rFonts w:ascii="Times New Roman" w:hAnsi="Times New Roman" w:cs="Times New Roman"/>
          <w:sz w:val="24"/>
          <w:szCs w:val="24"/>
          <w:lang w:eastAsia="es-CO"/>
        </w:rPr>
        <w:br/>
      </w:r>
      <w:r w:rsidRPr="00D915E4">
        <w:rPr>
          <w:rFonts w:ascii="Times New Roman" w:hAnsi="Times New Roman" w:cs="Times New Roman"/>
          <w:sz w:val="24"/>
          <w:szCs w:val="24"/>
          <w:lang w:eastAsia="es-CO"/>
        </w:rPr>
        <w:br/>
      </w:r>
      <w:r w:rsidRPr="00D915E4">
        <w:rPr>
          <w:rFonts w:ascii="Times New Roman" w:hAnsi="Times New Roman" w:cs="Times New Roman"/>
          <w:sz w:val="24"/>
          <w:szCs w:val="24"/>
          <w:lang w:eastAsia="es-CO"/>
        </w:rPr>
        <w:br/>
      </w:r>
      <w:r w:rsidRPr="00D915E4">
        <w:rPr>
          <w:rFonts w:ascii="Times New Roman" w:hAnsi="Times New Roman" w:cs="Times New Roman"/>
          <w:sz w:val="24"/>
          <w:szCs w:val="24"/>
          <w:lang w:eastAsia="es-CO"/>
        </w:rPr>
        <w:br/>
      </w:r>
      <w:r w:rsidRPr="00D915E4">
        <w:rPr>
          <w:rFonts w:ascii="Times New Roman" w:hAnsi="Times New Roman" w:cs="Times New Roman"/>
          <w:sz w:val="24"/>
          <w:szCs w:val="24"/>
          <w:lang w:eastAsia="es-CO"/>
        </w:rPr>
        <w:br/>
      </w:r>
      <w:r w:rsidRPr="00D915E4">
        <w:rPr>
          <w:rFonts w:ascii="Times New Roman" w:hAnsi="Times New Roman" w:cs="Times New Roman"/>
          <w:sz w:val="24"/>
          <w:szCs w:val="24"/>
          <w:lang w:eastAsia="es-CO"/>
        </w:rPr>
        <w:br/>
      </w:r>
      <w:r w:rsidRPr="00D915E4">
        <w:rPr>
          <w:rFonts w:ascii="Times New Roman" w:hAnsi="Times New Roman" w:cs="Times New Roman"/>
          <w:sz w:val="24"/>
          <w:szCs w:val="24"/>
          <w:lang w:eastAsia="es-CO"/>
        </w:rPr>
        <w:br/>
      </w:r>
      <w:r w:rsidRPr="00D915E4">
        <w:rPr>
          <w:rFonts w:ascii="Times New Roman" w:hAnsi="Times New Roman" w:cs="Times New Roman"/>
          <w:sz w:val="24"/>
          <w:szCs w:val="24"/>
          <w:lang w:eastAsia="es-CO"/>
        </w:rPr>
        <w:br/>
      </w:r>
      <w:r w:rsidRPr="00D915E4">
        <w:rPr>
          <w:rFonts w:ascii="Times New Roman" w:hAnsi="Times New Roman" w:cs="Times New Roman"/>
          <w:sz w:val="24"/>
          <w:szCs w:val="24"/>
          <w:lang w:eastAsia="es-CO"/>
        </w:rPr>
        <w:br/>
      </w:r>
    </w:p>
    <w:p w14:paraId="2CE72F63" w14:textId="77777777" w:rsidR="005F3E90" w:rsidRPr="00D915E4" w:rsidRDefault="005F3E90" w:rsidP="005F3E90">
      <w:pPr>
        <w:pStyle w:val="NoSpacing"/>
        <w:jc w:val="center"/>
        <w:rPr>
          <w:lang w:eastAsia="es-CO"/>
        </w:rPr>
      </w:pPr>
    </w:p>
    <w:p w14:paraId="3C11B22C" w14:textId="77777777" w:rsidR="005F3E90" w:rsidRPr="00D915E4" w:rsidRDefault="005F3E90" w:rsidP="005F3E90">
      <w:pPr>
        <w:pStyle w:val="NoSpacing"/>
        <w:jc w:val="center"/>
        <w:rPr>
          <w:lang w:eastAsia="es-CO"/>
        </w:rPr>
      </w:pPr>
    </w:p>
    <w:p w14:paraId="0DED0739" w14:textId="77777777" w:rsidR="005F3E90" w:rsidRPr="00D915E4" w:rsidRDefault="005F3E90" w:rsidP="005F3E90">
      <w:pPr>
        <w:pStyle w:val="NoSpacing"/>
        <w:jc w:val="center"/>
        <w:rPr>
          <w:rFonts w:ascii="Times New Roman" w:hAnsi="Times New Roman" w:cs="Times New Roman"/>
          <w:sz w:val="24"/>
          <w:szCs w:val="24"/>
          <w:lang w:eastAsia="es-CO"/>
        </w:rPr>
      </w:pPr>
    </w:p>
    <w:p w14:paraId="46BAB7FD" w14:textId="41B66BAC" w:rsidR="005F3E90" w:rsidRDefault="00311D29" w:rsidP="005F3E90">
      <w:pPr>
        <w:pStyle w:val="NoSpacing"/>
        <w:jc w:val="center"/>
        <w:rPr>
          <w:lang w:eastAsia="es-CO"/>
        </w:rPr>
      </w:pPr>
      <w:r>
        <w:rPr>
          <w:lang w:eastAsia="es-CO"/>
        </w:rPr>
        <w:t>Sebastian López</w:t>
      </w:r>
    </w:p>
    <w:p w14:paraId="201A3D96" w14:textId="0DDC4B76" w:rsidR="00311D29" w:rsidRDefault="00311D29" w:rsidP="005F3E90">
      <w:pPr>
        <w:pStyle w:val="NoSpacing"/>
        <w:jc w:val="center"/>
        <w:rPr>
          <w:lang w:eastAsia="es-CO"/>
        </w:rPr>
      </w:pPr>
      <w:r>
        <w:rPr>
          <w:lang w:eastAsia="es-CO"/>
        </w:rPr>
        <w:t>Julian Barrios</w:t>
      </w:r>
    </w:p>
    <w:p w14:paraId="5747AFE1" w14:textId="7861A0B6" w:rsidR="00311D29" w:rsidRDefault="00311D29" w:rsidP="005F3E90">
      <w:pPr>
        <w:pStyle w:val="NoSpacing"/>
        <w:jc w:val="center"/>
        <w:rPr>
          <w:lang w:eastAsia="es-CO"/>
        </w:rPr>
      </w:pPr>
      <w:r>
        <w:rPr>
          <w:lang w:eastAsia="es-CO"/>
        </w:rPr>
        <w:t>Luisa Perez</w:t>
      </w:r>
    </w:p>
    <w:p w14:paraId="545F6EDC" w14:textId="0FD274AB" w:rsidR="004B45A2" w:rsidRPr="00D915E4" w:rsidRDefault="004B45A2" w:rsidP="004B45A2">
      <w:pPr>
        <w:pStyle w:val="NoSpacing"/>
        <w:jc w:val="center"/>
        <w:rPr>
          <w:lang w:eastAsia="es-CO"/>
        </w:rPr>
      </w:pPr>
      <w:r>
        <w:rPr>
          <w:lang w:eastAsia="es-CO"/>
        </w:rPr>
        <w:t>Steven Sotelo</w:t>
      </w:r>
    </w:p>
    <w:p w14:paraId="2B7A2A73" w14:textId="77777777" w:rsidR="00311D29" w:rsidRDefault="005F3E90" w:rsidP="005F3E90">
      <w:pPr>
        <w:pStyle w:val="NoSpacing"/>
        <w:jc w:val="center"/>
        <w:rPr>
          <w:lang w:eastAsia="es-CO"/>
        </w:rPr>
      </w:pPr>
      <w:r w:rsidRPr="00D915E4">
        <w:rPr>
          <w:lang w:eastAsia="es-CO"/>
        </w:rPr>
        <w:br/>
      </w:r>
      <w:r w:rsidRPr="00D915E4">
        <w:rPr>
          <w:lang w:eastAsia="es-CO"/>
        </w:rPr>
        <w:br/>
      </w:r>
      <w:r w:rsidRPr="00D915E4">
        <w:rPr>
          <w:lang w:eastAsia="es-CO"/>
        </w:rPr>
        <w:br/>
      </w:r>
    </w:p>
    <w:p w14:paraId="593AC2E3" w14:textId="52F566EB" w:rsidR="005F3E90" w:rsidRPr="00D915E4" w:rsidRDefault="005F3E90" w:rsidP="005F3E90">
      <w:pPr>
        <w:pStyle w:val="NoSpacing"/>
        <w:jc w:val="center"/>
        <w:rPr>
          <w:lang w:eastAsia="es-CO"/>
        </w:rPr>
      </w:pPr>
      <w:r w:rsidRPr="00D915E4">
        <w:rPr>
          <w:lang w:eastAsia="es-CO"/>
        </w:rPr>
        <w:br/>
      </w:r>
      <w:r w:rsidRPr="00D915E4">
        <w:rPr>
          <w:lang w:eastAsia="es-CO"/>
        </w:rPr>
        <w:br/>
      </w:r>
      <w:r w:rsidRPr="00D915E4">
        <w:rPr>
          <w:lang w:eastAsia="es-CO"/>
        </w:rPr>
        <w:br/>
      </w:r>
      <w:r w:rsidRPr="00D915E4">
        <w:rPr>
          <w:lang w:eastAsia="es-CO"/>
        </w:rPr>
        <w:br/>
      </w:r>
      <w:r w:rsidRPr="00D915E4">
        <w:rPr>
          <w:lang w:eastAsia="es-CO"/>
        </w:rPr>
        <w:br/>
      </w:r>
      <w:r w:rsidRPr="00D915E4">
        <w:rPr>
          <w:lang w:eastAsia="es-CO"/>
        </w:rPr>
        <w:br/>
      </w:r>
      <w:r w:rsidRPr="00D915E4">
        <w:rPr>
          <w:lang w:eastAsia="es-CO"/>
        </w:rPr>
        <w:br/>
      </w:r>
    </w:p>
    <w:p w14:paraId="3E536C9C" w14:textId="77777777" w:rsidR="005F3E90" w:rsidRPr="00D915E4" w:rsidRDefault="005F3E90" w:rsidP="005F3E90">
      <w:pPr>
        <w:pStyle w:val="NoSpacing"/>
        <w:jc w:val="center"/>
        <w:rPr>
          <w:lang w:eastAsia="es-CO"/>
        </w:rPr>
      </w:pPr>
    </w:p>
    <w:p w14:paraId="217A76F6" w14:textId="3AC9561D" w:rsidR="005F3E90" w:rsidRPr="00D915E4" w:rsidRDefault="005F3E90" w:rsidP="005F3E90">
      <w:pPr>
        <w:pStyle w:val="NoSpacing"/>
        <w:jc w:val="center"/>
        <w:rPr>
          <w:lang w:eastAsia="es-CO"/>
        </w:rPr>
      </w:pPr>
    </w:p>
    <w:p w14:paraId="58F96D87" w14:textId="73EBA975" w:rsidR="005F3E90" w:rsidRPr="00D915E4" w:rsidRDefault="005F3E90" w:rsidP="005F3E90">
      <w:pPr>
        <w:pStyle w:val="NoSpacing"/>
        <w:jc w:val="center"/>
        <w:rPr>
          <w:lang w:eastAsia="es-CO"/>
        </w:rPr>
      </w:pPr>
    </w:p>
    <w:p w14:paraId="32D0F068" w14:textId="77777777" w:rsidR="005F3E90" w:rsidRPr="00D915E4" w:rsidRDefault="005F3E90" w:rsidP="005F3E90">
      <w:pPr>
        <w:pStyle w:val="NoSpacing"/>
        <w:jc w:val="center"/>
        <w:rPr>
          <w:lang w:eastAsia="es-CO"/>
        </w:rPr>
      </w:pPr>
    </w:p>
    <w:p w14:paraId="7232907C" w14:textId="77777777" w:rsidR="005F3E90" w:rsidRPr="00D915E4" w:rsidRDefault="005F3E90" w:rsidP="005F3E90">
      <w:pPr>
        <w:pStyle w:val="NoSpacing"/>
        <w:jc w:val="center"/>
        <w:rPr>
          <w:lang w:eastAsia="es-CO"/>
        </w:rPr>
      </w:pPr>
    </w:p>
    <w:p w14:paraId="18DDCC13" w14:textId="77777777" w:rsidR="005F3E90" w:rsidRPr="00D915E4" w:rsidRDefault="005F3E90" w:rsidP="005F3E90">
      <w:pPr>
        <w:pStyle w:val="NoSpacing"/>
        <w:jc w:val="center"/>
        <w:rPr>
          <w:lang w:eastAsia="es-CO"/>
        </w:rPr>
      </w:pPr>
    </w:p>
    <w:p w14:paraId="0FEAC574" w14:textId="77777777" w:rsidR="005F3E90" w:rsidRPr="00D915E4" w:rsidRDefault="005F3E90" w:rsidP="005F3E90">
      <w:pPr>
        <w:pStyle w:val="NoSpacing"/>
        <w:jc w:val="center"/>
        <w:rPr>
          <w:rFonts w:ascii="Times New Roman" w:hAnsi="Times New Roman" w:cs="Times New Roman"/>
          <w:sz w:val="24"/>
          <w:szCs w:val="24"/>
          <w:lang w:eastAsia="es-CO"/>
        </w:rPr>
      </w:pPr>
      <w:r w:rsidRPr="00D915E4">
        <w:rPr>
          <w:lang w:eastAsia="es-CO"/>
        </w:rPr>
        <w:t>ALIANZA BIOVERSITY INTERNACIONAL - CIAT</w:t>
      </w:r>
    </w:p>
    <w:p w14:paraId="3CA5B0BB" w14:textId="77777777" w:rsidR="005F3E90" w:rsidRPr="00D915E4" w:rsidRDefault="005F3E90" w:rsidP="005F3E90">
      <w:pPr>
        <w:pStyle w:val="NoSpacing"/>
        <w:jc w:val="center"/>
        <w:rPr>
          <w:rFonts w:ascii="Times New Roman" w:hAnsi="Times New Roman" w:cs="Times New Roman"/>
          <w:sz w:val="24"/>
          <w:szCs w:val="24"/>
          <w:lang w:eastAsia="es-CO"/>
        </w:rPr>
      </w:pPr>
      <w:r w:rsidRPr="00D915E4">
        <w:rPr>
          <w:lang w:eastAsia="es-CO"/>
        </w:rPr>
        <w:t>PALMIRA - VALLE DEL CAUCA</w:t>
      </w:r>
    </w:p>
    <w:p w14:paraId="3B79DB9D" w14:textId="77777777" w:rsidR="005F3E90" w:rsidRPr="00D915E4" w:rsidRDefault="005F3E90" w:rsidP="005F3E90">
      <w:pPr>
        <w:pStyle w:val="NoSpacing"/>
        <w:jc w:val="center"/>
        <w:rPr>
          <w:lang w:eastAsia="es-CO"/>
        </w:rPr>
      </w:pPr>
      <w:r w:rsidRPr="00D915E4">
        <w:rPr>
          <w:lang w:eastAsia="es-CO"/>
        </w:rPr>
        <w:t>2022</w:t>
      </w:r>
    </w:p>
    <w:p w14:paraId="4CEADC2B" w14:textId="77777777" w:rsidR="005F3E90" w:rsidRPr="00D915E4" w:rsidRDefault="005F3E90" w:rsidP="005F3E90">
      <w:pPr>
        <w:pStyle w:val="NoSpacing"/>
        <w:jc w:val="center"/>
        <w:rPr>
          <w:b/>
        </w:rPr>
      </w:pPr>
      <w:r w:rsidRPr="00D915E4">
        <w:rPr>
          <w:b/>
        </w:rPr>
        <w:lastRenderedPageBreak/>
        <w:t>Abreviaturas</w:t>
      </w:r>
    </w:p>
    <w:p w14:paraId="690D380F" w14:textId="77777777" w:rsidR="005F3E90" w:rsidRPr="00D915E4" w:rsidRDefault="005F3E90" w:rsidP="005F3E90">
      <w:pPr>
        <w:pStyle w:val="NoSpacing"/>
      </w:pPr>
    </w:p>
    <w:p w14:paraId="3B2C7A81" w14:textId="77777777" w:rsidR="005F3E90" w:rsidRPr="00D915E4" w:rsidRDefault="005F3E90" w:rsidP="005F3E90">
      <w:pPr>
        <w:pStyle w:val="NoSpacing"/>
      </w:pPr>
    </w:p>
    <w:p w14:paraId="346485A6" w14:textId="77777777" w:rsidR="005F3E90" w:rsidRPr="00D915E4" w:rsidRDefault="005F3E90" w:rsidP="005F3E90">
      <w:pPr>
        <w:pStyle w:val="NoSpacing"/>
      </w:pPr>
    </w:p>
    <w:p w14:paraId="2A6CCC6A" w14:textId="66818B91" w:rsidR="005F3E90" w:rsidRDefault="00311D29" w:rsidP="005F3E90">
      <w:pPr>
        <w:pStyle w:val="NoSpacing"/>
      </w:pPr>
      <w:r>
        <w:rPr>
          <w:b/>
        </w:rPr>
        <w:t>GEI</w:t>
      </w:r>
      <w:r w:rsidR="005F3E90" w:rsidRPr="00D915E4">
        <w:t>:</w:t>
      </w:r>
      <w:r w:rsidR="005F3E90" w:rsidRPr="00D915E4">
        <w:tab/>
      </w:r>
      <w:r w:rsidR="005F3E90" w:rsidRPr="00D915E4">
        <w:tab/>
      </w:r>
      <w:r>
        <w:t>Gases de Efecto Invernadero</w:t>
      </w:r>
    </w:p>
    <w:p w14:paraId="01528BB1" w14:textId="14192EF2" w:rsidR="00311D29" w:rsidRPr="00311D29" w:rsidRDefault="00311D29" w:rsidP="005F3E90">
      <w:pPr>
        <w:pStyle w:val="NoSpacing"/>
      </w:pPr>
      <w:r>
        <w:rPr>
          <w:b/>
          <w:bCs/>
        </w:rPr>
        <w:t xml:space="preserve">PCG: </w:t>
      </w:r>
      <w:r>
        <w:rPr>
          <w:b/>
          <w:bCs/>
        </w:rPr>
        <w:tab/>
      </w:r>
      <w:r>
        <w:rPr>
          <w:b/>
          <w:bCs/>
        </w:rPr>
        <w:tab/>
      </w:r>
      <w:r>
        <w:t>Potencial de Calentamiento Global</w:t>
      </w:r>
    </w:p>
    <w:p w14:paraId="2AEAC34B" w14:textId="77777777" w:rsidR="005F3E90" w:rsidRPr="00D915E4" w:rsidRDefault="005F3E90" w:rsidP="005F3E90">
      <w:pPr>
        <w:pStyle w:val="NoSpacing"/>
      </w:pPr>
    </w:p>
    <w:p w14:paraId="0B52E459" w14:textId="77777777" w:rsidR="005F3E90" w:rsidRPr="00D915E4" w:rsidRDefault="005F3E90" w:rsidP="005F3E90">
      <w:pPr>
        <w:pStyle w:val="NoSpacing"/>
        <w:jc w:val="both"/>
        <w:rPr>
          <w:rFonts w:ascii="Times New Roman" w:hAnsi="Times New Roman" w:cs="Times New Roman"/>
          <w:sz w:val="24"/>
          <w:szCs w:val="24"/>
          <w:lang w:eastAsia="es-CO"/>
        </w:rPr>
      </w:pPr>
    </w:p>
    <w:p w14:paraId="060EE47B" w14:textId="77777777" w:rsidR="005F3E90" w:rsidRPr="00D915E4" w:rsidRDefault="005F3E90" w:rsidP="005F3E90">
      <w:pPr>
        <w:pStyle w:val="NoSpacing"/>
        <w:jc w:val="both"/>
        <w:rPr>
          <w:rFonts w:ascii="Times New Roman" w:hAnsi="Times New Roman" w:cs="Times New Roman"/>
          <w:sz w:val="24"/>
          <w:szCs w:val="24"/>
          <w:lang w:eastAsia="es-CO"/>
        </w:rPr>
      </w:pPr>
    </w:p>
    <w:p w14:paraId="045FF45D" w14:textId="77777777" w:rsidR="005F3E90" w:rsidRPr="00D915E4" w:rsidRDefault="005F3E90" w:rsidP="005F3E90">
      <w:pPr>
        <w:pStyle w:val="NoSpacing"/>
        <w:jc w:val="both"/>
        <w:rPr>
          <w:rFonts w:ascii="Times New Roman" w:hAnsi="Times New Roman" w:cs="Times New Roman"/>
          <w:sz w:val="24"/>
          <w:szCs w:val="24"/>
          <w:lang w:eastAsia="es-CO"/>
        </w:rPr>
      </w:pPr>
    </w:p>
    <w:p w14:paraId="702E57AB" w14:textId="77777777" w:rsidR="005F3E90" w:rsidRPr="00D915E4" w:rsidRDefault="005F3E90" w:rsidP="005F3E90">
      <w:pPr>
        <w:pStyle w:val="NoSpacing"/>
        <w:jc w:val="both"/>
        <w:rPr>
          <w:rFonts w:ascii="Times New Roman" w:hAnsi="Times New Roman" w:cs="Times New Roman"/>
          <w:sz w:val="24"/>
          <w:szCs w:val="24"/>
          <w:lang w:eastAsia="es-CO"/>
        </w:rPr>
      </w:pPr>
    </w:p>
    <w:p w14:paraId="3CE62AB1" w14:textId="77777777" w:rsidR="005F3E90" w:rsidRPr="00D915E4" w:rsidRDefault="005F3E90" w:rsidP="005F3E90">
      <w:pPr>
        <w:pStyle w:val="NoSpacing"/>
        <w:jc w:val="both"/>
        <w:rPr>
          <w:rFonts w:ascii="Times New Roman" w:hAnsi="Times New Roman" w:cs="Times New Roman"/>
          <w:sz w:val="24"/>
          <w:szCs w:val="24"/>
          <w:lang w:eastAsia="es-CO"/>
        </w:rPr>
      </w:pPr>
    </w:p>
    <w:p w14:paraId="65008D9C" w14:textId="77777777" w:rsidR="005F3E90" w:rsidRPr="00D915E4" w:rsidRDefault="005F3E90" w:rsidP="005F3E90">
      <w:pPr>
        <w:pStyle w:val="NoSpacing"/>
        <w:jc w:val="both"/>
        <w:rPr>
          <w:rFonts w:ascii="Times New Roman" w:hAnsi="Times New Roman" w:cs="Times New Roman"/>
          <w:sz w:val="24"/>
          <w:szCs w:val="24"/>
          <w:lang w:eastAsia="es-CO"/>
        </w:rPr>
      </w:pPr>
    </w:p>
    <w:p w14:paraId="6145742F" w14:textId="77777777" w:rsidR="005F3E90" w:rsidRPr="00D915E4" w:rsidRDefault="005F3E90" w:rsidP="005F3E90">
      <w:pPr>
        <w:pStyle w:val="NoSpacing"/>
        <w:jc w:val="both"/>
        <w:rPr>
          <w:rFonts w:ascii="Times New Roman" w:hAnsi="Times New Roman" w:cs="Times New Roman"/>
          <w:sz w:val="24"/>
          <w:szCs w:val="24"/>
          <w:lang w:eastAsia="es-CO"/>
        </w:rPr>
      </w:pPr>
    </w:p>
    <w:p w14:paraId="40871919" w14:textId="77777777" w:rsidR="005F3E90" w:rsidRPr="00D915E4" w:rsidRDefault="005F3E90" w:rsidP="005F3E90">
      <w:pPr>
        <w:pStyle w:val="NoSpacing"/>
        <w:jc w:val="both"/>
        <w:rPr>
          <w:rFonts w:ascii="Times New Roman" w:hAnsi="Times New Roman" w:cs="Times New Roman"/>
          <w:sz w:val="24"/>
          <w:szCs w:val="24"/>
          <w:lang w:eastAsia="es-CO"/>
        </w:rPr>
      </w:pPr>
    </w:p>
    <w:p w14:paraId="19DAAEBF" w14:textId="77777777" w:rsidR="005F3E90" w:rsidRPr="00D915E4" w:rsidRDefault="005F3E90" w:rsidP="005F3E90">
      <w:pPr>
        <w:pStyle w:val="NoSpacing"/>
        <w:jc w:val="both"/>
        <w:rPr>
          <w:rFonts w:ascii="Times New Roman" w:hAnsi="Times New Roman" w:cs="Times New Roman"/>
          <w:sz w:val="24"/>
          <w:szCs w:val="24"/>
          <w:lang w:eastAsia="es-CO"/>
        </w:rPr>
      </w:pPr>
    </w:p>
    <w:p w14:paraId="756EA6FB" w14:textId="77777777" w:rsidR="005F3E90" w:rsidRPr="00D915E4" w:rsidRDefault="005F3E90" w:rsidP="005F3E90">
      <w:pPr>
        <w:pStyle w:val="NoSpacing"/>
        <w:jc w:val="both"/>
        <w:rPr>
          <w:rFonts w:ascii="Times New Roman" w:hAnsi="Times New Roman" w:cs="Times New Roman"/>
          <w:sz w:val="24"/>
          <w:szCs w:val="24"/>
          <w:lang w:eastAsia="es-CO"/>
        </w:rPr>
      </w:pPr>
    </w:p>
    <w:p w14:paraId="3108E3F8" w14:textId="77777777" w:rsidR="005F3E90" w:rsidRPr="00D915E4" w:rsidRDefault="005F3E90" w:rsidP="005F3E90">
      <w:pPr>
        <w:pStyle w:val="NoSpacing"/>
        <w:jc w:val="both"/>
        <w:rPr>
          <w:rFonts w:ascii="Times New Roman" w:hAnsi="Times New Roman" w:cs="Times New Roman"/>
          <w:sz w:val="24"/>
          <w:szCs w:val="24"/>
          <w:lang w:eastAsia="es-CO"/>
        </w:rPr>
      </w:pPr>
    </w:p>
    <w:p w14:paraId="3D1E7371" w14:textId="77777777" w:rsidR="005F3E90" w:rsidRPr="00D915E4" w:rsidRDefault="005F3E90" w:rsidP="005F3E90">
      <w:pPr>
        <w:pStyle w:val="NoSpacing"/>
        <w:jc w:val="both"/>
        <w:rPr>
          <w:rFonts w:ascii="Times New Roman" w:hAnsi="Times New Roman" w:cs="Times New Roman"/>
          <w:sz w:val="24"/>
          <w:szCs w:val="24"/>
          <w:lang w:eastAsia="es-CO"/>
        </w:rPr>
      </w:pPr>
    </w:p>
    <w:p w14:paraId="543F816E" w14:textId="77777777" w:rsidR="005F3E90" w:rsidRPr="00D915E4" w:rsidRDefault="005F3E90" w:rsidP="005F3E90">
      <w:pPr>
        <w:pStyle w:val="NoSpacing"/>
        <w:jc w:val="both"/>
        <w:rPr>
          <w:rFonts w:ascii="Times New Roman" w:hAnsi="Times New Roman" w:cs="Times New Roman"/>
          <w:sz w:val="24"/>
          <w:szCs w:val="24"/>
          <w:lang w:eastAsia="es-CO"/>
        </w:rPr>
      </w:pPr>
    </w:p>
    <w:p w14:paraId="23552876" w14:textId="77777777" w:rsidR="005F3E90" w:rsidRPr="00D915E4" w:rsidRDefault="005F3E90" w:rsidP="005F3E90">
      <w:pPr>
        <w:pStyle w:val="NoSpacing"/>
        <w:jc w:val="both"/>
        <w:rPr>
          <w:rFonts w:ascii="Times New Roman" w:hAnsi="Times New Roman" w:cs="Times New Roman"/>
          <w:sz w:val="24"/>
          <w:szCs w:val="24"/>
          <w:lang w:eastAsia="es-CO"/>
        </w:rPr>
      </w:pPr>
    </w:p>
    <w:p w14:paraId="14FE05FF" w14:textId="77777777" w:rsidR="005F3E90" w:rsidRPr="00D915E4" w:rsidRDefault="005F3E90" w:rsidP="005F3E90">
      <w:pPr>
        <w:pStyle w:val="NoSpacing"/>
        <w:jc w:val="both"/>
        <w:rPr>
          <w:rFonts w:ascii="Times New Roman" w:hAnsi="Times New Roman" w:cs="Times New Roman"/>
          <w:sz w:val="24"/>
          <w:szCs w:val="24"/>
          <w:lang w:eastAsia="es-CO"/>
        </w:rPr>
      </w:pPr>
    </w:p>
    <w:p w14:paraId="7038B3EB" w14:textId="77777777" w:rsidR="005F3E90" w:rsidRPr="00D915E4" w:rsidRDefault="005F3E90" w:rsidP="005F3E90">
      <w:pPr>
        <w:pStyle w:val="NoSpacing"/>
        <w:jc w:val="both"/>
        <w:rPr>
          <w:rFonts w:ascii="Times New Roman" w:hAnsi="Times New Roman" w:cs="Times New Roman"/>
          <w:sz w:val="24"/>
          <w:szCs w:val="24"/>
          <w:lang w:eastAsia="es-CO"/>
        </w:rPr>
      </w:pPr>
    </w:p>
    <w:p w14:paraId="4A5B259F" w14:textId="77777777" w:rsidR="005F3E90" w:rsidRPr="00D915E4" w:rsidRDefault="005F3E90" w:rsidP="005F3E90">
      <w:pPr>
        <w:pStyle w:val="NoSpacing"/>
        <w:jc w:val="both"/>
        <w:rPr>
          <w:rFonts w:ascii="Times New Roman" w:hAnsi="Times New Roman" w:cs="Times New Roman"/>
          <w:sz w:val="24"/>
          <w:szCs w:val="24"/>
          <w:lang w:eastAsia="es-CO"/>
        </w:rPr>
      </w:pPr>
    </w:p>
    <w:p w14:paraId="25BF2A4B" w14:textId="77777777" w:rsidR="005F3E90" w:rsidRPr="00D915E4" w:rsidRDefault="005F3E90" w:rsidP="005F3E90">
      <w:pPr>
        <w:pStyle w:val="NoSpacing"/>
        <w:jc w:val="both"/>
        <w:rPr>
          <w:rFonts w:ascii="Times New Roman" w:hAnsi="Times New Roman" w:cs="Times New Roman"/>
          <w:sz w:val="24"/>
          <w:szCs w:val="24"/>
          <w:lang w:eastAsia="es-CO"/>
        </w:rPr>
      </w:pPr>
    </w:p>
    <w:p w14:paraId="31C63772" w14:textId="77777777" w:rsidR="005F3E90" w:rsidRPr="00D915E4" w:rsidRDefault="005F3E90" w:rsidP="005F3E90">
      <w:pPr>
        <w:pStyle w:val="NoSpacing"/>
        <w:jc w:val="both"/>
        <w:rPr>
          <w:rFonts w:ascii="Times New Roman" w:hAnsi="Times New Roman" w:cs="Times New Roman"/>
          <w:sz w:val="24"/>
          <w:szCs w:val="24"/>
          <w:lang w:eastAsia="es-CO"/>
        </w:rPr>
      </w:pPr>
    </w:p>
    <w:p w14:paraId="1C49CCBC" w14:textId="77777777" w:rsidR="005F3E90" w:rsidRPr="00D915E4" w:rsidRDefault="005F3E90" w:rsidP="005F3E90">
      <w:pPr>
        <w:pStyle w:val="NoSpacing"/>
        <w:jc w:val="both"/>
        <w:rPr>
          <w:rFonts w:ascii="Times New Roman" w:hAnsi="Times New Roman" w:cs="Times New Roman"/>
          <w:sz w:val="24"/>
          <w:szCs w:val="24"/>
          <w:lang w:eastAsia="es-CO"/>
        </w:rPr>
      </w:pPr>
    </w:p>
    <w:p w14:paraId="5640043D" w14:textId="77777777" w:rsidR="005F3E90" w:rsidRPr="00D915E4" w:rsidRDefault="005F3E90" w:rsidP="005F3E90">
      <w:pPr>
        <w:pStyle w:val="NoSpacing"/>
        <w:jc w:val="both"/>
        <w:rPr>
          <w:rFonts w:ascii="Times New Roman" w:hAnsi="Times New Roman" w:cs="Times New Roman"/>
          <w:sz w:val="24"/>
          <w:szCs w:val="24"/>
          <w:lang w:eastAsia="es-CO"/>
        </w:rPr>
      </w:pPr>
    </w:p>
    <w:p w14:paraId="70EF7DFC" w14:textId="77777777" w:rsidR="005F3E90" w:rsidRPr="00D915E4" w:rsidRDefault="005F3E90" w:rsidP="005F3E90">
      <w:pPr>
        <w:pStyle w:val="NoSpacing"/>
        <w:jc w:val="both"/>
        <w:rPr>
          <w:rFonts w:ascii="Times New Roman" w:hAnsi="Times New Roman" w:cs="Times New Roman"/>
          <w:sz w:val="24"/>
          <w:szCs w:val="24"/>
          <w:lang w:eastAsia="es-CO"/>
        </w:rPr>
      </w:pPr>
    </w:p>
    <w:p w14:paraId="2EC126FB" w14:textId="77777777" w:rsidR="005F3E90" w:rsidRPr="00D915E4" w:rsidRDefault="005F3E90" w:rsidP="005F3E90">
      <w:pPr>
        <w:pStyle w:val="NoSpacing"/>
        <w:jc w:val="both"/>
        <w:rPr>
          <w:rFonts w:ascii="Times New Roman" w:hAnsi="Times New Roman" w:cs="Times New Roman"/>
          <w:sz w:val="24"/>
          <w:szCs w:val="24"/>
          <w:lang w:eastAsia="es-CO"/>
        </w:rPr>
      </w:pPr>
    </w:p>
    <w:p w14:paraId="43013D88" w14:textId="77777777" w:rsidR="005F3E90" w:rsidRPr="00D915E4" w:rsidRDefault="005F3E90" w:rsidP="005F3E90">
      <w:pPr>
        <w:pStyle w:val="NoSpacing"/>
        <w:jc w:val="both"/>
        <w:rPr>
          <w:rFonts w:ascii="Times New Roman" w:hAnsi="Times New Roman" w:cs="Times New Roman"/>
          <w:sz w:val="24"/>
          <w:szCs w:val="24"/>
          <w:lang w:eastAsia="es-CO"/>
        </w:rPr>
      </w:pPr>
    </w:p>
    <w:p w14:paraId="21A255C9" w14:textId="77777777" w:rsidR="005F3E90" w:rsidRPr="00D915E4" w:rsidRDefault="005F3E90" w:rsidP="005F3E90">
      <w:pPr>
        <w:pStyle w:val="NoSpacing"/>
        <w:jc w:val="both"/>
        <w:rPr>
          <w:rFonts w:ascii="Times New Roman" w:hAnsi="Times New Roman" w:cs="Times New Roman"/>
          <w:sz w:val="24"/>
          <w:szCs w:val="24"/>
          <w:lang w:eastAsia="es-CO"/>
        </w:rPr>
      </w:pPr>
    </w:p>
    <w:p w14:paraId="6BC1CF84" w14:textId="1B54365D" w:rsidR="005F3E90" w:rsidRPr="00D915E4" w:rsidRDefault="005F3E90" w:rsidP="005F3E90">
      <w:pPr>
        <w:pStyle w:val="NoSpacing"/>
        <w:jc w:val="both"/>
        <w:rPr>
          <w:rFonts w:ascii="Times New Roman" w:hAnsi="Times New Roman" w:cs="Times New Roman"/>
          <w:sz w:val="24"/>
          <w:szCs w:val="24"/>
          <w:lang w:eastAsia="es-CO"/>
        </w:rPr>
      </w:pPr>
    </w:p>
    <w:p w14:paraId="08B651AD" w14:textId="5567FCB0" w:rsidR="005F3E90" w:rsidRPr="00D915E4" w:rsidRDefault="005F3E90" w:rsidP="005F3E90">
      <w:pPr>
        <w:pStyle w:val="NoSpacing"/>
        <w:jc w:val="both"/>
        <w:rPr>
          <w:rFonts w:ascii="Times New Roman" w:hAnsi="Times New Roman" w:cs="Times New Roman"/>
          <w:sz w:val="24"/>
          <w:szCs w:val="24"/>
          <w:lang w:eastAsia="es-CO"/>
        </w:rPr>
      </w:pPr>
    </w:p>
    <w:p w14:paraId="1155D78A" w14:textId="253A7651" w:rsidR="005F3E90" w:rsidRPr="00D915E4" w:rsidRDefault="005F3E90" w:rsidP="005F3E90">
      <w:pPr>
        <w:pStyle w:val="NoSpacing"/>
        <w:jc w:val="both"/>
        <w:rPr>
          <w:rFonts w:ascii="Times New Roman" w:hAnsi="Times New Roman" w:cs="Times New Roman"/>
          <w:sz w:val="24"/>
          <w:szCs w:val="24"/>
          <w:lang w:eastAsia="es-CO"/>
        </w:rPr>
      </w:pPr>
    </w:p>
    <w:p w14:paraId="4ED9C935" w14:textId="1408D08C" w:rsidR="005F3E90" w:rsidRPr="00D915E4" w:rsidRDefault="005F3E90" w:rsidP="005F3E90">
      <w:pPr>
        <w:pStyle w:val="NoSpacing"/>
        <w:jc w:val="both"/>
        <w:rPr>
          <w:rFonts w:ascii="Times New Roman" w:hAnsi="Times New Roman" w:cs="Times New Roman"/>
          <w:sz w:val="24"/>
          <w:szCs w:val="24"/>
          <w:lang w:eastAsia="es-CO"/>
        </w:rPr>
      </w:pPr>
    </w:p>
    <w:p w14:paraId="3135399E" w14:textId="61F0230F" w:rsidR="005F3E90" w:rsidRPr="00D915E4" w:rsidRDefault="005F3E90" w:rsidP="005F3E90">
      <w:pPr>
        <w:pStyle w:val="NoSpacing"/>
        <w:jc w:val="both"/>
        <w:rPr>
          <w:rFonts w:ascii="Times New Roman" w:hAnsi="Times New Roman" w:cs="Times New Roman"/>
          <w:sz w:val="24"/>
          <w:szCs w:val="24"/>
          <w:lang w:eastAsia="es-CO"/>
        </w:rPr>
      </w:pPr>
    </w:p>
    <w:p w14:paraId="547DED49" w14:textId="7E04E681" w:rsidR="005F3E90" w:rsidRPr="00D915E4" w:rsidRDefault="005F3E90" w:rsidP="005F3E90">
      <w:pPr>
        <w:pStyle w:val="NoSpacing"/>
        <w:jc w:val="both"/>
        <w:rPr>
          <w:rFonts w:ascii="Times New Roman" w:hAnsi="Times New Roman" w:cs="Times New Roman"/>
          <w:sz w:val="24"/>
          <w:szCs w:val="24"/>
          <w:lang w:eastAsia="es-CO"/>
        </w:rPr>
      </w:pPr>
    </w:p>
    <w:p w14:paraId="1D0BCCAA" w14:textId="68B75B84" w:rsidR="005F3E90" w:rsidRPr="00D915E4" w:rsidRDefault="005F3E90" w:rsidP="005F3E90">
      <w:pPr>
        <w:pStyle w:val="NoSpacing"/>
        <w:jc w:val="both"/>
        <w:rPr>
          <w:rFonts w:ascii="Times New Roman" w:hAnsi="Times New Roman" w:cs="Times New Roman"/>
          <w:sz w:val="24"/>
          <w:szCs w:val="24"/>
          <w:lang w:eastAsia="es-CO"/>
        </w:rPr>
      </w:pPr>
    </w:p>
    <w:p w14:paraId="5D3EB4E9" w14:textId="49AF464E" w:rsidR="005F3E90" w:rsidRPr="00D915E4" w:rsidRDefault="005F3E90" w:rsidP="005F3E90">
      <w:pPr>
        <w:pStyle w:val="NoSpacing"/>
        <w:jc w:val="both"/>
        <w:rPr>
          <w:rFonts w:ascii="Times New Roman" w:hAnsi="Times New Roman" w:cs="Times New Roman"/>
          <w:sz w:val="24"/>
          <w:szCs w:val="24"/>
          <w:lang w:eastAsia="es-CO"/>
        </w:rPr>
      </w:pPr>
    </w:p>
    <w:p w14:paraId="6428FB3F" w14:textId="133B82B8" w:rsidR="005F3E90" w:rsidRPr="00D915E4" w:rsidRDefault="005F3E90" w:rsidP="005F3E90">
      <w:pPr>
        <w:pStyle w:val="NoSpacing"/>
        <w:jc w:val="both"/>
        <w:rPr>
          <w:rFonts w:ascii="Times New Roman" w:hAnsi="Times New Roman" w:cs="Times New Roman"/>
          <w:sz w:val="24"/>
          <w:szCs w:val="24"/>
          <w:lang w:eastAsia="es-CO"/>
        </w:rPr>
      </w:pPr>
    </w:p>
    <w:p w14:paraId="6D1296B8" w14:textId="77777777" w:rsidR="005F3E90" w:rsidRPr="00D915E4" w:rsidRDefault="005F3E90" w:rsidP="005F3E90">
      <w:pPr>
        <w:pStyle w:val="NoSpacing"/>
        <w:jc w:val="both"/>
        <w:rPr>
          <w:rFonts w:ascii="Times New Roman" w:hAnsi="Times New Roman" w:cs="Times New Roman"/>
          <w:sz w:val="24"/>
          <w:szCs w:val="24"/>
          <w:lang w:eastAsia="es-CO"/>
        </w:rPr>
      </w:pPr>
    </w:p>
    <w:p w14:paraId="0542F072" w14:textId="77777777" w:rsidR="005F3E90" w:rsidRPr="00D915E4" w:rsidRDefault="005F3E90" w:rsidP="005F3E90">
      <w:pPr>
        <w:pStyle w:val="NoSpacing"/>
        <w:jc w:val="both"/>
        <w:rPr>
          <w:rFonts w:ascii="Times New Roman" w:hAnsi="Times New Roman" w:cs="Times New Roman"/>
          <w:sz w:val="24"/>
          <w:szCs w:val="24"/>
          <w:lang w:eastAsia="es-CO"/>
        </w:rPr>
      </w:pPr>
    </w:p>
    <w:p w14:paraId="740EF1B2" w14:textId="77777777" w:rsidR="005F3E90" w:rsidRPr="00D915E4" w:rsidRDefault="005F3E90" w:rsidP="005F3E90">
      <w:pPr>
        <w:pStyle w:val="NoSpacing"/>
        <w:jc w:val="both"/>
        <w:rPr>
          <w:rFonts w:ascii="Times New Roman" w:hAnsi="Times New Roman" w:cs="Times New Roman"/>
          <w:sz w:val="24"/>
          <w:szCs w:val="24"/>
          <w:lang w:eastAsia="es-CO"/>
        </w:rPr>
      </w:pPr>
    </w:p>
    <w:p w14:paraId="7C5B20E9" w14:textId="77777777" w:rsidR="005F3E90" w:rsidRPr="00D915E4" w:rsidRDefault="005F3E90" w:rsidP="005F3E90">
      <w:pPr>
        <w:pStyle w:val="NoSpacing"/>
        <w:jc w:val="both"/>
        <w:rPr>
          <w:rFonts w:ascii="Times New Roman" w:hAnsi="Times New Roman" w:cs="Times New Roman"/>
          <w:sz w:val="24"/>
          <w:szCs w:val="24"/>
          <w:lang w:eastAsia="es-CO"/>
        </w:rPr>
      </w:pPr>
    </w:p>
    <w:sdt>
      <w:sdtPr>
        <w:rPr>
          <w:rFonts w:asciiTheme="minorHAnsi" w:eastAsiaTheme="minorHAnsi" w:hAnsiTheme="minorHAnsi" w:cstheme="minorBidi"/>
          <w:color w:val="auto"/>
          <w:sz w:val="22"/>
          <w:szCs w:val="22"/>
          <w:lang w:val="es-CO"/>
        </w:rPr>
        <w:id w:val="-2020142546"/>
        <w:docPartObj>
          <w:docPartGallery w:val="Table of Contents"/>
          <w:docPartUnique/>
        </w:docPartObj>
      </w:sdtPr>
      <w:sdtEndPr>
        <w:rPr>
          <w:b/>
          <w:bCs/>
          <w:noProof/>
        </w:rPr>
      </w:sdtEndPr>
      <w:sdtContent>
        <w:p w14:paraId="4F0A9689" w14:textId="77777777" w:rsidR="005F3E90" w:rsidRPr="00D915E4" w:rsidRDefault="005F3E90" w:rsidP="005F3E90">
          <w:pPr>
            <w:pStyle w:val="TOCHeading"/>
            <w:rPr>
              <w:lang w:val="es-CO"/>
            </w:rPr>
          </w:pPr>
          <w:r w:rsidRPr="00D915E4">
            <w:rPr>
              <w:lang w:val="es-CO"/>
            </w:rPr>
            <w:t>Tabla de contenido</w:t>
          </w:r>
        </w:p>
        <w:p w14:paraId="50D648D1" w14:textId="47F56C7E" w:rsidR="0070094B" w:rsidRPr="00D915E4" w:rsidRDefault="005F3E90">
          <w:pPr>
            <w:pStyle w:val="TOC1"/>
            <w:tabs>
              <w:tab w:val="left" w:pos="440"/>
              <w:tab w:val="right" w:leader="dot" w:pos="9350"/>
            </w:tabs>
            <w:rPr>
              <w:rFonts w:eastAsiaTheme="minorEastAsia"/>
              <w:noProof/>
              <w:lang w:eastAsia="es-CO"/>
            </w:rPr>
          </w:pPr>
          <w:r w:rsidRPr="00D915E4">
            <w:fldChar w:fldCharType="begin"/>
          </w:r>
          <w:r w:rsidRPr="00D915E4">
            <w:instrText xml:space="preserve"> TOC \o "1-3" \h \z \u </w:instrText>
          </w:r>
          <w:r w:rsidRPr="00D915E4">
            <w:fldChar w:fldCharType="separate"/>
          </w:r>
          <w:hyperlink w:anchor="_Toc121121096" w:history="1">
            <w:r w:rsidR="0070094B" w:rsidRPr="00D915E4">
              <w:rPr>
                <w:rStyle w:val="Hyperlink"/>
                <w:noProof/>
              </w:rPr>
              <w:t>1.</w:t>
            </w:r>
            <w:r w:rsidR="0070094B" w:rsidRPr="00D915E4">
              <w:rPr>
                <w:rFonts w:eastAsiaTheme="minorEastAsia"/>
                <w:noProof/>
                <w:lang w:eastAsia="es-CO"/>
              </w:rPr>
              <w:tab/>
            </w:r>
            <w:r w:rsidR="0070094B" w:rsidRPr="00D915E4">
              <w:rPr>
                <w:rStyle w:val="Hyperlink"/>
                <w:noProof/>
              </w:rPr>
              <w:t>Introducción</w:t>
            </w:r>
            <w:r w:rsidR="0070094B" w:rsidRPr="00D915E4">
              <w:rPr>
                <w:noProof/>
                <w:webHidden/>
              </w:rPr>
              <w:tab/>
            </w:r>
            <w:r w:rsidR="0070094B" w:rsidRPr="00D915E4">
              <w:rPr>
                <w:noProof/>
                <w:webHidden/>
              </w:rPr>
              <w:fldChar w:fldCharType="begin"/>
            </w:r>
            <w:r w:rsidR="0070094B" w:rsidRPr="00D915E4">
              <w:rPr>
                <w:noProof/>
                <w:webHidden/>
              </w:rPr>
              <w:instrText xml:space="preserve"> PAGEREF _Toc121121096 \h </w:instrText>
            </w:r>
            <w:r w:rsidR="0070094B" w:rsidRPr="00D915E4">
              <w:rPr>
                <w:noProof/>
                <w:webHidden/>
              </w:rPr>
            </w:r>
            <w:r w:rsidR="0070094B" w:rsidRPr="00D915E4">
              <w:rPr>
                <w:noProof/>
                <w:webHidden/>
              </w:rPr>
              <w:fldChar w:fldCharType="separate"/>
            </w:r>
            <w:r w:rsidR="0070094B" w:rsidRPr="00D915E4">
              <w:rPr>
                <w:noProof/>
                <w:webHidden/>
              </w:rPr>
              <w:t>4</w:t>
            </w:r>
            <w:r w:rsidR="0070094B" w:rsidRPr="00D915E4">
              <w:rPr>
                <w:noProof/>
                <w:webHidden/>
              </w:rPr>
              <w:fldChar w:fldCharType="end"/>
            </w:r>
          </w:hyperlink>
        </w:p>
        <w:p w14:paraId="47B45856" w14:textId="33FECA07" w:rsidR="0070094B" w:rsidRPr="00D915E4" w:rsidRDefault="00000000">
          <w:pPr>
            <w:pStyle w:val="TOC1"/>
            <w:tabs>
              <w:tab w:val="left" w:pos="440"/>
              <w:tab w:val="right" w:leader="dot" w:pos="9350"/>
            </w:tabs>
            <w:rPr>
              <w:rFonts w:eastAsiaTheme="minorEastAsia"/>
              <w:noProof/>
              <w:lang w:eastAsia="es-CO"/>
            </w:rPr>
          </w:pPr>
          <w:hyperlink w:anchor="_Toc121121097" w:history="1">
            <w:r w:rsidR="0070094B" w:rsidRPr="00D915E4">
              <w:rPr>
                <w:rStyle w:val="Hyperlink"/>
                <w:noProof/>
              </w:rPr>
              <w:t>2.</w:t>
            </w:r>
            <w:r w:rsidR="0070094B" w:rsidRPr="00D915E4">
              <w:rPr>
                <w:rFonts w:eastAsiaTheme="minorEastAsia"/>
                <w:noProof/>
                <w:lang w:eastAsia="es-CO"/>
              </w:rPr>
              <w:tab/>
            </w:r>
            <w:r w:rsidR="0070094B" w:rsidRPr="00D915E4">
              <w:rPr>
                <w:rStyle w:val="Hyperlink"/>
                <w:noProof/>
              </w:rPr>
              <w:t>Instalación</w:t>
            </w:r>
            <w:r w:rsidR="0070094B" w:rsidRPr="00D915E4">
              <w:rPr>
                <w:noProof/>
                <w:webHidden/>
              </w:rPr>
              <w:tab/>
            </w:r>
            <w:r w:rsidR="0070094B" w:rsidRPr="00D915E4">
              <w:rPr>
                <w:noProof/>
                <w:webHidden/>
              </w:rPr>
              <w:fldChar w:fldCharType="begin"/>
            </w:r>
            <w:r w:rsidR="0070094B" w:rsidRPr="00D915E4">
              <w:rPr>
                <w:noProof/>
                <w:webHidden/>
              </w:rPr>
              <w:instrText xml:space="preserve"> PAGEREF _Toc121121097 \h </w:instrText>
            </w:r>
            <w:r w:rsidR="0070094B" w:rsidRPr="00D915E4">
              <w:rPr>
                <w:noProof/>
                <w:webHidden/>
              </w:rPr>
            </w:r>
            <w:r w:rsidR="0070094B" w:rsidRPr="00D915E4">
              <w:rPr>
                <w:noProof/>
                <w:webHidden/>
              </w:rPr>
              <w:fldChar w:fldCharType="separate"/>
            </w:r>
            <w:r w:rsidR="0070094B" w:rsidRPr="00D915E4">
              <w:rPr>
                <w:noProof/>
                <w:webHidden/>
              </w:rPr>
              <w:t>4</w:t>
            </w:r>
            <w:r w:rsidR="0070094B" w:rsidRPr="00D915E4">
              <w:rPr>
                <w:noProof/>
                <w:webHidden/>
              </w:rPr>
              <w:fldChar w:fldCharType="end"/>
            </w:r>
          </w:hyperlink>
        </w:p>
        <w:p w14:paraId="6CADAFFC" w14:textId="1DABF59C" w:rsidR="0070094B" w:rsidRPr="00D915E4" w:rsidRDefault="00000000">
          <w:pPr>
            <w:pStyle w:val="TOC1"/>
            <w:tabs>
              <w:tab w:val="left" w:pos="440"/>
              <w:tab w:val="right" w:leader="dot" w:pos="9350"/>
            </w:tabs>
            <w:rPr>
              <w:rFonts w:eastAsiaTheme="minorEastAsia"/>
              <w:noProof/>
              <w:lang w:eastAsia="es-CO"/>
            </w:rPr>
          </w:pPr>
          <w:hyperlink w:anchor="_Toc121121098" w:history="1">
            <w:r w:rsidR="0070094B" w:rsidRPr="00D915E4">
              <w:rPr>
                <w:rStyle w:val="Hyperlink"/>
                <w:noProof/>
              </w:rPr>
              <w:t>3.</w:t>
            </w:r>
            <w:r w:rsidR="0070094B" w:rsidRPr="00D915E4">
              <w:rPr>
                <w:rFonts w:eastAsiaTheme="minorEastAsia"/>
                <w:noProof/>
                <w:lang w:eastAsia="es-CO"/>
              </w:rPr>
              <w:tab/>
            </w:r>
            <w:r w:rsidR="0070094B" w:rsidRPr="00D915E4">
              <w:rPr>
                <w:rStyle w:val="Hyperlink"/>
                <w:noProof/>
              </w:rPr>
              <w:t>Módulos</w:t>
            </w:r>
            <w:r w:rsidR="0070094B" w:rsidRPr="00D915E4">
              <w:rPr>
                <w:noProof/>
                <w:webHidden/>
              </w:rPr>
              <w:tab/>
            </w:r>
            <w:r w:rsidR="0070094B" w:rsidRPr="00D915E4">
              <w:rPr>
                <w:noProof/>
                <w:webHidden/>
              </w:rPr>
              <w:fldChar w:fldCharType="begin"/>
            </w:r>
            <w:r w:rsidR="0070094B" w:rsidRPr="00D915E4">
              <w:rPr>
                <w:noProof/>
                <w:webHidden/>
              </w:rPr>
              <w:instrText xml:space="preserve"> PAGEREF _Toc121121098 \h </w:instrText>
            </w:r>
            <w:r w:rsidR="0070094B" w:rsidRPr="00D915E4">
              <w:rPr>
                <w:noProof/>
                <w:webHidden/>
              </w:rPr>
            </w:r>
            <w:r w:rsidR="0070094B" w:rsidRPr="00D915E4">
              <w:rPr>
                <w:noProof/>
                <w:webHidden/>
              </w:rPr>
              <w:fldChar w:fldCharType="separate"/>
            </w:r>
            <w:r w:rsidR="0070094B" w:rsidRPr="00D915E4">
              <w:rPr>
                <w:noProof/>
                <w:webHidden/>
              </w:rPr>
              <w:t>4</w:t>
            </w:r>
            <w:r w:rsidR="0070094B" w:rsidRPr="00D915E4">
              <w:rPr>
                <w:noProof/>
                <w:webHidden/>
              </w:rPr>
              <w:fldChar w:fldCharType="end"/>
            </w:r>
          </w:hyperlink>
        </w:p>
        <w:p w14:paraId="5E454118" w14:textId="4582BC25" w:rsidR="0070094B" w:rsidRPr="00D915E4" w:rsidRDefault="00000000">
          <w:pPr>
            <w:pStyle w:val="TOC2"/>
            <w:tabs>
              <w:tab w:val="left" w:pos="880"/>
              <w:tab w:val="right" w:leader="dot" w:pos="9350"/>
            </w:tabs>
            <w:rPr>
              <w:rFonts w:eastAsiaTheme="minorEastAsia"/>
              <w:noProof/>
              <w:lang w:eastAsia="es-CO"/>
            </w:rPr>
          </w:pPr>
          <w:hyperlink w:anchor="_Toc121121099" w:history="1">
            <w:r w:rsidR="0070094B" w:rsidRPr="00D915E4">
              <w:rPr>
                <w:rStyle w:val="Hyperlink"/>
                <w:noProof/>
              </w:rPr>
              <w:t>3.1.</w:t>
            </w:r>
            <w:r w:rsidR="0070094B" w:rsidRPr="00D915E4">
              <w:rPr>
                <w:rFonts w:eastAsiaTheme="minorEastAsia"/>
                <w:noProof/>
                <w:lang w:eastAsia="es-CO"/>
              </w:rPr>
              <w:tab/>
            </w:r>
            <w:r w:rsidR="0070094B" w:rsidRPr="00D915E4">
              <w:rPr>
                <w:rStyle w:val="Hyperlink"/>
                <w:noProof/>
              </w:rPr>
              <w:t>Interfaz de inicio</w:t>
            </w:r>
            <w:r w:rsidR="0070094B" w:rsidRPr="00D915E4">
              <w:rPr>
                <w:noProof/>
                <w:webHidden/>
              </w:rPr>
              <w:tab/>
            </w:r>
            <w:r w:rsidR="0070094B" w:rsidRPr="00D915E4">
              <w:rPr>
                <w:noProof/>
                <w:webHidden/>
              </w:rPr>
              <w:fldChar w:fldCharType="begin"/>
            </w:r>
            <w:r w:rsidR="0070094B" w:rsidRPr="00D915E4">
              <w:rPr>
                <w:noProof/>
                <w:webHidden/>
              </w:rPr>
              <w:instrText xml:space="preserve"> PAGEREF _Toc121121099 \h </w:instrText>
            </w:r>
            <w:r w:rsidR="0070094B" w:rsidRPr="00D915E4">
              <w:rPr>
                <w:noProof/>
                <w:webHidden/>
              </w:rPr>
            </w:r>
            <w:r w:rsidR="0070094B" w:rsidRPr="00D915E4">
              <w:rPr>
                <w:noProof/>
                <w:webHidden/>
              </w:rPr>
              <w:fldChar w:fldCharType="separate"/>
            </w:r>
            <w:r w:rsidR="0070094B" w:rsidRPr="00D915E4">
              <w:rPr>
                <w:noProof/>
                <w:webHidden/>
              </w:rPr>
              <w:t>4</w:t>
            </w:r>
            <w:r w:rsidR="0070094B" w:rsidRPr="00D915E4">
              <w:rPr>
                <w:noProof/>
                <w:webHidden/>
              </w:rPr>
              <w:fldChar w:fldCharType="end"/>
            </w:r>
          </w:hyperlink>
        </w:p>
        <w:p w14:paraId="21DF1AF3" w14:textId="482DC4EA" w:rsidR="0070094B" w:rsidRPr="00D915E4" w:rsidRDefault="00000000">
          <w:pPr>
            <w:pStyle w:val="TOC2"/>
            <w:tabs>
              <w:tab w:val="left" w:pos="880"/>
              <w:tab w:val="right" w:leader="dot" w:pos="9350"/>
            </w:tabs>
            <w:rPr>
              <w:rFonts w:eastAsiaTheme="minorEastAsia"/>
              <w:noProof/>
              <w:lang w:eastAsia="es-CO"/>
            </w:rPr>
          </w:pPr>
          <w:hyperlink w:anchor="_Toc121121100" w:history="1">
            <w:r w:rsidR="0070094B" w:rsidRPr="00D915E4">
              <w:rPr>
                <w:rStyle w:val="Hyperlink"/>
                <w:noProof/>
              </w:rPr>
              <w:t>3.2.</w:t>
            </w:r>
            <w:r w:rsidR="0070094B" w:rsidRPr="00D915E4">
              <w:rPr>
                <w:rFonts w:eastAsiaTheme="minorEastAsia"/>
                <w:noProof/>
                <w:lang w:eastAsia="es-CO"/>
              </w:rPr>
              <w:tab/>
            </w:r>
            <w:r w:rsidR="0070094B" w:rsidRPr="00D915E4">
              <w:rPr>
                <w:rStyle w:val="Hyperlink"/>
                <w:noProof/>
              </w:rPr>
              <w:t>Módulo de roles</w:t>
            </w:r>
            <w:r w:rsidR="0070094B" w:rsidRPr="00D915E4">
              <w:rPr>
                <w:noProof/>
                <w:webHidden/>
              </w:rPr>
              <w:tab/>
            </w:r>
            <w:r w:rsidR="0070094B" w:rsidRPr="00D915E4">
              <w:rPr>
                <w:noProof/>
                <w:webHidden/>
              </w:rPr>
              <w:fldChar w:fldCharType="begin"/>
            </w:r>
            <w:r w:rsidR="0070094B" w:rsidRPr="00D915E4">
              <w:rPr>
                <w:noProof/>
                <w:webHidden/>
              </w:rPr>
              <w:instrText xml:space="preserve"> PAGEREF _Toc121121100 \h </w:instrText>
            </w:r>
            <w:r w:rsidR="0070094B" w:rsidRPr="00D915E4">
              <w:rPr>
                <w:noProof/>
                <w:webHidden/>
              </w:rPr>
            </w:r>
            <w:r w:rsidR="0070094B" w:rsidRPr="00D915E4">
              <w:rPr>
                <w:noProof/>
                <w:webHidden/>
              </w:rPr>
              <w:fldChar w:fldCharType="separate"/>
            </w:r>
            <w:r w:rsidR="0070094B" w:rsidRPr="00D915E4">
              <w:rPr>
                <w:noProof/>
                <w:webHidden/>
              </w:rPr>
              <w:t>5</w:t>
            </w:r>
            <w:r w:rsidR="0070094B" w:rsidRPr="00D915E4">
              <w:rPr>
                <w:noProof/>
                <w:webHidden/>
              </w:rPr>
              <w:fldChar w:fldCharType="end"/>
            </w:r>
          </w:hyperlink>
        </w:p>
        <w:p w14:paraId="07199EF8" w14:textId="1217E20A" w:rsidR="0070094B" w:rsidRPr="00D915E4" w:rsidRDefault="00000000">
          <w:pPr>
            <w:pStyle w:val="TOC2"/>
            <w:tabs>
              <w:tab w:val="left" w:pos="880"/>
              <w:tab w:val="right" w:leader="dot" w:pos="9350"/>
            </w:tabs>
            <w:rPr>
              <w:rFonts w:eastAsiaTheme="minorEastAsia"/>
              <w:noProof/>
              <w:lang w:eastAsia="es-CO"/>
            </w:rPr>
          </w:pPr>
          <w:hyperlink w:anchor="_Toc121121101" w:history="1">
            <w:r w:rsidR="0070094B" w:rsidRPr="00D915E4">
              <w:rPr>
                <w:rStyle w:val="Hyperlink"/>
                <w:noProof/>
              </w:rPr>
              <w:t>3.3.</w:t>
            </w:r>
            <w:r w:rsidR="0070094B" w:rsidRPr="00D915E4">
              <w:rPr>
                <w:rFonts w:eastAsiaTheme="minorEastAsia"/>
                <w:noProof/>
                <w:lang w:eastAsia="es-CO"/>
              </w:rPr>
              <w:tab/>
            </w:r>
            <w:r w:rsidR="0070094B" w:rsidRPr="00D915E4">
              <w:rPr>
                <w:rStyle w:val="Hyperlink"/>
                <w:noProof/>
              </w:rPr>
              <w:t>Módulo de usuarios</w:t>
            </w:r>
            <w:r w:rsidR="0070094B" w:rsidRPr="00D915E4">
              <w:rPr>
                <w:noProof/>
                <w:webHidden/>
              </w:rPr>
              <w:tab/>
            </w:r>
            <w:r w:rsidR="0070094B" w:rsidRPr="00D915E4">
              <w:rPr>
                <w:noProof/>
                <w:webHidden/>
              </w:rPr>
              <w:fldChar w:fldCharType="begin"/>
            </w:r>
            <w:r w:rsidR="0070094B" w:rsidRPr="00D915E4">
              <w:rPr>
                <w:noProof/>
                <w:webHidden/>
              </w:rPr>
              <w:instrText xml:space="preserve"> PAGEREF _Toc121121101 \h </w:instrText>
            </w:r>
            <w:r w:rsidR="0070094B" w:rsidRPr="00D915E4">
              <w:rPr>
                <w:noProof/>
                <w:webHidden/>
              </w:rPr>
            </w:r>
            <w:r w:rsidR="0070094B" w:rsidRPr="00D915E4">
              <w:rPr>
                <w:noProof/>
                <w:webHidden/>
              </w:rPr>
              <w:fldChar w:fldCharType="separate"/>
            </w:r>
            <w:r w:rsidR="0070094B" w:rsidRPr="00D915E4">
              <w:rPr>
                <w:noProof/>
                <w:webHidden/>
              </w:rPr>
              <w:t>6</w:t>
            </w:r>
            <w:r w:rsidR="0070094B" w:rsidRPr="00D915E4">
              <w:rPr>
                <w:noProof/>
                <w:webHidden/>
              </w:rPr>
              <w:fldChar w:fldCharType="end"/>
            </w:r>
          </w:hyperlink>
        </w:p>
        <w:p w14:paraId="7CF43687" w14:textId="2FBD0C3A" w:rsidR="0070094B" w:rsidRPr="00D915E4" w:rsidRDefault="00000000">
          <w:pPr>
            <w:pStyle w:val="TOC2"/>
            <w:tabs>
              <w:tab w:val="left" w:pos="880"/>
              <w:tab w:val="right" w:leader="dot" w:pos="9350"/>
            </w:tabs>
            <w:rPr>
              <w:rFonts w:eastAsiaTheme="minorEastAsia"/>
              <w:noProof/>
              <w:lang w:eastAsia="es-CO"/>
            </w:rPr>
          </w:pPr>
          <w:hyperlink w:anchor="_Toc121121102" w:history="1">
            <w:r w:rsidR="0070094B" w:rsidRPr="00D915E4">
              <w:rPr>
                <w:rStyle w:val="Hyperlink"/>
                <w:noProof/>
              </w:rPr>
              <w:t>3.4.</w:t>
            </w:r>
            <w:r w:rsidR="0070094B" w:rsidRPr="00D915E4">
              <w:rPr>
                <w:rFonts w:eastAsiaTheme="minorEastAsia"/>
                <w:noProof/>
                <w:lang w:eastAsia="es-CO"/>
              </w:rPr>
              <w:tab/>
            </w:r>
            <w:r w:rsidR="0070094B" w:rsidRPr="00D915E4">
              <w:rPr>
                <w:rStyle w:val="Hyperlink"/>
                <w:noProof/>
              </w:rPr>
              <w:t>Módulo de sede</w:t>
            </w:r>
            <w:r w:rsidR="0070094B" w:rsidRPr="00D915E4">
              <w:rPr>
                <w:noProof/>
                <w:webHidden/>
              </w:rPr>
              <w:tab/>
            </w:r>
            <w:r w:rsidR="0070094B" w:rsidRPr="00D915E4">
              <w:rPr>
                <w:noProof/>
                <w:webHidden/>
              </w:rPr>
              <w:fldChar w:fldCharType="begin"/>
            </w:r>
            <w:r w:rsidR="0070094B" w:rsidRPr="00D915E4">
              <w:rPr>
                <w:noProof/>
                <w:webHidden/>
              </w:rPr>
              <w:instrText xml:space="preserve"> PAGEREF _Toc121121102 \h </w:instrText>
            </w:r>
            <w:r w:rsidR="0070094B" w:rsidRPr="00D915E4">
              <w:rPr>
                <w:noProof/>
                <w:webHidden/>
              </w:rPr>
            </w:r>
            <w:r w:rsidR="0070094B" w:rsidRPr="00D915E4">
              <w:rPr>
                <w:noProof/>
                <w:webHidden/>
              </w:rPr>
              <w:fldChar w:fldCharType="separate"/>
            </w:r>
            <w:r w:rsidR="0070094B" w:rsidRPr="00D915E4">
              <w:rPr>
                <w:noProof/>
                <w:webHidden/>
              </w:rPr>
              <w:t>8</w:t>
            </w:r>
            <w:r w:rsidR="0070094B" w:rsidRPr="00D915E4">
              <w:rPr>
                <w:noProof/>
                <w:webHidden/>
              </w:rPr>
              <w:fldChar w:fldCharType="end"/>
            </w:r>
          </w:hyperlink>
        </w:p>
        <w:p w14:paraId="3FDCE037" w14:textId="3CA36772" w:rsidR="0070094B" w:rsidRPr="00D915E4" w:rsidRDefault="00000000">
          <w:pPr>
            <w:pStyle w:val="TOC2"/>
            <w:tabs>
              <w:tab w:val="left" w:pos="880"/>
              <w:tab w:val="right" w:leader="dot" w:pos="9350"/>
            </w:tabs>
            <w:rPr>
              <w:rFonts w:eastAsiaTheme="minorEastAsia"/>
              <w:noProof/>
              <w:lang w:eastAsia="es-CO"/>
            </w:rPr>
          </w:pPr>
          <w:hyperlink w:anchor="_Toc121121103" w:history="1">
            <w:r w:rsidR="0070094B" w:rsidRPr="00D915E4">
              <w:rPr>
                <w:rStyle w:val="Hyperlink"/>
                <w:noProof/>
              </w:rPr>
              <w:t>3.5.</w:t>
            </w:r>
            <w:r w:rsidR="0070094B" w:rsidRPr="00D915E4">
              <w:rPr>
                <w:rFonts w:eastAsiaTheme="minorEastAsia"/>
                <w:noProof/>
                <w:lang w:eastAsia="es-CO"/>
              </w:rPr>
              <w:tab/>
            </w:r>
            <w:r w:rsidR="0070094B" w:rsidRPr="00D915E4">
              <w:rPr>
                <w:rStyle w:val="Hyperlink"/>
                <w:noProof/>
              </w:rPr>
              <w:t>Módulo de alcances</w:t>
            </w:r>
            <w:r w:rsidR="0070094B" w:rsidRPr="00D915E4">
              <w:rPr>
                <w:noProof/>
                <w:webHidden/>
              </w:rPr>
              <w:tab/>
            </w:r>
            <w:r w:rsidR="0070094B" w:rsidRPr="00D915E4">
              <w:rPr>
                <w:noProof/>
                <w:webHidden/>
              </w:rPr>
              <w:fldChar w:fldCharType="begin"/>
            </w:r>
            <w:r w:rsidR="0070094B" w:rsidRPr="00D915E4">
              <w:rPr>
                <w:noProof/>
                <w:webHidden/>
              </w:rPr>
              <w:instrText xml:space="preserve"> PAGEREF _Toc121121103 \h </w:instrText>
            </w:r>
            <w:r w:rsidR="0070094B" w:rsidRPr="00D915E4">
              <w:rPr>
                <w:noProof/>
                <w:webHidden/>
              </w:rPr>
            </w:r>
            <w:r w:rsidR="0070094B" w:rsidRPr="00D915E4">
              <w:rPr>
                <w:noProof/>
                <w:webHidden/>
              </w:rPr>
              <w:fldChar w:fldCharType="separate"/>
            </w:r>
            <w:r w:rsidR="0070094B" w:rsidRPr="00D915E4">
              <w:rPr>
                <w:noProof/>
                <w:webHidden/>
              </w:rPr>
              <w:t>9</w:t>
            </w:r>
            <w:r w:rsidR="0070094B" w:rsidRPr="00D915E4">
              <w:rPr>
                <w:noProof/>
                <w:webHidden/>
              </w:rPr>
              <w:fldChar w:fldCharType="end"/>
            </w:r>
          </w:hyperlink>
        </w:p>
        <w:p w14:paraId="17926B89" w14:textId="3708C748" w:rsidR="0070094B" w:rsidRPr="00D915E4" w:rsidRDefault="00000000">
          <w:pPr>
            <w:pStyle w:val="TOC2"/>
            <w:tabs>
              <w:tab w:val="left" w:pos="880"/>
              <w:tab w:val="right" w:leader="dot" w:pos="9350"/>
            </w:tabs>
            <w:rPr>
              <w:rFonts w:eastAsiaTheme="minorEastAsia"/>
              <w:noProof/>
              <w:lang w:eastAsia="es-CO"/>
            </w:rPr>
          </w:pPr>
          <w:hyperlink w:anchor="_Toc121121104" w:history="1">
            <w:r w:rsidR="0070094B" w:rsidRPr="00D915E4">
              <w:rPr>
                <w:rStyle w:val="Hyperlink"/>
                <w:noProof/>
              </w:rPr>
              <w:t>3.6.</w:t>
            </w:r>
            <w:r w:rsidR="0070094B" w:rsidRPr="00D915E4">
              <w:rPr>
                <w:rFonts w:eastAsiaTheme="minorEastAsia"/>
                <w:noProof/>
                <w:lang w:eastAsia="es-CO"/>
              </w:rPr>
              <w:tab/>
            </w:r>
            <w:r w:rsidR="0070094B" w:rsidRPr="00D915E4">
              <w:rPr>
                <w:rStyle w:val="Hyperlink"/>
                <w:noProof/>
              </w:rPr>
              <w:t>Módulo de categoría</w:t>
            </w:r>
            <w:r w:rsidR="0070094B" w:rsidRPr="00D915E4">
              <w:rPr>
                <w:noProof/>
                <w:webHidden/>
              </w:rPr>
              <w:tab/>
            </w:r>
            <w:r w:rsidR="0070094B" w:rsidRPr="00D915E4">
              <w:rPr>
                <w:noProof/>
                <w:webHidden/>
              </w:rPr>
              <w:fldChar w:fldCharType="begin"/>
            </w:r>
            <w:r w:rsidR="0070094B" w:rsidRPr="00D915E4">
              <w:rPr>
                <w:noProof/>
                <w:webHidden/>
              </w:rPr>
              <w:instrText xml:space="preserve"> PAGEREF _Toc121121104 \h </w:instrText>
            </w:r>
            <w:r w:rsidR="0070094B" w:rsidRPr="00D915E4">
              <w:rPr>
                <w:noProof/>
                <w:webHidden/>
              </w:rPr>
            </w:r>
            <w:r w:rsidR="0070094B" w:rsidRPr="00D915E4">
              <w:rPr>
                <w:noProof/>
                <w:webHidden/>
              </w:rPr>
              <w:fldChar w:fldCharType="separate"/>
            </w:r>
            <w:r w:rsidR="0070094B" w:rsidRPr="00D915E4">
              <w:rPr>
                <w:noProof/>
                <w:webHidden/>
              </w:rPr>
              <w:t>10</w:t>
            </w:r>
            <w:r w:rsidR="0070094B" w:rsidRPr="00D915E4">
              <w:rPr>
                <w:noProof/>
                <w:webHidden/>
              </w:rPr>
              <w:fldChar w:fldCharType="end"/>
            </w:r>
          </w:hyperlink>
        </w:p>
        <w:p w14:paraId="67341A2B" w14:textId="638ECB91" w:rsidR="0070094B" w:rsidRPr="00D915E4" w:rsidRDefault="00000000">
          <w:pPr>
            <w:pStyle w:val="TOC2"/>
            <w:tabs>
              <w:tab w:val="left" w:pos="880"/>
              <w:tab w:val="right" w:leader="dot" w:pos="9350"/>
            </w:tabs>
            <w:rPr>
              <w:rFonts w:eastAsiaTheme="minorEastAsia"/>
              <w:noProof/>
              <w:lang w:eastAsia="es-CO"/>
            </w:rPr>
          </w:pPr>
          <w:hyperlink w:anchor="_Toc121121105" w:history="1">
            <w:r w:rsidR="0070094B" w:rsidRPr="00D915E4">
              <w:rPr>
                <w:rStyle w:val="Hyperlink"/>
                <w:noProof/>
              </w:rPr>
              <w:t>3.7.</w:t>
            </w:r>
            <w:r w:rsidR="0070094B" w:rsidRPr="00D915E4">
              <w:rPr>
                <w:rFonts w:eastAsiaTheme="minorEastAsia"/>
                <w:noProof/>
                <w:lang w:eastAsia="es-CO"/>
              </w:rPr>
              <w:tab/>
            </w:r>
            <w:r w:rsidR="0070094B" w:rsidRPr="00D915E4">
              <w:rPr>
                <w:rStyle w:val="Hyperlink"/>
                <w:noProof/>
              </w:rPr>
              <w:t>Módulo de subcategoría</w:t>
            </w:r>
            <w:r w:rsidR="0070094B" w:rsidRPr="00D915E4">
              <w:rPr>
                <w:noProof/>
                <w:webHidden/>
              </w:rPr>
              <w:tab/>
            </w:r>
            <w:r w:rsidR="0070094B" w:rsidRPr="00D915E4">
              <w:rPr>
                <w:noProof/>
                <w:webHidden/>
              </w:rPr>
              <w:fldChar w:fldCharType="begin"/>
            </w:r>
            <w:r w:rsidR="0070094B" w:rsidRPr="00D915E4">
              <w:rPr>
                <w:noProof/>
                <w:webHidden/>
              </w:rPr>
              <w:instrText xml:space="preserve"> PAGEREF _Toc121121105 \h </w:instrText>
            </w:r>
            <w:r w:rsidR="0070094B" w:rsidRPr="00D915E4">
              <w:rPr>
                <w:noProof/>
                <w:webHidden/>
              </w:rPr>
            </w:r>
            <w:r w:rsidR="0070094B" w:rsidRPr="00D915E4">
              <w:rPr>
                <w:noProof/>
                <w:webHidden/>
              </w:rPr>
              <w:fldChar w:fldCharType="separate"/>
            </w:r>
            <w:r w:rsidR="0070094B" w:rsidRPr="00D915E4">
              <w:rPr>
                <w:noProof/>
                <w:webHidden/>
              </w:rPr>
              <w:t>11</w:t>
            </w:r>
            <w:r w:rsidR="0070094B" w:rsidRPr="00D915E4">
              <w:rPr>
                <w:noProof/>
                <w:webHidden/>
              </w:rPr>
              <w:fldChar w:fldCharType="end"/>
            </w:r>
          </w:hyperlink>
        </w:p>
        <w:p w14:paraId="54DCD4B0" w14:textId="457C1C07" w:rsidR="0070094B" w:rsidRPr="00D915E4" w:rsidRDefault="00000000">
          <w:pPr>
            <w:pStyle w:val="TOC2"/>
            <w:tabs>
              <w:tab w:val="left" w:pos="880"/>
              <w:tab w:val="right" w:leader="dot" w:pos="9350"/>
            </w:tabs>
            <w:rPr>
              <w:rFonts w:eastAsiaTheme="minorEastAsia"/>
              <w:noProof/>
              <w:lang w:eastAsia="es-CO"/>
            </w:rPr>
          </w:pPr>
          <w:hyperlink w:anchor="_Toc121121106" w:history="1">
            <w:r w:rsidR="0070094B" w:rsidRPr="00D915E4">
              <w:rPr>
                <w:rStyle w:val="Hyperlink"/>
                <w:noProof/>
              </w:rPr>
              <w:t>3.8.</w:t>
            </w:r>
            <w:r w:rsidR="0070094B" w:rsidRPr="00D915E4">
              <w:rPr>
                <w:rFonts w:eastAsiaTheme="minorEastAsia"/>
                <w:noProof/>
                <w:lang w:eastAsia="es-CO"/>
              </w:rPr>
              <w:tab/>
            </w:r>
            <w:r w:rsidR="0070094B" w:rsidRPr="00D915E4">
              <w:rPr>
                <w:rStyle w:val="Hyperlink"/>
                <w:noProof/>
              </w:rPr>
              <w:t>Módulo de fuentes de emisión</w:t>
            </w:r>
            <w:r w:rsidR="0070094B" w:rsidRPr="00D915E4">
              <w:rPr>
                <w:noProof/>
                <w:webHidden/>
              </w:rPr>
              <w:tab/>
            </w:r>
            <w:r w:rsidR="0070094B" w:rsidRPr="00D915E4">
              <w:rPr>
                <w:noProof/>
                <w:webHidden/>
              </w:rPr>
              <w:fldChar w:fldCharType="begin"/>
            </w:r>
            <w:r w:rsidR="0070094B" w:rsidRPr="00D915E4">
              <w:rPr>
                <w:noProof/>
                <w:webHidden/>
              </w:rPr>
              <w:instrText xml:space="preserve"> PAGEREF _Toc121121106 \h </w:instrText>
            </w:r>
            <w:r w:rsidR="0070094B" w:rsidRPr="00D915E4">
              <w:rPr>
                <w:noProof/>
                <w:webHidden/>
              </w:rPr>
            </w:r>
            <w:r w:rsidR="0070094B" w:rsidRPr="00D915E4">
              <w:rPr>
                <w:noProof/>
                <w:webHidden/>
              </w:rPr>
              <w:fldChar w:fldCharType="separate"/>
            </w:r>
            <w:r w:rsidR="0070094B" w:rsidRPr="00D915E4">
              <w:rPr>
                <w:noProof/>
                <w:webHidden/>
              </w:rPr>
              <w:t>13</w:t>
            </w:r>
            <w:r w:rsidR="0070094B" w:rsidRPr="00D915E4">
              <w:rPr>
                <w:noProof/>
                <w:webHidden/>
              </w:rPr>
              <w:fldChar w:fldCharType="end"/>
            </w:r>
          </w:hyperlink>
        </w:p>
        <w:p w14:paraId="36D84173" w14:textId="539210B5" w:rsidR="0070094B" w:rsidRPr="00D915E4" w:rsidRDefault="00000000">
          <w:pPr>
            <w:pStyle w:val="TOC2"/>
            <w:tabs>
              <w:tab w:val="left" w:pos="880"/>
              <w:tab w:val="right" w:leader="dot" w:pos="9350"/>
            </w:tabs>
            <w:rPr>
              <w:rFonts w:eastAsiaTheme="minorEastAsia"/>
              <w:noProof/>
              <w:lang w:eastAsia="es-CO"/>
            </w:rPr>
          </w:pPr>
          <w:hyperlink w:anchor="_Toc121121107" w:history="1">
            <w:r w:rsidR="0070094B" w:rsidRPr="00D915E4">
              <w:rPr>
                <w:rStyle w:val="Hyperlink"/>
                <w:noProof/>
              </w:rPr>
              <w:t>3.9.</w:t>
            </w:r>
            <w:r w:rsidR="0070094B" w:rsidRPr="00D915E4">
              <w:rPr>
                <w:rFonts w:eastAsiaTheme="minorEastAsia"/>
                <w:noProof/>
                <w:lang w:eastAsia="es-CO"/>
              </w:rPr>
              <w:tab/>
            </w:r>
            <w:r w:rsidR="0070094B" w:rsidRPr="00D915E4">
              <w:rPr>
                <w:rStyle w:val="Hyperlink"/>
                <w:noProof/>
              </w:rPr>
              <w:t>Módulo de configuraciones</w:t>
            </w:r>
            <w:r w:rsidR="0070094B" w:rsidRPr="00D915E4">
              <w:rPr>
                <w:noProof/>
                <w:webHidden/>
              </w:rPr>
              <w:tab/>
            </w:r>
            <w:r w:rsidR="0070094B" w:rsidRPr="00D915E4">
              <w:rPr>
                <w:noProof/>
                <w:webHidden/>
              </w:rPr>
              <w:fldChar w:fldCharType="begin"/>
            </w:r>
            <w:r w:rsidR="0070094B" w:rsidRPr="00D915E4">
              <w:rPr>
                <w:noProof/>
                <w:webHidden/>
              </w:rPr>
              <w:instrText xml:space="preserve"> PAGEREF _Toc121121107 \h </w:instrText>
            </w:r>
            <w:r w:rsidR="0070094B" w:rsidRPr="00D915E4">
              <w:rPr>
                <w:noProof/>
                <w:webHidden/>
              </w:rPr>
            </w:r>
            <w:r w:rsidR="0070094B" w:rsidRPr="00D915E4">
              <w:rPr>
                <w:noProof/>
                <w:webHidden/>
              </w:rPr>
              <w:fldChar w:fldCharType="separate"/>
            </w:r>
            <w:r w:rsidR="0070094B" w:rsidRPr="00D915E4">
              <w:rPr>
                <w:noProof/>
                <w:webHidden/>
              </w:rPr>
              <w:t>14</w:t>
            </w:r>
            <w:r w:rsidR="0070094B" w:rsidRPr="00D915E4">
              <w:rPr>
                <w:noProof/>
                <w:webHidden/>
              </w:rPr>
              <w:fldChar w:fldCharType="end"/>
            </w:r>
          </w:hyperlink>
        </w:p>
        <w:p w14:paraId="2153A6A1" w14:textId="4671DB6E" w:rsidR="0070094B" w:rsidRPr="00D915E4" w:rsidRDefault="00000000">
          <w:pPr>
            <w:pStyle w:val="TOC2"/>
            <w:tabs>
              <w:tab w:val="left" w:pos="1100"/>
              <w:tab w:val="right" w:leader="dot" w:pos="9350"/>
            </w:tabs>
            <w:rPr>
              <w:rFonts w:eastAsiaTheme="minorEastAsia"/>
              <w:noProof/>
              <w:lang w:eastAsia="es-CO"/>
            </w:rPr>
          </w:pPr>
          <w:hyperlink w:anchor="_Toc121121108" w:history="1">
            <w:r w:rsidR="0070094B" w:rsidRPr="00D915E4">
              <w:rPr>
                <w:rStyle w:val="Hyperlink"/>
                <w:noProof/>
              </w:rPr>
              <w:t>3.10.</w:t>
            </w:r>
            <w:r w:rsidR="0070094B" w:rsidRPr="00D915E4">
              <w:rPr>
                <w:rFonts w:eastAsiaTheme="minorEastAsia"/>
                <w:noProof/>
                <w:lang w:eastAsia="es-CO"/>
              </w:rPr>
              <w:tab/>
            </w:r>
            <w:r w:rsidR="0070094B" w:rsidRPr="00D915E4">
              <w:rPr>
                <w:rStyle w:val="Hyperlink"/>
                <w:noProof/>
              </w:rPr>
              <w:t>Módulo de tipos de actividades</w:t>
            </w:r>
            <w:r w:rsidR="0070094B" w:rsidRPr="00D915E4">
              <w:rPr>
                <w:noProof/>
                <w:webHidden/>
              </w:rPr>
              <w:tab/>
            </w:r>
            <w:r w:rsidR="0070094B" w:rsidRPr="00D915E4">
              <w:rPr>
                <w:noProof/>
                <w:webHidden/>
              </w:rPr>
              <w:fldChar w:fldCharType="begin"/>
            </w:r>
            <w:r w:rsidR="0070094B" w:rsidRPr="00D915E4">
              <w:rPr>
                <w:noProof/>
                <w:webHidden/>
              </w:rPr>
              <w:instrText xml:space="preserve"> PAGEREF _Toc121121108 \h </w:instrText>
            </w:r>
            <w:r w:rsidR="0070094B" w:rsidRPr="00D915E4">
              <w:rPr>
                <w:noProof/>
                <w:webHidden/>
              </w:rPr>
            </w:r>
            <w:r w:rsidR="0070094B" w:rsidRPr="00D915E4">
              <w:rPr>
                <w:noProof/>
                <w:webHidden/>
              </w:rPr>
              <w:fldChar w:fldCharType="separate"/>
            </w:r>
            <w:r w:rsidR="0070094B" w:rsidRPr="00D915E4">
              <w:rPr>
                <w:noProof/>
                <w:webHidden/>
              </w:rPr>
              <w:t>15</w:t>
            </w:r>
            <w:r w:rsidR="0070094B" w:rsidRPr="00D915E4">
              <w:rPr>
                <w:noProof/>
                <w:webHidden/>
              </w:rPr>
              <w:fldChar w:fldCharType="end"/>
            </w:r>
          </w:hyperlink>
        </w:p>
        <w:p w14:paraId="212C3DC4" w14:textId="26097C63" w:rsidR="0070094B" w:rsidRPr="00D915E4" w:rsidRDefault="00000000">
          <w:pPr>
            <w:pStyle w:val="TOC2"/>
            <w:tabs>
              <w:tab w:val="left" w:pos="1100"/>
              <w:tab w:val="right" w:leader="dot" w:pos="9350"/>
            </w:tabs>
            <w:rPr>
              <w:rFonts w:eastAsiaTheme="minorEastAsia"/>
              <w:noProof/>
              <w:lang w:eastAsia="es-CO"/>
            </w:rPr>
          </w:pPr>
          <w:hyperlink w:anchor="_Toc121121109" w:history="1">
            <w:r w:rsidR="0070094B" w:rsidRPr="00D915E4">
              <w:rPr>
                <w:rStyle w:val="Hyperlink"/>
                <w:noProof/>
              </w:rPr>
              <w:t>3.11.</w:t>
            </w:r>
            <w:r w:rsidR="0070094B" w:rsidRPr="00D915E4">
              <w:rPr>
                <w:rFonts w:eastAsiaTheme="minorEastAsia"/>
                <w:noProof/>
                <w:lang w:eastAsia="es-CO"/>
              </w:rPr>
              <w:tab/>
            </w:r>
            <w:r w:rsidR="0070094B" w:rsidRPr="00D915E4">
              <w:rPr>
                <w:rStyle w:val="Hyperlink"/>
                <w:noProof/>
              </w:rPr>
              <w:t>Módulo de combustibles</w:t>
            </w:r>
            <w:r w:rsidR="0070094B" w:rsidRPr="00D915E4">
              <w:rPr>
                <w:noProof/>
                <w:webHidden/>
              </w:rPr>
              <w:tab/>
            </w:r>
            <w:r w:rsidR="0070094B" w:rsidRPr="00D915E4">
              <w:rPr>
                <w:noProof/>
                <w:webHidden/>
              </w:rPr>
              <w:fldChar w:fldCharType="begin"/>
            </w:r>
            <w:r w:rsidR="0070094B" w:rsidRPr="00D915E4">
              <w:rPr>
                <w:noProof/>
                <w:webHidden/>
              </w:rPr>
              <w:instrText xml:space="preserve"> PAGEREF _Toc121121109 \h </w:instrText>
            </w:r>
            <w:r w:rsidR="0070094B" w:rsidRPr="00D915E4">
              <w:rPr>
                <w:noProof/>
                <w:webHidden/>
              </w:rPr>
            </w:r>
            <w:r w:rsidR="0070094B" w:rsidRPr="00D915E4">
              <w:rPr>
                <w:noProof/>
                <w:webHidden/>
              </w:rPr>
              <w:fldChar w:fldCharType="separate"/>
            </w:r>
            <w:r w:rsidR="0070094B" w:rsidRPr="00D915E4">
              <w:rPr>
                <w:noProof/>
                <w:webHidden/>
              </w:rPr>
              <w:t>16</w:t>
            </w:r>
            <w:r w:rsidR="0070094B" w:rsidRPr="00D915E4">
              <w:rPr>
                <w:noProof/>
                <w:webHidden/>
              </w:rPr>
              <w:fldChar w:fldCharType="end"/>
            </w:r>
          </w:hyperlink>
        </w:p>
        <w:p w14:paraId="394A426C" w14:textId="0323BCFE" w:rsidR="0070094B" w:rsidRPr="00D915E4" w:rsidRDefault="00000000">
          <w:pPr>
            <w:pStyle w:val="TOC2"/>
            <w:tabs>
              <w:tab w:val="left" w:pos="1100"/>
              <w:tab w:val="right" w:leader="dot" w:pos="9350"/>
            </w:tabs>
            <w:rPr>
              <w:rFonts w:eastAsiaTheme="minorEastAsia"/>
              <w:noProof/>
              <w:lang w:eastAsia="es-CO"/>
            </w:rPr>
          </w:pPr>
          <w:hyperlink w:anchor="_Toc121121110" w:history="1">
            <w:r w:rsidR="0070094B" w:rsidRPr="00D915E4">
              <w:rPr>
                <w:rStyle w:val="Hyperlink"/>
                <w:noProof/>
              </w:rPr>
              <w:t>3.12.</w:t>
            </w:r>
            <w:r w:rsidR="0070094B" w:rsidRPr="00D915E4">
              <w:rPr>
                <w:rFonts w:eastAsiaTheme="minorEastAsia"/>
                <w:noProof/>
                <w:lang w:eastAsia="es-CO"/>
              </w:rPr>
              <w:tab/>
            </w:r>
            <w:r w:rsidR="0070094B" w:rsidRPr="00D915E4">
              <w:rPr>
                <w:rStyle w:val="Hyperlink"/>
                <w:noProof/>
              </w:rPr>
              <w:t>Módulo de Gases de Efecto Invernadero (GEI)</w:t>
            </w:r>
            <w:r w:rsidR="0070094B" w:rsidRPr="00D915E4">
              <w:rPr>
                <w:noProof/>
                <w:webHidden/>
              </w:rPr>
              <w:tab/>
            </w:r>
            <w:r w:rsidR="0070094B" w:rsidRPr="00D915E4">
              <w:rPr>
                <w:noProof/>
                <w:webHidden/>
              </w:rPr>
              <w:fldChar w:fldCharType="begin"/>
            </w:r>
            <w:r w:rsidR="0070094B" w:rsidRPr="00D915E4">
              <w:rPr>
                <w:noProof/>
                <w:webHidden/>
              </w:rPr>
              <w:instrText xml:space="preserve"> PAGEREF _Toc121121110 \h </w:instrText>
            </w:r>
            <w:r w:rsidR="0070094B" w:rsidRPr="00D915E4">
              <w:rPr>
                <w:noProof/>
                <w:webHidden/>
              </w:rPr>
            </w:r>
            <w:r w:rsidR="0070094B" w:rsidRPr="00D915E4">
              <w:rPr>
                <w:noProof/>
                <w:webHidden/>
              </w:rPr>
              <w:fldChar w:fldCharType="separate"/>
            </w:r>
            <w:r w:rsidR="0070094B" w:rsidRPr="00D915E4">
              <w:rPr>
                <w:noProof/>
                <w:webHidden/>
              </w:rPr>
              <w:t>17</w:t>
            </w:r>
            <w:r w:rsidR="0070094B" w:rsidRPr="00D915E4">
              <w:rPr>
                <w:noProof/>
                <w:webHidden/>
              </w:rPr>
              <w:fldChar w:fldCharType="end"/>
            </w:r>
          </w:hyperlink>
        </w:p>
        <w:p w14:paraId="70E3083E" w14:textId="6D5CB08A" w:rsidR="0070094B" w:rsidRPr="00D915E4" w:rsidRDefault="00000000">
          <w:pPr>
            <w:pStyle w:val="TOC2"/>
            <w:tabs>
              <w:tab w:val="left" w:pos="1100"/>
              <w:tab w:val="right" w:leader="dot" w:pos="9350"/>
            </w:tabs>
            <w:rPr>
              <w:rFonts w:eastAsiaTheme="minorEastAsia"/>
              <w:noProof/>
              <w:lang w:eastAsia="es-CO"/>
            </w:rPr>
          </w:pPr>
          <w:hyperlink w:anchor="_Toc121121111" w:history="1">
            <w:r w:rsidR="0070094B" w:rsidRPr="00D915E4">
              <w:rPr>
                <w:rStyle w:val="Hyperlink"/>
                <w:noProof/>
              </w:rPr>
              <w:t>3.13.</w:t>
            </w:r>
            <w:r w:rsidR="0070094B" w:rsidRPr="00D915E4">
              <w:rPr>
                <w:rFonts w:eastAsiaTheme="minorEastAsia"/>
                <w:noProof/>
                <w:lang w:eastAsia="es-CO"/>
              </w:rPr>
              <w:tab/>
            </w:r>
            <w:r w:rsidR="0070094B" w:rsidRPr="00D915E4">
              <w:rPr>
                <w:rStyle w:val="Hyperlink"/>
                <w:noProof/>
              </w:rPr>
              <w:t>Módulo de factores de emisión</w:t>
            </w:r>
            <w:r w:rsidR="0070094B" w:rsidRPr="00D915E4">
              <w:rPr>
                <w:noProof/>
                <w:webHidden/>
              </w:rPr>
              <w:tab/>
            </w:r>
            <w:r w:rsidR="0070094B" w:rsidRPr="00D915E4">
              <w:rPr>
                <w:noProof/>
                <w:webHidden/>
              </w:rPr>
              <w:fldChar w:fldCharType="begin"/>
            </w:r>
            <w:r w:rsidR="0070094B" w:rsidRPr="00D915E4">
              <w:rPr>
                <w:noProof/>
                <w:webHidden/>
              </w:rPr>
              <w:instrText xml:space="preserve"> PAGEREF _Toc121121111 \h </w:instrText>
            </w:r>
            <w:r w:rsidR="0070094B" w:rsidRPr="00D915E4">
              <w:rPr>
                <w:noProof/>
                <w:webHidden/>
              </w:rPr>
            </w:r>
            <w:r w:rsidR="0070094B" w:rsidRPr="00D915E4">
              <w:rPr>
                <w:noProof/>
                <w:webHidden/>
              </w:rPr>
              <w:fldChar w:fldCharType="separate"/>
            </w:r>
            <w:r w:rsidR="0070094B" w:rsidRPr="00D915E4">
              <w:rPr>
                <w:noProof/>
                <w:webHidden/>
              </w:rPr>
              <w:t>18</w:t>
            </w:r>
            <w:r w:rsidR="0070094B" w:rsidRPr="00D915E4">
              <w:rPr>
                <w:noProof/>
                <w:webHidden/>
              </w:rPr>
              <w:fldChar w:fldCharType="end"/>
            </w:r>
          </w:hyperlink>
        </w:p>
        <w:p w14:paraId="50C018A6" w14:textId="404299DA" w:rsidR="0070094B" w:rsidRPr="00D915E4" w:rsidRDefault="00000000">
          <w:pPr>
            <w:pStyle w:val="TOC2"/>
            <w:tabs>
              <w:tab w:val="left" w:pos="1100"/>
              <w:tab w:val="right" w:leader="dot" w:pos="9350"/>
            </w:tabs>
            <w:rPr>
              <w:rFonts w:eastAsiaTheme="minorEastAsia"/>
              <w:noProof/>
              <w:lang w:eastAsia="es-CO"/>
            </w:rPr>
          </w:pPr>
          <w:hyperlink w:anchor="_Toc121121112" w:history="1">
            <w:r w:rsidR="0070094B" w:rsidRPr="00D915E4">
              <w:rPr>
                <w:rStyle w:val="Hyperlink"/>
                <w:noProof/>
              </w:rPr>
              <w:t>3.14.</w:t>
            </w:r>
            <w:r w:rsidR="0070094B" w:rsidRPr="00D915E4">
              <w:rPr>
                <w:rFonts w:eastAsiaTheme="minorEastAsia"/>
                <w:noProof/>
                <w:lang w:eastAsia="es-CO"/>
              </w:rPr>
              <w:tab/>
            </w:r>
            <w:r w:rsidR="0070094B" w:rsidRPr="00D915E4">
              <w:rPr>
                <w:rStyle w:val="Hyperlink"/>
                <w:noProof/>
              </w:rPr>
              <w:t>Módulo de registros</w:t>
            </w:r>
            <w:r w:rsidR="0070094B" w:rsidRPr="00D915E4">
              <w:rPr>
                <w:noProof/>
                <w:webHidden/>
              </w:rPr>
              <w:tab/>
            </w:r>
            <w:r w:rsidR="0070094B" w:rsidRPr="00D915E4">
              <w:rPr>
                <w:noProof/>
                <w:webHidden/>
              </w:rPr>
              <w:fldChar w:fldCharType="begin"/>
            </w:r>
            <w:r w:rsidR="0070094B" w:rsidRPr="00D915E4">
              <w:rPr>
                <w:noProof/>
                <w:webHidden/>
              </w:rPr>
              <w:instrText xml:space="preserve"> PAGEREF _Toc121121112 \h </w:instrText>
            </w:r>
            <w:r w:rsidR="0070094B" w:rsidRPr="00D915E4">
              <w:rPr>
                <w:noProof/>
                <w:webHidden/>
              </w:rPr>
            </w:r>
            <w:r w:rsidR="0070094B" w:rsidRPr="00D915E4">
              <w:rPr>
                <w:noProof/>
                <w:webHidden/>
              </w:rPr>
              <w:fldChar w:fldCharType="separate"/>
            </w:r>
            <w:r w:rsidR="0070094B" w:rsidRPr="00D915E4">
              <w:rPr>
                <w:noProof/>
                <w:webHidden/>
              </w:rPr>
              <w:t>20</w:t>
            </w:r>
            <w:r w:rsidR="0070094B" w:rsidRPr="00D915E4">
              <w:rPr>
                <w:noProof/>
                <w:webHidden/>
              </w:rPr>
              <w:fldChar w:fldCharType="end"/>
            </w:r>
          </w:hyperlink>
        </w:p>
        <w:p w14:paraId="747E8852" w14:textId="6031A39C" w:rsidR="0070094B" w:rsidRPr="00D915E4" w:rsidRDefault="00000000">
          <w:pPr>
            <w:pStyle w:val="TOC2"/>
            <w:tabs>
              <w:tab w:val="left" w:pos="1100"/>
              <w:tab w:val="right" w:leader="dot" w:pos="9350"/>
            </w:tabs>
            <w:rPr>
              <w:rFonts w:eastAsiaTheme="minorEastAsia"/>
              <w:noProof/>
              <w:lang w:eastAsia="es-CO"/>
            </w:rPr>
          </w:pPr>
          <w:hyperlink w:anchor="_Toc121121113" w:history="1">
            <w:r w:rsidR="0070094B" w:rsidRPr="00D915E4">
              <w:rPr>
                <w:rStyle w:val="Hyperlink"/>
                <w:noProof/>
              </w:rPr>
              <w:t>3.15.</w:t>
            </w:r>
            <w:r w:rsidR="0070094B" w:rsidRPr="00D915E4">
              <w:rPr>
                <w:rFonts w:eastAsiaTheme="minorEastAsia"/>
                <w:noProof/>
                <w:lang w:eastAsia="es-CO"/>
              </w:rPr>
              <w:tab/>
            </w:r>
            <w:r w:rsidR="0070094B" w:rsidRPr="00D915E4">
              <w:rPr>
                <w:rStyle w:val="Hyperlink"/>
                <w:noProof/>
              </w:rPr>
              <w:t>Módulo de cierres</w:t>
            </w:r>
            <w:r w:rsidR="0070094B" w:rsidRPr="00D915E4">
              <w:rPr>
                <w:noProof/>
                <w:webHidden/>
              </w:rPr>
              <w:tab/>
            </w:r>
            <w:r w:rsidR="0070094B" w:rsidRPr="00D915E4">
              <w:rPr>
                <w:noProof/>
                <w:webHidden/>
              </w:rPr>
              <w:fldChar w:fldCharType="begin"/>
            </w:r>
            <w:r w:rsidR="0070094B" w:rsidRPr="00D915E4">
              <w:rPr>
                <w:noProof/>
                <w:webHidden/>
              </w:rPr>
              <w:instrText xml:space="preserve"> PAGEREF _Toc121121113 \h </w:instrText>
            </w:r>
            <w:r w:rsidR="0070094B" w:rsidRPr="00D915E4">
              <w:rPr>
                <w:noProof/>
                <w:webHidden/>
              </w:rPr>
            </w:r>
            <w:r w:rsidR="0070094B" w:rsidRPr="00D915E4">
              <w:rPr>
                <w:noProof/>
                <w:webHidden/>
              </w:rPr>
              <w:fldChar w:fldCharType="separate"/>
            </w:r>
            <w:r w:rsidR="0070094B" w:rsidRPr="00D915E4">
              <w:rPr>
                <w:noProof/>
                <w:webHidden/>
              </w:rPr>
              <w:t>20</w:t>
            </w:r>
            <w:r w:rsidR="0070094B" w:rsidRPr="00D915E4">
              <w:rPr>
                <w:noProof/>
                <w:webHidden/>
              </w:rPr>
              <w:fldChar w:fldCharType="end"/>
            </w:r>
          </w:hyperlink>
        </w:p>
        <w:p w14:paraId="3540A0D5" w14:textId="1585565D" w:rsidR="0070094B" w:rsidRPr="00D915E4" w:rsidRDefault="00000000">
          <w:pPr>
            <w:pStyle w:val="TOC2"/>
            <w:tabs>
              <w:tab w:val="left" w:pos="1100"/>
              <w:tab w:val="right" w:leader="dot" w:pos="9350"/>
            </w:tabs>
            <w:rPr>
              <w:rFonts w:eastAsiaTheme="minorEastAsia"/>
              <w:noProof/>
              <w:lang w:eastAsia="es-CO"/>
            </w:rPr>
          </w:pPr>
          <w:hyperlink w:anchor="_Toc121121114" w:history="1">
            <w:r w:rsidR="0070094B" w:rsidRPr="00D915E4">
              <w:rPr>
                <w:rStyle w:val="Hyperlink"/>
                <w:noProof/>
              </w:rPr>
              <w:t>3.16.</w:t>
            </w:r>
            <w:r w:rsidR="0070094B" w:rsidRPr="00D915E4">
              <w:rPr>
                <w:rFonts w:eastAsiaTheme="minorEastAsia"/>
                <w:noProof/>
                <w:lang w:eastAsia="es-CO"/>
              </w:rPr>
              <w:tab/>
            </w:r>
            <w:r w:rsidR="0070094B" w:rsidRPr="00D915E4">
              <w:rPr>
                <w:rStyle w:val="Hyperlink"/>
                <w:noProof/>
              </w:rPr>
              <w:t>Módulo de reportes</w:t>
            </w:r>
            <w:r w:rsidR="0070094B" w:rsidRPr="00D915E4">
              <w:rPr>
                <w:noProof/>
                <w:webHidden/>
              </w:rPr>
              <w:tab/>
            </w:r>
            <w:r w:rsidR="0070094B" w:rsidRPr="00D915E4">
              <w:rPr>
                <w:noProof/>
                <w:webHidden/>
              </w:rPr>
              <w:fldChar w:fldCharType="begin"/>
            </w:r>
            <w:r w:rsidR="0070094B" w:rsidRPr="00D915E4">
              <w:rPr>
                <w:noProof/>
                <w:webHidden/>
              </w:rPr>
              <w:instrText xml:space="preserve"> PAGEREF _Toc121121114 \h </w:instrText>
            </w:r>
            <w:r w:rsidR="0070094B" w:rsidRPr="00D915E4">
              <w:rPr>
                <w:noProof/>
                <w:webHidden/>
              </w:rPr>
            </w:r>
            <w:r w:rsidR="0070094B" w:rsidRPr="00D915E4">
              <w:rPr>
                <w:noProof/>
                <w:webHidden/>
              </w:rPr>
              <w:fldChar w:fldCharType="separate"/>
            </w:r>
            <w:r w:rsidR="0070094B" w:rsidRPr="00D915E4">
              <w:rPr>
                <w:noProof/>
                <w:webHidden/>
              </w:rPr>
              <w:t>21</w:t>
            </w:r>
            <w:r w:rsidR="0070094B" w:rsidRPr="00D915E4">
              <w:rPr>
                <w:noProof/>
                <w:webHidden/>
              </w:rPr>
              <w:fldChar w:fldCharType="end"/>
            </w:r>
          </w:hyperlink>
        </w:p>
        <w:p w14:paraId="4ABB5637" w14:textId="0B66ECB7" w:rsidR="005F3E90" w:rsidRPr="00D915E4" w:rsidRDefault="005F3E90" w:rsidP="005F3E90">
          <w:pPr>
            <w:rPr>
              <w:lang w:val="es-CO"/>
            </w:rPr>
          </w:pPr>
          <w:r w:rsidRPr="00D915E4">
            <w:rPr>
              <w:b/>
              <w:bCs/>
              <w:noProof/>
              <w:lang w:val="es-CO"/>
            </w:rPr>
            <w:fldChar w:fldCharType="end"/>
          </w:r>
        </w:p>
      </w:sdtContent>
    </w:sdt>
    <w:p w14:paraId="0FE74D35" w14:textId="77777777" w:rsidR="005F3E90" w:rsidRPr="00D915E4" w:rsidRDefault="005F3E90" w:rsidP="005F3E90">
      <w:pPr>
        <w:pStyle w:val="NoSpacing"/>
        <w:jc w:val="both"/>
      </w:pPr>
    </w:p>
    <w:p w14:paraId="378999D6" w14:textId="77777777" w:rsidR="005F3E90" w:rsidRPr="00D915E4" w:rsidRDefault="005F3E90" w:rsidP="005F3E90">
      <w:pPr>
        <w:pStyle w:val="NoSpacing"/>
        <w:jc w:val="both"/>
      </w:pPr>
    </w:p>
    <w:p w14:paraId="34DF6755" w14:textId="77777777" w:rsidR="005F3E90" w:rsidRPr="00D915E4" w:rsidRDefault="005F3E90" w:rsidP="005F3E90">
      <w:pPr>
        <w:pStyle w:val="NoSpacing"/>
        <w:jc w:val="both"/>
      </w:pPr>
    </w:p>
    <w:p w14:paraId="798BF161" w14:textId="77777777" w:rsidR="005F3E90" w:rsidRPr="00D915E4" w:rsidRDefault="005F3E90" w:rsidP="005F3E90">
      <w:pPr>
        <w:pStyle w:val="NoSpacing"/>
        <w:jc w:val="both"/>
      </w:pPr>
    </w:p>
    <w:p w14:paraId="08B81DB6" w14:textId="77777777" w:rsidR="005F3E90" w:rsidRPr="00D915E4" w:rsidRDefault="005F3E90" w:rsidP="005F3E90">
      <w:pPr>
        <w:pStyle w:val="NoSpacing"/>
        <w:jc w:val="both"/>
      </w:pPr>
    </w:p>
    <w:p w14:paraId="1A58922E" w14:textId="77777777" w:rsidR="005F3E90" w:rsidRPr="00D915E4" w:rsidRDefault="005F3E90" w:rsidP="005F3E90">
      <w:pPr>
        <w:pStyle w:val="NoSpacing"/>
        <w:jc w:val="both"/>
      </w:pPr>
    </w:p>
    <w:p w14:paraId="52ECB7FD" w14:textId="77777777" w:rsidR="005F3E90" w:rsidRPr="00D915E4" w:rsidRDefault="005F3E90" w:rsidP="005F3E90">
      <w:pPr>
        <w:pStyle w:val="NoSpacing"/>
        <w:jc w:val="both"/>
      </w:pPr>
    </w:p>
    <w:p w14:paraId="5E5B5779" w14:textId="77777777" w:rsidR="005F3E90" w:rsidRPr="00D915E4" w:rsidRDefault="005F3E90" w:rsidP="005F3E90">
      <w:pPr>
        <w:pStyle w:val="NoSpacing"/>
        <w:jc w:val="both"/>
      </w:pPr>
    </w:p>
    <w:p w14:paraId="7137B2BE" w14:textId="77777777" w:rsidR="005F3E90" w:rsidRPr="00D915E4" w:rsidRDefault="005F3E90" w:rsidP="005F3E90">
      <w:pPr>
        <w:pStyle w:val="NoSpacing"/>
        <w:jc w:val="both"/>
      </w:pPr>
    </w:p>
    <w:p w14:paraId="00D1118C" w14:textId="77777777" w:rsidR="005F3E90" w:rsidRPr="00D915E4" w:rsidRDefault="005F3E90" w:rsidP="005F3E90">
      <w:pPr>
        <w:pStyle w:val="NoSpacing"/>
        <w:jc w:val="both"/>
      </w:pPr>
    </w:p>
    <w:p w14:paraId="6F9AD856" w14:textId="77777777" w:rsidR="005F3E90" w:rsidRPr="00D915E4" w:rsidRDefault="005F3E90" w:rsidP="005F3E90">
      <w:pPr>
        <w:pStyle w:val="NoSpacing"/>
        <w:jc w:val="both"/>
      </w:pPr>
    </w:p>
    <w:p w14:paraId="226A4917" w14:textId="77777777" w:rsidR="005F3E90" w:rsidRPr="00D915E4" w:rsidRDefault="005F3E90" w:rsidP="005F3E90">
      <w:pPr>
        <w:pStyle w:val="NoSpacing"/>
        <w:jc w:val="both"/>
      </w:pPr>
    </w:p>
    <w:p w14:paraId="6282C14F" w14:textId="77777777" w:rsidR="005F3E90" w:rsidRPr="00D915E4" w:rsidRDefault="005F3E90" w:rsidP="005F3E90">
      <w:pPr>
        <w:pStyle w:val="NoSpacing"/>
        <w:jc w:val="both"/>
      </w:pPr>
    </w:p>
    <w:p w14:paraId="4D3ED841" w14:textId="77777777" w:rsidR="005F3E90" w:rsidRPr="00D915E4" w:rsidRDefault="005F3E90" w:rsidP="005F3E90">
      <w:pPr>
        <w:pStyle w:val="NoSpacing"/>
        <w:jc w:val="both"/>
      </w:pPr>
    </w:p>
    <w:p w14:paraId="7EFB064F" w14:textId="77777777" w:rsidR="005F3E90" w:rsidRPr="00D915E4" w:rsidRDefault="005F3E90" w:rsidP="005F3E90">
      <w:pPr>
        <w:pStyle w:val="NoSpacing"/>
        <w:jc w:val="both"/>
      </w:pPr>
    </w:p>
    <w:p w14:paraId="7F2DF696" w14:textId="77777777" w:rsidR="005F3E90" w:rsidRPr="00D915E4" w:rsidRDefault="005F3E90" w:rsidP="005F3E90">
      <w:pPr>
        <w:pStyle w:val="NoSpacing"/>
        <w:jc w:val="both"/>
      </w:pPr>
    </w:p>
    <w:p w14:paraId="2159DC4B" w14:textId="77777777" w:rsidR="005F3E90" w:rsidRPr="00D915E4" w:rsidRDefault="005F3E90" w:rsidP="005F3E90">
      <w:pPr>
        <w:pStyle w:val="NoSpacing"/>
        <w:jc w:val="both"/>
      </w:pPr>
    </w:p>
    <w:p w14:paraId="03DBF702" w14:textId="30A3DA68" w:rsidR="005F3E90" w:rsidRPr="00D915E4" w:rsidRDefault="005F3E90" w:rsidP="005F3E90">
      <w:pPr>
        <w:pStyle w:val="Heading1"/>
        <w:numPr>
          <w:ilvl w:val="0"/>
          <w:numId w:val="1"/>
        </w:numPr>
        <w:tabs>
          <w:tab w:val="num" w:pos="360"/>
        </w:tabs>
        <w:ind w:left="0" w:firstLine="0"/>
        <w:jc w:val="both"/>
      </w:pPr>
      <w:bookmarkStart w:id="0" w:name="_Toc121121096"/>
      <w:r w:rsidRPr="00D915E4">
        <w:lastRenderedPageBreak/>
        <w:t>Introducción</w:t>
      </w:r>
      <w:bookmarkEnd w:id="0"/>
    </w:p>
    <w:p w14:paraId="662BBAAE" w14:textId="1000EBE8" w:rsidR="005F3E90" w:rsidRPr="00D915E4" w:rsidRDefault="002562C1" w:rsidP="005F3E90">
      <w:pPr>
        <w:pStyle w:val="NoSpacing"/>
        <w:jc w:val="both"/>
      </w:pPr>
      <w:r>
        <w:t xml:space="preserve">El sistema de inventarios GEI es un sistema desarrollado para el Ministerio de Agricultura de Colombia por parte del CIAT, el objetivo de este sistema es brindar una herramienta al Ministerio para que puedan registrar los distintos consumos de combustibles que utilizan, dando como resultado las emisiones GEI que emiten el Ministerio y brindando reportes anuales para brindar soporte en las tomas de decisiones.  </w:t>
      </w:r>
      <w:r w:rsidR="00777BA9">
        <w:t>En este documento se describe en que módulos esta desarrollado el sistema, que acciones se pueden realizar y el correcto uso de este, como también cada atributo de los distintos modelos que significa.</w:t>
      </w:r>
    </w:p>
    <w:p w14:paraId="70838F30" w14:textId="021915CF" w:rsidR="00816688" w:rsidRPr="00D915E4" w:rsidRDefault="00816688" w:rsidP="005F3E90">
      <w:pPr>
        <w:pStyle w:val="NoSpacing"/>
        <w:jc w:val="both"/>
      </w:pPr>
    </w:p>
    <w:p w14:paraId="4B885F29" w14:textId="0080AFF2" w:rsidR="00816688" w:rsidRPr="00D915E4" w:rsidRDefault="00816688" w:rsidP="00816688">
      <w:pPr>
        <w:pStyle w:val="Heading1"/>
        <w:numPr>
          <w:ilvl w:val="0"/>
          <w:numId w:val="1"/>
        </w:numPr>
        <w:tabs>
          <w:tab w:val="num" w:pos="360"/>
        </w:tabs>
        <w:ind w:left="0" w:firstLine="0"/>
        <w:jc w:val="both"/>
      </w:pPr>
      <w:bookmarkStart w:id="1" w:name="_Toc121121097"/>
      <w:r w:rsidRPr="00D915E4">
        <w:t>Instalación</w:t>
      </w:r>
      <w:bookmarkEnd w:id="1"/>
    </w:p>
    <w:p w14:paraId="176652EF" w14:textId="0C9FAC9E" w:rsidR="00816688" w:rsidRDefault="002562C1" w:rsidP="00816688">
      <w:pPr>
        <w:pStyle w:val="NoSpacing"/>
        <w:jc w:val="both"/>
      </w:pPr>
      <w:r>
        <w:t xml:space="preserve">El proyecto esta alojado en el repositorio de GitHub </w:t>
      </w:r>
      <w:hyperlink r:id="rId8" w:history="1">
        <w:r w:rsidRPr="002562C1">
          <w:rPr>
            <w:rStyle w:val="Hyperlink"/>
          </w:rPr>
          <w:t>https://github.com/CIAT-DAPA/minagricultura_sistema_calculo_gei</w:t>
        </w:r>
      </w:hyperlink>
      <w:r>
        <w:t xml:space="preserve"> el cual esta publico y se puede bajar con el siguiente comando, se debe tener descargado </w:t>
      </w:r>
      <w:proofErr w:type="spellStart"/>
      <w:r>
        <w:t>git</w:t>
      </w:r>
      <w:proofErr w:type="spellEnd"/>
      <w:r>
        <w:t xml:space="preserve"> y Docker para la instalación:</w:t>
      </w:r>
    </w:p>
    <w:p w14:paraId="64ADE530" w14:textId="7E3E60B0" w:rsidR="002562C1" w:rsidRDefault="002562C1" w:rsidP="00816688">
      <w:pPr>
        <w:pStyle w:val="NoSpacing"/>
        <w:jc w:val="both"/>
      </w:pPr>
    </w:p>
    <w:p w14:paraId="3A10429D" w14:textId="42F7FC71" w:rsidR="002562C1" w:rsidRDefault="00C63EFF" w:rsidP="00816688">
      <w:pPr>
        <w:pStyle w:val="NoSpacing"/>
        <w:jc w:val="both"/>
        <w:rPr>
          <w:lang w:val="en-US"/>
        </w:rPr>
      </w:pPr>
      <w:r w:rsidRPr="00C63EFF">
        <w:rPr>
          <w:lang w:val="en-US"/>
        </w:rPr>
        <w:t xml:space="preserve">git </w:t>
      </w:r>
      <w:r w:rsidRPr="00C63EFF">
        <w:rPr>
          <w:lang w:val="en-US"/>
        </w:rPr>
        <w:t>clone</w:t>
      </w:r>
      <w:r w:rsidRPr="00C63EFF">
        <w:rPr>
          <w:lang w:val="en-US"/>
        </w:rPr>
        <w:t xml:space="preserve"> </w:t>
      </w:r>
      <w:hyperlink r:id="rId9" w:history="1">
        <w:r w:rsidRPr="00B54523">
          <w:rPr>
            <w:rStyle w:val="Hyperlink"/>
            <w:lang w:val="en-US"/>
          </w:rPr>
          <w:t>https://github.com/CIAT-DAPA/minagricultura_sistema_calculo_gei.gitIAT-DAPA/minagricultura_sistema_calculo_gei</w:t>
        </w:r>
      </w:hyperlink>
    </w:p>
    <w:p w14:paraId="21C103A5" w14:textId="6C827C58" w:rsidR="00C63EFF" w:rsidRDefault="00C63EFF" w:rsidP="00816688">
      <w:pPr>
        <w:pStyle w:val="NoSpacing"/>
        <w:jc w:val="both"/>
        <w:rPr>
          <w:lang w:val="en-US"/>
        </w:rPr>
      </w:pPr>
    </w:p>
    <w:p w14:paraId="64E935BA" w14:textId="2972845C" w:rsidR="00C63EFF" w:rsidRDefault="00C63EFF" w:rsidP="00816688">
      <w:pPr>
        <w:pStyle w:val="NoSpacing"/>
        <w:jc w:val="both"/>
      </w:pPr>
      <w:r w:rsidRPr="00C63EFF">
        <w:t>Ahora vamos a la c</w:t>
      </w:r>
      <w:r>
        <w:t xml:space="preserve">arpeta </w:t>
      </w:r>
      <w:proofErr w:type="spellStart"/>
      <w:r>
        <w:t>docker</w:t>
      </w:r>
      <w:proofErr w:type="spellEnd"/>
      <w:r>
        <w:t>/</w:t>
      </w:r>
      <w:proofErr w:type="spellStart"/>
      <w:r>
        <w:t>database</w:t>
      </w:r>
      <w:proofErr w:type="spellEnd"/>
      <w:r>
        <w:t>/</w:t>
      </w:r>
      <w:proofErr w:type="spellStart"/>
      <w:r>
        <w:t>admin</w:t>
      </w:r>
      <w:proofErr w:type="spellEnd"/>
      <w:r>
        <w:t>/ y modificamos el archivo .</w:t>
      </w:r>
      <w:proofErr w:type="spellStart"/>
      <w:r>
        <w:t>env</w:t>
      </w:r>
      <w:proofErr w:type="spellEnd"/>
      <w:r>
        <w:t xml:space="preserve"> con la información que necesitamos, las variables de entorno que se encuentran para modificar son las siguientes:</w:t>
      </w:r>
    </w:p>
    <w:p w14:paraId="294C946A" w14:textId="77777777" w:rsidR="00C63EFF" w:rsidRDefault="00C63EFF" w:rsidP="00816688">
      <w:pPr>
        <w:pStyle w:val="NoSpacing"/>
        <w:jc w:val="both"/>
      </w:pPr>
    </w:p>
    <w:p w14:paraId="604D736B" w14:textId="77777777" w:rsidR="00C63EFF" w:rsidRDefault="00C63EFF" w:rsidP="00C63EFF">
      <w:pPr>
        <w:pStyle w:val="NoSpacing"/>
        <w:numPr>
          <w:ilvl w:val="0"/>
          <w:numId w:val="3"/>
        </w:numPr>
        <w:jc w:val="both"/>
      </w:pPr>
      <w:r>
        <w:t>DATABASE_HOST: Escriba el host que desea para la base de datos (por defecto será 127.0.0.1)</w:t>
      </w:r>
    </w:p>
    <w:p w14:paraId="1651C8E2" w14:textId="77777777" w:rsidR="00C63EFF" w:rsidRDefault="00C63EFF" w:rsidP="00C63EFF">
      <w:pPr>
        <w:pStyle w:val="NoSpacing"/>
        <w:numPr>
          <w:ilvl w:val="0"/>
          <w:numId w:val="3"/>
        </w:numPr>
        <w:jc w:val="both"/>
      </w:pPr>
      <w:r>
        <w:t xml:space="preserve">POSTGRES_USER: Escribe el usuario que quieras para la </w:t>
      </w:r>
      <w:proofErr w:type="spellStart"/>
      <w:r>
        <w:t>db</w:t>
      </w:r>
      <w:proofErr w:type="spellEnd"/>
    </w:p>
    <w:p w14:paraId="5A9446FD" w14:textId="77777777" w:rsidR="00C63EFF" w:rsidRDefault="00C63EFF" w:rsidP="00C63EFF">
      <w:pPr>
        <w:pStyle w:val="NoSpacing"/>
        <w:numPr>
          <w:ilvl w:val="0"/>
          <w:numId w:val="3"/>
        </w:numPr>
        <w:jc w:val="both"/>
      </w:pPr>
      <w:r>
        <w:t>POSTGRES_PASSWORD: Escriba la contraseña que desea para la base de datos</w:t>
      </w:r>
    </w:p>
    <w:p w14:paraId="05743D4B" w14:textId="77777777" w:rsidR="00C63EFF" w:rsidRDefault="00C63EFF" w:rsidP="00C63EFF">
      <w:pPr>
        <w:pStyle w:val="NoSpacing"/>
        <w:numPr>
          <w:ilvl w:val="0"/>
          <w:numId w:val="3"/>
        </w:numPr>
        <w:jc w:val="both"/>
      </w:pPr>
      <w:r>
        <w:t xml:space="preserve">POSTGRES_DB: Escribe el nombre que quieras para la </w:t>
      </w:r>
      <w:proofErr w:type="spellStart"/>
      <w:r>
        <w:t>db</w:t>
      </w:r>
      <w:proofErr w:type="spellEnd"/>
    </w:p>
    <w:p w14:paraId="4AE2837F" w14:textId="79E67BEC" w:rsidR="00C63EFF" w:rsidRDefault="00C63EFF" w:rsidP="00C63EFF">
      <w:pPr>
        <w:pStyle w:val="NoSpacing"/>
        <w:numPr>
          <w:ilvl w:val="0"/>
          <w:numId w:val="3"/>
        </w:numPr>
        <w:jc w:val="both"/>
      </w:pPr>
      <w:r>
        <w:t>USER_ADMIN: Escriba el correo electrónico de la persona que será el administrador del sistema y se encargará de registrar a los demás usuarios. Asegúrese de que el correo electrónico esté escrito igual que aparece en el directorio activo, con las letras mayúsculas y minúsculas que tiene.</w:t>
      </w:r>
    </w:p>
    <w:p w14:paraId="1A2D0FA3" w14:textId="77777777" w:rsidR="00C63EFF" w:rsidRPr="00C63EFF" w:rsidRDefault="00C63EFF" w:rsidP="00C63EFF">
      <w:pPr>
        <w:pStyle w:val="NoSpacing"/>
        <w:jc w:val="both"/>
      </w:pPr>
    </w:p>
    <w:p w14:paraId="0FA232CB" w14:textId="3C6260B2" w:rsidR="00C63EFF" w:rsidRDefault="00C63EFF" w:rsidP="00816688">
      <w:pPr>
        <w:pStyle w:val="NoSpacing"/>
        <w:jc w:val="both"/>
      </w:pPr>
      <w:r w:rsidRPr="00C63EFF">
        <w:t>Luego de estos desde u</w:t>
      </w:r>
      <w:r>
        <w:t xml:space="preserve">na terminal nos movemos a la carpeta Docker y dentro de la carpeta </w:t>
      </w:r>
      <w:proofErr w:type="spellStart"/>
      <w:r>
        <w:t>database</w:t>
      </w:r>
      <w:proofErr w:type="spellEnd"/>
      <w:r>
        <w:t>, ejecutamos el siguiente comando para crear la imagen:</w:t>
      </w:r>
    </w:p>
    <w:p w14:paraId="1153B64B" w14:textId="5385226E" w:rsidR="00C63EFF" w:rsidRDefault="00C63EFF" w:rsidP="00816688">
      <w:pPr>
        <w:pStyle w:val="NoSpacing"/>
        <w:jc w:val="both"/>
      </w:pPr>
    </w:p>
    <w:p w14:paraId="6970C6FB" w14:textId="4F247985" w:rsidR="00816688" w:rsidRDefault="00C63EFF" w:rsidP="00816688">
      <w:pPr>
        <w:pStyle w:val="NoSpacing"/>
        <w:jc w:val="both"/>
        <w:rPr>
          <w:lang w:val="en-US"/>
        </w:rPr>
      </w:pPr>
      <w:r w:rsidRPr="00C63EFF">
        <w:rPr>
          <w:lang w:val="en-US"/>
        </w:rPr>
        <w:t xml:space="preserve">docker build -t </w:t>
      </w:r>
      <w:proofErr w:type="spellStart"/>
      <w:r w:rsidRPr="00C63EFF">
        <w:rPr>
          <w:lang w:val="en-US"/>
        </w:rPr>
        <w:t>postgresgei:latest</w:t>
      </w:r>
      <w:proofErr w:type="spellEnd"/>
      <w:r w:rsidRPr="00C63EFF">
        <w:rPr>
          <w:lang w:val="en-US"/>
        </w:rPr>
        <w:t xml:space="preserve"> .</w:t>
      </w:r>
    </w:p>
    <w:p w14:paraId="4556C360" w14:textId="2C920E78" w:rsidR="00C63EFF" w:rsidRDefault="00C63EFF" w:rsidP="00816688">
      <w:pPr>
        <w:pStyle w:val="NoSpacing"/>
        <w:jc w:val="both"/>
        <w:rPr>
          <w:lang w:val="en-US"/>
        </w:rPr>
      </w:pPr>
    </w:p>
    <w:p w14:paraId="7A41EE34" w14:textId="4BC01099" w:rsidR="00C63EFF" w:rsidRDefault="00C63EFF" w:rsidP="00816688">
      <w:pPr>
        <w:pStyle w:val="NoSpacing"/>
        <w:jc w:val="both"/>
      </w:pPr>
      <w:r w:rsidRPr="00C63EFF">
        <w:t xml:space="preserve">Y escribimos la siguiente </w:t>
      </w:r>
      <w:r>
        <w:t>línea de comando para ejecutar el contenedor:</w:t>
      </w:r>
    </w:p>
    <w:p w14:paraId="22499D91" w14:textId="7D2E914C" w:rsidR="00C63EFF" w:rsidRDefault="00C63EFF" w:rsidP="00816688">
      <w:pPr>
        <w:pStyle w:val="NoSpacing"/>
        <w:jc w:val="both"/>
      </w:pPr>
    </w:p>
    <w:p w14:paraId="7E8917B4" w14:textId="6EB7253E" w:rsidR="00C63EFF" w:rsidRDefault="00C63EFF" w:rsidP="00816688">
      <w:pPr>
        <w:pStyle w:val="NoSpacing"/>
        <w:jc w:val="both"/>
        <w:rPr>
          <w:lang w:val="en-US"/>
        </w:rPr>
      </w:pPr>
      <w:r w:rsidRPr="00C63EFF">
        <w:rPr>
          <w:lang w:val="en-US"/>
        </w:rPr>
        <w:t xml:space="preserve">docker run --name </w:t>
      </w:r>
      <w:proofErr w:type="spellStart"/>
      <w:r w:rsidRPr="00C63EFF">
        <w:rPr>
          <w:lang w:val="en-US"/>
        </w:rPr>
        <w:t>postgei</w:t>
      </w:r>
      <w:proofErr w:type="spellEnd"/>
      <w:r w:rsidRPr="00C63EFF">
        <w:rPr>
          <w:lang w:val="en-US"/>
        </w:rPr>
        <w:t xml:space="preserve"> -it -p 5432:5432 --env-file ./admin/.env </w:t>
      </w:r>
      <w:proofErr w:type="spellStart"/>
      <w:r w:rsidRPr="00C63EFF">
        <w:rPr>
          <w:lang w:val="en-US"/>
        </w:rPr>
        <w:t>postgresgei:latest</w:t>
      </w:r>
      <w:proofErr w:type="spellEnd"/>
    </w:p>
    <w:p w14:paraId="031CBDD4" w14:textId="15537CCD" w:rsidR="00C63EFF" w:rsidRDefault="00C63EFF" w:rsidP="00816688">
      <w:pPr>
        <w:pStyle w:val="NoSpacing"/>
        <w:jc w:val="both"/>
        <w:rPr>
          <w:lang w:val="en-US"/>
        </w:rPr>
      </w:pPr>
    </w:p>
    <w:p w14:paraId="7636427C" w14:textId="6BA8E37E" w:rsidR="00C63EFF" w:rsidRDefault="00C63EFF" w:rsidP="00816688">
      <w:pPr>
        <w:pStyle w:val="NoSpacing"/>
        <w:jc w:val="both"/>
      </w:pPr>
      <w:r w:rsidRPr="00C63EFF">
        <w:t>Con esto ya tendríamos l</w:t>
      </w:r>
      <w:r>
        <w:t>ista la base de datos, ahora para el sistema web nos dirigimos desde la carpeta Docker a la carpeta inventario y modificamos el archivo .</w:t>
      </w:r>
      <w:proofErr w:type="spellStart"/>
      <w:r>
        <w:t>env</w:t>
      </w:r>
      <w:proofErr w:type="spellEnd"/>
      <w:r>
        <w:t xml:space="preserve"> y </w:t>
      </w:r>
      <w:proofErr w:type="spellStart"/>
      <w:r>
        <w:t>variables.properties</w:t>
      </w:r>
      <w:proofErr w:type="spellEnd"/>
      <w:r>
        <w:t xml:space="preserve"> con la información que necesitemos.</w:t>
      </w:r>
    </w:p>
    <w:p w14:paraId="492C3A08" w14:textId="77777777" w:rsidR="00C63EFF" w:rsidRDefault="00C63EFF" w:rsidP="00816688">
      <w:pPr>
        <w:pStyle w:val="NoSpacing"/>
        <w:jc w:val="both"/>
      </w:pPr>
    </w:p>
    <w:p w14:paraId="2C0F6C71" w14:textId="7458DB0E" w:rsidR="00C63EFF" w:rsidRDefault="00C63EFF" w:rsidP="00816688">
      <w:pPr>
        <w:pStyle w:val="NoSpacing"/>
        <w:jc w:val="both"/>
      </w:pPr>
      <w:r>
        <w:t>En el archivo .</w:t>
      </w:r>
      <w:proofErr w:type="spellStart"/>
      <w:r>
        <w:t>env</w:t>
      </w:r>
      <w:proofErr w:type="spellEnd"/>
      <w:r>
        <w:t xml:space="preserve"> nos encontraremos con las siguientes</w:t>
      </w:r>
      <w:r w:rsidR="001E3937">
        <w:t xml:space="preserve"> variables que modificaremos:</w:t>
      </w:r>
    </w:p>
    <w:p w14:paraId="3ADBC43C" w14:textId="77777777" w:rsidR="001E3937" w:rsidRPr="001E3937" w:rsidRDefault="001E3937" w:rsidP="00816688">
      <w:pPr>
        <w:pStyle w:val="NoSpacing"/>
        <w:jc w:val="both"/>
        <w:rPr>
          <w:lang w:val="en-US"/>
        </w:rPr>
      </w:pPr>
    </w:p>
    <w:p w14:paraId="21396C3F" w14:textId="77777777" w:rsidR="001E3937" w:rsidRDefault="001E3937" w:rsidP="001E3937">
      <w:pPr>
        <w:pStyle w:val="NoSpacing"/>
        <w:numPr>
          <w:ilvl w:val="0"/>
          <w:numId w:val="4"/>
        </w:numPr>
        <w:jc w:val="both"/>
      </w:pPr>
      <w:r>
        <w:t xml:space="preserve">DOTNET_GENERATE_ASPNET_CERTIFICATE: establezca verdadero si desea que </w:t>
      </w:r>
      <w:proofErr w:type="spellStart"/>
      <w:r>
        <w:t>dotnet</w:t>
      </w:r>
      <w:proofErr w:type="spellEnd"/>
      <w:r>
        <w:t xml:space="preserve"> genere el certificado SSL</w:t>
      </w:r>
    </w:p>
    <w:p w14:paraId="32FA5F17" w14:textId="77777777" w:rsidR="001E3937" w:rsidRDefault="001E3937" w:rsidP="001E3937">
      <w:pPr>
        <w:pStyle w:val="NoSpacing"/>
        <w:numPr>
          <w:ilvl w:val="0"/>
          <w:numId w:val="4"/>
        </w:numPr>
        <w:jc w:val="both"/>
      </w:pPr>
      <w:r>
        <w:t>ASPNETCORE_URLS: Escriba el puerto en el siguiente formato https://+:5000</w:t>
      </w:r>
    </w:p>
    <w:p w14:paraId="3EC88CA0" w14:textId="7FD9B392" w:rsidR="00C63EFF" w:rsidRDefault="001E3937" w:rsidP="001E3937">
      <w:pPr>
        <w:pStyle w:val="NoSpacing"/>
        <w:numPr>
          <w:ilvl w:val="0"/>
          <w:numId w:val="4"/>
        </w:numPr>
        <w:jc w:val="both"/>
      </w:pPr>
      <w:r>
        <w:lastRenderedPageBreak/>
        <w:t>ASPNETCORE_ENVIRONMENT: Escribir lanzamiento o desarrollo dependiendo del entorno a ejecutar</w:t>
      </w:r>
    </w:p>
    <w:p w14:paraId="5DCAD44F" w14:textId="04A948C5" w:rsidR="001E3937" w:rsidRDefault="001E3937" w:rsidP="001E3937">
      <w:pPr>
        <w:pStyle w:val="NoSpacing"/>
        <w:ind w:left="360"/>
        <w:jc w:val="both"/>
      </w:pPr>
    </w:p>
    <w:p w14:paraId="6D59635D" w14:textId="4251F93D" w:rsidR="001E3937" w:rsidRDefault="001E3937" w:rsidP="001E3937">
      <w:pPr>
        <w:pStyle w:val="NoSpacing"/>
        <w:jc w:val="both"/>
      </w:pPr>
      <w:r>
        <w:t xml:space="preserve">Y en el archivo </w:t>
      </w:r>
      <w:proofErr w:type="spellStart"/>
      <w:r>
        <w:t>variables.properties</w:t>
      </w:r>
      <w:proofErr w:type="spellEnd"/>
      <w:r>
        <w:t xml:space="preserve"> estarán las siguientes variables:</w:t>
      </w:r>
    </w:p>
    <w:p w14:paraId="5DD36D9B" w14:textId="1320AD73" w:rsidR="001E3937" w:rsidRDefault="001E3937" w:rsidP="001E3937">
      <w:pPr>
        <w:pStyle w:val="NoSpacing"/>
        <w:ind w:left="360"/>
        <w:jc w:val="both"/>
      </w:pPr>
    </w:p>
    <w:p w14:paraId="31830DB7" w14:textId="77777777" w:rsidR="001E3937" w:rsidRDefault="001E3937" w:rsidP="001E3937">
      <w:pPr>
        <w:pStyle w:val="NoSpacing"/>
        <w:numPr>
          <w:ilvl w:val="0"/>
          <w:numId w:val="5"/>
        </w:numPr>
        <w:jc w:val="both"/>
      </w:pPr>
      <w:r>
        <w:t xml:space="preserve">HOST: Escriba la dirección IP donde estará la </w:t>
      </w:r>
      <w:proofErr w:type="spellStart"/>
      <w:r>
        <w:t>db</w:t>
      </w:r>
      <w:proofErr w:type="spellEnd"/>
    </w:p>
    <w:p w14:paraId="0BB1F50F" w14:textId="77777777" w:rsidR="001E3937" w:rsidRDefault="001E3937" w:rsidP="001E3937">
      <w:pPr>
        <w:pStyle w:val="NoSpacing"/>
        <w:numPr>
          <w:ilvl w:val="0"/>
          <w:numId w:val="5"/>
        </w:numPr>
        <w:jc w:val="both"/>
      </w:pPr>
      <w:r>
        <w:t xml:space="preserve">PORT: escribe el puerto donde escucha el servidor de </w:t>
      </w:r>
      <w:proofErr w:type="spellStart"/>
      <w:r>
        <w:t>db</w:t>
      </w:r>
      <w:proofErr w:type="spellEnd"/>
    </w:p>
    <w:p w14:paraId="4512F02E" w14:textId="7352ABEF" w:rsidR="001E3937" w:rsidRDefault="001E3937" w:rsidP="001E3937">
      <w:pPr>
        <w:pStyle w:val="NoSpacing"/>
        <w:numPr>
          <w:ilvl w:val="0"/>
          <w:numId w:val="5"/>
        </w:numPr>
        <w:jc w:val="both"/>
      </w:pPr>
      <w:r>
        <w:t>US</w:t>
      </w:r>
      <w:r>
        <w:t>ER</w:t>
      </w:r>
      <w:r>
        <w:t xml:space="preserve">: Escriba el usuario que escribió en </w:t>
      </w:r>
      <w:proofErr w:type="spellStart"/>
      <w:r>
        <w:t>el</w:t>
      </w:r>
      <w:proofErr w:type="spellEnd"/>
      <w:r>
        <w:t xml:space="preserve"> .</w:t>
      </w:r>
      <w:proofErr w:type="spellStart"/>
      <w:r>
        <w:t>env</w:t>
      </w:r>
      <w:proofErr w:type="spellEnd"/>
      <w:r>
        <w:t xml:space="preserve"> de </w:t>
      </w:r>
      <w:proofErr w:type="spellStart"/>
      <w:r>
        <w:t>db</w:t>
      </w:r>
      <w:proofErr w:type="spellEnd"/>
    </w:p>
    <w:p w14:paraId="0294E33D" w14:textId="1DB55238" w:rsidR="001E3937" w:rsidRDefault="001E3937" w:rsidP="001E3937">
      <w:pPr>
        <w:pStyle w:val="NoSpacing"/>
        <w:numPr>
          <w:ilvl w:val="0"/>
          <w:numId w:val="5"/>
        </w:numPr>
        <w:jc w:val="both"/>
      </w:pPr>
      <w:r>
        <w:t>DATABASE</w:t>
      </w:r>
      <w:r>
        <w:t xml:space="preserve">: Escriba el nombre de la base de datos que escribió en </w:t>
      </w:r>
      <w:proofErr w:type="spellStart"/>
      <w:r>
        <w:t>el</w:t>
      </w:r>
      <w:proofErr w:type="spellEnd"/>
      <w:r>
        <w:t xml:space="preserve"> .</w:t>
      </w:r>
      <w:proofErr w:type="spellStart"/>
      <w:r>
        <w:t>env</w:t>
      </w:r>
      <w:proofErr w:type="spellEnd"/>
      <w:r>
        <w:t xml:space="preserve"> de </w:t>
      </w:r>
      <w:proofErr w:type="spellStart"/>
      <w:r>
        <w:t>db</w:t>
      </w:r>
      <w:proofErr w:type="spellEnd"/>
    </w:p>
    <w:p w14:paraId="24DE5C6D" w14:textId="77777777" w:rsidR="001E3937" w:rsidRDefault="001E3937" w:rsidP="001E3937">
      <w:pPr>
        <w:pStyle w:val="NoSpacing"/>
        <w:numPr>
          <w:ilvl w:val="0"/>
          <w:numId w:val="5"/>
        </w:numPr>
        <w:jc w:val="both"/>
      </w:pPr>
      <w:r>
        <w:t xml:space="preserve">PASS: Escriba el pase que escribió en </w:t>
      </w:r>
      <w:proofErr w:type="spellStart"/>
      <w:r>
        <w:t>el</w:t>
      </w:r>
      <w:proofErr w:type="spellEnd"/>
      <w:r>
        <w:t xml:space="preserve"> .</w:t>
      </w:r>
      <w:proofErr w:type="spellStart"/>
      <w:r>
        <w:t>env</w:t>
      </w:r>
      <w:proofErr w:type="spellEnd"/>
      <w:r>
        <w:t xml:space="preserve"> de </w:t>
      </w:r>
      <w:proofErr w:type="spellStart"/>
      <w:r>
        <w:t>db</w:t>
      </w:r>
      <w:proofErr w:type="spellEnd"/>
    </w:p>
    <w:p w14:paraId="018C7D19" w14:textId="29FB02B1" w:rsidR="001E3937" w:rsidRDefault="001E3937" w:rsidP="001E3937">
      <w:pPr>
        <w:pStyle w:val="NoSpacing"/>
        <w:numPr>
          <w:ilvl w:val="0"/>
          <w:numId w:val="5"/>
        </w:numPr>
        <w:jc w:val="both"/>
      </w:pPr>
      <w:r>
        <w:t>DOMAIN</w:t>
      </w:r>
      <w:r>
        <w:t xml:space="preserve">: Escriba el host que escribió en </w:t>
      </w:r>
      <w:proofErr w:type="spellStart"/>
      <w:r>
        <w:t>el</w:t>
      </w:r>
      <w:proofErr w:type="spellEnd"/>
      <w:r>
        <w:t xml:space="preserve"> .</w:t>
      </w:r>
      <w:proofErr w:type="spellStart"/>
      <w:r>
        <w:t>env</w:t>
      </w:r>
      <w:proofErr w:type="spellEnd"/>
      <w:r>
        <w:t xml:space="preserve"> de </w:t>
      </w:r>
      <w:proofErr w:type="spellStart"/>
      <w:r>
        <w:t>db</w:t>
      </w:r>
      <w:proofErr w:type="spellEnd"/>
    </w:p>
    <w:p w14:paraId="05A7D4BE" w14:textId="77777777" w:rsidR="001E3937" w:rsidRDefault="001E3937" w:rsidP="001E3937">
      <w:pPr>
        <w:pStyle w:val="NoSpacing"/>
        <w:numPr>
          <w:ilvl w:val="0"/>
          <w:numId w:val="5"/>
        </w:numPr>
        <w:jc w:val="both"/>
      </w:pPr>
      <w:r>
        <w:t>TENANT_ID: Ingrese el Id. de inquilino que aparece en Azure Portal desde su directorio activo</w:t>
      </w:r>
    </w:p>
    <w:p w14:paraId="67AADBF5" w14:textId="2D6A3755" w:rsidR="001E3937" w:rsidRDefault="001E3937" w:rsidP="001E3937">
      <w:pPr>
        <w:pStyle w:val="NoSpacing"/>
        <w:numPr>
          <w:ilvl w:val="0"/>
          <w:numId w:val="5"/>
        </w:numPr>
        <w:jc w:val="both"/>
      </w:pPr>
      <w:r>
        <w:t>CLIENT_ID: Ingrese la identificación del cliente que aparece en el portal azul de su directorio activo</w:t>
      </w:r>
    </w:p>
    <w:p w14:paraId="5ED9959D" w14:textId="106D1EBE" w:rsidR="001E3937" w:rsidRDefault="001E3937" w:rsidP="001E3937">
      <w:pPr>
        <w:pStyle w:val="NoSpacing"/>
        <w:ind w:left="720"/>
        <w:jc w:val="both"/>
      </w:pPr>
    </w:p>
    <w:p w14:paraId="45410D1B" w14:textId="37EFB1F2" w:rsidR="001E3937" w:rsidRDefault="001E3937" w:rsidP="001E3937">
      <w:pPr>
        <w:pStyle w:val="NoSpacing"/>
        <w:jc w:val="both"/>
      </w:pPr>
      <w:r>
        <w:t>Luego de esto desde una terminal nos movemos a la carpeta de inventario y ejecutamos la siguiente línea de comando para crear la imagen:</w:t>
      </w:r>
    </w:p>
    <w:p w14:paraId="018A6331" w14:textId="350BECD9" w:rsidR="001E3937" w:rsidRDefault="001E3937" w:rsidP="001E3937">
      <w:pPr>
        <w:pStyle w:val="NoSpacing"/>
        <w:jc w:val="both"/>
      </w:pPr>
    </w:p>
    <w:p w14:paraId="258A1475" w14:textId="1FDB3334" w:rsidR="001E3937" w:rsidRDefault="001E3937" w:rsidP="001E3937">
      <w:pPr>
        <w:pStyle w:val="NoSpacing"/>
        <w:jc w:val="both"/>
        <w:rPr>
          <w:lang w:val="en-US"/>
        </w:rPr>
      </w:pPr>
      <w:r w:rsidRPr="001E3937">
        <w:rPr>
          <w:lang w:val="en-US"/>
        </w:rPr>
        <w:t xml:space="preserve">docker build -t </w:t>
      </w:r>
      <w:proofErr w:type="spellStart"/>
      <w:r w:rsidRPr="001E3937">
        <w:rPr>
          <w:lang w:val="en-US"/>
        </w:rPr>
        <w:t>inventariogei:latest</w:t>
      </w:r>
      <w:proofErr w:type="spellEnd"/>
      <w:r w:rsidRPr="001E3937">
        <w:rPr>
          <w:lang w:val="en-US"/>
        </w:rPr>
        <w:t xml:space="preserve"> .</w:t>
      </w:r>
    </w:p>
    <w:p w14:paraId="37480C43" w14:textId="32AD9917" w:rsidR="001E3937" w:rsidRDefault="001E3937" w:rsidP="001E3937">
      <w:pPr>
        <w:pStyle w:val="NoSpacing"/>
        <w:jc w:val="both"/>
        <w:rPr>
          <w:lang w:val="en-US"/>
        </w:rPr>
      </w:pPr>
    </w:p>
    <w:p w14:paraId="48D6E863" w14:textId="798C4EAE" w:rsidR="001E3937" w:rsidRDefault="001E3937" w:rsidP="001E3937">
      <w:pPr>
        <w:pStyle w:val="NoSpacing"/>
        <w:jc w:val="both"/>
      </w:pPr>
      <w:r w:rsidRPr="001E3937">
        <w:t>Y finalmente para ejecutar e</w:t>
      </w:r>
      <w:r>
        <w:t xml:space="preserve">l contenedor seria la siguiente línea de comando: </w:t>
      </w:r>
    </w:p>
    <w:p w14:paraId="16B3552F" w14:textId="78D7BC2B" w:rsidR="001E3937" w:rsidRDefault="001E3937" w:rsidP="001E3937">
      <w:pPr>
        <w:pStyle w:val="NoSpacing"/>
        <w:jc w:val="both"/>
      </w:pPr>
    </w:p>
    <w:p w14:paraId="075AC47F" w14:textId="13BBE805" w:rsidR="001E3937" w:rsidRPr="001E3937" w:rsidRDefault="001E3937" w:rsidP="001E3937">
      <w:pPr>
        <w:pStyle w:val="NoSpacing"/>
        <w:jc w:val="both"/>
        <w:rPr>
          <w:lang w:val="en-US"/>
        </w:rPr>
      </w:pPr>
      <w:r w:rsidRPr="001E3937">
        <w:rPr>
          <w:lang w:val="en-US"/>
        </w:rPr>
        <w:t xml:space="preserve">docker run --name </w:t>
      </w:r>
      <w:proofErr w:type="spellStart"/>
      <w:r w:rsidRPr="001E3937">
        <w:rPr>
          <w:lang w:val="en-US"/>
        </w:rPr>
        <w:t>gei</w:t>
      </w:r>
      <w:proofErr w:type="spellEnd"/>
      <w:r w:rsidRPr="001E3937">
        <w:rPr>
          <w:lang w:val="en-US"/>
        </w:rPr>
        <w:t xml:space="preserve"> -p 5000:5000 -p 5001:5001 --env-file ./.env </w:t>
      </w:r>
      <w:proofErr w:type="spellStart"/>
      <w:r w:rsidRPr="001E3937">
        <w:rPr>
          <w:lang w:val="en-US"/>
        </w:rPr>
        <w:t>inventariogei</w:t>
      </w:r>
      <w:proofErr w:type="spellEnd"/>
    </w:p>
    <w:p w14:paraId="68ACEE4B" w14:textId="53B6A4D1" w:rsidR="00816688" w:rsidRPr="00D915E4" w:rsidRDefault="00816688" w:rsidP="00816688">
      <w:pPr>
        <w:pStyle w:val="Heading1"/>
        <w:numPr>
          <w:ilvl w:val="0"/>
          <w:numId w:val="1"/>
        </w:numPr>
        <w:tabs>
          <w:tab w:val="num" w:pos="360"/>
        </w:tabs>
        <w:ind w:left="0" w:firstLine="0"/>
        <w:jc w:val="both"/>
      </w:pPr>
      <w:bookmarkStart w:id="2" w:name="_Toc121121098"/>
      <w:r w:rsidRPr="00D915E4">
        <w:t>Módulos</w:t>
      </w:r>
      <w:bookmarkEnd w:id="2"/>
    </w:p>
    <w:p w14:paraId="4D3E92EE" w14:textId="51231219" w:rsidR="00816688" w:rsidRDefault="00311D29" w:rsidP="00816688">
      <w:pPr>
        <w:pStyle w:val="NoSpacing"/>
        <w:jc w:val="both"/>
      </w:pPr>
      <w:r>
        <w:t xml:space="preserve">En el sistema existen </w:t>
      </w:r>
      <w:r w:rsidR="001E3937">
        <w:t>16</w:t>
      </w:r>
      <w:r>
        <w:t xml:space="preserve"> módulos para distintos </w:t>
      </w:r>
      <w:r w:rsidR="001E3937">
        <w:t>modelos</w:t>
      </w:r>
      <w:r>
        <w:t>, sin embargo, en la mayoría se puede realizar la acción de crear con los atributos que requiera el modelo, editar los atributos de este modelo excepto el id y eliminar el objeto que se haya creado</w:t>
      </w:r>
      <w:r w:rsidR="001E3937">
        <w:t>.</w:t>
      </w:r>
    </w:p>
    <w:p w14:paraId="5977E2EE" w14:textId="3F2EA321" w:rsidR="001E3937" w:rsidRDefault="001E3937" w:rsidP="00816688">
      <w:pPr>
        <w:pStyle w:val="NoSpacing"/>
        <w:jc w:val="both"/>
      </w:pPr>
    </w:p>
    <w:p w14:paraId="7B35018D" w14:textId="16C59BEE" w:rsidR="001E3937" w:rsidRPr="00D915E4" w:rsidRDefault="001E3937" w:rsidP="00816688">
      <w:pPr>
        <w:pStyle w:val="NoSpacing"/>
        <w:jc w:val="both"/>
      </w:pPr>
      <w:r>
        <w:t>El proceso de eliminación es una eliminación lógica que se maneja por un atributo en los modelos, usualmente este atributo se llama “</w:t>
      </w:r>
      <w:proofErr w:type="spellStart"/>
      <w:r>
        <w:t>enabled</w:t>
      </w:r>
      <w:proofErr w:type="spellEnd"/>
      <w:r>
        <w:t xml:space="preserve">” y es un </w:t>
      </w:r>
      <w:proofErr w:type="spellStart"/>
      <w:r>
        <w:t>boolean</w:t>
      </w:r>
      <w:proofErr w:type="spellEnd"/>
      <w:r>
        <w:t xml:space="preserve">, cuando se crea un modelo este atributo automáticamente se le asigna un true, pero al momento de eliminar el objeto este valor cambia a false, por lo tanto, no se </w:t>
      </w:r>
      <w:r w:rsidR="00DF5E90">
        <w:t>mostrará</w:t>
      </w:r>
      <w:r>
        <w:t xml:space="preserve"> </w:t>
      </w:r>
      <w:r w:rsidR="00DF5E90">
        <w:t>más</w:t>
      </w:r>
      <w:r>
        <w:t xml:space="preserve"> en el sistema, pero el objeto seguirá existiendo en la base de datos.</w:t>
      </w:r>
    </w:p>
    <w:p w14:paraId="4172B595" w14:textId="77777777" w:rsidR="00816688" w:rsidRPr="00D915E4" w:rsidRDefault="00816688" w:rsidP="00816688">
      <w:pPr>
        <w:pStyle w:val="NoSpacing"/>
        <w:jc w:val="both"/>
      </w:pPr>
    </w:p>
    <w:p w14:paraId="719F171C" w14:textId="467BEDF0" w:rsidR="00B643C7" w:rsidRDefault="00DF5E90" w:rsidP="00816688">
      <w:pPr>
        <w:pStyle w:val="Heading2"/>
        <w:numPr>
          <w:ilvl w:val="1"/>
          <w:numId w:val="1"/>
        </w:numPr>
      </w:pPr>
      <w:proofErr w:type="spellStart"/>
      <w:r>
        <w:t>Login</w:t>
      </w:r>
      <w:proofErr w:type="spellEnd"/>
    </w:p>
    <w:p w14:paraId="12F56710" w14:textId="6B7F7D2B" w:rsidR="00DF5E90" w:rsidRDefault="00DF5E90" w:rsidP="00DF5E90">
      <w:pPr>
        <w:rPr>
          <w:lang w:val="es-CO"/>
        </w:rPr>
      </w:pPr>
    </w:p>
    <w:p w14:paraId="08E04667" w14:textId="77777777" w:rsidR="00DF5E90" w:rsidRDefault="00DF5E90" w:rsidP="00DF5E90">
      <w:pPr>
        <w:pStyle w:val="NoSpacing"/>
        <w:jc w:val="both"/>
      </w:pPr>
      <w:r>
        <w:t>Para iniciar sesión en el sistema se hace por medio del directorio activo del Ministerio de Agricultura de Colombia, para poder iniciar sesión se presiona en el botón de “Entrar” y se redirige al inicio de sesión de Microsoft donde el usuario deberá entrar con sus credenciales del correo institucional, luego de que el usuario las ingrese y ya este previamente registrado en el sistema con un rol asignado, tendrá acceso al sistema y a las distintas secciones de este dependiendo de su rol.</w:t>
      </w:r>
    </w:p>
    <w:p w14:paraId="3F1F5277" w14:textId="39D05882" w:rsidR="00DF5E90" w:rsidRPr="00D915E4" w:rsidRDefault="00DF5E90" w:rsidP="00DF5E90">
      <w:pPr>
        <w:pStyle w:val="NoSpacing"/>
        <w:jc w:val="both"/>
      </w:pPr>
      <w:r w:rsidRPr="00D915E4">
        <w:rPr>
          <w:noProof/>
        </w:rPr>
        <w:lastRenderedPageBreak/>
        <w:drawing>
          <wp:inline distT="0" distB="0" distL="0" distR="0" wp14:anchorId="61AF296E" wp14:editId="17D55CAC">
            <wp:extent cx="5943600" cy="3007360"/>
            <wp:effectExtent l="0" t="0" r="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stretch>
                      <a:fillRect/>
                    </a:stretch>
                  </pic:blipFill>
                  <pic:spPr>
                    <a:xfrm>
                      <a:off x="0" y="0"/>
                      <a:ext cx="5943600" cy="3007360"/>
                    </a:xfrm>
                    <a:prstGeom prst="rect">
                      <a:avLst/>
                    </a:prstGeom>
                  </pic:spPr>
                </pic:pic>
              </a:graphicData>
            </a:graphic>
          </wp:inline>
        </w:drawing>
      </w:r>
    </w:p>
    <w:p w14:paraId="56B3BDA7" w14:textId="650ACBF3" w:rsidR="00DF5E90" w:rsidRDefault="00DF5E90" w:rsidP="00DF5E90">
      <w:pPr>
        <w:pStyle w:val="NoSpacing"/>
        <w:jc w:val="both"/>
        <w:rPr>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Pr="00D915E4">
        <w:rPr>
          <w:i/>
          <w:iCs/>
          <w:noProof/>
        </w:rPr>
        <w:t>1</w:t>
      </w:r>
      <w:r w:rsidRPr="00D915E4">
        <w:rPr>
          <w:i/>
          <w:iCs/>
        </w:rPr>
        <w:fldChar w:fldCharType="end"/>
      </w:r>
      <w:r w:rsidRPr="00D915E4">
        <w:rPr>
          <w:i/>
          <w:iCs/>
        </w:rPr>
        <w:t>: Interfaz de inicio</w:t>
      </w:r>
    </w:p>
    <w:p w14:paraId="6A3F22E2" w14:textId="77777777" w:rsidR="00DF5E90" w:rsidRPr="00DF5E90" w:rsidRDefault="00DF5E90" w:rsidP="00DF5E90">
      <w:pPr>
        <w:pStyle w:val="NoSpacing"/>
        <w:jc w:val="both"/>
        <w:rPr>
          <w:i/>
          <w:iCs/>
        </w:rPr>
      </w:pPr>
    </w:p>
    <w:p w14:paraId="54213308" w14:textId="5B2238BE" w:rsidR="00DF5E90" w:rsidRPr="00DF5E90" w:rsidRDefault="00DF5E90" w:rsidP="00DF5E90">
      <w:pPr>
        <w:pStyle w:val="Heading2"/>
        <w:numPr>
          <w:ilvl w:val="1"/>
          <w:numId w:val="1"/>
        </w:numPr>
      </w:pPr>
      <w:r w:rsidRPr="00D915E4">
        <w:t>Interfaz de inicio</w:t>
      </w:r>
    </w:p>
    <w:p w14:paraId="16DF15B9" w14:textId="77777777" w:rsidR="00816688" w:rsidRPr="00D915E4" w:rsidRDefault="00816688" w:rsidP="00816688">
      <w:pPr>
        <w:pStyle w:val="NoSpacing"/>
        <w:jc w:val="both"/>
      </w:pPr>
    </w:p>
    <w:p w14:paraId="6BC0A730" w14:textId="132A30BD" w:rsidR="00A2618F" w:rsidRPr="00D915E4" w:rsidRDefault="00A2618F" w:rsidP="00816688">
      <w:pPr>
        <w:pStyle w:val="NoSpacing"/>
        <w:jc w:val="both"/>
      </w:pPr>
      <w:r w:rsidRPr="00D915E4">
        <w:t>La pantalla de inicio da la bienvenida al sistema dando una breve descripción de que se trata el sistema</w:t>
      </w:r>
      <w:r w:rsidR="00EF3EBB" w:rsidRPr="00D915E4">
        <w:t>, también existen unas partes persistentes en todo el sistema, como los botones que conducen a las distintas redes sociales del Ministerio de Agricultura y Desarrollo Rural en la barra azul inferior y también está presente el menú de navegación en la parte izquierda del sistema que inicialmente esta plegado y solo aparecen las secciones que el usuario tenga permiso para entrar.</w:t>
      </w:r>
    </w:p>
    <w:p w14:paraId="74C58BA7" w14:textId="77777777" w:rsidR="00816688" w:rsidRPr="00D915E4" w:rsidRDefault="00816688" w:rsidP="00816688">
      <w:pPr>
        <w:pStyle w:val="NoSpacing"/>
        <w:jc w:val="both"/>
      </w:pPr>
    </w:p>
    <w:p w14:paraId="5C2DFEF7" w14:textId="63A2B9FA" w:rsidR="00EF3EBB" w:rsidRPr="00D915E4" w:rsidRDefault="00EF3EBB" w:rsidP="00816688">
      <w:pPr>
        <w:pStyle w:val="NoSpacing"/>
        <w:jc w:val="both"/>
      </w:pPr>
      <w:r w:rsidRPr="00D915E4">
        <w:t>Una vez el usuario pase el ratón por encima del menú este se despliega como se muestra en la figura 2 y dependiendo de los permisos que cuente el usuario se le muestra a donde puede acceder</w:t>
      </w:r>
    </w:p>
    <w:p w14:paraId="10F1F117" w14:textId="77777777" w:rsidR="00EF3EBB" w:rsidRPr="00D915E4" w:rsidRDefault="00EF3EBB" w:rsidP="00816688">
      <w:pPr>
        <w:pStyle w:val="NoSpacing"/>
        <w:jc w:val="both"/>
      </w:pPr>
    </w:p>
    <w:p w14:paraId="20D93452" w14:textId="77777777" w:rsidR="00F02BE3" w:rsidRPr="00D915E4" w:rsidRDefault="00EF3EBB" w:rsidP="00816688">
      <w:pPr>
        <w:pStyle w:val="NoSpacing"/>
        <w:jc w:val="both"/>
      </w:pPr>
      <w:r w:rsidRPr="00D915E4">
        <w:rPr>
          <w:b/>
          <w:bCs/>
          <w:noProof/>
        </w:rPr>
        <w:lastRenderedPageBreak/>
        <w:drawing>
          <wp:inline distT="0" distB="0" distL="0" distR="0" wp14:anchorId="3E584C4B" wp14:editId="65981EDD">
            <wp:extent cx="5943600" cy="301815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5943600" cy="3018155"/>
                    </a:xfrm>
                    <a:prstGeom prst="rect">
                      <a:avLst/>
                    </a:prstGeom>
                  </pic:spPr>
                </pic:pic>
              </a:graphicData>
            </a:graphic>
          </wp:inline>
        </w:drawing>
      </w:r>
    </w:p>
    <w:p w14:paraId="1D0520D4" w14:textId="25B25998" w:rsidR="00EF3EBB" w:rsidRPr="00D915E4" w:rsidRDefault="00F02BE3" w:rsidP="00816688">
      <w:pPr>
        <w:pStyle w:val="NoSpacing"/>
        <w:jc w:val="both"/>
        <w:rPr>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2</w:t>
      </w:r>
      <w:r w:rsidRPr="00D915E4">
        <w:rPr>
          <w:i/>
          <w:iCs/>
        </w:rPr>
        <w:fldChar w:fldCharType="end"/>
      </w:r>
      <w:r w:rsidRPr="00D915E4">
        <w:rPr>
          <w:i/>
          <w:iCs/>
        </w:rPr>
        <w:t>: Inicio con menú desplegado</w:t>
      </w:r>
    </w:p>
    <w:p w14:paraId="54B05AF8" w14:textId="77777777" w:rsidR="00816688" w:rsidRPr="00D915E4" w:rsidRDefault="00816688" w:rsidP="00816688">
      <w:pPr>
        <w:pStyle w:val="NoSpacing"/>
        <w:jc w:val="both"/>
        <w:rPr>
          <w:b/>
          <w:bCs/>
        </w:rPr>
      </w:pPr>
    </w:p>
    <w:p w14:paraId="63EDCE6F" w14:textId="08FF9BB8" w:rsidR="00EF3EBB" w:rsidRPr="00D915E4" w:rsidRDefault="00F02BE3" w:rsidP="00816688">
      <w:pPr>
        <w:pStyle w:val="Heading2"/>
        <w:numPr>
          <w:ilvl w:val="1"/>
          <w:numId w:val="1"/>
        </w:numPr>
      </w:pPr>
      <w:bookmarkStart w:id="3" w:name="_Toc121121100"/>
      <w:r w:rsidRPr="00D915E4">
        <w:t>Módulo de roles</w:t>
      </w:r>
      <w:bookmarkEnd w:id="3"/>
    </w:p>
    <w:p w14:paraId="774DE3A8" w14:textId="77777777" w:rsidR="00816688" w:rsidRPr="00D915E4" w:rsidRDefault="00816688" w:rsidP="00816688">
      <w:pPr>
        <w:pStyle w:val="NoSpacing"/>
        <w:jc w:val="both"/>
      </w:pPr>
    </w:p>
    <w:p w14:paraId="078EE45F" w14:textId="5F6D1866" w:rsidR="00F02BE3" w:rsidRPr="00D915E4" w:rsidRDefault="00F02BE3" w:rsidP="00816688">
      <w:pPr>
        <w:pStyle w:val="NoSpacing"/>
        <w:jc w:val="both"/>
      </w:pPr>
      <w:r w:rsidRPr="00D915E4">
        <w:t>En esta sección del sistema el usuario podrá leer los roles que se han creado y que permisos cuenta cada uno, también se puede editar o eliminar cada rol presionando los botones correspondientes y finalmente la creación de un rol por medio del botón “Crear rol”.</w:t>
      </w:r>
    </w:p>
    <w:p w14:paraId="2C99E0F5" w14:textId="77777777" w:rsidR="00816688" w:rsidRPr="00D915E4" w:rsidRDefault="00816688" w:rsidP="00816688">
      <w:pPr>
        <w:pStyle w:val="NoSpacing"/>
        <w:jc w:val="both"/>
      </w:pPr>
    </w:p>
    <w:p w14:paraId="453F3EB8" w14:textId="0223A5BC" w:rsidR="00F02BE3" w:rsidRPr="00D915E4" w:rsidRDefault="00EF3EBB" w:rsidP="00816688">
      <w:pPr>
        <w:pStyle w:val="NoSpacing"/>
        <w:jc w:val="both"/>
      </w:pPr>
      <w:r w:rsidRPr="00D915E4">
        <w:rPr>
          <w:noProof/>
        </w:rPr>
        <w:drawing>
          <wp:inline distT="0" distB="0" distL="0" distR="0" wp14:anchorId="1A30E4EB" wp14:editId="1BD8CD4A">
            <wp:extent cx="5943600" cy="3011805"/>
            <wp:effectExtent l="0" t="0" r="0" b="0"/>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12"/>
                    <a:stretch>
                      <a:fillRect/>
                    </a:stretch>
                  </pic:blipFill>
                  <pic:spPr>
                    <a:xfrm>
                      <a:off x="0" y="0"/>
                      <a:ext cx="5943600" cy="3011805"/>
                    </a:xfrm>
                    <a:prstGeom prst="rect">
                      <a:avLst/>
                    </a:prstGeom>
                  </pic:spPr>
                </pic:pic>
              </a:graphicData>
            </a:graphic>
          </wp:inline>
        </w:drawing>
      </w:r>
    </w:p>
    <w:p w14:paraId="11ACBC84" w14:textId="510599F7" w:rsidR="00EF3EBB" w:rsidRPr="00D915E4" w:rsidRDefault="00F02BE3" w:rsidP="00816688">
      <w:pPr>
        <w:pStyle w:val="NoSpacing"/>
        <w:jc w:val="both"/>
        <w:rPr>
          <w:i/>
          <w:iCs/>
        </w:rPr>
      </w:pPr>
      <w:r w:rsidRPr="00D915E4">
        <w:rPr>
          <w:i/>
          <w:iCs/>
        </w:rPr>
        <w:t xml:space="preserve">Ilustración </w:t>
      </w:r>
      <w:r w:rsidR="00F81DB9" w:rsidRPr="00D915E4">
        <w:rPr>
          <w:i/>
          <w:iCs/>
        </w:rPr>
        <w:fldChar w:fldCharType="begin"/>
      </w:r>
      <w:r w:rsidR="00F81DB9" w:rsidRPr="00D915E4">
        <w:rPr>
          <w:i/>
          <w:iCs/>
        </w:rPr>
        <w:instrText xml:space="preserve"> SEQ Ilustración \* ARABIC </w:instrText>
      </w:r>
      <w:r w:rsidR="00F81DB9" w:rsidRPr="00D915E4">
        <w:rPr>
          <w:i/>
          <w:iCs/>
        </w:rPr>
        <w:fldChar w:fldCharType="separate"/>
      </w:r>
      <w:r w:rsidR="001811E3" w:rsidRPr="00D915E4">
        <w:rPr>
          <w:i/>
          <w:iCs/>
          <w:noProof/>
        </w:rPr>
        <w:t>3</w:t>
      </w:r>
      <w:r w:rsidR="00F81DB9" w:rsidRPr="00D915E4">
        <w:rPr>
          <w:i/>
          <w:iCs/>
          <w:noProof/>
        </w:rPr>
        <w:fldChar w:fldCharType="end"/>
      </w:r>
      <w:r w:rsidRPr="00D915E4">
        <w:rPr>
          <w:i/>
          <w:iCs/>
        </w:rPr>
        <w:t xml:space="preserve"> Sección de roles</w:t>
      </w:r>
    </w:p>
    <w:p w14:paraId="5EF07471" w14:textId="77777777" w:rsidR="00816688" w:rsidRPr="00D915E4" w:rsidRDefault="00816688" w:rsidP="00816688">
      <w:pPr>
        <w:pStyle w:val="NoSpacing"/>
        <w:jc w:val="both"/>
      </w:pPr>
    </w:p>
    <w:p w14:paraId="42CB7DC9" w14:textId="4187892E" w:rsidR="00F02BE3" w:rsidRDefault="00F02BE3" w:rsidP="00816688">
      <w:pPr>
        <w:pStyle w:val="NoSpacing"/>
        <w:jc w:val="both"/>
      </w:pPr>
      <w:r w:rsidRPr="00D915E4">
        <w:t>Al presionar el botón “Crear rol” lleva al usuario a la interfaz para la creación de un rol</w:t>
      </w:r>
      <w:r w:rsidR="00D50296">
        <w:t xml:space="preserve"> y </w:t>
      </w:r>
      <w:r w:rsidRPr="00D915E4">
        <w:t>finaliza la acción al momento de presionar el botón “Crear”.</w:t>
      </w:r>
      <w:r w:rsidR="00D50296">
        <w:t xml:space="preserve"> Para la creación de roles se necesita los siguientes atributos:</w:t>
      </w:r>
    </w:p>
    <w:p w14:paraId="07A67997" w14:textId="77777777" w:rsidR="00FE2CF1" w:rsidRDefault="00FE2CF1" w:rsidP="00816688">
      <w:pPr>
        <w:pStyle w:val="NoSpacing"/>
        <w:jc w:val="both"/>
      </w:pPr>
    </w:p>
    <w:p w14:paraId="66B40384" w14:textId="6C763BD1" w:rsidR="00D50296" w:rsidRDefault="00D50296" w:rsidP="00D50296">
      <w:pPr>
        <w:pStyle w:val="NoSpacing"/>
        <w:numPr>
          <w:ilvl w:val="0"/>
          <w:numId w:val="2"/>
        </w:numPr>
        <w:jc w:val="both"/>
      </w:pPr>
      <w:r>
        <w:t>Nombre del rol: Es el nombre con el cual el usuario va a poder identificar el rol</w:t>
      </w:r>
    </w:p>
    <w:p w14:paraId="1624B115" w14:textId="6F4CA087" w:rsidR="00D50296" w:rsidRDefault="00D50296" w:rsidP="00D50296">
      <w:pPr>
        <w:pStyle w:val="NoSpacing"/>
        <w:numPr>
          <w:ilvl w:val="0"/>
          <w:numId w:val="2"/>
        </w:numPr>
        <w:jc w:val="both"/>
      </w:pPr>
      <w:r>
        <w:t>Permisos: Determina a que secciones del sistema el usuario podrá acceder, estos permisos pueden ser los siguientes:</w:t>
      </w:r>
    </w:p>
    <w:p w14:paraId="69B750FA" w14:textId="3757F671" w:rsidR="00D50296" w:rsidRDefault="00D50296" w:rsidP="00D50296">
      <w:pPr>
        <w:pStyle w:val="NoSpacing"/>
        <w:numPr>
          <w:ilvl w:val="1"/>
          <w:numId w:val="2"/>
        </w:numPr>
        <w:jc w:val="both"/>
      </w:pPr>
      <w:r>
        <w:t>Permiso de roles: Brinda acceso al CRUD de roles y usuarios.</w:t>
      </w:r>
    </w:p>
    <w:p w14:paraId="69EC9957" w14:textId="44963115" w:rsidR="00D50296" w:rsidRDefault="00D50296" w:rsidP="00D50296">
      <w:pPr>
        <w:pStyle w:val="NoSpacing"/>
        <w:numPr>
          <w:ilvl w:val="1"/>
          <w:numId w:val="2"/>
        </w:numPr>
        <w:jc w:val="both"/>
      </w:pPr>
      <w:r>
        <w:t>Permiso de sedes: Brinda acceso al CRUD de sedes.</w:t>
      </w:r>
    </w:p>
    <w:p w14:paraId="66E6591B" w14:textId="4E9768AF" w:rsidR="00D50296" w:rsidRDefault="00D50296" w:rsidP="00D50296">
      <w:pPr>
        <w:pStyle w:val="NoSpacing"/>
        <w:numPr>
          <w:ilvl w:val="1"/>
          <w:numId w:val="2"/>
        </w:numPr>
        <w:jc w:val="both"/>
      </w:pPr>
      <w:r>
        <w:t>Permiso de configuración: Brinda acceso al CRUD de alcances, categorías, subcategorías, fuentes de emisión, tipos de actividad, configuraciones GEI, combustibles, factores de emisión y GEI.</w:t>
      </w:r>
    </w:p>
    <w:p w14:paraId="521A927A" w14:textId="17F3AB06" w:rsidR="00D50296" w:rsidRDefault="00D50296" w:rsidP="00D50296">
      <w:pPr>
        <w:pStyle w:val="NoSpacing"/>
        <w:numPr>
          <w:ilvl w:val="1"/>
          <w:numId w:val="2"/>
        </w:numPr>
        <w:jc w:val="both"/>
      </w:pPr>
      <w:r>
        <w:t>Permisos de registros: Brinda acceso al CRUD de registros de actividad por combustible, mes, sede y año.</w:t>
      </w:r>
    </w:p>
    <w:p w14:paraId="57F4A676" w14:textId="411E6104" w:rsidR="00D50296" w:rsidRPr="00D915E4" w:rsidRDefault="00D50296" w:rsidP="00D50296">
      <w:pPr>
        <w:pStyle w:val="NoSpacing"/>
        <w:numPr>
          <w:ilvl w:val="1"/>
          <w:numId w:val="2"/>
        </w:numPr>
        <w:jc w:val="both"/>
      </w:pPr>
      <w:r>
        <w:t>Permiso de CRUD de reportes: Brinda acceso al CRUD de reportes.</w:t>
      </w:r>
    </w:p>
    <w:p w14:paraId="52B64419" w14:textId="355F4D85" w:rsidR="00F02BE3" w:rsidRPr="00D915E4" w:rsidRDefault="00F02BE3" w:rsidP="00816688">
      <w:pPr>
        <w:pStyle w:val="NoSpacing"/>
        <w:jc w:val="both"/>
      </w:pPr>
    </w:p>
    <w:p w14:paraId="4979E2A7" w14:textId="77777777" w:rsidR="00F02BE3" w:rsidRPr="00D915E4" w:rsidRDefault="00F02BE3" w:rsidP="00816688">
      <w:pPr>
        <w:pStyle w:val="NoSpacing"/>
        <w:jc w:val="both"/>
      </w:pPr>
      <w:r w:rsidRPr="00D915E4">
        <w:rPr>
          <w:noProof/>
        </w:rPr>
        <w:drawing>
          <wp:inline distT="0" distB="0" distL="0" distR="0" wp14:anchorId="5DBA526B" wp14:editId="5FD5BF14">
            <wp:extent cx="5943600" cy="301815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5943600" cy="3018155"/>
                    </a:xfrm>
                    <a:prstGeom prst="rect">
                      <a:avLst/>
                    </a:prstGeom>
                  </pic:spPr>
                </pic:pic>
              </a:graphicData>
            </a:graphic>
          </wp:inline>
        </w:drawing>
      </w:r>
    </w:p>
    <w:p w14:paraId="242DCA60" w14:textId="493FF4AE" w:rsidR="00F02BE3" w:rsidRPr="00D915E4" w:rsidRDefault="00F02BE3" w:rsidP="00816688">
      <w:pPr>
        <w:pStyle w:val="NoSpacing"/>
        <w:jc w:val="both"/>
        <w:rPr>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4</w:t>
      </w:r>
      <w:r w:rsidRPr="00D915E4">
        <w:rPr>
          <w:i/>
          <w:iCs/>
        </w:rPr>
        <w:fldChar w:fldCharType="end"/>
      </w:r>
      <w:r w:rsidRPr="00D915E4">
        <w:rPr>
          <w:i/>
          <w:iCs/>
        </w:rPr>
        <w:t>: Crear rol</w:t>
      </w:r>
    </w:p>
    <w:p w14:paraId="7F02A2C5" w14:textId="77777777" w:rsidR="00816688" w:rsidRPr="00D915E4" w:rsidRDefault="00816688" w:rsidP="00816688">
      <w:pPr>
        <w:pStyle w:val="NoSpacing"/>
        <w:jc w:val="both"/>
        <w:rPr>
          <w:b/>
          <w:bCs/>
        </w:rPr>
      </w:pPr>
    </w:p>
    <w:p w14:paraId="3A0319B1" w14:textId="6E634A8F" w:rsidR="00F02BE3" w:rsidRPr="00D915E4" w:rsidRDefault="00F02BE3" w:rsidP="00816688">
      <w:pPr>
        <w:pStyle w:val="Heading2"/>
        <w:numPr>
          <w:ilvl w:val="1"/>
          <w:numId w:val="1"/>
        </w:numPr>
      </w:pPr>
      <w:bookmarkStart w:id="4" w:name="_Toc121121101"/>
      <w:r w:rsidRPr="00D915E4">
        <w:t>Módulo de usuarios</w:t>
      </w:r>
      <w:bookmarkEnd w:id="4"/>
    </w:p>
    <w:p w14:paraId="3DCB5007" w14:textId="77777777" w:rsidR="00816688" w:rsidRPr="00D915E4" w:rsidRDefault="00816688" w:rsidP="00816688">
      <w:pPr>
        <w:pStyle w:val="NoSpacing"/>
        <w:jc w:val="both"/>
      </w:pPr>
    </w:p>
    <w:p w14:paraId="219546F8" w14:textId="723030C1" w:rsidR="00F02BE3" w:rsidRPr="00D915E4" w:rsidRDefault="00F02BE3" w:rsidP="00816688">
      <w:pPr>
        <w:pStyle w:val="NoSpacing"/>
        <w:jc w:val="both"/>
      </w:pPr>
      <w:r w:rsidRPr="00D915E4">
        <w:t>En esta sección del sistema el usuario podrá leer los usuarios se han creado para el uso del sistema, también se puede editar o eliminar cada usuario presionando los botones correspondientes y finalmente la creación de un usuario por medio del botón “Crear usuario”.</w:t>
      </w:r>
    </w:p>
    <w:p w14:paraId="4DFDDF46" w14:textId="77777777" w:rsidR="00816688" w:rsidRPr="00D915E4" w:rsidRDefault="00816688" w:rsidP="00816688">
      <w:pPr>
        <w:pStyle w:val="NoSpacing"/>
        <w:jc w:val="both"/>
      </w:pPr>
    </w:p>
    <w:p w14:paraId="022B42F8" w14:textId="3BC9F662" w:rsidR="00F02BE3" w:rsidRPr="00D915E4" w:rsidRDefault="00F02BE3" w:rsidP="00816688">
      <w:pPr>
        <w:pStyle w:val="NoSpacing"/>
        <w:jc w:val="both"/>
      </w:pPr>
      <w:r w:rsidRPr="00D915E4">
        <w:rPr>
          <w:noProof/>
        </w:rPr>
        <w:lastRenderedPageBreak/>
        <w:drawing>
          <wp:inline distT="0" distB="0" distL="0" distR="0" wp14:anchorId="59CE6C2A" wp14:editId="0210395A">
            <wp:extent cx="5943600" cy="3024505"/>
            <wp:effectExtent l="0" t="0" r="0" b="444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stretch>
                      <a:fillRect/>
                    </a:stretch>
                  </pic:blipFill>
                  <pic:spPr>
                    <a:xfrm>
                      <a:off x="0" y="0"/>
                      <a:ext cx="5943600" cy="3024505"/>
                    </a:xfrm>
                    <a:prstGeom prst="rect">
                      <a:avLst/>
                    </a:prstGeom>
                  </pic:spPr>
                </pic:pic>
              </a:graphicData>
            </a:graphic>
          </wp:inline>
        </w:drawing>
      </w:r>
    </w:p>
    <w:p w14:paraId="21BC199F" w14:textId="70423B44" w:rsidR="00F02BE3" w:rsidRPr="00D915E4" w:rsidRDefault="00F02BE3" w:rsidP="00816688">
      <w:pPr>
        <w:pStyle w:val="NoSpacing"/>
        <w:jc w:val="both"/>
        <w:rPr>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5</w:t>
      </w:r>
      <w:r w:rsidRPr="00D915E4">
        <w:rPr>
          <w:i/>
          <w:iCs/>
        </w:rPr>
        <w:fldChar w:fldCharType="end"/>
      </w:r>
      <w:r w:rsidRPr="00D915E4">
        <w:rPr>
          <w:i/>
          <w:iCs/>
        </w:rPr>
        <w:t>: Sección de usuarios</w:t>
      </w:r>
    </w:p>
    <w:p w14:paraId="74619B83" w14:textId="77777777" w:rsidR="00816688" w:rsidRPr="00D915E4" w:rsidRDefault="00816688" w:rsidP="00816688">
      <w:pPr>
        <w:pStyle w:val="NoSpacing"/>
        <w:jc w:val="both"/>
      </w:pPr>
    </w:p>
    <w:p w14:paraId="6C11DCB8" w14:textId="18933B19" w:rsidR="00D50296" w:rsidRDefault="00F02BE3" w:rsidP="00816688">
      <w:pPr>
        <w:pStyle w:val="NoSpacing"/>
        <w:jc w:val="both"/>
      </w:pPr>
      <w:r w:rsidRPr="00D915E4">
        <w:t>Al presionar el botón “Crear usuario” lleva al usuario a la interfaz para la creación de un usuario</w:t>
      </w:r>
      <w:r w:rsidR="00D50296">
        <w:t xml:space="preserve"> y </w:t>
      </w:r>
      <w:r w:rsidRPr="00D915E4">
        <w:t>finaliz</w:t>
      </w:r>
      <w:r w:rsidR="00D50296">
        <w:t>a</w:t>
      </w:r>
      <w:r w:rsidRPr="00D915E4">
        <w:t xml:space="preserve"> la acción al momento de presionar el botón “Crear”.</w:t>
      </w:r>
      <w:r w:rsidR="00D50296">
        <w:t xml:space="preserve"> Para la creación de un usuario se necesitan los siguientes campos:</w:t>
      </w:r>
    </w:p>
    <w:p w14:paraId="634EEC1F" w14:textId="77777777" w:rsidR="00FE2CF1" w:rsidRDefault="00FE2CF1" w:rsidP="00816688">
      <w:pPr>
        <w:pStyle w:val="NoSpacing"/>
        <w:jc w:val="both"/>
      </w:pPr>
    </w:p>
    <w:p w14:paraId="0B742663" w14:textId="36480E16" w:rsidR="00D50296" w:rsidRDefault="00D50296" w:rsidP="00D50296">
      <w:pPr>
        <w:pStyle w:val="NoSpacing"/>
        <w:numPr>
          <w:ilvl w:val="0"/>
          <w:numId w:val="2"/>
        </w:numPr>
        <w:jc w:val="both"/>
      </w:pPr>
      <w:r>
        <w:t>Email: Indica el correo que tiene el usuario en el directorio activo de la organización, por favor asegúrese de que el email queda completamente igual de escrito como aparece en el directorio activo.</w:t>
      </w:r>
    </w:p>
    <w:p w14:paraId="22E59458" w14:textId="54D487FB" w:rsidR="00D50296" w:rsidRPr="00D915E4" w:rsidRDefault="00D50296" w:rsidP="00D50296">
      <w:pPr>
        <w:pStyle w:val="NoSpacing"/>
        <w:numPr>
          <w:ilvl w:val="0"/>
          <w:numId w:val="2"/>
        </w:numPr>
        <w:jc w:val="both"/>
      </w:pPr>
      <w:r>
        <w:t xml:space="preserve">Rol: Indica que rol tendrá el usuario dentro del sistema, por lo </w:t>
      </w:r>
      <w:r w:rsidR="00FE2CF1">
        <w:t>tanto,</w:t>
      </w:r>
      <w:r>
        <w:t xml:space="preserve"> a que secciones podrá acceder.</w:t>
      </w:r>
    </w:p>
    <w:p w14:paraId="60E105CE" w14:textId="77777777" w:rsidR="00816688" w:rsidRPr="00D915E4" w:rsidRDefault="00816688" w:rsidP="00816688">
      <w:pPr>
        <w:pStyle w:val="NoSpacing"/>
        <w:jc w:val="both"/>
      </w:pPr>
    </w:p>
    <w:p w14:paraId="5BE96029" w14:textId="5F97E2B4" w:rsidR="00C86B20" w:rsidRPr="00D915E4" w:rsidRDefault="00C86B20" w:rsidP="00816688">
      <w:pPr>
        <w:pStyle w:val="NoSpacing"/>
        <w:jc w:val="both"/>
      </w:pPr>
      <w:r w:rsidRPr="00D915E4">
        <w:rPr>
          <w:noProof/>
        </w:rPr>
        <w:drawing>
          <wp:inline distT="0" distB="0" distL="0" distR="0" wp14:anchorId="03138A60" wp14:editId="3482D3F1">
            <wp:extent cx="5943600" cy="301498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stretch>
                      <a:fillRect/>
                    </a:stretch>
                  </pic:blipFill>
                  <pic:spPr>
                    <a:xfrm>
                      <a:off x="0" y="0"/>
                      <a:ext cx="5943600" cy="3014980"/>
                    </a:xfrm>
                    <a:prstGeom prst="rect">
                      <a:avLst/>
                    </a:prstGeom>
                  </pic:spPr>
                </pic:pic>
              </a:graphicData>
            </a:graphic>
          </wp:inline>
        </w:drawing>
      </w:r>
    </w:p>
    <w:p w14:paraId="104B4543" w14:textId="68C6D4C6" w:rsidR="00F02BE3" w:rsidRPr="00D915E4" w:rsidRDefault="00C86B20" w:rsidP="00816688">
      <w:pPr>
        <w:pStyle w:val="NoSpacing"/>
        <w:jc w:val="both"/>
        <w:rPr>
          <w:i/>
          <w:iCs/>
        </w:rPr>
      </w:pPr>
      <w:r w:rsidRPr="00D915E4">
        <w:rPr>
          <w:i/>
          <w:iCs/>
        </w:rPr>
        <w:lastRenderedPageBreak/>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6</w:t>
      </w:r>
      <w:r w:rsidRPr="00D915E4">
        <w:rPr>
          <w:i/>
          <w:iCs/>
        </w:rPr>
        <w:fldChar w:fldCharType="end"/>
      </w:r>
      <w:r w:rsidRPr="00D915E4">
        <w:rPr>
          <w:i/>
          <w:iCs/>
        </w:rPr>
        <w:t>: Creación de un usuario</w:t>
      </w:r>
    </w:p>
    <w:p w14:paraId="65D00B55" w14:textId="77777777" w:rsidR="00816688" w:rsidRPr="00D915E4" w:rsidRDefault="00816688" w:rsidP="00816688">
      <w:pPr>
        <w:pStyle w:val="NoSpacing"/>
        <w:jc w:val="both"/>
        <w:rPr>
          <w:b/>
          <w:bCs/>
        </w:rPr>
      </w:pPr>
    </w:p>
    <w:p w14:paraId="3488D4EA" w14:textId="18D0145C" w:rsidR="00C86B20" w:rsidRPr="00D915E4" w:rsidRDefault="00C86B20" w:rsidP="00816688">
      <w:pPr>
        <w:pStyle w:val="Heading2"/>
        <w:numPr>
          <w:ilvl w:val="1"/>
          <w:numId w:val="1"/>
        </w:numPr>
      </w:pPr>
      <w:bookmarkStart w:id="5" w:name="_Toc121121102"/>
      <w:r w:rsidRPr="00D915E4">
        <w:t>Módulo de sede</w:t>
      </w:r>
      <w:bookmarkEnd w:id="5"/>
    </w:p>
    <w:p w14:paraId="68D5B208" w14:textId="77777777" w:rsidR="00816688" w:rsidRPr="00D915E4" w:rsidRDefault="00816688" w:rsidP="00816688">
      <w:pPr>
        <w:pStyle w:val="NoSpacing"/>
        <w:jc w:val="both"/>
      </w:pPr>
    </w:p>
    <w:p w14:paraId="6A85C53B" w14:textId="01A9C420" w:rsidR="00C86B20" w:rsidRPr="00D915E4" w:rsidRDefault="00C86B20" w:rsidP="00816688">
      <w:pPr>
        <w:pStyle w:val="NoSpacing"/>
        <w:jc w:val="both"/>
      </w:pPr>
      <w:r w:rsidRPr="00D915E4">
        <w:t>En esta sección del sistema el usuario podrá leer las sedes que ya existen en el sistema del MADR, también se puede editar o eliminar cada sede presionando los botones correspondientes y para mayor facilidad al usuario se pueden filtrar por departamento, filtro que se aplica al momento de presionar el botón “Buscar”, y finalmente la creación de una sede por medio del botón “Agregar sede”.</w:t>
      </w:r>
    </w:p>
    <w:p w14:paraId="69D304D4" w14:textId="77777777" w:rsidR="00816688" w:rsidRPr="00D915E4" w:rsidRDefault="00816688" w:rsidP="00816688">
      <w:pPr>
        <w:pStyle w:val="NoSpacing"/>
        <w:jc w:val="both"/>
      </w:pPr>
    </w:p>
    <w:p w14:paraId="07EF6FDA" w14:textId="691BC7F6" w:rsidR="00C86B20" w:rsidRPr="00D915E4" w:rsidRDefault="00C86B20" w:rsidP="00816688">
      <w:pPr>
        <w:pStyle w:val="NoSpacing"/>
        <w:jc w:val="both"/>
      </w:pPr>
      <w:r w:rsidRPr="00D915E4">
        <w:rPr>
          <w:b/>
          <w:bCs/>
          <w:noProof/>
        </w:rPr>
        <w:drawing>
          <wp:inline distT="0" distB="0" distL="0" distR="0" wp14:anchorId="7D3AFAAC" wp14:editId="4A36D80B">
            <wp:extent cx="5943600" cy="301498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6"/>
                    <a:stretch>
                      <a:fillRect/>
                    </a:stretch>
                  </pic:blipFill>
                  <pic:spPr>
                    <a:xfrm>
                      <a:off x="0" y="0"/>
                      <a:ext cx="5943600" cy="3014980"/>
                    </a:xfrm>
                    <a:prstGeom prst="rect">
                      <a:avLst/>
                    </a:prstGeom>
                  </pic:spPr>
                </pic:pic>
              </a:graphicData>
            </a:graphic>
          </wp:inline>
        </w:drawing>
      </w:r>
    </w:p>
    <w:p w14:paraId="347E8DD7" w14:textId="5A1FE7E9" w:rsidR="00C86B20" w:rsidRPr="00D915E4" w:rsidRDefault="00C86B20" w:rsidP="00816688">
      <w:pPr>
        <w:pStyle w:val="NoSpacing"/>
        <w:jc w:val="both"/>
        <w:rPr>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7</w:t>
      </w:r>
      <w:r w:rsidRPr="00D915E4">
        <w:rPr>
          <w:i/>
          <w:iCs/>
        </w:rPr>
        <w:fldChar w:fldCharType="end"/>
      </w:r>
      <w:r w:rsidRPr="00D915E4">
        <w:rPr>
          <w:i/>
          <w:iCs/>
        </w:rPr>
        <w:t>: Sección de sedes</w:t>
      </w:r>
    </w:p>
    <w:p w14:paraId="4ECE1E7B" w14:textId="77777777" w:rsidR="00816688" w:rsidRPr="00D915E4" w:rsidRDefault="00816688" w:rsidP="00816688">
      <w:pPr>
        <w:pStyle w:val="NoSpacing"/>
        <w:jc w:val="both"/>
      </w:pPr>
    </w:p>
    <w:p w14:paraId="54FDEBEA" w14:textId="78719C78" w:rsidR="00C86B20" w:rsidRDefault="00C86B20" w:rsidP="00816688">
      <w:pPr>
        <w:pStyle w:val="NoSpacing"/>
        <w:jc w:val="both"/>
      </w:pPr>
      <w:r w:rsidRPr="00D915E4">
        <w:t>Al presionar el botón “Agregar sede” lleva al usuario a la interfaz para la creación de una sede</w:t>
      </w:r>
      <w:r w:rsidR="00D50296">
        <w:t xml:space="preserve"> y </w:t>
      </w:r>
      <w:r w:rsidRPr="00D915E4">
        <w:t>finaliza la acción al momento de presionar el botón “Crear”.</w:t>
      </w:r>
      <w:r w:rsidR="001B3075">
        <w:t xml:space="preserve"> Para crear una sede se necesita de los siguientes atributos:</w:t>
      </w:r>
    </w:p>
    <w:p w14:paraId="398CA433" w14:textId="77777777" w:rsidR="00FE2CF1" w:rsidRDefault="00FE2CF1" w:rsidP="00816688">
      <w:pPr>
        <w:pStyle w:val="NoSpacing"/>
        <w:jc w:val="both"/>
      </w:pPr>
    </w:p>
    <w:p w14:paraId="32AFAC39" w14:textId="72783EA7" w:rsidR="001B3075" w:rsidRDefault="001B3075" w:rsidP="001B3075">
      <w:pPr>
        <w:pStyle w:val="NoSpacing"/>
        <w:numPr>
          <w:ilvl w:val="0"/>
          <w:numId w:val="2"/>
        </w:numPr>
        <w:jc w:val="both"/>
      </w:pPr>
      <w:r>
        <w:t>Nombre de sede: Indica el nombre que tiene la sede.</w:t>
      </w:r>
    </w:p>
    <w:p w14:paraId="36FD6230" w14:textId="08F00B55" w:rsidR="001B3075" w:rsidRDefault="001B3075" w:rsidP="001B3075">
      <w:pPr>
        <w:pStyle w:val="NoSpacing"/>
        <w:numPr>
          <w:ilvl w:val="0"/>
          <w:numId w:val="2"/>
        </w:numPr>
        <w:jc w:val="both"/>
      </w:pPr>
      <w:r>
        <w:t>Dirección: Indica en qué dirección se encuentra ubicada la sede.</w:t>
      </w:r>
    </w:p>
    <w:p w14:paraId="631E6E7B" w14:textId="740E4125" w:rsidR="001B3075" w:rsidRDefault="001B3075" w:rsidP="001B3075">
      <w:pPr>
        <w:pStyle w:val="NoSpacing"/>
        <w:numPr>
          <w:ilvl w:val="0"/>
          <w:numId w:val="2"/>
        </w:numPr>
        <w:jc w:val="both"/>
      </w:pPr>
      <w:r>
        <w:t>Departamento: Indica en qué departamento se encuentra ubicada la sede.</w:t>
      </w:r>
    </w:p>
    <w:p w14:paraId="0BBBB33B" w14:textId="5ABE2BEF" w:rsidR="00816688" w:rsidRPr="00D915E4" w:rsidRDefault="001B3075" w:rsidP="00816688">
      <w:pPr>
        <w:pStyle w:val="NoSpacing"/>
        <w:numPr>
          <w:ilvl w:val="0"/>
          <w:numId w:val="2"/>
        </w:numPr>
        <w:jc w:val="both"/>
      </w:pPr>
      <w:r>
        <w:t>Municipio:</w:t>
      </w:r>
      <w:r w:rsidRPr="001B3075">
        <w:t xml:space="preserve"> </w:t>
      </w:r>
      <w:r>
        <w:t>Indica en qué municipio se encuentra ubicada la sede.</w:t>
      </w:r>
    </w:p>
    <w:p w14:paraId="7FCDB4D2" w14:textId="54744659" w:rsidR="00C86B20" w:rsidRPr="00D915E4" w:rsidRDefault="00C86B20" w:rsidP="00816688">
      <w:pPr>
        <w:pStyle w:val="NoSpacing"/>
        <w:jc w:val="both"/>
      </w:pPr>
      <w:r w:rsidRPr="00D915E4">
        <w:rPr>
          <w:noProof/>
        </w:rPr>
        <w:lastRenderedPageBreak/>
        <w:drawing>
          <wp:inline distT="0" distB="0" distL="0" distR="0" wp14:anchorId="0DDF243C" wp14:editId="33C63846">
            <wp:extent cx="5943600" cy="301815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943600" cy="3018155"/>
                    </a:xfrm>
                    <a:prstGeom prst="rect">
                      <a:avLst/>
                    </a:prstGeom>
                  </pic:spPr>
                </pic:pic>
              </a:graphicData>
            </a:graphic>
          </wp:inline>
        </w:drawing>
      </w:r>
    </w:p>
    <w:p w14:paraId="20CA42EF" w14:textId="25011E30" w:rsidR="00C86B20" w:rsidRPr="00D915E4" w:rsidRDefault="00C86B20" w:rsidP="00816688">
      <w:pPr>
        <w:pStyle w:val="NoSpacing"/>
        <w:jc w:val="both"/>
        <w:rPr>
          <w:i/>
          <w:iCs/>
        </w:rPr>
      </w:pPr>
      <w:r w:rsidRPr="00D915E4">
        <w:rPr>
          <w:i/>
          <w:iCs/>
        </w:rPr>
        <w:t xml:space="preserve">Ilustración </w:t>
      </w:r>
      <w:r w:rsidR="00F81DB9" w:rsidRPr="00D915E4">
        <w:rPr>
          <w:i/>
          <w:iCs/>
        </w:rPr>
        <w:fldChar w:fldCharType="begin"/>
      </w:r>
      <w:r w:rsidR="00F81DB9" w:rsidRPr="00D915E4">
        <w:rPr>
          <w:i/>
          <w:iCs/>
        </w:rPr>
        <w:instrText xml:space="preserve"> SEQ Ilustración \* ARABIC </w:instrText>
      </w:r>
      <w:r w:rsidR="00F81DB9" w:rsidRPr="00D915E4">
        <w:rPr>
          <w:i/>
          <w:iCs/>
        </w:rPr>
        <w:fldChar w:fldCharType="separate"/>
      </w:r>
      <w:r w:rsidR="001811E3" w:rsidRPr="00D915E4">
        <w:rPr>
          <w:i/>
          <w:iCs/>
          <w:noProof/>
        </w:rPr>
        <w:t>8</w:t>
      </w:r>
      <w:r w:rsidR="00F81DB9" w:rsidRPr="00D915E4">
        <w:rPr>
          <w:i/>
          <w:iCs/>
          <w:noProof/>
        </w:rPr>
        <w:fldChar w:fldCharType="end"/>
      </w:r>
      <w:r w:rsidRPr="00D915E4">
        <w:rPr>
          <w:i/>
          <w:iCs/>
        </w:rPr>
        <w:t>: Creación de sede</w:t>
      </w:r>
    </w:p>
    <w:p w14:paraId="7A0874B2" w14:textId="77777777" w:rsidR="00816688" w:rsidRPr="00D915E4" w:rsidRDefault="00816688" w:rsidP="00816688">
      <w:pPr>
        <w:pStyle w:val="NoSpacing"/>
        <w:jc w:val="both"/>
        <w:rPr>
          <w:b/>
          <w:bCs/>
        </w:rPr>
      </w:pPr>
    </w:p>
    <w:p w14:paraId="62FCB5B0" w14:textId="244C61C4" w:rsidR="00C86B20" w:rsidRPr="00D915E4" w:rsidRDefault="00782A9C" w:rsidP="00816688">
      <w:pPr>
        <w:pStyle w:val="Heading2"/>
        <w:numPr>
          <w:ilvl w:val="1"/>
          <w:numId w:val="1"/>
        </w:numPr>
      </w:pPr>
      <w:bookmarkStart w:id="6" w:name="_Toc121121103"/>
      <w:r w:rsidRPr="00D915E4">
        <w:t>Módulo de alcances</w:t>
      </w:r>
      <w:bookmarkEnd w:id="6"/>
    </w:p>
    <w:p w14:paraId="7D8D96E7" w14:textId="77777777" w:rsidR="00816688" w:rsidRPr="00D915E4" w:rsidRDefault="00816688" w:rsidP="00816688">
      <w:pPr>
        <w:pStyle w:val="NoSpacing"/>
        <w:jc w:val="both"/>
      </w:pPr>
    </w:p>
    <w:p w14:paraId="6DCDEA4E" w14:textId="214F62CA" w:rsidR="00782A9C" w:rsidRPr="00D915E4" w:rsidRDefault="00782A9C" w:rsidP="00816688">
      <w:pPr>
        <w:pStyle w:val="NoSpacing"/>
        <w:jc w:val="both"/>
      </w:pPr>
      <w:r w:rsidRPr="00D915E4">
        <w:t>En esta sección del sistema el usuario podrá leer los alcances que ya existen en el sistema, también se puede editar o eliminar cada alcance presionando los botones correspondientes y finalmente la creación de un</w:t>
      </w:r>
      <w:r w:rsidR="00044D80" w:rsidRPr="00D915E4">
        <w:t xml:space="preserve"> alcance </w:t>
      </w:r>
      <w:r w:rsidRPr="00D915E4">
        <w:t>por medio del botón “Crear alcance”, hay que tener en cuenta que para la certificación ISO que cuenta el ministerio se debe tener un máximo de 3 alcances, para evitar esto el sistema muestra un modal de advertencia en caso de que ya existan los 3 alcances y se quiera crear uno nuevo.</w:t>
      </w:r>
    </w:p>
    <w:p w14:paraId="10679DB5" w14:textId="77777777" w:rsidR="00816688" w:rsidRPr="00D915E4" w:rsidRDefault="00816688" w:rsidP="00816688">
      <w:pPr>
        <w:pStyle w:val="NoSpacing"/>
        <w:jc w:val="both"/>
      </w:pPr>
    </w:p>
    <w:p w14:paraId="1DCAD09C" w14:textId="3BE30C9C" w:rsidR="00782A9C" w:rsidRPr="00D915E4" w:rsidRDefault="00782A9C" w:rsidP="00816688">
      <w:pPr>
        <w:pStyle w:val="NoSpacing"/>
        <w:jc w:val="both"/>
      </w:pPr>
      <w:r w:rsidRPr="00D915E4">
        <w:rPr>
          <w:b/>
          <w:bCs/>
          <w:noProof/>
        </w:rPr>
        <w:drawing>
          <wp:inline distT="0" distB="0" distL="0" distR="0" wp14:anchorId="3BD95469" wp14:editId="27DE9A35">
            <wp:extent cx="5943600" cy="301815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stretch>
                      <a:fillRect/>
                    </a:stretch>
                  </pic:blipFill>
                  <pic:spPr>
                    <a:xfrm>
                      <a:off x="0" y="0"/>
                      <a:ext cx="5943600" cy="3018155"/>
                    </a:xfrm>
                    <a:prstGeom prst="rect">
                      <a:avLst/>
                    </a:prstGeom>
                  </pic:spPr>
                </pic:pic>
              </a:graphicData>
            </a:graphic>
          </wp:inline>
        </w:drawing>
      </w:r>
    </w:p>
    <w:p w14:paraId="06C0C65B" w14:textId="7A2D8A47" w:rsidR="00782A9C" w:rsidRPr="00D915E4" w:rsidRDefault="00782A9C" w:rsidP="00816688">
      <w:pPr>
        <w:pStyle w:val="NoSpacing"/>
        <w:jc w:val="both"/>
        <w:rPr>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9</w:t>
      </w:r>
      <w:r w:rsidRPr="00D915E4">
        <w:rPr>
          <w:i/>
          <w:iCs/>
        </w:rPr>
        <w:fldChar w:fldCharType="end"/>
      </w:r>
      <w:r w:rsidRPr="00D915E4">
        <w:rPr>
          <w:i/>
          <w:iCs/>
        </w:rPr>
        <w:t>: Sección de alcances</w:t>
      </w:r>
    </w:p>
    <w:p w14:paraId="666D263B" w14:textId="77777777" w:rsidR="00816688" w:rsidRPr="00D915E4" w:rsidRDefault="00816688" w:rsidP="00816688">
      <w:pPr>
        <w:pStyle w:val="NoSpacing"/>
        <w:jc w:val="both"/>
      </w:pPr>
    </w:p>
    <w:p w14:paraId="04F80C82" w14:textId="63841510" w:rsidR="00044D80" w:rsidRDefault="00782A9C" w:rsidP="00816688">
      <w:pPr>
        <w:pStyle w:val="NoSpacing"/>
        <w:jc w:val="both"/>
      </w:pPr>
      <w:r w:rsidRPr="00D915E4">
        <w:lastRenderedPageBreak/>
        <w:t>Al presionar el botón “Crear alcance” lleva al usuario a la interfaz para la creación de un alcance</w:t>
      </w:r>
      <w:r w:rsidR="001B3075">
        <w:t xml:space="preserve"> y</w:t>
      </w:r>
      <w:r w:rsidRPr="00D915E4">
        <w:t xml:space="preserve"> </w:t>
      </w:r>
      <w:r w:rsidR="0049206D" w:rsidRPr="00D915E4">
        <w:t xml:space="preserve">se </w:t>
      </w:r>
      <w:r w:rsidRPr="00D915E4">
        <w:t>finaliza la acción al momento de presionar el botón “Crear”.</w:t>
      </w:r>
      <w:r w:rsidR="001B3075">
        <w:t xml:space="preserve"> Para la creación de alcances se necesita los siguientes campos:</w:t>
      </w:r>
    </w:p>
    <w:p w14:paraId="5D28ED2A" w14:textId="77777777" w:rsidR="00FE2CF1" w:rsidRDefault="00FE2CF1" w:rsidP="00816688">
      <w:pPr>
        <w:pStyle w:val="NoSpacing"/>
        <w:jc w:val="both"/>
      </w:pPr>
    </w:p>
    <w:p w14:paraId="382C4363" w14:textId="53ABCDB8" w:rsidR="001B3075" w:rsidRDefault="001B3075" w:rsidP="001B3075">
      <w:pPr>
        <w:pStyle w:val="NoSpacing"/>
        <w:numPr>
          <w:ilvl w:val="0"/>
          <w:numId w:val="2"/>
        </w:numPr>
        <w:jc w:val="both"/>
      </w:pPr>
      <w:r>
        <w:t>Alcance: Indica el nombre del alcance.</w:t>
      </w:r>
    </w:p>
    <w:p w14:paraId="16F04218" w14:textId="244D8382" w:rsidR="001B3075" w:rsidRPr="00D915E4" w:rsidRDefault="001B3075" w:rsidP="001B3075">
      <w:pPr>
        <w:pStyle w:val="NoSpacing"/>
        <w:numPr>
          <w:ilvl w:val="0"/>
          <w:numId w:val="2"/>
        </w:numPr>
        <w:jc w:val="both"/>
      </w:pPr>
      <w:r>
        <w:t>Alcance de biocombustible: Indica si el alcance que se va a agregar pertenece a la sección que contendrá los biocombustibles.</w:t>
      </w:r>
    </w:p>
    <w:p w14:paraId="08A887F2" w14:textId="77777777" w:rsidR="00816688" w:rsidRPr="00D915E4" w:rsidRDefault="00816688" w:rsidP="00816688">
      <w:pPr>
        <w:pStyle w:val="NoSpacing"/>
        <w:jc w:val="both"/>
      </w:pPr>
    </w:p>
    <w:p w14:paraId="40840347" w14:textId="046097B4" w:rsidR="00782A9C" w:rsidRPr="00D915E4" w:rsidRDefault="00782A9C" w:rsidP="00816688">
      <w:pPr>
        <w:pStyle w:val="NoSpacing"/>
        <w:jc w:val="both"/>
      </w:pPr>
      <w:r w:rsidRPr="00D915E4">
        <w:rPr>
          <w:noProof/>
        </w:rPr>
        <w:drawing>
          <wp:inline distT="0" distB="0" distL="0" distR="0" wp14:anchorId="19559D09" wp14:editId="4D04D36D">
            <wp:extent cx="5943600" cy="301815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9"/>
                    <a:stretch>
                      <a:fillRect/>
                    </a:stretch>
                  </pic:blipFill>
                  <pic:spPr>
                    <a:xfrm>
                      <a:off x="0" y="0"/>
                      <a:ext cx="5943600" cy="3018155"/>
                    </a:xfrm>
                    <a:prstGeom prst="rect">
                      <a:avLst/>
                    </a:prstGeom>
                  </pic:spPr>
                </pic:pic>
              </a:graphicData>
            </a:graphic>
          </wp:inline>
        </w:drawing>
      </w:r>
    </w:p>
    <w:p w14:paraId="5E2019BC" w14:textId="72F37790" w:rsidR="00C86B20" w:rsidRPr="00D915E4" w:rsidRDefault="00782A9C" w:rsidP="00816688">
      <w:pPr>
        <w:pStyle w:val="NoSpacing"/>
        <w:jc w:val="both"/>
        <w:rPr>
          <w:i/>
          <w:iCs/>
        </w:rPr>
      </w:pPr>
      <w:r w:rsidRPr="00D915E4">
        <w:rPr>
          <w:i/>
          <w:iCs/>
        </w:rPr>
        <w:t xml:space="preserve">Ilustración </w:t>
      </w:r>
      <w:r w:rsidR="00F81DB9" w:rsidRPr="00D915E4">
        <w:rPr>
          <w:i/>
          <w:iCs/>
        </w:rPr>
        <w:fldChar w:fldCharType="begin"/>
      </w:r>
      <w:r w:rsidR="00F81DB9" w:rsidRPr="00D915E4">
        <w:rPr>
          <w:i/>
          <w:iCs/>
        </w:rPr>
        <w:instrText xml:space="preserve"> SEQ Ilustración \* ARABIC </w:instrText>
      </w:r>
      <w:r w:rsidR="00F81DB9" w:rsidRPr="00D915E4">
        <w:rPr>
          <w:i/>
          <w:iCs/>
        </w:rPr>
        <w:fldChar w:fldCharType="separate"/>
      </w:r>
      <w:r w:rsidR="001811E3" w:rsidRPr="00D915E4">
        <w:rPr>
          <w:i/>
          <w:iCs/>
          <w:noProof/>
        </w:rPr>
        <w:t>10</w:t>
      </w:r>
      <w:r w:rsidR="00F81DB9" w:rsidRPr="00D915E4">
        <w:rPr>
          <w:i/>
          <w:iCs/>
          <w:noProof/>
        </w:rPr>
        <w:fldChar w:fldCharType="end"/>
      </w:r>
      <w:r w:rsidRPr="00D915E4">
        <w:rPr>
          <w:i/>
          <w:iCs/>
        </w:rPr>
        <w:t>: Creación de alcance</w:t>
      </w:r>
    </w:p>
    <w:p w14:paraId="315E8A12" w14:textId="77777777" w:rsidR="00816688" w:rsidRPr="00D915E4" w:rsidRDefault="00816688" w:rsidP="00816688">
      <w:pPr>
        <w:pStyle w:val="NoSpacing"/>
        <w:jc w:val="both"/>
        <w:rPr>
          <w:b/>
          <w:bCs/>
        </w:rPr>
      </w:pPr>
    </w:p>
    <w:p w14:paraId="6091E2E7" w14:textId="7A961A18" w:rsidR="00044D80" w:rsidRPr="00D915E4" w:rsidRDefault="00044D80" w:rsidP="00816688">
      <w:pPr>
        <w:pStyle w:val="Heading2"/>
        <w:numPr>
          <w:ilvl w:val="1"/>
          <w:numId w:val="1"/>
        </w:numPr>
      </w:pPr>
      <w:bookmarkStart w:id="7" w:name="_Toc121121104"/>
      <w:r w:rsidRPr="00D915E4">
        <w:t>Módulo de categoría</w:t>
      </w:r>
      <w:bookmarkEnd w:id="7"/>
    </w:p>
    <w:p w14:paraId="5C21C4EF" w14:textId="77777777" w:rsidR="00816688" w:rsidRPr="00D915E4" w:rsidRDefault="00816688" w:rsidP="00816688">
      <w:pPr>
        <w:pStyle w:val="NoSpacing"/>
        <w:jc w:val="both"/>
      </w:pPr>
    </w:p>
    <w:p w14:paraId="494F129B" w14:textId="6B73FF9B" w:rsidR="00044D80" w:rsidRPr="00D915E4" w:rsidRDefault="00044D80" w:rsidP="00816688">
      <w:pPr>
        <w:pStyle w:val="NoSpacing"/>
        <w:jc w:val="both"/>
      </w:pPr>
      <w:r w:rsidRPr="00D915E4">
        <w:t>En esta sección del sistema el usuario podrá leer las categorías que ya existen en el sistema, también se puede editar o eliminar cada categoría presionando los botones correspondientes y finalmente la creación de una categoría por medio del botón “Crear categoría”.</w:t>
      </w:r>
    </w:p>
    <w:p w14:paraId="367D6377" w14:textId="77777777" w:rsidR="00816688" w:rsidRPr="00D915E4" w:rsidRDefault="00816688" w:rsidP="00816688">
      <w:pPr>
        <w:pStyle w:val="NoSpacing"/>
        <w:jc w:val="both"/>
      </w:pPr>
    </w:p>
    <w:p w14:paraId="2A65D1A0" w14:textId="168CE6C2" w:rsidR="00044D80" w:rsidRPr="00D915E4" w:rsidRDefault="00044D80" w:rsidP="00816688">
      <w:pPr>
        <w:pStyle w:val="NoSpacing"/>
        <w:jc w:val="both"/>
      </w:pPr>
      <w:r w:rsidRPr="00D915E4">
        <w:rPr>
          <w:b/>
          <w:bCs/>
          <w:noProof/>
        </w:rPr>
        <w:lastRenderedPageBreak/>
        <w:drawing>
          <wp:inline distT="0" distB="0" distL="0" distR="0" wp14:anchorId="320CDB17" wp14:editId="6F91B0B3">
            <wp:extent cx="5943600" cy="30276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27680"/>
                    </a:xfrm>
                    <a:prstGeom prst="rect">
                      <a:avLst/>
                    </a:prstGeom>
                  </pic:spPr>
                </pic:pic>
              </a:graphicData>
            </a:graphic>
          </wp:inline>
        </w:drawing>
      </w:r>
    </w:p>
    <w:p w14:paraId="77FB5265" w14:textId="0EBFCE51" w:rsidR="00044D80" w:rsidRPr="00D915E4" w:rsidRDefault="00044D80" w:rsidP="00816688">
      <w:pPr>
        <w:pStyle w:val="NoSpacing"/>
        <w:jc w:val="both"/>
        <w:rPr>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11</w:t>
      </w:r>
      <w:r w:rsidRPr="00D915E4">
        <w:rPr>
          <w:i/>
          <w:iCs/>
        </w:rPr>
        <w:fldChar w:fldCharType="end"/>
      </w:r>
      <w:r w:rsidRPr="00D915E4">
        <w:rPr>
          <w:i/>
          <w:iCs/>
        </w:rPr>
        <w:t>: Sección de categorías</w:t>
      </w:r>
    </w:p>
    <w:p w14:paraId="37323AD2" w14:textId="77777777" w:rsidR="00816688" w:rsidRPr="00D915E4" w:rsidRDefault="00816688" w:rsidP="00816688">
      <w:pPr>
        <w:pStyle w:val="NoSpacing"/>
        <w:jc w:val="both"/>
      </w:pPr>
    </w:p>
    <w:p w14:paraId="278FD1D2" w14:textId="061F42BF" w:rsidR="00044D80" w:rsidRDefault="00044D80" w:rsidP="00816688">
      <w:pPr>
        <w:pStyle w:val="NoSpacing"/>
        <w:jc w:val="both"/>
      </w:pPr>
      <w:r w:rsidRPr="00D915E4">
        <w:t>Al presionar el botón “Crear categoría” lleva al usuario a la interfaz para la creación de una categoría</w:t>
      </w:r>
      <w:r w:rsidR="001B3075">
        <w:t xml:space="preserve"> y</w:t>
      </w:r>
      <w:r w:rsidRPr="00D915E4">
        <w:t xml:space="preserve"> se finaliza la acción al momento de presionar el botón “Crear”.</w:t>
      </w:r>
      <w:r w:rsidR="001B3075">
        <w:t xml:space="preserve"> Para la creación de una categoría se necesita los siguientes campos:</w:t>
      </w:r>
    </w:p>
    <w:p w14:paraId="78504EBC" w14:textId="77777777" w:rsidR="00FE2CF1" w:rsidRDefault="00FE2CF1" w:rsidP="00816688">
      <w:pPr>
        <w:pStyle w:val="NoSpacing"/>
        <w:jc w:val="both"/>
      </w:pPr>
    </w:p>
    <w:p w14:paraId="1F883587" w14:textId="65FFD9A5" w:rsidR="001B3075" w:rsidRDefault="001B3075" w:rsidP="001B3075">
      <w:pPr>
        <w:pStyle w:val="NoSpacing"/>
        <w:numPr>
          <w:ilvl w:val="0"/>
          <w:numId w:val="2"/>
        </w:numPr>
        <w:jc w:val="both"/>
      </w:pPr>
      <w:r>
        <w:t>Alcance: Indica a que alcance pertenece la categoría</w:t>
      </w:r>
    </w:p>
    <w:p w14:paraId="49A8B433" w14:textId="383DB803" w:rsidR="001B3075" w:rsidRPr="00D915E4" w:rsidRDefault="001B3075" w:rsidP="001B3075">
      <w:pPr>
        <w:pStyle w:val="NoSpacing"/>
        <w:numPr>
          <w:ilvl w:val="0"/>
          <w:numId w:val="2"/>
        </w:numPr>
        <w:jc w:val="both"/>
      </w:pPr>
      <w:r>
        <w:t>Categoría: Indica el nombre de la categoría.</w:t>
      </w:r>
    </w:p>
    <w:p w14:paraId="3DFB2A49" w14:textId="77777777" w:rsidR="00816688" w:rsidRPr="00D915E4" w:rsidRDefault="00816688" w:rsidP="00816688">
      <w:pPr>
        <w:pStyle w:val="NoSpacing"/>
        <w:jc w:val="both"/>
      </w:pPr>
    </w:p>
    <w:p w14:paraId="63411349" w14:textId="1D075957" w:rsidR="00044D80" w:rsidRPr="00D915E4" w:rsidRDefault="00044D80" w:rsidP="00816688">
      <w:pPr>
        <w:pStyle w:val="NoSpacing"/>
        <w:jc w:val="both"/>
      </w:pPr>
      <w:r w:rsidRPr="00D915E4">
        <w:rPr>
          <w:noProof/>
        </w:rPr>
        <w:drawing>
          <wp:inline distT="0" distB="0" distL="0" distR="0" wp14:anchorId="05CA3B64" wp14:editId="72881C76">
            <wp:extent cx="5943600" cy="301688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stretch>
                      <a:fillRect/>
                    </a:stretch>
                  </pic:blipFill>
                  <pic:spPr>
                    <a:xfrm>
                      <a:off x="0" y="0"/>
                      <a:ext cx="5943600" cy="3016885"/>
                    </a:xfrm>
                    <a:prstGeom prst="rect">
                      <a:avLst/>
                    </a:prstGeom>
                  </pic:spPr>
                </pic:pic>
              </a:graphicData>
            </a:graphic>
          </wp:inline>
        </w:drawing>
      </w:r>
    </w:p>
    <w:p w14:paraId="4B851610" w14:textId="38705CFF" w:rsidR="00044D80" w:rsidRPr="00D915E4" w:rsidRDefault="00044D80" w:rsidP="00816688">
      <w:pPr>
        <w:pStyle w:val="NoSpacing"/>
        <w:jc w:val="both"/>
        <w:rPr>
          <w:i/>
          <w:iCs/>
        </w:rPr>
      </w:pPr>
      <w:r w:rsidRPr="00D915E4">
        <w:rPr>
          <w:i/>
          <w:iCs/>
        </w:rPr>
        <w:t xml:space="preserve">Ilustración </w:t>
      </w:r>
      <w:r w:rsidR="00F81DB9" w:rsidRPr="00D915E4">
        <w:rPr>
          <w:i/>
          <w:iCs/>
        </w:rPr>
        <w:fldChar w:fldCharType="begin"/>
      </w:r>
      <w:r w:rsidR="00F81DB9" w:rsidRPr="00D915E4">
        <w:rPr>
          <w:i/>
          <w:iCs/>
        </w:rPr>
        <w:instrText xml:space="preserve"> SEQ Ilustración \* ARABIC </w:instrText>
      </w:r>
      <w:r w:rsidR="00F81DB9" w:rsidRPr="00D915E4">
        <w:rPr>
          <w:i/>
          <w:iCs/>
        </w:rPr>
        <w:fldChar w:fldCharType="separate"/>
      </w:r>
      <w:r w:rsidR="001811E3" w:rsidRPr="00D915E4">
        <w:rPr>
          <w:i/>
          <w:iCs/>
          <w:noProof/>
        </w:rPr>
        <w:t>12</w:t>
      </w:r>
      <w:r w:rsidR="00F81DB9" w:rsidRPr="00D915E4">
        <w:rPr>
          <w:i/>
          <w:iCs/>
          <w:noProof/>
        </w:rPr>
        <w:fldChar w:fldCharType="end"/>
      </w:r>
      <w:r w:rsidRPr="00D915E4">
        <w:rPr>
          <w:i/>
          <w:iCs/>
        </w:rPr>
        <w:t>: Creación de categoría</w:t>
      </w:r>
    </w:p>
    <w:p w14:paraId="65D1DB0B" w14:textId="77777777" w:rsidR="00816688" w:rsidRPr="00D915E4" w:rsidRDefault="00816688" w:rsidP="00816688">
      <w:pPr>
        <w:pStyle w:val="NoSpacing"/>
        <w:jc w:val="both"/>
        <w:rPr>
          <w:b/>
          <w:bCs/>
        </w:rPr>
      </w:pPr>
    </w:p>
    <w:p w14:paraId="13801104" w14:textId="51B5CC54" w:rsidR="008D66C3" w:rsidRPr="00D915E4" w:rsidRDefault="008D66C3" w:rsidP="00816688">
      <w:pPr>
        <w:pStyle w:val="Heading2"/>
        <w:numPr>
          <w:ilvl w:val="1"/>
          <w:numId w:val="1"/>
        </w:numPr>
      </w:pPr>
      <w:bookmarkStart w:id="8" w:name="_Toc121121105"/>
      <w:r w:rsidRPr="00D915E4">
        <w:lastRenderedPageBreak/>
        <w:t>Módulo de subcategoría</w:t>
      </w:r>
      <w:bookmarkEnd w:id="8"/>
    </w:p>
    <w:p w14:paraId="5008F16F" w14:textId="77777777" w:rsidR="00816688" w:rsidRPr="00D915E4" w:rsidRDefault="00816688" w:rsidP="00816688">
      <w:pPr>
        <w:pStyle w:val="NoSpacing"/>
        <w:jc w:val="both"/>
      </w:pPr>
    </w:p>
    <w:p w14:paraId="4B71C431" w14:textId="466C9E7D" w:rsidR="00A04B42" w:rsidRPr="00D915E4" w:rsidRDefault="00A04B42" w:rsidP="00816688">
      <w:pPr>
        <w:pStyle w:val="NoSpacing"/>
        <w:jc w:val="both"/>
      </w:pPr>
      <w:r w:rsidRPr="00D915E4">
        <w:t>En esta sección del sistema el usuario podrá leer las subcategorías que ya existen en el sistema, también se puede editar o eliminar cada subcategoría presionando los botones correspondientes y finalmente la creación de una subcategoría por medio del botón “Crear subcategoría”.</w:t>
      </w:r>
    </w:p>
    <w:p w14:paraId="1517E273" w14:textId="77777777" w:rsidR="00816688" w:rsidRPr="00D915E4" w:rsidRDefault="00816688" w:rsidP="00816688">
      <w:pPr>
        <w:pStyle w:val="NoSpacing"/>
        <w:jc w:val="both"/>
      </w:pPr>
    </w:p>
    <w:p w14:paraId="193058FD" w14:textId="022308DE" w:rsidR="00A04B42" w:rsidRPr="00D915E4" w:rsidRDefault="00A04B42" w:rsidP="00816688">
      <w:pPr>
        <w:pStyle w:val="NoSpacing"/>
        <w:jc w:val="both"/>
      </w:pPr>
      <w:r w:rsidRPr="00D915E4">
        <w:rPr>
          <w:b/>
          <w:bCs/>
          <w:noProof/>
        </w:rPr>
        <w:drawing>
          <wp:inline distT="0" distB="0" distL="0" distR="0" wp14:anchorId="2522FB7A" wp14:editId="6D5820A0">
            <wp:extent cx="5943600" cy="3006090"/>
            <wp:effectExtent l="0" t="0" r="0" b="38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2"/>
                    <a:stretch>
                      <a:fillRect/>
                    </a:stretch>
                  </pic:blipFill>
                  <pic:spPr>
                    <a:xfrm>
                      <a:off x="0" y="0"/>
                      <a:ext cx="5943600" cy="3006090"/>
                    </a:xfrm>
                    <a:prstGeom prst="rect">
                      <a:avLst/>
                    </a:prstGeom>
                  </pic:spPr>
                </pic:pic>
              </a:graphicData>
            </a:graphic>
          </wp:inline>
        </w:drawing>
      </w:r>
    </w:p>
    <w:p w14:paraId="60321CDA" w14:textId="7D40A431" w:rsidR="008D66C3" w:rsidRPr="00D915E4" w:rsidRDefault="00A04B42" w:rsidP="00816688">
      <w:pPr>
        <w:pStyle w:val="NoSpacing"/>
        <w:jc w:val="both"/>
        <w:rPr>
          <w:i/>
          <w:iCs/>
        </w:rPr>
      </w:pPr>
      <w:r w:rsidRPr="00D915E4">
        <w:rPr>
          <w:i/>
          <w:iCs/>
        </w:rPr>
        <w:t xml:space="preserve">Ilustración </w:t>
      </w:r>
      <w:r w:rsidR="00F81DB9" w:rsidRPr="00D915E4">
        <w:rPr>
          <w:i/>
          <w:iCs/>
        </w:rPr>
        <w:fldChar w:fldCharType="begin"/>
      </w:r>
      <w:r w:rsidR="00F81DB9" w:rsidRPr="00D915E4">
        <w:rPr>
          <w:i/>
          <w:iCs/>
        </w:rPr>
        <w:instrText xml:space="preserve"> SEQ Ilustración \* ARABIC </w:instrText>
      </w:r>
      <w:r w:rsidR="00F81DB9" w:rsidRPr="00D915E4">
        <w:rPr>
          <w:i/>
          <w:iCs/>
        </w:rPr>
        <w:fldChar w:fldCharType="separate"/>
      </w:r>
      <w:r w:rsidR="001811E3" w:rsidRPr="00D915E4">
        <w:rPr>
          <w:i/>
          <w:iCs/>
          <w:noProof/>
        </w:rPr>
        <w:t>13</w:t>
      </w:r>
      <w:r w:rsidR="00F81DB9" w:rsidRPr="00D915E4">
        <w:rPr>
          <w:i/>
          <w:iCs/>
          <w:noProof/>
        </w:rPr>
        <w:fldChar w:fldCharType="end"/>
      </w:r>
      <w:r w:rsidRPr="00D915E4">
        <w:rPr>
          <w:i/>
          <w:iCs/>
        </w:rPr>
        <w:t>: Sección de subcategorías</w:t>
      </w:r>
    </w:p>
    <w:p w14:paraId="13EA39B3" w14:textId="77777777" w:rsidR="00816688" w:rsidRPr="00D915E4" w:rsidRDefault="00816688" w:rsidP="00816688">
      <w:pPr>
        <w:pStyle w:val="NoSpacing"/>
        <w:jc w:val="both"/>
      </w:pPr>
    </w:p>
    <w:p w14:paraId="492E41DF" w14:textId="3BE968B9" w:rsidR="00A04B42" w:rsidRDefault="00A04B42" w:rsidP="00816688">
      <w:pPr>
        <w:pStyle w:val="NoSpacing"/>
        <w:jc w:val="both"/>
      </w:pPr>
      <w:r w:rsidRPr="00D915E4">
        <w:t>Al presionar el botón “Crear subcategoría” lleva al usuario a la interfaz para la creación de una subcategoría</w:t>
      </w:r>
      <w:r w:rsidR="00E5003A">
        <w:t xml:space="preserve"> y </w:t>
      </w:r>
      <w:r w:rsidRPr="00D915E4">
        <w:t>se finaliza la acción al momento de presionar el botón “Crear”.</w:t>
      </w:r>
      <w:r w:rsidR="00E5003A">
        <w:t xml:space="preserve"> Para la creación de una subcategoría se necesita los siguientes campos:</w:t>
      </w:r>
    </w:p>
    <w:p w14:paraId="046366BD" w14:textId="77777777" w:rsidR="00FE2CF1" w:rsidRDefault="00FE2CF1" w:rsidP="00816688">
      <w:pPr>
        <w:pStyle w:val="NoSpacing"/>
        <w:jc w:val="both"/>
      </w:pPr>
    </w:p>
    <w:p w14:paraId="03341D99" w14:textId="43BA0E2B" w:rsidR="00E5003A" w:rsidRDefault="00E5003A" w:rsidP="00E5003A">
      <w:pPr>
        <w:pStyle w:val="NoSpacing"/>
        <w:numPr>
          <w:ilvl w:val="0"/>
          <w:numId w:val="2"/>
        </w:numPr>
        <w:jc w:val="both"/>
      </w:pPr>
      <w:r>
        <w:t>Categoría: Indica a que categoría pertenece la subcategoría.</w:t>
      </w:r>
    </w:p>
    <w:p w14:paraId="0F49793E" w14:textId="4DF97474" w:rsidR="00E5003A" w:rsidRPr="00D915E4" w:rsidRDefault="00E5003A" w:rsidP="00E5003A">
      <w:pPr>
        <w:pStyle w:val="NoSpacing"/>
        <w:numPr>
          <w:ilvl w:val="0"/>
          <w:numId w:val="2"/>
        </w:numPr>
        <w:jc w:val="both"/>
      </w:pPr>
      <w:r>
        <w:t>Subcategoría: Indica el nombre de la subcategoría.</w:t>
      </w:r>
    </w:p>
    <w:p w14:paraId="6C477670" w14:textId="77777777" w:rsidR="00816688" w:rsidRPr="00D915E4" w:rsidRDefault="00816688" w:rsidP="00816688">
      <w:pPr>
        <w:pStyle w:val="NoSpacing"/>
        <w:jc w:val="both"/>
      </w:pPr>
    </w:p>
    <w:p w14:paraId="3877E110" w14:textId="1BB43AFB" w:rsidR="00A04B42" w:rsidRPr="00D915E4" w:rsidRDefault="00A04B42" w:rsidP="00816688">
      <w:pPr>
        <w:pStyle w:val="NoSpacing"/>
        <w:jc w:val="both"/>
      </w:pPr>
      <w:r w:rsidRPr="00D915E4">
        <w:rPr>
          <w:noProof/>
        </w:rPr>
        <w:lastRenderedPageBreak/>
        <w:drawing>
          <wp:inline distT="0" distB="0" distL="0" distR="0" wp14:anchorId="3B99DB0E" wp14:editId="0020C8A8">
            <wp:extent cx="5943600" cy="30149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3"/>
                    <a:stretch>
                      <a:fillRect/>
                    </a:stretch>
                  </pic:blipFill>
                  <pic:spPr>
                    <a:xfrm>
                      <a:off x="0" y="0"/>
                      <a:ext cx="5943600" cy="3014980"/>
                    </a:xfrm>
                    <a:prstGeom prst="rect">
                      <a:avLst/>
                    </a:prstGeom>
                  </pic:spPr>
                </pic:pic>
              </a:graphicData>
            </a:graphic>
          </wp:inline>
        </w:drawing>
      </w:r>
    </w:p>
    <w:p w14:paraId="60064748" w14:textId="72BD7AB7" w:rsidR="00A04B42" w:rsidRPr="00D915E4" w:rsidRDefault="00A04B42" w:rsidP="00816688">
      <w:pPr>
        <w:pStyle w:val="NoSpacing"/>
        <w:jc w:val="both"/>
        <w:rPr>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14</w:t>
      </w:r>
      <w:r w:rsidRPr="00D915E4">
        <w:rPr>
          <w:i/>
          <w:iCs/>
        </w:rPr>
        <w:fldChar w:fldCharType="end"/>
      </w:r>
      <w:r w:rsidRPr="00D915E4">
        <w:rPr>
          <w:i/>
          <w:iCs/>
        </w:rPr>
        <w:t>: Creación de subcategoría</w:t>
      </w:r>
    </w:p>
    <w:p w14:paraId="2F6BFBDA" w14:textId="77777777" w:rsidR="00816688" w:rsidRPr="00D915E4" w:rsidRDefault="00816688" w:rsidP="00816688">
      <w:pPr>
        <w:pStyle w:val="NoSpacing"/>
        <w:jc w:val="both"/>
        <w:rPr>
          <w:b/>
          <w:bCs/>
        </w:rPr>
      </w:pPr>
    </w:p>
    <w:p w14:paraId="31361C5B" w14:textId="1BE5E3A6" w:rsidR="00A04B42" w:rsidRPr="00D915E4" w:rsidRDefault="00A04B42" w:rsidP="00816688">
      <w:pPr>
        <w:pStyle w:val="Heading2"/>
        <w:numPr>
          <w:ilvl w:val="1"/>
          <w:numId w:val="1"/>
        </w:numPr>
      </w:pPr>
      <w:bookmarkStart w:id="9" w:name="_Toc121121106"/>
      <w:r w:rsidRPr="00D915E4">
        <w:t>Módulo de fuentes de emisión</w:t>
      </w:r>
      <w:bookmarkEnd w:id="9"/>
    </w:p>
    <w:p w14:paraId="0996C260" w14:textId="77777777" w:rsidR="00816688" w:rsidRPr="00D915E4" w:rsidRDefault="00816688" w:rsidP="00816688">
      <w:pPr>
        <w:pStyle w:val="NoSpacing"/>
        <w:jc w:val="both"/>
      </w:pPr>
    </w:p>
    <w:p w14:paraId="6A422B4C" w14:textId="5D5B108C" w:rsidR="00A04B42" w:rsidRPr="00D915E4" w:rsidRDefault="00A04B42" w:rsidP="00816688">
      <w:pPr>
        <w:pStyle w:val="NoSpacing"/>
        <w:jc w:val="both"/>
      </w:pPr>
      <w:r w:rsidRPr="00D915E4">
        <w:t>En esta sección del sistema el usuario podrá leer las fuentes de emisión que ya existen en el sistema, también se puede editar o eliminar cada fuente de emisión presionando los botones correspondientes y finalmente la creación de una fuente de emisión por medio del botón “Crear fuente de emisión”.</w:t>
      </w:r>
    </w:p>
    <w:p w14:paraId="0A2CD11F" w14:textId="77777777" w:rsidR="00816688" w:rsidRPr="00D915E4" w:rsidRDefault="00816688" w:rsidP="00816688">
      <w:pPr>
        <w:pStyle w:val="NoSpacing"/>
        <w:jc w:val="both"/>
      </w:pPr>
    </w:p>
    <w:p w14:paraId="24C12F3F" w14:textId="77AB857C" w:rsidR="00A04B42" w:rsidRPr="00D915E4" w:rsidRDefault="00A04B42" w:rsidP="00816688">
      <w:pPr>
        <w:pStyle w:val="NoSpacing"/>
        <w:jc w:val="both"/>
      </w:pPr>
      <w:r w:rsidRPr="00D915E4">
        <w:rPr>
          <w:b/>
          <w:bCs/>
          <w:noProof/>
        </w:rPr>
        <w:drawing>
          <wp:inline distT="0" distB="0" distL="0" distR="0" wp14:anchorId="564CB36B" wp14:editId="6AD3E997">
            <wp:extent cx="5943600" cy="3020060"/>
            <wp:effectExtent l="0" t="0" r="0" b="889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4"/>
                    <a:stretch>
                      <a:fillRect/>
                    </a:stretch>
                  </pic:blipFill>
                  <pic:spPr>
                    <a:xfrm>
                      <a:off x="0" y="0"/>
                      <a:ext cx="5943600" cy="3020060"/>
                    </a:xfrm>
                    <a:prstGeom prst="rect">
                      <a:avLst/>
                    </a:prstGeom>
                  </pic:spPr>
                </pic:pic>
              </a:graphicData>
            </a:graphic>
          </wp:inline>
        </w:drawing>
      </w:r>
    </w:p>
    <w:p w14:paraId="08A50F3B" w14:textId="7711C10B" w:rsidR="00A04B42" w:rsidRPr="00D915E4" w:rsidRDefault="00A04B42" w:rsidP="00816688">
      <w:pPr>
        <w:pStyle w:val="NoSpacing"/>
        <w:jc w:val="both"/>
        <w:rPr>
          <w:b/>
          <w:bCs/>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15</w:t>
      </w:r>
      <w:r w:rsidRPr="00D915E4">
        <w:rPr>
          <w:i/>
          <w:iCs/>
        </w:rPr>
        <w:fldChar w:fldCharType="end"/>
      </w:r>
      <w:r w:rsidRPr="00D915E4">
        <w:rPr>
          <w:i/>
          <w:iCs/>
        </w:rPr>
        <w:t>: Sección de fuente de emisión</w:t>
      </w:r>
    </w:p>
    <w:p w14:paraId="0944CFD5" w14:textId="77777777" w:rsidR="00816688" w:rsidRPr="00D915E4" w:rsidRDefault="00816688" w:rsidP="00816688">
      <w:pPr>
        <w:pStyle w:val="NoSpacing"/>
        <w:jc w:val="both"/>
      </w:pPr>
    </w:p>
    <w:p w14:paraId="5DA24E25" w14:textId="746918DA" w:rsidR="00A04B42" w:rsidRDefault="00A04B42" w:rsidP="00816688">
      <w:pPr>
        <w:pStyle w:val="NoSpacing"/>
        <w:jc w:val="both"/>
      </w:pPr>
      <w:r w:rsidRPr="00D915E4">
        <w:lastRenderedPageBreak/>
        <w:t>Al presionar el botón “Crear fuente de emisión” lleva al usuario a la interfaz para la creación de una fuente de emisión</w:t>
      </w:r>
      <w:r w:rsidR="00E5003A">
        <w:t xml:space="preserve"> y</w:t>
      </w:r>
      <w:r w:rsidRPr="00D915E4">
        <w:t xml:space="preserve"> se finaliza la acción al momento de presionar el botón “Crear”.</w:t>
      </w:r>
      <w:r w:rsidR="00E5003A">
        <w:t xml:space="preserve"> Para la creación de una fuente de emisión se necesita el siguiente campo:</w:t>
      </w:r>
    </w:p>
    <w:p w14:paraId="7EEB6C3C" w14:textId="77777777" w:rsidR="00FE2CF1" w:rsidRDefault="00FE2CF1" w:rsidP="00816688">
      <w:pPr>
        <w:pStyle w:val="NoSpacing"/>
        <w:jc w:val="both"/>
      </w:pPr>
    </w:p>
    <w:p w14:paraId="7884475F" w14:textId="4DD8D021" w:rsidR="00E5003A" w:rsidRPr="00D915E4" w:rsidRDefault="00E5003A" w:rsidP="00E5003A">
      <w:pPr>
        <w:pStyle w:val="NoSpacing"/>
        <w:numPr>
          <w:ilvl w:val="0"/>
          <w:numId w:val="2"/>
        </w:numPr>
        <w:jc w:val="both"/>
      </w:pPr>
      <w:r>
        <w:t>Fuente de emisión: Indica el nombre de la fuente de emisión</w:t>
      </w:r>
    </w:p>
    <w:p w14:paraId="1DBF1B19" w14:textId="77777777" w:rsidR="00816688" w:rsidRPr="00D915E4" w:rsidRDefault="00816688" w:rsidP="00816688">
      <w:pPr>
        <w:pStyle w:val="NoSpacing"/>
        <w:jc w:val="both"/>
      </w:pPr>
    </w:p>
    <w:p w14:paraId="4D425F6A" w14:textId="2FE5CB90" w:rsidR="00A04B42" w:rsidRPr="00D915E4" w:rsidRDefault="00A04B42" w:rsidP="00816688">
      <w:pPr>
        <w:pStyle w:val="NoSpacing"/>
        <w:jc w:val="both"/>
      </w:pPr>
      <w:r w:rsidRPr="00D915E4">
        <w:rPr>
          <w:noProof/>
        </w:rPr>
        <w:drawing>
          <wp:inline distT="0" distB="0" distL="0" distR="0" wp14:anchorId="63CF62F4" wp14:editId="386C91C4">
            <wp:extent cx="5943600" cy="3021330"/>
            <wp:effectExtent l="0" t="0" r="0"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a:stretch>
                      <a:fillRect/>
                    </a:stretch>
                  </pic:blipFill>
                  <pic:spPr>
                    <a:xfrm>
                      <a:off x="0" y="0"/>
                      <a:ext cx="5943600" cy="3021330"/>
                    </a:xfrm>
                    <a:prstGeom prst="rect">
                      <a:avLst/>
                    </a:prstGeom>
                  </pic:spPr>
                </pic:pic>
              </a:graphicData>
            </a:graphic>
          </wp:inline>
        </w:drawing>
      </w:r>
    </w:p>
    <w:p w14:paraId="3D1888DA" w14:textId="5F190CB9" w:rsidR="00A04B42" w:rsidRPr="00D915E4" w:rsidRDefault="00A04B42" w:rsidP="00816688">
      <w:pPr>
        <w:pStyle w:val="NoSpacing"/>
        <w:jc w:val="both"/>
        <w:rPr>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16</w:t>
      </w:r>
      <w:r w:rsidRPr="00D915E4">
        <w:rPr>
          <w:i/>
          <w:iCs/>
        </w:rPr>
        <w:fldChar w:fldCharType="end"/>
      </w:r>
      <w:r w:rsidRPr="00D915E4">
        <w:rPr>
          <w:i/>
          <w:iCs/>
        </w:rPr>
        <w:t>: Creación de fuente de emisión</w:t>
      </w:r>
    </w:p>
    <w:p w14:paraId="78141BD8" w14:textId="77777777" w:rsidR="00816688" w:rsidRPr="00D915E4" w:rsidRDefault="00816688" w:rsidP="00816688">
      <w:pPr>
        <w:pStyle w:val="NoSpacing"/>
        <w:jc w:val="both"/>
        <w:rPr>
          <w:b/>
          <w:bCs/>
        </w:rPr>
      </w:pPr>
    </w:p>
    <w:p w14:paraId="4F53D165" w14:textId="5ACE0533" w:rsidR="00A04B42" w:rsidRPr="00D915E4" w:rsidRDefault="00A04B42" w:rsidP="00816688">
      <w:pPr>
        <w:pStyle w:val="Heading2"/>
        <w:numPr>
          <w:ilvl w:val="1"/>
          <w:numId w:val="1"/>
        </w:numPr>
      </w:pPr>
      <w:bookmarkStart w:id="10" w:name="_Toc121121107"/>
      <w:r w:rsidRPr="00D915E4">
        <w:t>Módulo de configuraciones</w:t>
      </w:r>
      <w:bookmarkEnd w:id="10"/>
    </w:p>
    <w:p w14:paraId="1CFE5776" w14:textId="77777777" w:rsidR="00816688" w:rsidRPr="00D915E4" w:rsidRDefault="00816688" w:rsidP="00816688">
      <w:pPr>
        <w:pStyle w:val="NoSpacing"/>
        <w:jc w:val="both"/>
      </w:pPr>
    </w:p>
    <w:p w14:paraId="2F7B185C" w14:textId="2CAA5151" w:rsidR="00050659" w:rsidRPr="00D915E4" w:rsidRDefault="00050659" w:rsidP="00816688">
      <w:pPr>
        <w:pStyle w:val="NoSpacing"/>
        <w:jc w:val="both"/>
      </w:pPr>
      <w:r w:rsidRPr="00D915E4">
        <w:t>En esta sección del sistema el usuario podrá leer las configuraciones, que son las relaciones entre las subcategorías, fuentes de emisión y combustibles, que ya se han realizado en el sistema, también se puede editar o eliminar cada configuración presionando los botones correspondientes y finalmente la creación de una nueva configuración por medio del botón “Crear configuración”.</w:t>
      </w:r>
    </w:p>
    <w:p w14:paraId="739742AB" w14:textId="77777777" w:rsidR="00816688" w:rsidRPr="00D915E4" w:rsidRDefault="00816688" w:rsidP="00816688">
      <w:pPr>
        <w:pStyle w:val="NoSpacing"/>
        <w:jc w:val="both"/>
      </w:pPr>
    </w:p>
    <w:p w14:paraId="28D517C3" w14:textId="3463CC09" w:rsidR="00050659" w:rsidRPr="00D915E4" w:rsidRDefault="00050659" w:rsidP="00816688">
      <w:pPr>
        <w:pStyle w:val="NoSpacing"/>
        <w:jc w:val="both"/>
      </w:pPr>
      <w:r w:rsidRPr="00D915E4">
        <w:rPr>
          <w:b/>
          <w:bCs/>
          <w:noProof/>
        </w:rPr>
        <w:lastRenderedPageBreak/>
        <w:drawing>
          <wp:inline distT="0" distB="0" distL="0" distR="0" wp14:anchorId="789FC0BD" wp14:editId="44F4E7CB">
            <wp:extent cx="5943600" cy="301498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6"/>
                    <a:stretch>
                      <a:fillRect/>
                    </a:stretch>
                  </pic:blipFill>
                  <pic:spPr>
                    <a:xfrm>
                      <a:off x="0" y="0"/>
                      <a:ext cx="5943600" cy="3014980"/>
                    </a:xfrm>
                    <a:prstGeom prst="rect">
                      <a:avLst/>
                    </a:prstGeom>
                  </pic:spPr>
                </pic:pic>
              </a:graphicData>
            </a:graphic>
          </wp:inline>
        </w:drawing>
      </w:r>
    </w:p>
    <w:p w14:paraId="6B131F15" w14:textId="7B26EDBA" w:rsidR="00A04B42" w:rsidRPr="00D915E4" w:rsidRDefault="00050659" w:rsidP="00816688">
      <w:pPr>
        <w:pStyle w:val="NoSpacing"/>
        <w:jc w:val="both"/>
        <w:rPr>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17</w:t>
      </w:r>
      <w:r w:rsidRPr="00D915E4">
        <w:rPr>
          <w:i/>
          <w:iCs/>
        </w:rPr>
        <w:fldChar w:fldCharType="end"/>
      </w:r>
      <w:r w:rsidRPr="00D915E4">
        <w:rPr>
          <w:i/>
          <w:iCs/>
        </w:rPr>
        <w:t>: Sección de configuraciones</w:t>
      </w:r>
    </w:p>
    <w:p w14:paraId="5D44AC02" w14:textId="77777777" w:rsidR="00816688" w:rsidRPr="00D915E4" w:rsidRDefault="00816688" w:rsidP="00816688">
      <w:pPr>
        <w:pStyle w:val="NoSpacing"/>
        <w:jc w:val="both"/>
      </w:pPr>
    </w:p>
    <w:p w14:paraId="3FBAC752" w14:textId="28A4428B" w:rsidR="00050659" w:rsidRDefault="00050659" w:rsidP="00816688">
      <w:pPr>
        <w:pStyle w:val="NoSpacing"/>
        <w:jc w:val="both"/>
      </w:pPr>
      <w:r w:rsidRPr="00D915E4">
        <w:t>Al presionar el botón “Crear configuración” lleva al usuario a la interfaz para la creación de una configuración</w:t>
      </w:r>
      <w:r w:rsidR="00E5003A">
        <w:t xml:space="preserve"> y</w:t>
      </w:r>
      <w:r w:rsidRPr="00D915E4">
        <w:t xml:space="preserve"> se finaliza la acción al momento de presionar el botón “Crear”.</w:t>
      </w:r>
      <w:r w:rsidR="007150FC">
        <w:t xml:space="preserve"> </w:t>
      </w:r>
      <w:r w:rsidR="00E5003A">
        <w:t>Para la creación de una configuración se necesita los siguientes campos:</w:t>
      </w:r>
    </w:p>
    <w:p w14:paraId="40999501" w14:textId="77777777" w:rsidR="00FE2CF1" w:rsidRDefault="00FE2CF1" w:rsidP="00816688">
      <w:pPr>
        <w:pStyle w:val="NoSpacing"/>
        <w:jc w:val="both"/>
      </w:pPr>
    </w:p>
    <w:p w14:paraId="764101CC" w14:textId="17BD1FF0" w:rsidR="00E5003A" w:rsidRDefault="007150FC" w:rsidP="00E5003A">
      <w:pPr>
        <w:pStyle w:val="NoSpacing"/>
        <w:numPr>
          <w:ilvl w:val="0"/>
          <w:numId w:val="2"/>
        </w:numPr>
        <w:jc w:val="both"/>
      </w:pPr>
      <w:r>
        <w:t>Subcategoría</w:t>
      </w:r>
      <w:r w:rsidR="00E5003A">
        <w:t>:</w:t>
      </w:r>
      <w:r>
        <w:t xml:space="preserve"> Indica que </w:t>
      </w:r>
      <w:r w:rsidR="008C69FC">
        <w:t>subcategoría es la que se va a relacionar</w:t>
      </w:r>
    </w:p>
    <w:p w14:paraId="62DDE251" w14:textId="0AB54D78" w:rsidR="00E5003A" w:rsidRDefault="00E5003A" w:rsidP="00E5003A">
      <w:pPr>
        <w:pStyle w:val="NoSpacing"/>
        <w:numPr>
          <w:ilvl w:val="0"/>
          <w:numId w:val="2"/>
        </w:numPr>
        <w:jc w:val="both"/>
      </w:pPr>
      <w:r>
        <w:t>Fuente de emisión:</w:t>
      </w:r>
      <w:r w:rsidR="008C69FC" w:rsidRPr="008C69FC">
        <w:t xml:space="preserve"> </w:t>
      </w:r>
      <w:r w:rsidR="008C69FC">
        <w:t>Indica que fuente de emisión es la que se va a relacionar</w:t>
      </w:r>
    </w:p>
    <w:p w14:paraId="18F64343" w14:textId="53FF71E0" w:rsidR="00E5003A" w:rsidRDefault="00E5003A" w:rsidP="00E5003A">
      <w:pPr>
        <w:pStyle w:val="NoSpacing"/>
        <w:numPr>
          <w:ilvl w:val="0"/>
          <w:numId w:val="2"/>
        </w:numPr>
        <w:jc w:val="both"/>
      </w:pPr>
      <w:r>
        <w:t>Combustible:</w:t>
      </w:r>
      <w:r w:rsidR="008C69FC">
        <w:t xml:space="preserve"> Indica que combustible es la que se va a relacionar</w:t>
      </w:r>
    </w:p>
    <w:p w14:paraId="2194A3B9" w14:textId="1B8E714E" w:rsidR="00E5003A" w:rsidRDefault="00E5003A" w:rsidP="00E5003A">
      <w:pPr>
        <w:pStyle w:val="NoSpacing"/>
        <w:numPr>
          <w:ilvl w:val="0"/>
          <w:numId w:val="2"/>
        </w:numPr>
        <w:jc w:val="both"/>
      </w:pPr>
      <w:r>
        <w:t>Biocombustible:</w:t>
      </w:r>
      <w:r w:rsidR="008C69FC">
        <w:t xml:space="preserve"> Indica si la configuración que se esta realizando pertenece a un biocombustible, si este es el caso se habilita los siguientes dos campos</w:t>
      </w:r>
    </w:p>
    <w:p w14:paraId="7B7AEE93" w14:textId="4029B655" w:rsidR="00E5003A" w:rsidRDefault="007150FC" w:rsidP="00E5003A">
      <w:pPr>
        <w:pStyle w:val="NoSpacing"/>
        <w:numPr>
          <w:ilvl w:val="0"/>
          <w:numId w:val="2"/>
        </w:numPr>
        <w:jc w:val="both"/>
      </w:pPr>
      <w:r>
        <w:t>Configuraciones dependientes:</w:t>
      </w:r>
      <w:r w:rsidR="008C69FC">
        <w:t xml:space="preserve"> Indica la configuración de biocombustible a que configuración pertenece</w:t>
      </w:r>
    </w:p>
    <w:p w14:paraId="0761EFED" w14:textId="0A60E348" w:rsidR="007150FC" w:rsidRPr="00D915E4" w:rsidRDefault="007150FC" w:rsidP="00E5003A">
      <w:pPr>
        <w:pStyle w:val="NoSpacing"/>
        <w:numPr>
          <w:ilvl w:val="0"/>
          <w:numId w:val="2"/>
        </w:numPr>
        <w:jc w:val="both"/>
      </w:pPr>
      <w:r>
        <w:t>Porcentaje destinado al combustible:</w:t>
      </w:r>
      <w:r w:rsidR="008C69FC">
        <w:t xml:space="preserve"> Indica cual es el porcentaje del registro de actividad de la configuración dependiente va al registro de actividad del combustible que se está creando.</w:t>
      </w:r>
    </w:p>
    <w:p w14:paraId="24E4814E" w14:textId="77777777" w:rsidR="00816688" w:rsidRPr="00D915E4" w:rsidRDefault="00816688" w:rsidP="00816688">
      <w:pPr>
        <w:pStyle w:val="NoSpacing"/>
        <w:jc w:val="both"/>
      </w:pPr>
    </w:p>
    <w:p w14:paraId="2AA53D9C" w14:textId="2E87A57D" w:rsidR="00050659" w:rsidRPr="00D915E4" w:rsidRDefault="00050659" w:rsidP="00816688">
      <w:pPr>
        <w:pStyle w:val="NoSpacing"/>
        <w:jc w:val="both"/>
      </w:pPr>
      <w:r w:rsidRPr="00D915E4">
        <w:rPr>
          <w:noProof/>
        </w:rPr>
        <w:lastRenderedPageBreak/>
        <w:drawing>
          <wp:inline distT="0" distB="0" distL="0" distR="0" wp14:anchorId="49F89F66" wp14:editId="1ADEE79F">
            <wp:extent cx="5943600" cy="3008630"/>
            <wp:effectExtent l="0" t="0" r="0" b="127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7"/>
                    <a:stretch>
                      <a:fillRect/>
                    </a:stretch>
                  </pic:blipFill>
                  <pic:spPr>
                    <a:xfrm>
                      <a:off x="0" y="0"/>
                      <a:ext cx="5943600" cy="3008630"/>
                    </a:xfrm>
                    <a:prstGeom prst="rect">
                      <a:avLst/>
                    </a:prstGeom>
                  </pic:spPr>
                </pic:pic>
              </a:graphicData>
            </a:graphic>
          </wp:inline>
        </w:drawing>
      </w:r>
    </w:p>
    <w:p w14:paraId="0C1CE9CD" w14:textId="0EE0DEAB" w:rsidR="00050659" w:rsidRPr="00D915E4" w:rsidRDefault="00050659" w:rsidP="00816688">
      <w:pPr>
        <w:pStyle w:val="NoSpacing"/>
        <w:jc w:val="both"/>
        <w:rPr>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18</w:t>
      </w:r>
      <w:r w:rsidRPr="00D915E4">
        <w:rPr>
          <w:i/>
          <w:iCs/>
        </w:rPr>
        <w:fldChar w:fldCharType="end"/>
      </w:r>
      <w:r w:rsidRPr="00D915E4">
        <w:rPr>
          <w:i/>
          <w:iCs/>
        </w:rPr>
        <w:t>: Creación de configuración</w:t>
      </w:r>
    </w:p>
    <w:p w14:paraId="7FF7E856" w14:textId="77777777" w:rsidR="00816688" w:rsidRPr="00D915E4" w:rsidRDefault="00816688" w:rsidP="00816688">
      <w:pPr>
        <w:pStyle w:val="NoSpacing"/>
        <w:jc w:val="both"/>
        <w:rPr>
          <w:b/>
          <w:bCs/>
        </w:rPr>
      </w:pPr>
    </w:p>
    <w:p w14:paraId="53B65EDA" w14:textId="1AFA2DB0" w:rsidR="00050659" w:rsidRPr="00D915E4" w:rsidRDefault="00050659" w:rsidP="00816688">
      <w:pPr>
        <w:pStyle w:val="Heading2"/>
        <w:numPr>
          <w:ilvl w:val="1"/>
          <w:numId w:val="1"/>
        </w:numPr>
      </w:pPr>
      <w:bookmarkStart w:id="11" w:name="_Toc121121108"/>
      <w:r w:rsidRPr="00D915E4">
        <w:t>Módulo de tipos de actividades</w:t>
      </w:r>
      <w:bookmarkEnd w:id="11"/>
    </w:p>
    <w:p w14:paraId="3B288046" w14:textId="77777777" w:rsidR="00816688" w:rsidRPr="00D915E4" w:rsidRDefault="00816688" w:rsidP="00816688">
      <w:pPr>
        <w:pStyle w:val="NoSpacing"/>
        <w:jc w:val="both"/>
      </w:pPr>
    </w:p>
    <w:p w14:paraId="043780C9" w14:textId="0AB775A2" w:rsidR="00050659" w:rsidRPr="00D915E4" w:rsidRDefault="00050659" w:rsidP="00816688">
      <w:pPr>
        <w:pStyle w:val="NoSpacing"/>
        <w:jc w:val="both"/>
      </w:pPr>
      <w:r w:rsidRPr="00D915E4">
        <w:t>En esta sección del sistema el usuario podrá leer l</w:t>
      </w:r>
      <w:r w:rsidR="00504D22" w:rsidRPr="00D915E4">
        <w:t xml:space="preserve">os tipos de actividades </w:t>
      </w:r>
      <w:r w:rsidRPr="00D915E4">
        <w:t xml:space="preserve">que ya se han realizado en el sistema, también se puede editar o eliminar cada </w:t>
      </w:r>
      <w:r w:rsidR="00504D22" w:rsidRPr="00D915E4">
        <w:t>tipo de actividad</w:t>
      </w:r>
      <w:r w:rsidRPr="00D915E4">
        <w:t xml:space="preserve"> presionando los botones correspondientes y finalmente la creación de un</w:t>
      </w:r>
      <w:r w:rsidR="00504D22" w:rsidRPr="00D915E4">
        <w:t xml:space="preserve"> tipo de actividad </w:t>
      </w:r>
      <w:r w:rsidRPr="00D915E4">
        <w:t xml:space="preserve">por medio del botón “Crear </w:t>
      </w:r>
      <w:r w:rsidR="00504D22" w:rsidRPr="00D915E4">
        <w:t>tipo de actividad</w:t>
      </w:r>
      <w:r w:rsidRPr="00D915E4">
        <w:t>”.</w:t>
      </w:r>
    </w:p>
    <w:p w14:paraId="417DB29C" w14:textId="77777777" w:rsidR="00816688" w:rsidRPr="00D915E4" w:rsidRDefault="00816688" w:rsidP="00816688">
      <w:pPr>
        <w:pStyle w:val="NoSpacing"/>
        <w:jc w:val="both"/>
      </w:pPr>
    </w:p>
    <w:p w14:paraId="3422FA38" w14:textId="1BCDCEA8" w:rsidR="00504D22" w:rsidRPr="00D915E4" w:rsidRDefault="00050659" w:rsidP="00816688">
      <w:pPr>
        <w:pStyle w:val="NoSpacing"/>
        <w:jc w:val="both"/>
      </w:pPr>
      <w:r w:rsidRPr="00D915E4">
        <w:rPr>
          <w:b/>
          <w:bCs/>
          <w:noProof/>
        </w:rPr>
        <w:drawing>
          <wp:inline distT="0" distB="0" distL="0" distR="0" wp14:anchorId="3780E789" wp14:editId="23E85902">
            <wp:extent cx="5943600" cy="301815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8"/>
                    <a:stretch>
                      <a:fillRect/>
                    </a:stretch>
                  </pic:blipFill>
                  <pic:spPr>
                    <a:xfrm>
                      <a:off x="0" y="0"/>
                      <a:ext cx="5943600" cy="3018155"/>
                    </a:xfrm>
                    <a:prstGeom prst="rect">
                      <a:avLst/>
                    </a:prstGeom>
                  </pic:spPr>
                </pic:pic>
              </a:graphicData>
            </a:graphic>
          </wp:inline>
        </w:drawing>
      </w:r>
    </w:p>
    <w:p w14:paraId="5F4BB514" w14:textId="28919108" w:rsidR="00050659" w:rsidRPr="00D915E4" w:rsidRDefault="00504D22" w:rsidP="00816688">
      <w:pPr>
        <w:pStyle w:val="NoSpacing"/>
        <w:jc w:val="both"/>
        <w:rPr>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19</w:t>
      </w:r>
      <w:r w:rsidRPr="00D915E4">
        <w:rPr>
          <w:i/>
          <w:iCs/>
        </w:rPr>
        <w:fldChar w:fldCharType="end"/>
      </w:r>
      <w:r w:rsidRPr="00D915E4">
        <w:rPr>
          <w:i/>
          <w:iCs/>
        </w:rPr>
        <w:t>: Sección de tipos de actividades</w:t>
      </w:r>
    </w:p>
    <w:p w14:paraId="5FF750A1" w14:textId="77777777" w:rsidR="00816688" w:rsidRPr="00D915E4" w:rsidRDefault="00816688" w:rsidP="00816688">
      <w:pPr>
        <w:pStyle w:val="NoSpacing"/>
        <w:jc w:val="both"/>
      </w:pPr>
    </w:p>
    <w:p w14:paraId="652C322C" w14:textId="5EF61E47" w:rsidR="00504D22" w:rsidRDefault="00504D22" w:rsidP="00816688">
      <w:pPr>
        <w:pStyle w:val="NoSpacing"/>
        <w:jc w:val="both"/>
      </w:pPr>
      <w:r w:rsidRPr="00D915E4">
        <w:lastRenderedPageBreak/>
        <w:t>Al presionar el botón “Crear tipo de actividad” lleva al usuario a la interfaz para la creación de un tipo de actividad</w:t>
      </w:r>
      <w:r w:rsidR="008C69FC">
        <w:t xml:space="preserve"> y</w:t>
      </w:r>
      <w:r w:rsidRPr="00D915E4">
        <w:t xml:space="preserve"> se finaliza la acción al momento de presionar el botón “Crear”.</w:t>
      </w:r>
      <w:r w:rsidR="008C69FC">
        <w:t xml:space="preserve"> Para crear un tipo de actividad se solicita el siguiente campo:</w:t>
      </w:r>
    </w:p>
    <w:p w14:paraId="22F47E9C" w14:textId="77777777" w:rsidR="00FE2CF1" w:rsidRDefault="00FE2CF1" w:rsidP="00816688">
      <w:pPr>
        <w:pStyle w:val="NoSpacing"/>
        <w:jc w:val="both"/>
      </w:pPr>
    </w:p>
    <w:p w14:paraId="740A2676" w14:textId="79D60C4F" w:rsidR="008C69FC" w:rsidRPr="00D915E4" w:rsidRDefault="008C69FC" w:rsidP="008C69FC">
      <w:pPr>
        <w:pStyle w:val="NoSpacing"/>
        <w:numPr>
          <w:ilvl w:val="0"/>
          <w:numId w:val="2"/>
        </w:numPr>
        <w:jc w:val="both"/>
      </w:pPr>
      <w:r>
        <w:t>Tipo de actividad: Indica el nombre del tipo de actividad.</w:t>
      </w:r>
    </w:p>
    <w:p w14:paraId="14F8DDA5" w14:textId="77777777" w:rsidR="00816688" w:rsidRPr="00D915E4" w:rsidRDefault="00816688" w:rsidP="00816688">
      <w:pPr>
        <w:pStyle w:val="NoSpacing"/>
        <w:jc w:val="both"/>
      </w:pPr>
    </w:p>
    <w:p w14:paraId="7AB40AAE" w14:textId="2DDD1199" w:rsidR="00504D22" w:rsidRPr="00D915E4" w:rsidRDefault="00504D22" w:rsidP="00816688">
      <w:pPr>
        <w:pStyle w:val="NoSpacing"/>
        <w:jc w:val="both"/>
      </w:pPr>
      <w:r w:rsidRPr="00D915E4">
        <w:rPr>
          <w:noProof/>
        </w:rPr>
        <w:drawing>
          <wp:inline distT="0" distB="0" distL="0" distR="0" wp14:anchorId="600ED53F" wp14:editId="5E65ACFE">
            <wp:extent cx="5943600" cy="3006090"/>
            <wp:effectExtent l="0" t="0" r="0" b="381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29"/>
                    <a:stretch>
                      <a:fillRect/>
                    </a:stretch>
                  </pic:blipFill>
                  <pic:spPr>
                    <a:xfrm>
                      <a:off x="0" y="0"/>
                      <a:ext cx="5943600" cy="3006090"/>
                    </a:xfrm>
                    <a:prstGeom prst="rect">
                      <a:avLst/>
                    </a:prstGeom>
                  </pic:spPr>
                </pic:pic>
              </a:graphicData>
            </a:graphic>
          </wp:inline>
        </w:drawing>
      </w:r>
    </w:p>
    <w:p w14:paraId="485B9FDD" w14:textId="4AE99076" w:rsidR="00504D22" w:rsidRPr="00D915E4" w:rsidRDefault="00504D22" w:rsidP="00816688">
      <w:pPr>
        <w:pStyle w:val="NoSpacing"/>
        <w:jc w:val="both"/>
        <w:rPr>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20</w:t>
      </w:r>
      <w:r w:rsidRPr="00D915E4">
        <w:rPr>
          <w:i/>
          <w:iCs/>
        </w:rPr>
        <w:fldChar w:fldCharType="end"/>
      </w:r>
      <w:r w:rsidRPr="00D915E4">
        <w:rPr>
          <w:i/>
          <w:iCs/>
        </w:rPr>
        <w:t>: Creación de un tipo de actividad</w:t>
      </w:r>
    </w:p>
    <w:p w14:paraId="1EB672E9" w14:textId="77777777" w:rsidR="00816688" w:rsidRPr="00D915E4" w:rsidRDefault="00816688" w:rsidP="00816688">
      <w:pPr>
        <w:pStyle w:val="NoSpacing"/>
        <w:jc w:val="both"/>
        <w:rPr>
          <w:b/>
          <w:bCs/>
        </w:rPr>
      </w:pPr>
    </w:p>
    <w:p w14:paraId="530DE07E" w14:textId="0C079D4B" w:rsidR="00050659" w:rsidRPr="00D915E4" w:rsidRDefault="00504D22" w:rsidP="00816688">
      <w:pPr>
        <w:pStyle w:val="Heading2"/>
        <w:numPr>
          <w:ilvl w:val="1"/>
          <w:numId w:val="1"/>
        </w:numPr>
      </w:pPr>
      <w:bookmarkStart w:id="12" w:name="_Toc121121109"/>
      <w:r w:rsidRPr="00D915E4">
        <w:t>Módulo de combustibles</w:t>
      </w:r>
      <w:bookmarkEnd w:id="12"/>
    </w:p>
    <w:p w14:paraId="371B6053" w14:textId="77777777" w:rsidR="00816688" w:rsidRPr="00D915E4" w:rsidRDefault="00816688" w:rsidP="00816688">
      <w:pPr>
        <w:pStyle w:val="NoSpacing"/>
        <w:jc w:val="both"/>
      </w:pPr>
    </w:p>
    <w:p w14:paraId="5A172689" w14:textId="1B2A0C02" w:rsidR="00504D22" w:rsidRPr="00D915E4" w:rsidRDefault="00504D22" w:rsidP="00816688">
      <w:pPr>
        <w:pStyle w:val="NoSpacing"/>
        <w:jc w:val="both"/>
      </w:pPr>
      <w:r w:rsidRPr="00D915E4">
        <w:t>En esta sección del sistema el usuario podrá leer los combustibles que ya se han realizado en el sistema, también se puede editar o eliminar cada combustible presionando los botones correspondientes y finalmente la creación de un combustible por medio del botón “Crear combustible”.</w:t>
      </w:r>
    </w:p>
    <w:p w14:paraId="4D4F15B0" w14:textId="77777777" w:rsidR="00816688" w:rsidRPr="00D915E4" w:rsidRDefault="00816688" w:rsidP="00816688">
      <w:pPr>
        <w:pStyle w:val="NoSpacing"/>
        <w:jc w:val="both"/>
      </w:pPr>
    </w:p>
    <w:p w14:paraId="55BF1249" w14:textId="304B2173" w:rsidR="00504D22" w:rsidRPr="00D915E4" w:rsidRDefault="00504D22" w:rsidP="00816688">
      <w:pPr>
        <w:pStyle w:val="NoSpacing"/>
        <w:jc w:val="both"/>
      </w:pPr>
      <w:r w:rsidRPr="00D915E4">
        <w:rPr>
          <w:b/>
          <w:bCs/>
          <w:noProof/>
        </w:rPr>
        <w:lastRenderedPageBreak/>
        <w:drawing>
          <wp:inline distT="0" distB="0" distL="0" distR="0" wp14:anchorId="4C80872D" wp14:editId="15E82D7F">
            <wp:extent cx="5943600" cy="30086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08630"/>
                    </a:xfrm>
                    <a:prstGeom prst="rect">
                      <a:avLst/>
                    </a:prstGeom>
                  </pic:spPr>
                </pic:pic>
              </a:graphicData>
            </a:graphic>
          </wp:inline>
        </w:drawing>
      </w:r>
    </w:p>
    <w:p w14:paraId="49DD389A" w14:textId="420DB2DC" w:rsidR="00504D22" w:rsidRPr="00D915E4" w:rsidRDefault="00504D22" w:rsidP="00816688">
      <w:pPr>
        <w:pStyle w:val="NoSpacing"/>
        <w:jc w:val="both"/>
        <w:rPr>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21</w:t>
      </w:r>
      <w:r w:rsidRPr="00D915E4">
        <w:rPr>
          <w:i/>
          <w:iCs/>
        </w:rPr>
        <w:fldChar w:fldCharType="end"/>
      </w:r>
      <w:r w:rsidRPr="00D915E4">
        <w:rPr>
          <w:i/>
          <w:iCs/>
        </w:rPr>
        <w:t>: Sección de combustibles</w:t>
      </w:r>
    </w:p>
    <w:p w14:paraId="0CD1C673" w14:textId="77777777" w:rsidR="00816688" w:rsidRPr="00D915E4" w:rsidRDefault="00816688" w:rsidP="00816688">
      <w:pPr>
        <w:pStyle w:val="NoSpacing"/>
        <w:jc w:val="both"/>
      </w:pPr>
    </w:p>
    <w:p w14:paraId="6FD77C39" w14:textId="18A9E0F8" w:rsidR="00504D22" w:rsidRDefault="00504D22" w:rsidP="00816688">
      <w:pPr>
        <w:pStyle w:val="NoSpacing"/>
        <w:jc w:val="both"/>
      </w:pPr>
      <w:r w:rsidRPr="00D915E4">
        <w:t>Al presionar el botón “Crear combustible” lleva al usuario a la interfaz para la creación de un combustible</w:t>
      </w:r>
      <w:r w:rsidR="008C69FC">
        <w:t xml:space="preserve"> y </w:t>
      </w:r>
      <w:r w:rsidRPr="00D915E4">
        <w:t>se finaliza la acción al momento de presionar el botón “Crear”.</w:t>
      </w:r>
      <w:r w:rsidR="008C69FC">
        <w:t xml:space="preserve"> Para crear un combustible se solicitan los siguientes campos:</w:t>
      </w:r>
    </w:p>
    <w:p w14:paraId="482849B5" w14:textId="77777777" w:rsidR="00FE2CF1" w:rsidRDefault="00FE2CF1" w:rsidP="00816688">
      <w:pPr>
        <w:pStyle w:val="NoSpacing"/>
        <w:jc w:val="both"/>
      </w:pPr>
    </w:p>
    <w:p w14:paraId="1151A88B" w14:textId="580F1F6E" w:rsidR="008C69FC" w:rsidRDefault="008C69FC" w:rsidP="008C69FC">
      <w:pPr>
        <w:pStyle w:val="NoSpacing"/>
        <w:numPr>
          <w:ilvl w:val="0"/>
          <w:numId w:val="2"/>
        </w:numPr>
        <w:jc w:val="both"/>
      </w:pPr>
      <w:r>
        <w:t>Actividad: Indica a que tipo de actividad pertenece el combustible que se está creando</w:t>
      </w:r>
    </w:p>
    <w:p w14:paraId="0984A5C0" w14:textId="6255A058" w:rsidR="008C69FC" w:rsidRDefault="008C69FC" w:rsidP="008C69FC">
      <w:pPr>
        <w:pStyle w:val="NoSpacing"/>
        <w:numPr>
          <w:ilvl w:val="0"/>
          <w:numId w:val="2"/>
        </w:numPr>
        <w:jc w:val="both"/>
      </w:pPr>
      <w:r>
        <w:t>Combustible: Indica el nombre del combustible</w:t>
      </w:r>
    </w:p>
    <w:p w14:paraId="642A6B50" w14:textId="2CBD1686" w:rsidR="008C69FC" w:rsidRDefault="008C69FC" w:rsidP="008C69FC">
      <w:pPr>
        <w:pStyle w:val="NoSpacing"/>
        <w:numPr>
          <w:ilvl w:val="0"/>
          <w:numId w:val="2"/>
        </w:numPr>
        <w:jc w:val="both"/>
      </w:pPr>
      <w:r>
        <w:t>Tipo: Indica que tipo de combustible es</w:t>
      </w:r>
    </w:p>
    <w:p w14:paraId="10E85190" w14:textId="3DD4E66A" w:rsidR="00816688" w:rsidRPr="00D915E4" w:rsidRDefault="008C69FC" w:rsidP="00816688">
      <w:pPr>
        <w:pStyle w:val="NoSpacing"/>
        <w:numPr>
          <w:ilvl w:val="0"/>
          <w:numId w:val="2"/>
        </w:numPr>
        <w:jc w:val="both"/>
      </w:pPr>
      <w:r>
        <w:t>Unidad: Indica que unidades maneja el registro de actividad del combustible que se está creando.</w:t>
      </w:r>
    </w:p>
    <w:p w14:paraId="2757215A" w14:textId="66B6E126" w:rsidR="00504D22" w:rsidRPr="00D915E4" w:rsidRDefault="00504D22" w:rsidP="00816688">
      <w:pPr>
        <w:pStyle w:val="NoSpacing"/>
        <w:jc w:val="both"/>
      </w:pPr>
      <w:r w:rsidRPr="00D915E4">
        <w:rPr>
          <w:noProof/>
        </w:rPr>
        <w:drawing>
          <wp:inline distT="0" distB="0" distL="0" distR="0" wp14:anchorId="78BFC2D7" wp14:editId="0ECEDE2E">
            <wp:extent cx="5943600" cy="301498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5943600" cy="3014980"/>
                    </a:xfrm>
                    <a:prstGeom prst="rect">
                      <a:avLst/>
                    </a:prstGeom>
                  </pic:spPr>
                </pic:pic>
              </a:graphicData>
            </a:graphic>
          </wp:inline>
        </w:drawing>
      </w:r>
    </w:p>
    <w:p w14:paraId="1758CCF4" w14:textId="2E85E422" w:rsidR="00504D22" w:rsidRPr="00D915E4" w:rsidRDefault="00504D22" w:rsidP="00816688">
      <w:pPr>
        <w:pStyle w:val="NoSpacing"/>
        <w:jc w:val="both"/>
        <w:rPr>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22</w:t>
      </w:r>
      <w:r w:rsidRPr="00D915E4">
        <w:rPr>
          <w:i/>
          <w:iCs/>
        </w:rPr>
        <w:fldChar w:fldCharType="end"/>
      </w:r>
      <w:r w:rsidRPr="00D915E4">
        <w:rPr>
          <w:i/>
          <w:iCs/>
        </w:rPr>
        <w:t>: Creación de combustible</w:t>
      </w:r>
    </w:p>
    <w:p w14:paraId="48ADA06A" w14:textId="77777777" w:rsidR="00816688" w:rsidRPr="00D915E4" w:rsidRDefault="00816688" w:rsidP="00816688">
      <w:pPr>
        <w:pStyle w:val="NoSpacing"/>
        <w:jc w:val="both"/>
        <w:rPr>
          <w:b/>
          <w:bCs/>
        </w:rPr>
      </w:pPr>
    </w:p>
    <w:p w14:paraId="6F522487" w14:textId="18EC1F29" w:rsidR="00504D22" w:rsidRPr="00D915E4" w:rsidRDefault="00504D22" w:rsidP="00816688">
      <w:pPr>
        <w:pStyle w:val="Heading2"/>
        <w:numPr>
          <w:ilvl w:val="1"/>
          <w:numId w:val="1"/>
        </w:numPr>
      </w:pPr>
      <w:bookmarkStart w:id="13" w:name="_Toc121121110"/>
      <w:r w:rsidRPr="00D915E4">
        <w:lastRenderedPageBreak/>
        <w:t>Módulo de Gases de Efecto Invernadero (GEI)</w:t>
      </w:r>
      <w:bookmarkEnd w:id="13"/>
    </w:p>
    <w:p w14:paraId="41FA60CE" w14:textId="77777777" w:rsidR="00816688" w:rsidRPr="00D915E4" w:rsidRDefault="00816688" w:rsidP="00816688">
      <w:pPr>
        <w:pStyle w:val="NoSpacing"/>
        <w:jc w:val="both"/>
      </w:pPr>
    </w:p>
    <w:p w14:paraId="632906F6" w14:textId="35741946" w:rsidR="00273B2F" w:rsidRPr="00D915E4" w:rsidRDefault="00273B2F" w:rsidP="00816688">
      <w:pPr>
        <w:pStyle w:val="NoSpacing"/>
        <w:jc w:val="both"/>
      </w:pPr>
      <w:r w:rsidRPr="00D915E4">
        <w:t>En esta sección del sistema el usuario podrá leer los GEI que ya se han registrado en el sistema, también se puede editar o eliminar cada GEI presionando los botones correspondientes y finalmente la creación de un GEI por medio del botón “Crear GEI”.</w:t>
      </w:r>
    </w:p>
    <w:p w14:paraId="3DC836C7" w14:textId="77777777" w:rsidR="00816688" w:rsidRPr="00D915E4" w:rsidRDefault="00816688" w:rsidP="00816688">
      <w:pPr>
        <w:pStyle w:val="NoSpacing"/>
        <w:jc w:val="both"/>
      </w:pPr>
    </w:p>
    <w:p w14:paraId="2706191B" w14:textId="3D609887" w:rsidR="00273B2F" w:rsidRPr="00D915E4" w:rsidRDefault="00273B2F" w:rsidP="00816688">
      <w:pPr>
        <w:pStyle w:val="NoSpacing"/>
        <w:jc w:val="both"/>
      </w:pPr>
      <w:r w:rsidRPr="00D915E4">
        <w:rPr>
          <w:noProof/>
        </w:rPr>
        <w:drawing>
          <wp:inline distT="0" distB="0" distL="0" distR="0" wp14:anchorId="2B836109" wp14:editId="35FCD286">
            <wp:extent cx="5943600" cy="3016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16885"/>
                    </a:xfrm>
                    <a:prstGeom prst="rect">
                      <a:avLst/>
                    </a:prstGeom>
                  </pic:spPr>
                </pic:pic>
              </a:graphicData>
            </a:graphic>
          </wp:inline>
        </w:drawing>
      </w:r>
    </w:p>
    <w:p w14:paraId="50C2F6AA" w14:textId="12C14970" w:rsidR="00273B2F" w:rsidRPr="00D915E4" w:rsidRDefault="00273B2F" w:rsidP="00816688">
      <w:pPr>
        <w:pStyle w:val="NoSpacing"/>
        <w:jc w:val="both"/>
        <w:rPr>
          <w:i/>
          <w:iCs/>
        </w:rPr>
      </w:pPr>
      <w:r w:rsidRPr="00D915E4">
        <w:rPr>
          <w:i/>
          <w:iCs/>
        </w:rPr>
        <w:t xml:space="preserve">Ilustración </w:t>
      </w:r>
      <w:r w:rsidR="00F81DB9" w:rsidRPr="00D915E4">
        <w:rPr>
          <w:i/>
          <w:iCs/>
        </w:rPr>
        <w:fldChar w:fldCharType="begin"/>
      </w:r>
      <w:r w:rsidR="00F81DB9" w:rsidRPr="00D915E4">
        <w:rPr>
          <w:i/>
          <w:iCs/>
        </w:rPr>
        <w:instrText xml:space="preserve"> SEQ Ilustración \* ARABIC </w:instrText>
      </w:r>
      <w:r w:rsidR="00F81DB9" w:rsidRPr="00D915E4">
        <w:rPr>
          <w:i/>
          <w:iCs/>
        </w:rPr>
        <w:fldChar w:fldCharType="separate"/>
      </w:r>
      <w:r w:rsidR="001811E3" w:rsidRPr="00D915E4">
        <w:rPr>
          <w:i/>
          <w:iCs/>
          <w:noProof/>
        </w:rPr>
        <w:t>23</w:t>
      </w:r>
      <w:r w:rsidR="00F81DB9" w:rsidRPr="00D915E4">
        <w:rPr>
          <w:i/>
          <w:iCs/>
          <w:noProof/>
        </w:rPr>
        <w:fldChar w:fldCharType="end"/>
      </w:r>
      <w:r w:rsidRPr="00D915E4">
        <w:rPr>
          <w:i/>
          <w:iCs/>
        </w:rPr>
        <w:t>: Sección de GEI</w:t>
      </w:r>
    </w:p>
    <w:p w14:paraId="6C55BE92" w14:textId="77777777" w:rsidR="00816688" w:rsidRPr="00D915E4" w:rsidRDefault="00816688" w:rsidP="00816688">
      <w:pPr>
        <w:pStyle w:val="NoSpacing"/>
        <w:jc w:val="both"/>
      </w:pPr>
    </w:p>
    <w:p w14:paraId="312E2365" w14:textId="4CA086C2" w:rsidR="00273B2F" w:rsidRDefault="00273B2F" w:rsidP="00816688">
      <w:pPr>
        <w:pStyle w:val="NoSpacing"/>
        <w:jc w:val="both"/>
      </w:pPr>
      <w:r w:rsidRPr="00D915E4">
        <w:t>Al presionar el botón “Crear GEI” lleva al usuario a la interfaz para la creación de un GEI</w:t>
      </w:r>
      <w:r w:rsidR="008C69FC">
        <w:t xml:space="preserve"> y </w:t>
      </w:r>
      <w:r w:rsidRPr="00D915E4">
        <w:t>se finaliza la acción al momento de presionar el botón “Crear”.</w:t>
      </w:r>
      <w:r w:rsidR="008C69FC">
        <w:t xml:space="preserve"> Para la creación de un GEI se necesita el siguiente campo:</w:t>
      </w:r>
    </w:p>
    <w:p w14:paraId="455EB0CB" w14:textId="77777777" w:rsidR="00FE2CF1" w:rsidRDefault="00FE2CF1" w:rsidP="00816688">
      <w:pPr>
        <w:pStyle w:val="NoSpacing"/>
        <w:jc w:val="both"/>
      </w:pPr>
    </w:p>
    <w:p w14:paraId="3DDE068B" w14:textId="4A40A246" w:rsidR="008C69FC" w:rsidRPr="00D915E4" w:rsidRDefault="008C69FC" w:rsidP="008C69FC">
      <w:pPr>
        <w:pStyle w:val="NoSpacing"/>
        <w:numPr>
          <w:ilvl w:val="0"/>
          <w:numId w:val="2"/>
        </w:numPr>
        <w:jc w:val="both"/>
      </w:pPr>
      <w:r>
        <w:t>GEI: Indica el nombre del Gas de Efecto Invernadero.</w:t>
      </w:r>
    </w:p>
    <w:p w14:paraId="41B1D36D" w14:textId="77777777" w:rsidR="00816688" w:rsidRPr="00D915E4" w:rsidRDefault="00816688" w:rsidP="00816688">
      <w:pPr>
        <w:pStyle w:val="NoSpacing"/>
        <w:jc w:val="both"/>
      </w:pPr>
    </w:p>
    <w:p w14:paraId="7200C6F9" w14:textId="307CE033" w:rsidR="00273B2F" w:rsidRPr="00D915E4" w:rsidRDefault="00273B2F" w:rsidP="00816688">
      <w:pPr>
        <w:pStyle w:val="NoSpacing"/>
        <w:jc w:val="both"/>
      </w:pPr>
      <w:r w:rsidRPr="00D915E4">
        <w:rPr>
          <w:noProof/>
        </w:rPr>
        <w:lastRenderedPageBreak/>
        <w:drawing>
          <wp:inline distT="0" distB="0" distL="0" distR="0" wp14:anchorId="341BD59E" wp14:editId="260FE583">
            <wp:extent cx="5943600" cy="3002915"/>
            <wp:effectExtent l="0" t="0" r="0" b="698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33"/>
                    <a:stretch>
                      <a:fillRect/>
                    </a:stretch>
                  </pic:blipFill>
                  <pic:spPr>
                    <a:xfrm>
                      <a:off x="0" y="0"/>
                      <a:ext cx="5943600" cy="3002915"/>
                    </a:xfrm>
                    <a:prstGeom prst="rect">
                      <a:avLst/>
                    </a:prstGeom>
                  </pic:spPr>
                </pic:pic>
              </a:graphicData>
            </a:graphic>
          </wp:inline>
        </w:drawing>
      </w:r>
    </w:p>
    <w:p w14:paraId="7C85D0CD" w14:textId="5A7928E2" w:rsidR="00273B2F" w:rsidRPr="00D915E4" w:rsidRDefault="00273B2F" w:rsidP="00816688">
      <w:pPr>
        <w:pStyle w:val="NoSpacing"/>
        <w:jc w:val="both"/>
        <w:rPr>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24</w:t>
      </w:r>
      <w:r w:rsidRPr="00D915E4">
        <w:rPr>
          <w:i/>
          <w:iCs/>
        </w:rPr>
        <w:fldChar w:fldCharType="end"/>
      </w:r>
      <w:r w:rsidRPr="00D915E4">
        <w:rPr>
          <w:i/>
          <w:iCs/>
        </w:rPr>
        <w:t>: Creación de GEI</w:t>
      </w:r>
    </w:p>
    <w:p w14:paraId="15A126A5" w14:textId="77777777" w:rsidR="00816688" w:rsidRPr="00D915E4" w:rsidRDefault="00816688" w:rsidP="00816688">
      <w:pPr>
        <w:pStyle w:val="NoSpacing"/>
        <w:jc w:val="both"/>
        <w:rPr>
          <w:b/>
          <w:bCs/>
        </w:rPr>
      </w:pPr>
    </w:p>
    <w:p w14:paraId="0FF6FCA5" w14:textId="2D2F1B2A" w:rsidR="00273B2F" w:rsidRPr="00D915E4" w:rsidRDefault="00273B2F" w:rsidP="00816688">
      <w:pPr>
        <w:pStyle w:val="Heading2"/>
        <w:numPr>
          <w:ilvl w:val="1"/>
          <w:numId w:val="1"/>
        </w:numPr>
      </w:pPr>
      <w:bookmarkStart w:id="14" w:name="_Toc121121111"/>
      <w:r w:rsidRPr="00D915E4">
        <w:t>Módulo de factores de emisión</w:t>
      </w:r>
      <w:bookmarkEnd w:id="14"/>
    </w:p>
    <w:p w14:paraId="2ECA309E" w14:textId="77777777" w:rsidR="00816688" w:rsidRPr="00D915E4" w:rsidRDefault="00816688" w:rsidP="00816688">
      <w:pPr>
        <w:pStyle w:val="NoSpacing"/>
        <w:jc w:val="both"/>
      </w:pPr>
    </w:p>
    <w:p w14:paraId="6E2A0243" w14:textId="0331F680" w:rsidR="00273B2F" w:rsidRPr="00D915E4" w:rsidRDefault="00273B2F" w:rsidP="00816688">
      <w:pPr>
        <w:pStyle w:val="NoSpacing"/>
        <w:jc w:val="both"/>
      </w:pPr>
      <w:r w:rsidRPr="00D915E4">
        <w:t>En esta sección del sistema el usuario podrá leer los factores de emisión que ya se han registrado en el sistema, también se puede editar o eliminar cada factor de emisión presionando los botones correspondientes y finalmente la creación de un factor de emisión por medio del botón “Crear factor de emisión”.</w:t>
      </w:r>
    </w:p>
    <w:p w14:paraId="32FFA595" w14:textId="77777777" w:rsidR="00816688" w:rsidRPr="00D915E4" w:rsidRDefault="00816688" w:rsidP="00816688">
      <w:pPr>
        <w:pStyle w:val="NoSpacing"/>
        <w:jc w:val="both"/>
      </w:pPr>
    </w:p>
    <w:p w14:paraId="66BC284A" w14:textId="1DB7E602" w:rsidR="00410543" w:rsidRPr="00D915E4" w:rsidRDefault="00273B2F" w:rsidP="00816688">
      <w:pPr>
        <w:pStyle w:val="NoSpacing"/>
        <w:jc w:val="both"/>
      </w:pPr>
      <w:r w:rsidRPr="00D915E4">
        <w:rPr>
          <w:b/>
          <w:bCs/>
          <w:noProof/>
        </w:rPr>
        <w:drawing>
          <wp:inline distT="0" distB="0" distL="0" distR="0" wp14:anchorId="2F704196" wp14:editId="4561633C">
            <wp:extent cx="5943600" cy="301688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4"/>
                    <a:stretch>
                      <a:fillRect/>
                    </a:stretch>
                  </pic:blipFill>
                  <pic:spPr>
                    <a:xfrm>
                      <a:off x="0" y="0"/>
                      <a:ext cx="5943600" cy="3016885"/>
                    </a:xfrm>
                    <a:prstGeom prst="rect">
                      <a:avLst/>
                    </a:prstGeom>
                  </pic:spPr>
                </pic:pic>
              </a:graphicData>
            </a:graphic>
          </wp:inline>
        </w:drawing>
      </w:r>
    </w:p>
    <w:p w14:paraId="06101753" w14:textId="436D6007" w:rsidR="00273B2F" w:rsidRPr="00D915E4" w:rsidRDefault="00410543" w:rsidP="00816688">
      <w:pPr>
        <w:pStyle w:val="NoSpacing"/>
        <w:jc w:val="both"/>
        <w:rPr>
          <w:b/>
          <w:bCs/>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25</w:t>
      </w:r>
      <w:r w:rsidRPr="00D915E4">
        <w:rPr>
          <w:i/>
          <w:iCs/>
        </w:rPr>
        <w:fldChar w:fldCharType="end"/>
      </w:r>
      <w:r w:rsidRPr="00D915E4">
        <w:rPr>
          <w:i/>
          <w:iCs/>
        </w:rPr>
        <w:t>: Sección de factores de emisión</w:t>
      </w:r>
    </w:p>
    <w:p w14:paraId="69B4CE46" w14:textId="77777777" w:rsidR="00816688" w:rsidRPr="00D915E4" w:rsidRDefault="00816688" w:rsidP="00816688">
      <w:pPr>
        <w:pStyle w:val="NoSpacing"/>
        <w:jc w:val="both"/>
      </w:pPr>
    </w:p>
    <w:p w14:paraId="32534188" w14:textId="5CB1404C" w:rsidR="00410543" w:rsidRDefault="00410543" w:rsidP="00816688">
      <w:pPr>
        <w:pStyle w:val="NoSpacing"/>
        <w:jc w:val="both"/>
      </w:pPr>
      <w:r w:rsidRPr="00D915E4">
        <w:lastRenderedPageBreak/>
        <w:t>Al presionar el botón “Crear factor de emisión” lleva al usuario a la interfaz para la creación de un factor de emisión</w:t>
      </w:r>
      <w:r w:rsidR="008C69FC">
        <w:t xml:space="preserve"> y </w:t>
      </w:r>
      <w:r w:rsidRPr="00D915E4">
        <w:t>se finaliza la acción al momento de presionar el botón “Crear”.</w:t>
      </w:r>
      <w:r w:rsidR="008C69FC">
        <w:t xml:space="preserve"> Para crear un factor de emisión se necesitan los siguientes campos:</w:t>
      </w:r>
    </w:p>
    <w:p w14:paraId="16FC9AAC" w14:textId="77777777" w:rsidR="00FE2CF1" w:rsidRDefault="00FE2CF1" w:rsidP="00816688">
      <w:pPr>
        <w:pStyle w:val="NoSpacing"/>
        <w:jc w:val="both"/>
      </w:pPr>
    </w:p>
    <w:p w14:paraId="4B94B03A" w14:textId="5B182A0C" w:rsidR="008C69FC" w:rsidRDefault="008C69FC" w:rsidP="008C69FC">
      <w:pPr>
        <w:pStyle w:val="NoSpacing"/>
        <w:numPr>
          <w:ilvl w:val="0"/>
          <w:numId w:val="2"/>
        </w:numPr>
        <w:jc w:val="both"/>
      </w:pPr>
      <w:r>
        <w:t>Configuración: Indica a que configuración pertenecerá ese factor de emisión</w:t>
      </w:r>
    </w:p>
    <w:p w14:paraId="5736AF2E" w14:textId="0DF5CFA0" w:rsidR="008C69FC" w:rsidRDefault="008C69FC" w:rsidP="008C69FC">
      <w:pPr>
        <w:pStyle w:val="NoSpacing"/>
        <w:numPr>
          <w:ilvl w:val="0"/>
          <w:numId w:val="2"/>
        </w:numPr>
        <w:jc w:val="both"/>
      </w:pPr>
      <w:r>
        <w:t>GEI: Indica a que GEI pertenecerá ese factor de emisión</w:t>
      </w:r>
    </w:p>
    <w:p w14:paraId="66FD466D" w14:textId="4989C364" w:rsidR="008C69FC" w:rsidRDefault="008C69FC" w:rsidP="008C69FC">
      <w:pPr>
        <w:pStyle w:val="NoSpacing"/>
        <w:numPr>
          <w:ilvl w:val="0"/>
          <w:numId w:val="2"/>
        </w:numPr>
        <w:jc w:val="both"/>
      </w:pPr>
      <w:r>
        <w:t>Factor de emisión: Indica el valor del factor de emisión de esa configuración para el GEI seleccionado.</w:t>
      </w:r>
    </w:p>
    <w:p w14:paraId="385BDFBB" w14:textId="2867B8A4" w:rsidR="008C69FC" w:rsidRDefault="008C69FC" w:rsidP="008C69FC">
      <w:pPr>
        <w:pStyle w:val="NoSpacing"/>
        <w:numPr>
          <w:ilvl w:val="0"/>
          <w:numId w:val="2"/>
        </w:numPr>
        <w:jc w:val="both"/>
      </w:pPr>
      <w:r>
        <w:t>PCG: Indica el PCG de esa configuración para el GEI seleccionado.</w:t>
      </w:r>
    </w:p>
    <w:p w14:paraId="1BEE565A" w14:textId="3E4C9769" w:rsidR="008C69FC" w:rsidRDefault="008C69FC" w:rsidP="008C69FC">
      <w:pPr>
        <w:pStyle w:val="NoSpacing"/>
        <w:numPr>
          <w:ilvl w:val="0"/>
          <w:numId w:val="2"/>
        </w:numPr>
        <w:jc w:val="both"/>
      </w:pPr>
      <w:r>
        <w:t>Incertidumbre +: Indica la incertidumbre que tiene el factor de emisión por encima del valor escrito.</w:t>
      </w:r>
    </w:p>
    <w:p w14:paraId="72E98447" w14:textId="4FEBC129" w:rsidR="008C69FC" w:rsidRPr="00D915E4" w:rsidRDefault="008C69FC" w:rsidP="008C69FC">
      <w:pPr>
        <w:pStyle w:val="NoSpacing"/>
        <w:numPr>
          <w:ilvl w:val="0"/>
          <w:numId w:val="2"/>
        </w:numPr>
        <w:jc w:val="both"/>
      </w:pPr>
      <w:r>
        <w:t>Incertidumbre -:</w:t>
      </w:r>
      <w:r w:rsidRPr="008C69FC">
        <w:t xml:space="preserve"> </w:t>
      </w:r>
      <w:r>
        <w:t xml:space="preserve">Indica la incertidumbre que tiene el factor de emisión por </w:t>
      </w:r>
      <w:r w:rsidR="00777BA9">
        <w:t>debajo</w:t>
      </w:r>
      <w:r>
        <w:t xml:space="preserve"> del valor escrito.</w:t>
      </w:r>
    </w:p>
    <w:p w14:paraId="1CA05B84" w14:textId="77777777" w:rsidR="00816688" w:rsidRPr="00D915E4" w:rsidRDefault="00816688" w:rsidP="00816688">
      <w:pPr>
        <w:pStyle w:val="NoSpacing"/>
        <w:jc w:val="both"/>
      </w:pPr>
    </w:p>
    <w:p w14:paraId="527F1E28" w14:textId="585A55F4" w:rsidR="00410543" w:rsidRPr="00D915E4" w:rsidRDefault="00410543" w:rsidP="00816688">
      <w:pPr>
        <w:pStyle w:val="NoSpacing"/>
        <w:jc w:val="both"/>
      </w:pPr>
      <w:r w:rsidRPr="00D915E4">
        <w:rPr>
          <w:noProof/>
        </w:rPr>
        <w:drawing>
          <wp:inline distT="0" distB="0" distL="0" distR="0" wp14:anchorId="2457DD96" wp14:editId="048ABD82">
            <wp:extent cx="5943600" cy="3006090"/>
            <wp:effectExtent l="0" t="0" r="0"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5"/>
                    <a:stretch>
                      <a:fillRect/>
                    </a:stretch>
                  </pic:blipFill>
                  <pic:spPr>
                    <a:xfrm>
                      <a:off x="0" y="0"/>
                      <a:ext cx="5943600" cy="3006090"/>
                    </a:xfrm>
                    <a:prstGeom prst="rect">
                      <a:avLst/>
                    </a:prstGeom>
                  </pic:spPr>
                </pic:pic>
              </a:graphicData>
            </a:graphic>
          </wp:inline>
        </w:drawing>
      </w:r>
    </w:p>
    <w:p w14:paraId="1326CA48" w14:textId="01960FF1" w:rsidR="00273B2F" w:rsidRPr="00D915E4" w:rsidRDefault="00410543" w:rsidP="00816688">
      <w:pPr>
        <w:pStyle w:val="NoSpacing"/>
        <w:jc w:val="both"/>
        <w:rPr>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26</w:t>
      </w:r>
      <w:r w:rsidRPr="00D915E4">
        <w:rPr>
          <w:i/>
          <w:iCs/>
        </w:rPr>
        <w:fldChar w:fldCharType="end"/>
      </w:r>
      <w:r w:rsidRPr="00D915E4">
        <w:rPr>
          <w:i/>
          <w:iCs/>
        </w:rPr>
        <w:t>: Creación de un factor de emisión</w:t>
      </w:r>
    </w:p>
    <w:p w14:paraId="0E0B240E" w14:textId="77777777" w:rsidR="00816688" w:rsidRPr="00D915E4" w:rsidRDefault="00816688" w:rsidP="00816688">
      <w:pPr>
        <w:pStyle w:val="NoSpacing"/>
        <w:jc w:val="both"/>
        <w:rPr>
          <w:b/>
          <w:bCs/>
        </w:rPr>
      </w:pPr>
    </w:p>
    <w:p w14:paraId="7F2326AB" w14:textId="0C7A257A" w:rsidR="000F375E" w:rsidRPr="00D915E4" w:rsidRDefault="000F375E" w:rsidP="00816688">
      <w:pPr>
        <w:pStyle w:val="Heading2"/>
        <w:numPr>
          <w:ilvl w:val="1"/>
          <w:numId w:val="1"/>
        </w:numPr>
      </w:pPr>
      <w:bookmarkStart w:id="15" w:name="_Toc121121112"/>
      <w:r w:rsidRPr="00D915E4">
        <w:t>Módulo de registros</w:t>
      </w:r>
      <w:bookmarkEnd w:id="15"/>
    </w:p>
    <w:p w14:paraId="2245A707" w14:textId="77777777" w:rsidR="00816688" w:rsidRPr="00D915E4" w:rsidRDefault="00816688" w:rsidP="00816688">
      <w:pPr>
        <w:pStyle w:val="NoSpacing"/>
        <w:jc w:val="both"/>
      </w:pPr>
    </w:p>
    <w:p w14:paraId="7EBB1982" w14:textId="3A740412" w:rsidR="000F375E" w:rsidRPr="00D915E4" w:rsidRDefault="000F375E" w:rsidP="00816688">
      <w:pPr>
        <w:pStyle w:val="NoSpacing"/>
        <w:jc w:val="both"/>
      </w:pPr>
      <w:r w:rsidRPr="00D915E4">
        <w:t>En esta sección del sistema el usuario podrá hacer los registros de los consumos de los distintos combustibles, para esto el usuario escoge la sede y el año de donde se harán los registros de los consumos y el alcance y la categoría para filtrar los combustibles que se mostraran en la tabla, una vez se muestre los combustibles en la tabla se muestran campos de números por cada mes en cada combustible, en caso de que anteriormente ya se haya hecho un registro de ese combustible para ese mes, año y sede se le mostrara al usuario, dando la oportunidad de que no solo cree nuevos registros sino que también modifique y edite anteriores registros,</w:t>
      </w:r>
      <w:r w:rsidR="003A5A24">
        <w:t xml:space="preserve"> c</w:t>
      </w:r>
      <w:r w:rsidR="003A5A24">
        <w:t>uando se dejan campos vacíos, estos campos no se toman para los cálculos de emisiones, por lo tanto, si se desea indicar que no hubo consumo en un mes se debe llenar el campo con un 0</w:t>
      </w:r>
      <w:r w:rsidR="003A5A24">
        <w:t>,</w:t>
      </w:r>
      <w:r w:rsidRPr="00D915E4">
        <w:t xml:space="preserve"> finalmente para que los datos sean guardados se presiona el botón “Guardar cambios”.</w:t>
      </w:r>
    </w:p>
    <w:p w14:paraId="7F6F4E5D" w14:textId="65256B2B" w:rsidR="000F375E" w:rsidRPr="00D915E4" w:rsidRDefault="000F375E" w:rsidP="00816688">
      <w:pPr>
        <w:pStyle w:val="NoSpacing"/>
        <w:jc w:val="both"/>
      </w:pPr>
      <w:r w:rsidRPr="00D915E4">
        <w:rPr>
          <w:b/>
          <w:bCs/>
          <w:noProof/>
        </w:rPr>
        <w:lastRenderedPageBreak/>
        <w:drawing>
          <wp:inline distT="0" distB="0" distL="0" distR="0" wp14:anchorId="452C5956" wp14:editId="74107A67">
            <wp:extent cx="5943600" cy="301688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6"/>
                    <a:stretch>
                      <a:fillRect/>
                    </a:stretch>
                  </pic:blipFill>
                  <pic:spPr>
                    <a:xfrm>
                      <a:off x="0" y="0"/>
                      <a:ext cx="5943600" cy="3016885"/>
                    </a:xfrm>
                    <a:prstGeom prst="rect">
                      <a:avLst/>
                    </a:prstGeom>
                  </pic:spPr>
                </pic:pic>
              </a:graphicData>
            </a:graphic>
          </wp:inline>
        </w:drawing>
      </w:r>
    </w:p>
    <w:p w14:paraId="1042ED17" w14:textId="715C800F" w:rsidR="000F375E" w:rsidRPr="00D915E4" w:rsidRDefault="000F375E" w:rsidP="00816688">
      <w:pPr>
        <w:pStyle w:val="NoSpacing"/>
        <w:jc w:val="both"/>
        <w:rPr>
          <w:b/>
          <w:bCs/>
          <w:i/>
          <w:iCs/>
        </w:rPr>
      </w:pPr>
      <w:r w:rsidRPr="00D915E4">
        <w:rPr>
          <w:i/>
          <w:iCs/>
        </w:rPr>
        <w:t xml:space="preserve">Ilustración </w:t>
      </w:r>
      <w:r w:rsidR="00F81DB9" w:rsidRPr="00D915E4">
        <w:rPr>
          <w:i/>
          <w:iCs/>
        </w:rPr>
        <w:fldChar w:fldCharType="begin"/>
      </w:r>
      <w:r w:rsidR="00F81DB9" w:rsidRPr="00D915E4">
        <w:rPr>
          <w:i/>
          <w:iCs/>
        </w:rPr>
        <w:instrText xml:space="preserve"> SEQ Ilustración \* ARABIC </w:instrText>
      </w:r>
      <w:r w:rsidR="00F81DB9" w:rsidRPr="00D915E4">
        <w:rPr>
          <w:i/>
          <w:iCs/>
        </w:rPr>
        <w:fldChar w:fldCharType="separate"/>
      </w:r>
      <w:r w:rsidR="001811E3" w:rsidRPr="00D915E4">
        <w:rPr>
          <w:i/>
          <w:iCs/>
          <w:noProof/>
        </w:rPr>
        <w:t>27</w:t>
      </w:r>
      <w:r w:rsidR="00F81DB9" w:rsidRPr="00D915E4">
        <w:rPr>
          <w:i/>
          <w:iCs/>
          <w:noProof/>
        </w:rPr>
        <w:fldChar w:fldCharType="end"/>
      </w:r>
      <w:r w:rsidRPr="00D915E4">
        <w:rPr>
          <w:i/>
          <w:iCs/>
        </w:rPr>
        <w:t>: Sección de registros</w:t>
      </w:r>
    </w:p>
    <w:p w14:paraId="033BDB1B" w14:textId="77777777" w:rsidR="00816688" w:rsidRPr="00D915E4" w:rsidRDefault="00816688" w:rsidP="00816688">
      <w:pPr>
        <w:pStyle w:val="NoSpacing"/>
        <w:jc w:val="both"/>
        <w:rPr>
          <w:b/>
          <w:bCs/>
        </w:rPr>
      </w:pPr>
    </w:p>
    <w:p w14:paraId="7D82E171" w14:textId="3798347E" w:rsidR="00504D22" w:rsidRPr="00D915E4" w:rsidRDefault="006E418D" w:rsidP="00816688">
      <w:pPr>
        <w:pStyle w:val="Heading2"/>
        <w:numPr>
          <w:ilvl w:val="1"/>
          <w:numId w:val="1"/>
        </w:numPr>
      </w:pPr>
      <w:bookmarkStart w:id="16" w:name="_Toc121121113"/>
      <w:r w:rsidRPr="00D915E4">
        <w:t>Módulo de cierres</w:t>
      </w:r>
      <w:bookmarkEnd w:id="16"/>
    </w:p>
    <w:p w14:paraId="7D8E4D7A" w14:textId="77777777" w:rsidR="00816688" w:rsidRPr="00D915E4" w:rsidRDefault="00816688" w:rsidP="00816688">
      <w:pPr>
        <w:pStyle w:val="NoSpacing"/>
        <w:jc w:val="both"/>
      </w:pPr>
    </w:p>
    <w:p w14:paraId="3D1571B6" w14:textId="6522A7DA" w:rsidR="006E418D" w:rsidRPr="00D915E4" w:rsidRDefault="006E418D" w:rsidP="00816688">
      <w:pPr>
        <w:pStyle w:val="NoSpacing"/>
        <w:jc w:val="both"/>
      </w:pPr>
      <w:r w:rsidRPr="00D915E4">
        <w:t>En esta sección del sistema el usuario podrá leer los cierres que se han realizado en el sistema, también se puede deshabilitar un cierre que ya se haya generado y finalmente la generación de un cierre por medio del botón “Generar nuevo cierre”.</w:t>
      </w:r>
    </w:p>
    <w:p w14:paraId="31BE780C" w14:textId="77777777" w:rsidR="00816688" w:rsidRPr="00D915E4" w:rsidRDefault="00816688" w:rsidP="00816688">
      <w:pPr>
        <w:pStyle w:val="NoSpacing"/>
        <w:jc w:val="both"/>
      </w:pPr>
    </w:p>
    <w:p w14:paraId="64FF8958" w14:textId="573F481D" w:rsidR="006E418D" w:rsidRPr="00D915E4" w:rsidRDefault="006E418D" w:rsidP="00816688">
      <w:pPr>
        <w:pStyle w:val="NoSpacing"/>
        <w:jc w:val="both"/>
      </w:pPr>
      <w:r w:rsidRPr="00D915E4">
        <w:rPr>
          <w:noProof/>
        </w:rPr>
        <w:drawing>
          <wp:inline distT="0" distB="0" distL="0" distR="0" wp14:anchorId="49EBC4CB" wp14:editId="78AEAF66">
            <wp:extent cx="5943600" cy="3009265"/>
            <wp:effectExtent l="0" t="0" r="0" b="63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7"/>
                    <a:stretch>
                      <a:fillRect/>
                    </a:stretch>
                  </pic:blipFill>
                  <pic:spPr>
                    <a:xfrm>
                      <a:off x="0" y="0"/>
                      <a:ext cx="5943600" cy="3009265"/>
                    </a:xfrm>
                    <a:prstGeom prst="rect">
                      <a:avLst/>
                    </a:prstGeom>
                  </pic:spPr>
                </pic:pic>
              </a:graphicData>
            </a:graphic>
          </wp:inline>
        </w:drawing>
      </w:r>
    </w:p>
    <w:p w14:paraId="19399A2B" w14:textId="23585D43" w:rsidR="006E418D" w:rsidRPr="00D915E4" w:rsidRDefault="006E418D" w:rsidP="00816688">
      <w:pPr>
        <w:pStyle w:val="NoSpacing"/>
        <w:jc w:val="both"/>
        <w:rPr>
          <w:i/>
          <w:iCs/>
        </w:rPr>
      </w:pPr>
      <w:r w:rsidRPr="00D915E4">
        <w:rPr>
          <w:i/>
          <w:iCs/>
        </w:rPr>
        <w:t xml:space="preserve">Ilustración </w:t>
      </w:r>
      <w:r w:rsidR="00F81DB9" w:rsidRPr="00D915E4">
        <w:rPr>
          <w:i/>
          <w:iCs/>
        </w:rPr>
        <w:fldChar w:fldCharType="begin"/>
      </w:r>
      <w:r w:rsidR="00F81DB9" w:rsidRPr="00D915E4">
        <w:rPr>
          <w:i/>
          <w:iCs/>
        </w:rPr>
        <w:instrText xml:space="preserve"> SEQ Ilustración \* ARABIC </w:instrText>
      </w:r>
      <w:r w:rsidR="00F81DB9" w:rsidRPr="00D915E4">
        <w:rPr>
          <w:i/>
          <w:iCs/>
        </w:rPr>
        <w:fldChar w:fldCharType="separate"/>
      </w:r>
      <w:r w:rsidR="001811E3" w:rsidRPr="00D915E4">
        <w:rPr>
          <w:i/>
          <w:iCs/>
          <w:noProof/>
        </w:rPr>
        <w:t>28</w:t>
      </w:r>
      <w:r w:rsidR="00F81DB9" w:rsidRPr="00D915E4">
        <w:rPr>
          <w:i/>
          <w:iCs/>
          <w:noProof/>
        </w:rPr>
        <w:fldChar w:fldCharType="end"/>
      </w:r>
      <w:r w:rsidRPr="00D915E4">
        <w:rPr>
          <w:i/>
          <w:iCs/>
        </w:rPr>
        <w:t>: Sección de cierres</w:t>
      </w:r>
    </w:p>
    <w:p w14:paraId="4F8E2EF3" w14:textId="77777777" w:rsidR="00816688" w:rsidRPr="00D915E4" w:rsidRDefault="00816688" w:rsidP="00816688">
      <w:pPr>
        <w:pStyle w:val="NoSpacing"/>
        <w:jc w:val="both"/>
      </w:pPr>
    </w:p>
    <w:p w14:paraId="127BDAF8" w14:textId="73C68402" w:rsidR="006E418D" w:rsidRDefault="006E418D" w:rsidP="00816688">
      <w:pPr>
        <w:pStyle w:val="NoSpacing"/>
        <w:jc w:val="both"/>
      </w:pPr>
      <w:r w:rsidRPr="00D915E4">
        <w:t>Al presionar el botón “Generar nuevo cierre” lleva al usuario a la interfaz para la generación de un cierre</w:t>
      </w:r>
      <w:r w:rsidR="00777BA9">
        <w:t xml:space="preserve"> y </w:t>
      </w:r>
      <w:r w:rsidRPr="00D915E4">
        <w:t xml:space="preserve">se finaliza la acción al momento de presionar el botón “Generar”, al momento de generar el cierre el </w:t>
      </w:r>
      <w:r w:rsidRPr="00D915E4">
        <w:lastRenderedPageBreak/>
        <w:t>sistema realiza todos los cálculos para generar los reportes de las emisiones GEI de ese año y sede.</w:t>
      </w:r>
      <w:r w:rsidR="00777BA9">
        <w:t xml:space="preserve"> Para generar un cierre se solicitan los siguientes campos:</w:t>
      </w:r>
    </w:p>
    <w:p w14:paraId="21C34487" w14:textId="77777777" w:rsidR="00FE2CF1" w:rsidRDefault="00FE2CF1" w:rsidP="00816688">
      <w:pPr>
        <w:pStyle w:val="NoSpacing"/>
        <w:jc w:val="both"/>
      </w:pPr>
    </w:p>
    <w:p w14:paraId="558958C1" w14:textId="5B2345AE" w:rsidR="00777BA9" w:rsidRDefault="00777BA9" w:rsidP="00777BA9">
      <w:pPr>
        <w:pStyle w:val="NoSpacing"/>
        <w:numPr>
          <w:ilvl w:val="0"/>
          <w:numId w:val="2"/>
        </w:numPr>
        <w:jc w:val="both"/>
      </w:pPr>
      <w:r>
        <w:t>Sede: Indica la sede a la cual se le hará el cierre.</w:t>
      </w:r>
    </w:p>
    <w:p w14:paraId="31272522" w14:textId="10BEB098" w:rsidR="00777BA9" w:rsidRPr="00D915E4" w:rsidRDefault="00777BA9" w:rsidP="00777BA9">
      <w:pPr>
        <w:pStyle w:val="NoSpacing"/>
        <w:numPr>
          <w:ilvl w:val="0"/>
          <w:numId w:val="2"/>
        </w:numPr>
        <w:jc w:val="both"/>
      </w:pPr>
      <w:r>
        <w:t>Año: Indica el año al cual se le hará el cierre:</w:t>
      </w:r>
    </w:p>
    <w:p w14:paraId="0FE8BD12" w14:textId="77777777" w:rsidR="00816688" w:rsidRPr="00D915E4" w:rsidRDefault="00816688" w:rsidP="00816688">
      <w:pPr>
        <w:pStyle w:val="NoSpacing"/>
        <w:jc w:val="both"/>
      </w:pPr>
    </w:p>
    <w:p w14:paraId="07852769" w14:textId="1CAC0FD9" w:rsidR="006E418D" w:rsidRPr="00D915E4" w:rsidRDefault="006E418D" w:rsidP="00816688">
      <w:pPr>
        <w:pStyle w:val="NoSpacing"/>
        <w:jc w:val="both"/>
      </w:pPr>
      <w:r w:rsidRPr="00D915E4">
        <w:rPr>
          <w:noProof/>
        </w:rPr>
        <w:drawing>
          <wp:inline distT="0" distB="0" distL="0" distR="0" wp14:anchorId="3C810270" wp14:editId="643A0246">
            <wp:extent cx="5943600" cy="3006090"/>
            <wp:effectExtent l="0" t="0" r="0" b="381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8"/>
                    <a:stretch>
                      <a:fillRect/>
                    </a:stretch>
                  </pic:blipFill>
                  <pic:spPr>
                    <a:xfrm>
                      <a:off x="0" y="0"/>
                      <a:ext cx="5943600" cy="3006090"/>
                    </a:xfrm>
                    <a:prstGeom prst="rect">
                      <a:avLst/>
                    </a:prstGeom>
                  </pic:spPr>
                </pic:pic>
              </a:graphicData>
            </a:graphic>
          </wp:inline>
        </w:drawing>
      </w:r>
    </w:p>
    <w:p w14:paraId="0768EC41" w14:textId="3CD032A9" w:rsidR="006E418D" w:rsidRPr="00D915E4" w:rsidRDefault="006E418D" w:rsidP="00816688">
      <w:pPr>
        <w:pStyle w:val="NoSpacing"/>
        <w:jc w:val="both"/>
        <w:rPr>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29</w:t>
      </w:r>
      <w:r w:rsidRPr="00D915E4">
        <w:rPr>
          <w:i/>
          <w:iCs/>
        </w:rPr>
        <w:fldChar w:fldCharType="end"/>
      </w:r>
      <w:r w:rsidRPr="00D915E4">
        <w:rPr>
          <w:i/>
          <w:iCs/>
        </w:rPr>
        <w:t>: Generar cierre</w:t>
      </w:r>
    </w:p>
    <w:p w14:paraId="0C1D68FE" w14:textId="77777777" w:rsidR="00816688" w:rsidRPr="00D915E4" w:rsidRDefault="00816688" w:rsidP="00816688">
      <w:pPr>
        <w:pStyle w:val="NoSpacing"/>
        <w:jc w:val="both"/>
        <w:rPr>
          <w:b/>
          <w:bCs/>
        </w:rPr>
      </w:pPr>
    </w:p>
    <w:p w14:paraId="629F6B65" w14:textId="46E7B66D" w:rsidR="006E418D" w:rsidRPr="00D915E4" w:rsidRDefault="006E418D" w:rsidP="00816688">
      <w:pPr>
        <w:pStyle w:val="Heading2"/>
        <w:numPr>
          <w:ilvl w:val="1"/>
          <w:numId w:val="1"/>
        </w:numPr>
      </w:pPr>
      <w:bookmarkStart w:id="17" w:name="_Toc121121114"/>
      <w:r w:rsidRPr="00D915E4">
        <w:t>Módulo de reportes</w:t>
      </w:r>
      <w:bookmarkEnd w:id="17"/>
    </w:p>
    <w:p w14:paraId="53A3F4D6" w14:textId="77777777" w:rsidR="00816688" w:rsidRPr="00D915E4" w:rsidRDefault="00816688" w:rsidP="00816688">
      <w:pPr>
        <w:pStyle w:val="NoSpacing"/>
        <w:jc w:val="both"/>
      </w:pPr>
    </w:p>
    <w:p w14:paraId="4126FE22" w14:textId="66F9FEA0" w:rsidR="006E418D" w:rsidRPr="00D915E4" w:rsidRDefault="006E418D" w:rsidP="00816688">
      <w:pPr>
        <w:pStyle w:val="NoSpacing"/>
        <w:jc w:val="both"/>
      </w:pPr>
      <w:r w:rsidRPr="00D915E4">
        <w:t>En esta sección del sistema el usuario podrá leer los reportes que se han realizado en el sistema,</w:t>
      </w:r>
      <w:r w:rsidR="003A5A24">
        <w:t xml:space="preserve"> hay que tener en cuenta que estos reportes son reportes embebidos de </w:t>
      </w:r>
      <w:proofErr w:type="spellStart"/>
      <w:r w:rsidR="003A5A24">
        <w:t>Power</w:t>
      </w:r>
      <w:proofErr w:type="spellEnd"/>
      <w:r w:rsidR="003A5A24">
        <w:t xml:space="preserve"> BI,</w:t>
      </w:r>
      <w:r w:rsidRPr="00D915E4">
        <w:t xml:space="preserve"> también se puede </w:t>
      </w:r>
      <w:r w:rsidR="001811E3" w:rsidRPr="00D915E4">
        <w:t>editar y eliminar</w:t>
      </w:r>
      <w:r w:rsidRPr="00D915E4">
        <w:t xml:space="preserve"> un </w:t>
      </w:r>
      <w:r w:rsidR="001811E3" w:rsidRPr="00D915E4">
        <w:t>reporte con sus botones correspondientes, estos botones solo se le muestra a las personas con los permisos para realizar esas acciones, también se muestra el botón “Ver reporte” que permite visualizar el reporte</w:t>
      </w:r>
      <w:r w:rsidRPr="00D915E4">
        <w:t xml:space="preserve"> y finalmente la </w:t>
      </w:r>
      <w:r w:rsidR="001811E3" w:rsidRPr="00D915E4">
        <w:t>creación de un nuevo reporte</w:t>
      </w:r>
      <w:r w:rsidRPr="00D915E4">
        <w:t xml:space="preserve"> por medio del botón “</w:t>
      </w:r>
      <w:r w:rsidR="001811E3" w:rsidRPr="00D915E4">
        <w:t>Reporte nuevo</w:t>
      </w:r>
      <w:r w:rsidRPr="00D915E4">
        <w:t>”</w:t>
      </w:r>
      <w:r w:rsidR="001811E3" w:rsidRPr="00D915E4">
        <w:t>, botón que también solo se le muestra a los usuarios con los permisos adecuados</w:t>
      </w:r>
      <w:r w:rsidRPr="00D915E4">
        <w:t>.</w:t>
      </w:r>
    </w:p>
    <w:p w14:paraId="6BDE2EA3" w14:textId="77777777" w:rsidR="00816688" w:rsidRPr="00D915E4" w:rsidRDefault="00816688" w:rsidP="00816688">
      <w:pPr>
        <w:pStyle w:val="NoSpacing"/>
        <w:jc w:val="both"/>
      </w:pPr>
    </w:p>
    <w:p w14:paraId="6BEE3D68" w14:textId="53F4A802" w:rsidR="006E418D" w:rsidRPr="00D915E4" w:rsidRDefault="006E418D" w:rsidP="00816688">
      <w:pPr>
        <w:pStyle w:val="NoSpacing"/>
        <w:jc w:val="both"/>
      </w:pPr>
      <w:r w:rsidRPr="00D915E4">
        <w:rPr>
          <w:b/>
          <w:bCs/>
          <w:noProof/>
        </w:rPr>
        <w:lastRenderedPageBreak/>
        <w:drawing>
          <wp:inline distT="0" distB="0" distL="0" distR="0" wp14:anchorId="0C85CD00" wp14:editId="02BB77CB">
            <wp:extent cx="5943600" cy="301498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9"/>
                    <a:stretch>
                      <a:fillRect/>
                    </a:stretch>
                  </pic:blipFill>
                  <pic:spPr>
                    <a:xfrm>
                      <a:off x="0" y="0"/>
                      <a:ext cx="5943600" cy="3014980"/>
                    </a:xfrm>
                    <a:prstGeom prst="rect">
                      <a:avLst/>
                    </a:prstGeom>
                  </pic:spPr>
                </pic:pic>
              </a:graphicData>
            </a:graphic>
          </wp:inline>
        </w:drawing>
      </w:r>
    </w:p>
    <w:p w14:paraId="670294C0" w14:textId="5AD6F6A1" w:rsidR="006E418D" w:rsidRPr="00D915E4" w:rsidRDefault="006E418D" w:rsidP="00816688">
      <w:pPr>
        <w:pStyle w:val="NoSpacing"/>
        <w:jc w:val="both"/>
        <w:rPr>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001811E3" w:rsidRPr="00D915E4">
        <w:rPr>
          <w:i/>
          <w:iCs/>
          <w:noProof/>
        </w:rPr>
        <w:t>30</w:t>
      </w:r>
      <w:r w:rsidRPr="00D915E4">
        <w:rPr>
          <w:i/>
          <w:iCs/>
        </w:rPr>
        <w:fldChar w:fldCharType="end"/>
      </w:r>
      <w:r w:rsidRPr="00D915E4">
        <w:rPr>
          <w:i/>
          <w:iCs/>
        </w:rPr>
        <w:t xml:space="preserve">: Sección de </w:t>
      </w:r>
      <w:proofErr w:type="spellStart"/>
      <w:r w:rsidR="001811E3" w:rsidRPr="00D915E4">
        <w:rPr>
          <w:i/>
          <w:iCs/>
        </w:rPr>
        <w:t>reports</w:t>
      </w:r>
      <w:proofErr w:type="spellEnd"/>
    </w:p>
    <w:p w14:paraId="111D93B1" w14:textId="77777777" w:rsidR="00816688" w:rsidRPr="00D915E4" w:rsidRDefault="00816688" w:rsidP="00816688">
      <w:pPr>
        <w:pStyle w:val="NoSpacing"/>
        <w:jc w:val="both"/>
      </w:pPr>
    </w:p>
    <w:p w14:paraId="38802D75" w14:textId="5B28B600" w:rsidR="001811E3" w:rsidRDefault="001811E3" w:rsidP="00816688">
      <w:pPr>
        <w:pStyle w:val="NoSpacing"/>
        <w:jc w:val="both"/>
      </w:pPr>
      <w:r w:rsidRPr="00D915E4">
        <w:t>Al presionar el botón “Reporte nuevo” lleva al usuario a la interfaz para la creación de un reporte nuevo</w:t>
      </w:r>
      <w:r w:rsidR="00777BA9">
        <w:t xml:space="preserve"> y se finaliza la acción </w:t>
      </w:r>
      <w:r w:rsidRPr="00D915E4">
        <w:t>al presionar “Crear”.</w:t>
      </w:r>
      <w:r w:rsidR="00777BA9">
        <w:t xml:space="preserve"> Para crear un reporte se solicitan los siguientes campos:</w:t>
      </w:r>
    </w:p>
    <w:p w14:paraId="43DAF85D" w14:textId="77777777" w:rsidR="00FE2CF1" w:rsidRDefault="00FE2CF1" w:rsidP="00816688">
      <w:pPr>
        <w:pStyle w:val="NoSpacing"/>
        <w:jc w:val="both"/>
      </w:pPr>
    </w:p>
    <w:p w14:paraId="281FDDD5" w14:textId="5FE8B832" w:rsidR="00777BA9" w:rsidRDefault="00777BA9" w:rsidP="00777BA9">
      <w:pPr>
        <w:pStyle w:val="NoSpacing"/>
        <w:numPr>
          <w:ilvl w:val="0"/>
          <w:numId w:val="2"/>
        </w:numPr>
        <w:jc w:val="both"/>
      </w:pPr>
      <w:r>
        <w:t>Reporte: Indica el nombre del reporte.</w:t>
      </w:r>
    </w:p>
    <w:p w14:paraId="052F8E5B" w14:textId="42342A95" w:rsidR="00777BA9" w:rsidRPr="00D915E4" w:rsidRDefault="00777BA9" w:rsidP="00777BA9">
      <w:pPr>
        <w:pStyle w:val="NoSpacing"/>
        <w:numPr>
          <w:ilvl w:val="0"/>
          <w:numId w:val="2"/>
        </w:numPr>
        <w:jc w:val="both"/>
      </w:pPr>
      <w:r>
        <w:t xml:space="preserve">URL: Indica la URL del reporte que genera </w:t>
      </w:r>
      <w:proofErr w:type="spellStart"/>
      <w:r>
        <w:t>Power</w:t>
      </w:r>
      <w:proofErr w:type="spellEnd"/>
      <w:r>
        <w:t xml:space="preserve"> BI para compartir.</w:t>
      </w:r>
    </w:p>
    <w:p w14:paraId="3CFBEB56" w14:textId="77777777" w:rsidR="00816688" w:rsidRPr="00D915E4" w:rsidRDefault="00816688" w:rsidP="00816688">
      <w:pPr>
        <w:pStyle w:val="NoSpacing"/>
        <w:jc w:val="both"/>
      </w:pPr>
    </w:p>
    <w:p w14:paraId="1B44AE08" w14:textId="36B79C82" w:rsidR="001811E3" w:rsidRPr="00D915E4" w:rsidRDefault="001811E3" w:rsidP="00816688">
      <w:pPr>
        <w:pStyle w:val="NoSpacing"/>
        <w:jc w:val="both"/>
      </w:pPr>
      <w:r w:rsidRPr="00D915E4">
        <w:rPr>
          <w:noProof/>
        </w:rPr>
        <w:drawing>
          <wp:inline distT="0" distB="0" distL="0" distR="0" wp14:anchorId="637655E9" wp14:editId="44658484">
            <wp:extent cx="5943600" cy="3008630"/>
            <wp:effectExtent l="0" t="0" r="0" b="127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0"/>
                    <a:stretch>
                      <a:fillRect/>
                    </a:stretch>
                  </pic:blipFill>
                  <pic:spPr>
                    <a:xfrm>
                      <a:off x="0" y="0"/>
                      <a:ext cx="5943600" cy="3008630"/>
                    </a:xfrm>
                    <a:prstGeom prst="rect">
                      <a:avLst/>
                    </a:prstGeom>
                  </pic:spPr>
                </pic:pic>
              </a:graphicData>
            </a:graphic>
          </wp:inline>
        </w:drawing>
      </w:r>
    </w:p>
    <w:p w14:paraId="07F9AFC7" w14:textId="058F16DE" w:rsidR="001811E3" w:rsidRPr="00D915E4" w:rsidRDefault="001811E3" w:rsidP="00816688">
      <w:pPr>
        <w:pStyle w:val="NoSpacing"/>
        <w:jc w:val="both"/>
        <w:rPr>
          <w:i/>
          <w:iCs/>
        </w:rPr>
      </w:pPr>
      <w:r w:rsidRPr="00D915E4">
        <w:rPr>
          <w:i/>
          <w:iCs/>
        </w:rPr>
        <w:t xml:space="preserve">Ilustración </w:t>
      </w:r>
      <w:r w:rsidRPr="00D915E4">
        <w:rPr>
          <w:i/>
          <w:iCs/>
        </w:rPr>
        <w:fldChar w:fldCharType="begin"/>
      </w:r>
      <w:r w:rsidRPr="00D915E4">
        <w:rPr>
          <w:i/>
          <w:iCs/>
        </w:rPr>
        <w:instrText xml:space="preserve"> SEQ Ilustración \* ARABIC </w:instrText>
      </w:r>
      <w:r w:rsidRPr="00D915E4">
        <w:rPr>
          <w:i/>
          <w:iCs/>
        </w:rPr>
        <w:fldChar w:fldCharType="separate"/>
      </w:r>
      <w:r w:rsidRPr="00D915E4">
        <w:rPr>
          <w:i/>
          <w:iCs/>
          <w:noProof/>
        </w:rPr>
        <w:t>31</w:t>
      </w:r>
      <w:r w:rsidRPr="00D915E4">
        <w:rPr>
          <w:i/>
          <w:iCs/>
        </w:rPr>
        <w:fldChar w:fldCharType="end"/>
      </w:r>
      <w:r w:rsidRPr="00D915E4">
        <w:rPr>
          <w:i/>
          <w:iCs/>
        </w:rPr>
        <w:t>: Creación de reporte nuevo</w:t>
      </w:r>
    </w:p>
    <w:p w14:paraId="7965FBED" w14:textId="77777777" w:rsidR="00816688" w:rsidRPr="00D915E4" w:rsidRDefault="00816688" w:rsidP="00816688">
      <w:pPr>
        <w:pStyle w:val="NoSpacing"/>
        <w:jc w:val="both"/>
      </w:pPr>
    </w:p>
    <w:p w14:paraId="192F3CD3" w14:textId="2780205B" w:rsidR="001811E3" w:rsidRPr="00D915E4" w:rsidRDefault="001811E3" w:rsidP="00816688">
      <w:pPr>
        <w:pStyle w:val="NoSpacing"/>
        <w:jc w:val="both"/>
      </w:pPr>
      <w:r w:rsidRPr="00D915E4">
        <w:lastRenderedPageBreak/>
        <w:t>Al presionar el botón “Ver reporte” de un reporte en específico lleva al usuario a la interfaz para la visualización de ese reporte, donde el usuario podrá interactuar con el reporte filtrando las distintas tablas y gráficos que muestre el reporte.</w:t>
      </w:r>
    </w:p>
    <w:p w14:paraId="0EEB0BB9" w14:textId="77777777" w:rsidR="00816688" w:rsidRPr="00D915E4" w:rsidRDefault="00816688" w:rsidP="00816688">
      <w:pPr>
        <w:pStyle w:val="NoSpacing"/>
        <w:jc w:val="both"/>
      </w:pPr>
    </w:p>
    <w:p w14:paraId="2A29CEFC" w14:textId="587EAE21" w:rsidR="001811E3" w:rsidRPr="00D915E4" w:rsidRDefault="001811E3" w:rsidP="00816688">
      <w:pPr>
        <w:pStyle w:val="NoSpacing"/>
        <w:jc w:val="both"/>
      </w:pPr>
      <w:r w:rsidRPr="00D915E4">
        <w:rPr>
          <w:noProof/>
        </w:rPr>
        <w:drawing>
          <wp:inline distT="0" distB="0" distL="0" distR="0" wp14:anchorId="7670A96D" wp14:editId="41070544">
            <wp:extent cx="5943600" cy="3018155"/>
            <wp:effectExtent l="0" t="0" r="0" b="0"/>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a:blip r:embed="rId41"/>
                    <a:stretch>
                      <a:fillRect/>
                    </a:stretch>
                  </pic:blipFill>
                  <pic:spPr>
                    <a:xfrm>
                      <a:off x="0" y="0"/>
                      <a:ext cx="5943600" cy="3018155"/>
                    </a:xfrm>
                    <a:prstGeom prst="rect">
                      <a:avLst/>
                    </a:prstGeom>
                  </pic:spPr>
                </pic:pic>
              </a:graphicData>
            </a:graphic>
          </wp:inline>
        </w:drawing>
      </w:r>
    </w:p>
    <w:p w14:paraId="19DBE2B1" w14:textId="7A76BFAE" w:rsidR="001811E3" w:rsidRPr="00D915E4" w:rsidRDefault="001811E3" w:rsidP="00816688">
      <w:pPr>
        <w:pStyle w:val="NoSpacing"/>
        <w:jc w:val="both"/>
        <w:rPr>
          <w:i/>
          <w:iCs/>
        </w:rPr>
      </w:pPr>
      <w:r w:rsidRPr="00D915E4">
        <w:rPr>
          <w:i/>
          <w:iCs/>
        </w:rPr>
        <w:t xml:space="preserve">Ilustración </w:t>
      </w:r>
      <w:r w:rsidR="00F81DB9" w:rsidRPr="00D915E4">
        <w:rPr>
          <w:i/>
          <w:iCs/>
        </w:rPr>
        <w:fldChar w:fldCharType="begin"/>
      </w:r>
      <w:r w:rsidR="00F81DB9" w:rsidRPr="00D915E4">
        <w:rPr>
          <w:i/>
          <w:iCs/>
        </w:rPr>
        <w:instrText xml:space="preserve"> SEQ Ilustración \* ARABIC </w:instrText>
      </w:r>
      <w:r w:rsidR="00F81DB9" w:rsidRPr="00D915E4">
        <w:rPr>
          <w:i/>
          <w:iCs/>
        </w:rPr>
        <w:fldChar w:fldCharType="separate"/>
      </w:r>
      <w:r w:rsidRPr="00D915E4">
        <w:rPr>
          <w:i/>
          <w:iCs/>
          <w:noProof/>
        </w:rPr>
        <w:t>32</w:t>
      </w:r>
      <w:r w:rsidR="00F81DB9" w:rsidRPr="00D915E4">
        <w:rPr>
          <w:i/>
          <w:iCs/>
          <w:noProof/>
        </w:rPr>
        <w:fldChar w:fldCharType="end"/>
      </w:r>
      <w:r w:rsidRPr="00D915E4">
        <w:rPr>
          <w:i/>
          <w:iCs/>
        </w:rPr>
        <w:t>: Visualización de un reporte</w:t>
      </w:r>
    </w:p>
    <w:p w14:paraId="7AFC410C" w14:textId="77777777" w:rsidR="001811E3" w:rsidRPr="00D915E4" w:rsidRDefault="001811E3" w:rsidP="00816688">
      <w:pPr>
        <w:pStyle w:val="NoSpacing"/>
        <w:jc w:val="both"/>
      </w:pPr>
    </w:p>
    <w:sectPr w:rsidR="001811E3" w:rsidRPr="00D915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26F75" w14:textId="77777777" w:rsidR="00F86963" w:rsidRDefault="00F86963" w:rsidP="005F3E90">
      <w:pPr>
        <w:spacing w:after="0" w:line="240" w:lineRule="auto"/>
      </w:pPr>
      <w:r>
        <w:separator/>
      </w:r>
    </w:p>
  </w:endnote>
  <w:endnote w:type="continuationSeparator" w:id="0">
    <w:p w14:paraId="4DC89027" w14:textId="77777777" w:rsidR="00F86963" w:rsidRDefault="00F86963" w:rsidP="005F3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8FDCD" w14:textId="77777777" w:rsidR="00F86963" w:rsidRDefault="00F86963" w:rsidP="005F3E90">
      <w:pPr>
        <w:spacing w:after="0" w:line="240" w:lineRule="auto"/>
      </w:pPr>
      <w:r>
        <w:separator/>
      </w:r>
    </w:p>
  </w:footnote>
  <w:footnote w:type="continuationSeparator" w:id="0">
    <w:p w14:paraId="7A883524" w14:textId="77777777" w:rsidR="00F86963" w:rsidRDefault="00F86963" w:rsidP="005F3E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34C6"/>
    <w:multiLevelType w:val="multilevel"/>
    <w:tmpl w:val="0572263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heme="majorHAnsi" w:hAnsiTheme="majorHAnsi" w:hint="default"/>
      </w:rPr>
    </w:lvl>
    <w:lvl w:ilvl="2">
      <w:start w:val="1"/>
      <w:numFmt w:val="decimal"/>
      <w:isLgl/>
      <w:lvlText w:val="%1.%2.%3."/>
      <w:lvlJc w:val="left"/>
      <w:pPr>
        <w:ind w:left="720" w:hanging="720"/>
      </w:pPr>
      <w:rPr>
        <w:rFonts w:asciiTheme="majorHAnsi" w:hAnsiTheme="majorHAnsi" w:hint="default"/>
      </w:rPr>
    </w:lvl>
    <w:lvl w:ilvl="3">
      <w:start w:val="1"/>
      <w:numFmt w:val="decimal"/>
      <w:isLgl/>
      <w:lvlText w:val="%1.%2.%3.%4."/>
      <w:lvlJc w:val="left"/>
      <w:pPr>
        <w:ind w:left="1080" w:hanging="1080"/>
      </w:pPr>
      <w:rPr>
        <w:rFonts w:asciiTheme="majorHAnsi" w:hAnsiTheme="majorHAnsi" w:hint="default"/>
      </w:rPr>
    </w:lvl>
    <w:lvl w:ilvl="4">
      <w:start w:val="1"/>
      <w:numFmt w:val="decimal"/>
      <w:isLgl/>
      <w:lvlText w:val="%1.%2.%3.%4.%5."/>
      <w:lvlJc w:val="left"/>
      <w:pPr>
        <w:ind w:left="1080" w:hanging="1080"/>
      </w:pPr>
      <w:rPr>
        <w:rFonts w:asciiTheme="majorHAnsi" w:hAnsiTheme="majorHAnsi" w:hint="default"/>
      </w:rPr>
    </w:lvl>
    <w:lvl w:ilvl="5">
      <w:start w:val="1"/>
      <w:numFmt w:val="decimal"/>
      <w:isLgl/>
      <w:lvlText w:val="%1.%2.%3.%4.%5.%6."/>
      <w:lvlJc w:val="left"/>
      <w:pPr>
        <w:ind w:left="1440" w:hanging="1440"/>
      </w:pPr>
      <w:rPr>
        <w:rFonts w:asciiTheme="majorHAnsi" w:hAnsiTheme="majorHAnsi" w:hint="default"/>
      </w:rPr>
    </w:lvl>
    <w:lvl w:ilvl="6">
      <w:start w:val="1"/>
      <w:numFmt w:val="decimal"/>
      <w:isLgl/>
      <w:lvlText w:val="%1.%2.%3.%4.%5.%6.%7."/>
      <w:lvlJc w:val="left"/>
      <w:pPr>
        <w:ind w:left="1440" w:hanging="1440"/>
      </w:pPr>
      <w:rPr>
        <w:rFonts w:asciiTheme="majorHAnsi" w:hAnsiTheme="majorHAnsi" w:hint="default"/>
      </w:rPr>
    </w:lvl>
    <w:lvl w:ilvl="7">
      <w:start w:val="1"/>
      <w:numFmt w:val="decimal"/>
      <w:isLgl/>
      <w:lvlText w:val="%1.%2.%3.%4.%5.%6.%7.%8."/>
      <w:lvlJc w:val="left"/>
      <w:pPr>
        <w:ind w:left="1800" w:hanging="1800"/>
      </w:pPr>
      <w:rPr>
        <w:rFonts w:asciiTheme="majorHAnsi" w:hAnsiTheme="majorHAnsi" w:hint="default"/>
      </w:rPr>
    </w:lvl>
    <w:lvl w:ilvl="8">
      <w:start w:val="1"/>
      <w:numFmt w:val="decimal"/>
      <w:isLgl/>
      <w:lvlText w:val="%1.%2.%3.%4.%5.%6.%7.%8.%9."/>
      <w:lvlJc w:val="left"/>
      <w:pPr>
        <w:ind w:left="1800" w:hanging="1800"/>
      </w:pPr>
      <w:rPr>
        <w:rFonts w:asciiTheme="majorHAnsi" w:hAnsiTheme="majorHAnsi" w:hint="default"/>
      </w:rPr>
    </w:lvl>
  </w:abstractNum>
  <w:abstractNum w:abstractNumId="1" w15:restartNumberingAfterBreak="0">
    <w:nsid w:val="06BB759D"/>
    <w:multiLevelType w:val="hybridMultilevel"/>
    <w:tmpl w:val="AC3AB5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5A4445"/>
    <w:multiLevelType w:val="hybridMultilevel"/>
    <w:tmpl w:val="567AF642"/>
    <w:lvl w:ilvl="0" w:tplc="4D169E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E06A9"/>
    <w:multiLevelType w:val="hybridMultilevel"/>
    <w:tmpl w:val="6ED2F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3C0F00"/>
    <w:multiLevelType w:val="hybridMultilevel"/>
    <w:tmpl w:val="3A0C7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975712">
    <w:abstractNumId w:val="0"/>
  </w:num>
  <w:num w:numId="2" w16cid:durableId="1617367605">
    <w:abstractNumId w:val="2"/>
  </w:num>
  <w:num w:numId="3" w16cid:durableId="646544491">
    <w:abstractNumId w:val="4"/>
  </w:num>
  <w:num w:numId="4" w16cid:durableId="681277424">
    <w:abstractNumId w:val="3"/>
  </w:num>
  <w:num w:numId="5" w16cid:durableId="3004294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18F"/>
    <w:rsid w:val="00044D80"/>
    <w:rsid w:val="00050659"/>
    <w:rsid w:val="000F375E"/>
    <w:rsid w:val="001811E3"/>
    <w:rsid w:val="001B3075"/>
    <w:rsid w:val="001E3937"/>
    <w:rsid w:val="002562C1"/>
    <w:rsid w:val="00273B2F"/>
    <w:rsid w:val="00311D29"/>
    <w:rsid w:val="003A5A24"/>
    <w:rsid w:val="00410543"/>
    <w:rsid w:val="0042528B"/>
    <w:rsid w:val="00481B05"/>
    <w:rsid w:val="0049206D"/>
    <w:rsid w:val="004B45A2"/>
    <w:rsid w:val="00504D22"/>
    <w:rsid w:val="005F3E90"/>
    <w:rsid w:val="006E418D"/>
    <w:rsid w:val="0070094B"/>
    <w:rsid w:val="007150FC"/>
    <w:rsid w:val="00755848"/>
    <w:rsid w:val="0076320D"/>
    <w:rsid w:val="00777BA9"/>
    <w:rsid w:val="00782A9C"/>
    <w:rsid w:val="00816688"/>
    <w:rsid w:val="008C69FC"/>
    <w:rsid w:val="008D66C3"/>
    <w:rsid w:val="00A04B42"/>
    <w:rsid w:val="00A2618F"/>
    <w:rsid w:val="00B643C7"/>
    <w:rsid w:val="00C63EFF"/>
    <w:rsid w:val="00C86B20"/>
    <w:rsid w:val="00D50296"/>
    <w:rsid w:val="00D915E4"/>
    <w:rsid w:val="00DF5E90"/>
    <w:rsid w:val="00E5003A"/>
    <w:rsid w:val="00EF3EBB"/>
    <w:rsid w:val="00F02BE3"/>
    <w:rsid w:val="00F81DB9"/>
    <w:rsid w:val="00F86963"/>
    <w:rsid w:val="00FE2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A0C46"/>
  <w15:chartTrackingRefBased/>
  <w15:docId w15:val="{F7291B45-CF2E-4D88-98A2-2B909D0D2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E90"/>
    <w:pPr>
      <w:keepNext/>
      <w:keepLines/>
      <w:spacing w:before="240" w:after="0"/>
      <w:outlineLvl w:val="0"/>
    </w:pPr>
    <w:rPr>
      <w:rFonts w:asciiTheme="majorHAnsi" w:eastAsiaTheme="majorEastAsia" w:hAnsiTheme="majorHAnsi" w:cstheme="majorBidi"/>
      <w:color w:val="2F5496" w:themeColor="accent1" w:themeShade="BF"/>
      <w:sz w:val="32"/>
      <w:szCs w:val="32"/>
      <w:lang w:val="es-CO"/>
    </w:rPr>
  </w:style>
  <w:style w:type="paragraph" w:styleId="Heading2">
    <w:name w:val="heading 2"/>
    <w:basedOn w:val="Normal"/>
    <w:next w:val="Normal"/>
    <w:link w:val="Heading2Char"/>
    <w:uiPriority w:val="9"/>
    <w:unhideWhenUsed/>
    <w:qFormat/>
    <w:rsid w:val="005F3E90"/>
    <w:pPr>
      <w:keepNext/>
      <w:keepLines/>
      <w:spacing w:before="40" w:after="0"/>
      <w:outlineLvl w:val="1"/>
    </w:pPr>
    <w:rPr>
      <w:rFonts w:asciiTheme="majorHAnsi" w:eastAsiaTheme="majorEastAsia" w:hAnsiTheme="majorHAnsi" w:cstheme="majorBidi"/>
      <w:color w:val="2F5496" w:themeColor="accent1" w:themeShade="BF"/>
      <w:sz w:val="26"/>
      <w:szCs w:val="26"/>
      <w:lang w:val="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F3EB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F3E90"/>
    <w:rPr>
      <w:rFonts w:asciiTheme="majorHAnsi" w:eastAsiaTheme="majorEastAsia" w:hAnsiTheme="majorHAnsi" w:cstheme="majorBidi"/>
      <w:color w:val="2F5496" w:themeColor="accent1" w:themeShade="BF"/>
      <w:sz w:val="32"/>
      <w:szCs w:val="32"/>
      <w:lang w:val="es-CO"/>
    </w:rPr>
  </w:style>
  <w:style w:type="character" w:customStyle="1" w:styleId="Heading2Char">
    <w:name w:val="Heading 2 Char"/>
    <w:basedOn w:val="DefaultParagraphFont"/>
    <w:link w:val="Heading2"/>
    <w:uiPriority w:val="9"/>
    <w:rsid w:val="005F3E90"/>
    <w:rPr>
      <w:rFonts w:asciiTheme="majorHAnsi" w:eastAsiaTheme="majorEastAsia" w:hAnsiTheme="majorHAnsi" w:cstheme="majorBidi"/>
      <w:color w:val="2F5496" w:themeColor="accent1" w:themeShade="BF"/>
      <w:sz w:val="26"/>
      <w:szCs w:val="26"/>
      <w:lang w:val="es-CO"/>
    </w:rPr>
  </w:style>
  <w:style w:type="paragraph" w:styleId="NoSpacing">
    <w:name w:val="No Spacing"/>
    <w:uiPriority w:val="1"/>
    <w:qFormat/>
    <w:rsid w:val="005F3E90"/>
    <w:pPr>
      <w:spacing w:after="0" w:line="240" w:lineRule="auto"/>
    </w:pPr>
    <w:rPr>
      <w:lang w:val="es-CO"/>
    </w:rPr>
  </w:style>
  <w:style w:type="paragraph" w:styleId="TOCHeading">
    <w:name w:val="TOC Heading"/>
    <w:basedOn w:val="Heading1"/>
    <w:next w:val="Normal"/>
    <w:uiPriority w:val="39"/>
    <w:unhideWhenUsed/>
    <w:qFormat/>
    <w:rsid w:val="005F3E90"/>
    <w:pPr>
      <w:outlineLvl w:val="9"/>
    </w:pPr>
    <w:rPr>
      <w:lang w:val="en-US"/>
    </w:rPr>
  </w:style>
  <w:style w:type="paragraph" w:styleId="TOC1">
    <w:name w:val="toc 1"/>
    <w:basedOn w:val="Normal"/>
    <w:next w:val="Normal"/>
    <w:autoRedefine/>
    <w:uiPriority w:val="39"/>
    <w:unhideWhenUsed/>
    <w:rsid w:val="005F3E90"/>
    <w:pPr>
      <w:spacing w:after="100"/>
    </w:pPr>
    <w:rPr>
      <w:lang w:val="es-CO"/>
    </w:rPr>
  </w:style>
  <w:style w:type="character" w:styleId="Hyperlink">
    <w:name w:val="Hyperlink"/>
    <w:basedOn w:val="DefaultParagraphFont"/>
    <w:uiPriority w:val="99"/>
    <w:unhideWhenUsed/>
    <w:rsid w:val="005F3E90"/>
    <w:rPr>
      <w:color w:val="0563C1" w:themeColor="hyperlink"/>
      <w:u w:val="single"/>
    </w:rPr>
  </w:style>
  <w:style w:type="paragraph" w:styleId="FootnoteText">
    <w:name w:val="footnote text"/>
    <w:basedOn w:val="Normal"/>
    <w:link w:val="FootnoteTextChar"/>
    <w:uiPriority w:val="99"/>
    <w:semiHidden/>
    <w:unhideWhenUsed/>
    <w:rsid w:val="005F3E90"/>
    <w:pPr>
      <w:spacing w:after="0" w:line="240" w:lineRule="auto"/>
    </w:pPr>
    <w:rPr>
      <w:sz w:val="20"/>
      <w:szCs w:val="20"/>
      <w:lang w:val="es-CO"/>
    </w:rPr>
  </w:style>
  <w:style w:type="character" w:customStyle="1" w:styleId="FootnoteTextChar">
    <w:name w:val="Footnote Text Char"/>
    <w:basedOn w:val="DefaultParagraphFont"/>
    <w:link w:val="FootnoteText"/>
    <w:uiPriority w:val="99"/>
    <w:semiHidden/>
    <w:rsid w:val="005F3E90"/>
    <w:rPr>
      <w:sz w:val="20"/>
      <w:szCs w:val="20"/>
      <w:lang w:val="es-CO"/>
    </w:rPr>
  </w:style>
  <w:style w:type="character" w:styleId="FootnoteReference">
    <w:name w:val="footnote reference"/>
    <w:basedOn w:val="DefaultParagraphFont"/>
    <w:uiPriority w:val="99"/>
    <w:semiHidden/>
    <w:unhideWhenUsed/>
    <w:rsid w:val="005F3E90"/>
    <w:rPr>
      <w:vertAlign w:val="superscript"/>
    </w:rPr>
  </w:style>
  <w:style w:type="paragraph" w:styleId="TOC2">
    <w:name w:val="toc 2"/>
    <w:basedOn w:val="Normal"/>
    <w:next w:val="Normal"/>
    <w:autoRedefine/>
    <w:uiPriority w:val="39"/>
    <w:unhideWhenUsed/>
    <w:rsid w:val="005F3E90"/>
    <w:pPr>
      <w:spacing w:after="100"/>
      <w:ind w:left="220"/>
    </w:pPr>
    <w:rPr>
      <w:lang w:val="es-CO"/>
    </w:rPr>
  </w:style>
  <w:style w:type="character" w:styleId="CommentReference">
    <w:name w:val="annotation reference"/>
    <w:basedOn w:val="DefaultParagraphFont"/>
    <w:uiPriority w:val="99"/>
    <w:semiHidden/>
    <w:unhideWhenUsed/>
    <w:rsid w:val="005F3E90"/>
    <w:rPr>
      <w:sz w:val="16"/>
      <w:szCs w:val="16"/>
    </w:rPr>
  </w:style>
  <w:style w:type="paragraph" w:styleId="CommentText">
    <w:name w:val="annotation text"/>
    <w:basedOn w:val="Normal"/>
    <w:link w:val="CommentTextChar"/>
    <w:uiPriority w:val="99"/>
    <w:semiHidden/>
    <w:unhideWhenUsed/>
    <w:rsid w:val="005F3E90"/>
    <w:pPr>
      <w:spacing w:line="240" w:lineRule="auto"/>
    </w:pPr>
    <w:rPr>
      <w:sz w:val="20"/>
      <w:szCs w:val="20"/>
    </w:rPr>
  </w:style>
  <w:style w:type="character" w:customStyle="1" w:styleId="CommentTextChar">
    <w:name w:val="Comment Text Char"/>
    <w:basedOn w:val="DefaultParagraphFont"/>
    <w:link w:val="CommentText"/>
    <w:uiPriority w:val="99"/>
    <w:semiHidden/>
    <w:rsid w:val="005F3E90"/>
    <w:rPr>
      <w:sz w:val="20"/>
      <w:szCs w:val="20"/>
    </w:rPr>
  </w:style>
  <w:style w:type="paragraph" w:styleId="CommentSubject">
    <w:name w:val="annotation subject"/>
    <w:basedOn w:val="CommentText"/>
    <w:next w:val="CommentText"/>
    <w:link w:val="CommentSubjectChar"/>
    <w:uiPriority w:val="99"/>
    <w:semiHidden/>
    <w:unhideWhenUsed/>
    <w:rsid w:val="005F3E90"/>
    <w:rPr>
      <w:b/>
      <w:bCs/>
    </w:rPr>
  </w:style>
  <w:style w:type="character" w:customStyle="1" w:styleId="CommentSubjectChar">
    <w:name w:val="Comment Subject Char"/>
    <w:basedOn w:val="CommentTextChar"/>
    <w:link w:val="CommentSubject"/>
    <w:uiPriority w:val="99"/>
    <w:semiHidden/>
    <w:rsid w:val="005F3E90"/>
    <w:rPr>
      <w:b/>
      <w:bCs/>
      <w:sz w:val="20"/>
      <w:szCs w:val="20"/>
    </w:rPr>
  </w:style>
  <w:style w:type="character" w:styleId="UnresolvedMention">
    <w:name w:val="Unresolved Mention"/>
    <w:basedOn w:val="DefaultParagraphFont"/>
    <w:uiPriority w:val="99"/>
    <w:semiHidden/>
    <w:unhideWhenUsed/>
    <w:rsid w:val="002562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96028">
      <w:bodyDiv w:val="1"/>
      <w:marLeft w:val="0"/>
      <w:marRight w:val="0"/>
      <w:marTop w:val="0"/>
      <w:marBottom w:val="0"/>
      <w:divBdr>
        <w:top w:val="none" w:sz="0" w:space="0" w:color="auto"/>
        <w:left w:val="none" w:sz="0" w:space="0" w:color="auto"/>
        <w:bottom w:val="none" w:sz="0" w:space="0" w:color="auto"/>
        <w:right w:val="none" w:sz="0" w:space="0" w:color="auto"/>
      </w:divBdr>
    </w:div>
    <w:div w:id="297154689">
      <w:bodyDiv w:val="1"/>
      <w:marLeft w:val="0"/>
      <w:marRight w:val="0"/>
      <w:marTop w:val="0"/>
      <w:marBottom w:val="0"/>
      <w:divBdr>
        <w:top w:val="none" w:sz="0" w:space="0" w:color="auto"/>
        <w:left w:val="none" w:sz="0" w:space="0" w:color="auto"/>
        <w:bottom w:val="none" w:sz="0" w:space="0" w:color="auto"/>
        <w:right w:val="none" w:sz="0" w:space="0" w:color="auto"/>
      </w:divBdr>
    </w:div>
    <w:div w:id="631323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CIAT-DAPA/minagricultura_sistema_calculo_gei.gitIAT-DAPA/minagricultura_sistema_calculo_ge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github.com/CIAT-DAPA/minagricultura_sistema_calculo_gei"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834BC-5578-4D5B-A4FD-06C23F65C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27</Pages>
  <Words>3464</Words>
  <Characters>19749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Lopez Astudillo, Sebastian (Alliance Bioversity-CIAT)</dc:creator>
  <cp:keywords/>
  <dc:description/>
  <cp:lastModifiedBy>Lopez Astudillo, Sebastian (Alliance Bioversity-CIAT)</cp:lastModifiedBy>
  <cp:revision>11</cp:revision>
  <dcterms:created xsi:type="dcterms:W3CDTF">2022-11-24T18:59:00Z</dcterms:created>
  <dcterms:modified xsi:type="dcterms:W3CDTF">2022-12-07T16:23:00Z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df7eebb9926b2077e52a1e6883a780d4a82d5b0a8b94c150d02adbaf53ee3fa7</vt:lpwstr>
  </property>
</Properties>
</file>