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8567" w14:textId="50100277" w:rsidR="339651AB" w:rsidRPr="0010791A" w:rsidRDefault="00000000" w:rsidP="00FD42FA">
      <w:pPr>
        <w:pStyle w:val="Heading1"/>
        <w:jc w:val="center"/>
        <w:rPr>
          <w:sz w:val="56"/>
          <w:szCs w:val="56"/>
        </w:rPr>
      </w:pPr>
      <w:sdt>
        <w:sdtPr>
          <w:rPr>
            <w:color w:val="074F6A" w:themeColor="accent4" w:themeShade="80"/>
            <w:sz w:val="48"/>
            <w:szCs w:val="48"/>
          </w:rPr>
          <w:id w:val="-752200065"/>
          <w:placeholder>
            <w:docPart w:val="FC07B1D72F6F439E9304472B6DC7574E"/>
          </w:placeholder>
          <w15:appearance w15:val="hidden"/>
        </w:sdtPr>
        <w:sdtEndPr>
          <w:rPr>
            <w:color w:val="000000" w:themeColor="text1"/>
            <w:sz w:val="56"/>
            <w:szCs w:val="56"/>
          </w:rPr>
        </w:sdtEndPr>
        <w:sdtContent>
          <w:r w:rsidR="009635BA" w:rsidRPr="00080D50">
            <w:rPr>
              <w:color w:val="074F6A" w:themeColor="accent4" w:themeShade="80"/>
              <w:sz w:val="48"/>
              <w:szCs w:val="48"/>
            </w:rPr>
            <w:t>Clifford Bragg</w:t>
          </w:r>
        </w:sdtContent>
      </w:sdt>
    </w:p>
    <w:p w14:paraId="0E96E040" w14:textId="113B78BC" w:rsidR="00DC490D" w:rsidRDefault="00000000" w:rsidP="00FD42FA">
      <w:pPr>
        <w:pStyle w:val="ContactInfo"/>
        <w:jc w:val="center"/>
      </w:pPr>
      <w:sdt>
        <w:sdtPr>
          <w:id w:val="1088194590"/>
          <w:placeholder>
            <w:docPart w:val="16CC470BFFBE4E70AAB83C33D866B2FE"/>
          </w:placeholder>
          <w15:appearance w15:val="hidden"/>
        </w:sdtPr>
        <w:sdtContent>
          <w:r w:rsidR="009635BA">
            <w:t>Cibragg2@gmail.com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F48AB4F90ED24C44B83993795D81B06B"/>
          </w:placeholder>
          <w15:appearance w15:val="hidden"/>
        </w:sdtPr>
        <w:sdtContent>
          <w:r w:rsidR="009635BA">
            <w:t>(570) 620-6968</w:t>
          </w:r>
        </w:sdtContent>
      </w:sdt>
    </w:p>
    <w:tbl>
      <w:tblPr>
        <w:tblW w:w="11028" w:type="dxa"/>
        <w:tblBorders>
          <w:bottom w:val="single" w:sz="6" w:space="0" w:color="auto"/>
        </w:tblBorders>
        <w:shd w:val="clear" w:color="auto" w:fill="074F6A" w:themeFill="accent4" w:themeFillShade="80"/>
        <w:tblCellMar>
          <w:left w:w="14" w:type="dxa"/>
        </w:tblCellMar>
        <w:tblLook w:val="0600" w:firstRow="0" w:lastRow="0" w:firstColumn="0" w:lastColumn="0" w:noHBand="1" w:noVBand="1"/>
      </w:tblPr>
      <w:tblGrid>
        <w:gridCol w:w="11028"/>
      </w:tblGrid>
      <w:tr w:rsidR="00316C32" w:rsidRPr="00DE75FD" w14:paraId="3963EF9F" w14:textId="77777777" w:rsidTr="00080D50">
        <w:trPr>
          <w:trHeight w:val="507"/>
        </w:trPr>
        <w:tc>
          <w:tcPr>
            <w:tcW w:w="11028" w:type="dxa"/>
            <w:shd w:val="clear" w:color="auto" w:fill="074F6A" w:themeFill="accent4" w:themeFillShade="80"/>
          </w:tcPr>
          <w:bookmarkStart w:id="0" w:name="_Hlk192841565"/>
          <w:p w14:paraId="4D25ACD3" w14:textId="574564A2" w:rsidR="00316C32" w:rsidRPr="00DE75FD" w:rsidRDefault="00000000">
            <w:pPr>
              <w:pStyle w:val="Heading2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5196576"/>
                <w:placeholder>
                  <w:docPart w:val="4CEDB05B1B1244F5A3ACB5BCCBB860A9"/>
                </w:placeholder>
                <w15:appearance w15:val="hidden"/>
              </w:sdtPr>
              <w:sdtContent>
                <w:r w:rsidR="00DE75FD" w:rsidRPr="00080D50"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  <w:t>Professional Experience</w:t>
                </w:r>
              </w:sdtContent>
            </w:sdt>
          </w:p>
        </w:tc>
      </w:tr>
      <w:bookmarkEnd w:id="0"/>
    </w:tbl>
    <w:p w14:paraId="49EC7FDA" w14:textId="77777777" w:rsidR="00316C32" w:rsidRPr="009050FF" w:rsidRDefault="00316C32" w:rsidP="009050FF">
      <w:pPr>
        <w:pStyle w:val="Spacebetweentables"/>
      </w:pPr>
    </w:p>
    <w:tbl>
      <w:tblPr>
        <w:tblStyle w:val="TableGrid"/>
        <w:tblW w:w="110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9"/>
        <w:gridCol w:w="2905"/>
      </w:tblGrid>
      <w:tr w:rsidR="007D1F1C" w:rsidRPr="00080D50" w14:paraId="2236EC95" w14:textId="77777777" w:rsidTr="003921A3">
        <w:trPr>
          <w:trHeight w:val="275"/>
        </w:trPr>
        <w:tc>
          <w:tcPr>
            <w:tcW w:w="8129" w:type="dxa"/>
            <w:tcBorders>
              <w:top w:val="nil"/>
              <w:left w:val="nil"/>
              <w:bottom w:val="nil"/>
            </w:tcBorders>
          </w:tcPr>
          <w:p w14:paraId="10F1A6EA" w14:textId="4B2D60C2" w:rsidR="007D1F1C" w:rsidRPr="00080D50" w:rsidRDefault="00000000" w:rsidP="00662603">
            <w:pPr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-1496251119"/>
                <w:placeholder>
                  <w:docPart w:val="FAE7860DD94E4CA8B469E674868A552E"/>
                </w:placeholder>
                <w15:appearance w15:val="hidden"/>
              </w:sdtPr>
              <w:sdtContent>
                <w:r w:rsidR="009635BA" w:rsidRPr="00080D50">
                  <w:rPr>
                    <w:rFonts w:ascii="Montserrat" w:hAnsi="Montserrat"/>
                    <w:sz w:val="18"/>
                    <w:szCs w:val="18"/>
                  </w:rPr>
                  <w:t>New Jersey Department of Labor &amp; Workforce Development</w:t>
                </w:r>
              </w:sdtContent>
            </w:sdt>
          </w:p>
        </w:tc>
        <w:tc>
          <w:tcPr>
            <w:tcW w:w="2905" w:type="dxa"/>
            <w:tcBorders>
              <w:top w:val="nil"/>
              <w:bottom w:val="nil"/>
              <w:right w:val="nil"/>
            </w:tcBorders>
          </w:tcPr>
          <w:p w14:paraId="219D14E2" w14:textId="5C28F94D" w:rsidR="007D1F1C" w:rsidRPr="00080D50" w:rsidRDefault="00000000" w:rsidP="003921A3">
            <w:pPr>
              <w:jc w:val="right"/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177940288"/>
                <w:placeholder>
                  <w:docPart w:val="1BFE05B7BBDB490BAD105D47B7594943"/>
                </w:placeholder>
                <w15:appearance w15:val="hidden"/>
              </w:sdtPr>
              <w:sdtContent>
                <w:r w:rsidR="0044078F" w:rsidRPr="00080D50">
                  <w:rPr>
                    <w:rFonts w:ascii="Montserrat" w:hAnsi="Montserrat"/>
                    <w:sz w:val="18"/>
                    <w:szCs w:val="18"/>
                  </w:rPr>
                  <w:t>September 2024 -</w:t>
                </w:r>
                <w:r w:rsidR="00B2224E" w:rsidRPr="00080D50">
                  <w:rPr>
                    <w:rFonts w:ascii="Montserrat" w:hAnsi="Montserrat"/>
                    <w:sz w:val="18"/>
                    <w:szCs w:val="18"/>
                  </w:rPr>
                  <w:t xml:space="preserve"> </w:t>
                </w:r>
                <w:r w:rsidR="0044078F" w:rsidRPr="00080D50">
                  <w:rPr>
                    <w:rFonts w:ascii="Montserrat" w:hAnsi="Montserrat"/>
                    <w:sz w:val="18"/>
                    <w:szCs w:val="18"/>
                  </w:rPr>
                  <w:t>Present</w:t>
                </w:r>
              </w:sdtContent>
            </w:sdt>
          </w:p>
        </w:tc>
      </w:tr>
    </w:tbl>
    <w:p w14:paraId="301ED8BC" w14:textId="071183C0" w:rsidR="009F638A" w:rsidRPr="00DE75FD" w:rsidRDefault="00000000" w:rsidP="00F9176F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688344823"/>
          <w:placeholder>
            <w:docPart w:val="AD965F899B9245839B6E629BA0242455"/>
          </w:placeholder>
          <w15:appearance w15:val="hidden"/>
        </w:sdtPr>
        <w:sdtContent>
          <w:r w:rsidR="009635BA" w:rsidRPr="00DE75FD">
            <w:rPr>
              <w:sz w:val="18"/>
              <w:szCs w:val="18"/>
            </w:rPr>
            <w:t>Program Data Specialist</w:t>
          </w:r>
        </w:sdtContent>
      </w:sdt>
      <w:r w:rsidR="00F9176F" w:rsidRPr="00DE75FD">
        <w:rPr>
          <w:sz w:val="18"/>
          <w:szCs w:val="18"/>
        </w:rPr>
        <w:t xml:space="preserve"> </w:t>
      </w:r>
      <w:r w:rsidR="0044078F" w:rsidRPr="00DE75FD">
        <w:rPr>
          <w:sz w:val="18"/>
          <w:szCs w:val="18"/>
        </w:rPr>
        <w:t>(Temporary)</w:t>
      </w:r>
    </w:p>
    <w:p w14:paraId="66FB6B0C" w14:textId="067F2E6C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Perform data entry into America’s One-Stop Operating System</w:t>
      </w:r>
    </w:p>
    <w:p w14:paraId="56468E0A" w14:textId="77777777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Maintain confidentiality and security of sensitive client information</w:t>
      </w:r>
    </w:p>
    <w:p w14:paraId="6BC3F7F0" w14:textId="77777777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Verify data for accuracy and completeness, making corrections as necessary</w:t>
      </w:r>
    </w:p>
    <w:p w14:paraId="580B9804" w14:textId="77777777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Generate reports and assist with data collection and analysis</w:t>
      </w:r>
    </w:p>
    <w:p w14:paraId="459B35BD" w14:textId="66714ED7" w:rsidR="00595227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Identify and report data discrepancies to appropriate personnel</w:t>
      </w:r>
    </w:p>
    <w:tbl>
      <w:tblPr>
        <w:tblStyle w:val="TableGrid"/>
        <w:tblW w:w="110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1"/>
        <w:gridCol w:w="3443"/>
      </w:tblGrid>
      <w:tr w:rsidR="00F9176F" w:rsidRPr="00080D50" w14:paraId="107C9332" w14:textId="77777777" w:rsidTr="003921A3">
        <w:trPr>
          <w:trHeight w:val="275"/>
        </w:trPr>
        <w:tc>
          <w:tcPr>
            <w:tcW w:w="7591" w:type="dxa"/>
            <w:tcBorders>
              <w:top w:val="nil"/>
              <w:left w:val="nil"/>
              <w:bottom w:val="nil"/>
            </w:tcBorders>
          </w:tcPr>
          <w:p w14:paraId="6E697ECE" w14:textId="6A7BE568" w:rsidR="00F9176F" w:rsidRPr="00080D50" w:rsidRDefault="00000000" w:rsidP="00F9176F">
            <w:pPr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-1979754204"/>
                <w:placeholder>
                  <w:docPart w:val="3E94C15B0E2C45EAA0EE648BCD28D671"/>
                </w:placeholder>
                <w15:appearance w15:val="hidden"/>
              </w:sdtPr>
              <w:sdtContent>
                <w:r w:rsidR="009635BA" w:rsidRPr="00080D50">
                  <w:rPr>
                    <w:rFonts w:ascii="Montserrat" w:hAnsi="Montserrat"/>
                    <w:sz w:val="18"/>
                    <w:szCs w:val="18"/>
                  </w:rPr>
                  <w:t>PNC Financial Services Group, Inc.</w:t>
                </w:r>
              </w:sdtContent>
            </w:sdt>
          </w:p>
        </w:tc>
        <w:tc>
          <w:tcPr>
            <w:tcW w:w="3443" w:type="dxa"/>
            <w:tcBorders>
              <w:top w:val="nil"/>
              <w:bottom w:val="nil"/>
              <w:right w:val="nil"/>
            </w:tcBorders>
          </w:tcPr>
          <w:p w14:paraId="60329B4C" w14:textId="585DC563" w:rsidR="00F9176F" w:rsidRPr="00080D50" w:rsidRDefault="00000000" w:rsidP="00F9176F">
            <w:pPr>
              <w:jc w:val="right"/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250169745"/>
                <w:placeholder>
                  <w:docPart w:val="8115EEDA531E485E9D2E94D531DC0007"/>
                </w:placeholder>
                <w15:appearance w15:val="hidden"/>
              </w:sdtPr>
              <w:sdtContent>
                <w:r w:rsidR="00B2224E" w:rsidRPr="00080D50">
                  <w:rPr>
                    <w:rFonts w:ascii="Montserrat" w:hAnsi="Montserrat"/>
                    <w:sz w:val="18"/>
                    <w:szCs w:val="18"/>
                  </w:rPr>
                  <w:t>March 2019 – December 202</w:t>
                </w:r>
                <w:r w:rsidR="002B16A5">
                  <w:rPr>
                    <w:rFonts w:ascii="Montserrat" w:hAnsi="Montserrat"/>
                    <w:sz w:val="18"/>
                    <w:szCs w:val="18"/>
                  </w:rPr>
                  <w:t>3</w:t>
                </w:r>
              </w:sdtContent>
            </w:sdt>
          </w:p>
        </w:tc>
      </w:tr>
    </w:tbl>
    <w:p w14:paraId="16279DD0" w14:textId="3928C14A" w:rsidR="00316C32" w:rsidRPr="00DE75FD" w:rsidRDefault="00000000" w:rsidP="00316C32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796271444"/>
          <w:placeholder>
            <w:docPart w:val="3D82729CC68B411CB073DAAD3B5EC910"/>
          </w:placeholder>
          <w15:appearance w15:val="hidden"/>
        </w:sdtPr>
        <w:sdtContent>
          <w:r w:rsidR="009635BA" w:rsidRPr="00DE75FD">
            <w:rPr>
              <w:sz w:val="18"/>
              <w:szCs w:val="18"/>
            </w:rPr>
            <w:t>System Reliability and Support</w:t>
          </w:r>
        </w:sdtContent>
      </w:sdt>
      <w:r w:rsidR="00316C32" w:rsidRPr="00DE75FD">
        <w:rPr>
          <w:sz w:val="18"/>
          <w:szCs w:val="18"/>
        </w:rPr>
        <w:t xml:space="preserve"> </w:t>
      </w:r>
      <w:r w:rsidR="003921A3" w:rsidRPr="00DE75FD">
        <w:rPr>
          <w:sz w:val="18"/>
          <w:szCs w:val="18"/>
        </w:rPr>
        <w:t>Specialist</w:t>
      </w:r>
    </w:p>
    <w:sdt>
      <w:sdtPr>
        <w:rPr>
          <w:sz w:val="18"/>
          <w:szCs w:val="18"/>
        </w:rPr>
        <w:id w:val="983819164"/>
        <w:placeholder>
          <w:docPart w:val="73BB0EF42A684651B92CB66DE23182EF"/>
        </w:placeholder>
        <w15:appearance w15:val="hidden"/>
      </w:sdtPr>
      <w:sdtContent>
        <w:p w14:paraId="5C19A76E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Lead documentation optimization effort on company mainframe utilizing COBOL and Systemware</w:t>
          </w:r>
        </w:p>
        <w:p w14:paraId="2B1C9069" w14:textId="317D427E" w:rsidR="00B2224E" w:rsidRPr="00143379" w:rsidRDefault="00B2224E" w:rsidP="00143379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Initiated code migrations in Workday from test tenants to production</w:t>
          </w:r>
        </w:p>
        <w:p w14:paraId="01DCD714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 xml:space="preserve">Cleaned data in Oracle databases to prepare data for integration runs and data extracts </w:t>
          </w:r>
        </w:p>
        <w:p w14:paraId="1033BFF5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Ran SQL queries in Oracle databases to monitor Workday and PNC HR Platform count on an hourly basis</w:t>
          </w:r>
        </w:p>
        <w:p w14:paraId="2C57DB7F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Assisted in creation and deployment of Tableau reports to support the California Consumer Privacy Act</w:t>
          </w:r>
        </w:p>
        <w:p w14:paraId="418C582D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Performed technical and functional validation to new and existing Tableau reports following major upgrades and production deployments</w:t>
          </w:r>
        </w:p>
        <w:p w14:paraId="401F834D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Performed incident resolution within agreed SLAs to improve both employee and customer experience</w:t>
          </w:r>
        </w:p>
        <w:p w14:paraId="13FCE95B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Updated integration and report security to allow application support access to run integrations as needed</w:t>
          </w:r>
        </w:p>
        <w:p w14:paraId="68910D5D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Conducted unit testing to assist with Workday integration development</w:t>
          </w:r>
        </w:p>
        <w:p w14:paraId="7462BD88" w14:textId="0C80FB58" w:rsidR="00B2224E" w:rsidRPr="00DE75FD" w:rsidRDefault="00B2224E" w:rsidP="003921A3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Used ServiceNow to fill out change requests as needed to complete break/fix incidents and code changes</w:t>
          </w:r>
        </w:p>
        <w:p w14:paraId="0B0E025F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Provided monthly statistics of key risk indicators by using team’s incident and system outage data</w:t>
          </w:r>
        </w:p>
        <w:p w14:paraId="337DA2A5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Acted as an Application Technical Lead for eight vendor applications</w:t>
          </w:r>
        </w:p>
        <w:p w14:paraId="08DDF455" w14:textId="280A1BD5" w:rsidR="00917497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Completed data security record reviews, firewall certifications and other governance items related to the applications supported as Application Technical Lead</w:t>
          </w:r>
        </w:p>
      </w:sdtContent>
    </w:sdt>
    <w:tbl>
      <w:tblPr>
        <w:tblStyle w:val="TableGrid"/>
        <w:tblW w:w="1098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0"/>
        <w:gridCol w:w="3311"/>
      </w:tblGrid>
      <w:tr w:rsidR="00F9176F" w:rsidRPr="00080D50" w14:paraId="34EBF50D" w14:textId="77777777" w:rsidTr="003921A3">
        <w:trPr>
          <w:trHeight w:val="275"/>
        </w:trPr>
        <w:tc>
          <w:tcPr>
            <w:tcW w:w="7670" w:type="dxa"/>
            <w:tcBorders>
              <w:top w:val="nil"/>
              <w:left w:val="nil"/>
              <w:bottom w:val="nil"/>
            </w:tcBorders>
          </w:tcPr>
          <w:p w14:paraId="45F30418" w14:textId="33DE8093" w:rsidR="00F9176F" w:rsidRPr="00080D50" w:rsidRDefault="009635BA" w:rsidP="00F9176F">
            <w:pPr>
              <w:rPr>
                <w:rFonts w:ascii="Montserrat" w:hAnsi="Montserrat"/>
                <w:sz w:val="18"/>
                <w:szCs w:val="18"/>
              </w:rPr>
            </w:pPr>
            <w:r w:rsidRPr="00080D50">
              <w:rPr>
                <w:rFonts w:ascii="Montserrat" w:hAnsi="Montserrat"/>
                <w:sz w:val="18"/>
                <w:szCs w:val="18"/>
              </w:rPr>
              <w:t>PNC Financial Services Group, Inc.</w:t>
            </w:r>
          </w:p>
        </w:tc>
        <w:tc>
          <w:tcPr>
            <w:tcW w:w="3311" w:type="dxa"/>
            <w:tcBorders>
              <w:top w:val="nil"/>
              <w:bottom w:val="nil"/>
              <w:right w:val="nil"/>
            </w:tcBorders>
          </w:tcPr>
          <w:p w14:paraId="16F0F4CC" w14:textId="73CAF9B0" w:rsidR="00F9176F" w:rsidRPr="00080D50" w:rsidRDefault="00000000" w:rsidP="00F9176F">
            <w:pPr>
              <w:jc w:val="right"/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-1442678937"/>
                <w:placeholder>
                  <w:docPart w:val="B4FF8ACC42A3476CA4B92F3625CF76EC"/>
                </w:placeholder>
                <w15:appearance w15:val="hidden"/>
              </w:sdtPr>
              <w:sdtContent>
                <w:r w:rsidR="00B2224E" w:rsidRPr="00080D50">
                  <w:rPr>
                    <w:rFonts w:ascii="Montserrat" w:hAnsi="Montserrat"/>
                    <w:sz w:val="18"/>
                    <w:szCs w:val="18"/>
                  </w:rPr>
                  <w:t>February 2018 – March 2019</w:t>
                </w:r>
              </w:sdtContent>
            </w:sdt>
          </w:p>
        </w:tc>
      </w:tr>
    </w:tbl>
    <w:p w14:paraId="5B24BD60" w14:textId="3E7822FA" w:rsidR="00316C32" w:rsidRPr="00DE75FD" w:rsidRDefault="00000000" w:rsidP="00316C32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1901317093"/>
          <w:placeholder>
            <w:docPart w:val="5984444DC4D44627B5D10E264CC62C74"/>
          </w:placeholder>
          <w15:appearance w15:val="hidden"/>
        </w:sdtPr>
        <w:sdtContent>
          <w:r w:rsidR="009635BA" w:rsidRPr="00DE75FD">
            <w:rPr>
              <w:sz w:val="18"/>
              <w:szCs w:val="18"/>
            </w:rPr>
            <w:t>Technology Development Program Analyst</w:t>
          </w:r>
        </w:sdtContent>
      </w:sdt>
      <w:r w:rsidR="00316C32" w:rsidRPr="00DE75FD">
        <w:rPr>
          <w:sz w:val="18"/>
          <w:szCs w:val="18"/>
        </w:rPr>
        <w:t xml:space="preserve"> </w:t>
      </w:r>
    </w:p>
    <w:sdt>
      <w:sdtPr>
        <w:rPr>
          <w:sz w:val="18"/>
          <w:szCs w:val="18"/>
        </w:rPr>
        <w:id w:val="1346904424"/>
        <w:placeholder>
          <w:docPart w:val="F7C4CCB4695540ECA6276A744C724A98"/>
        </w:placeholder>
        <w15:appearance w15:val="hidden"/>
      </w:sdtPr>
      <w:sdtContent>
        <w:p w14:paraId="2213F1AB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Re-wrote SQL Server Reporting Service reports to use new data sources</w:t>
          </w:r>
        </w:p>
        <w:p w14:paraId="722AE29E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Analyzed data and completed data mapping to help support transformation project</w:t>
          </w:r>
        </w:p>
        <w:p w14:paraId="7244BBC2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Wrote functional and non-functional requirements for an effort to bring new data extracts to database</w:t>
          </w:r>
        </w:p>
        <w:p w14:paraId="51E40520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Put together test cases using SQL scripts to assist internal customers</w:t>
          </w:r>
        </w:p>
        <w:p w14:paraId="33A57C03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Worked closely with application developers to understand and develop SQL code for mortgage and title reporting</w:t>
          </w:r>
        </w:p>
        <w:p w14:paraId="37B07B73" w14:textId="5D75DB3E" w:rsidR="000A7A1D" w:rsidRPr="00DE75FD" w:rsidRDefault="00B2224E" w:rsidP="003921A3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Created and edited technical design documents to outline project description, scope, table design and technical specifications</w:t>
          </w:r>
        </w:p>
      </w:sdtContent>
    </w:sdt>
    <w:tbl>
      <w:tblPr>
        <w:tblW w:w="11028" w:type="dxa"/>
        <w:tblBorders>
          <w:bottom w:val="single" w:sz="6" w:space="0" w:color="auto"/>
        </w:tblBorders>
        <w:shd w:val="clear" w:color="auto" w:fill="074F6A" w:themeFill="accent4" w:themeFillShade="80"/>
        <w:tblCellMar>
          <w:left w:w="14" w:type="dxa"/>
        </w:tblCellMar>
        <w:tblLook w:val="0600" w:firstRow="0" w:lastRow="0" w:firstColumn="0" w:lastColumn="0" w:noHBand="1" w:noVBand="1"/>
      </w:tblPr>
      <w:tblGrid>
        <w:gridCol w:w="11028"/>
      </w:tblGrid>
      <w:tr w:rsidR="0010791A" w:rsidRPr="00DE75FD" w14:paraId="5CCA439A" w14:textId="77777777" w:rsidTr="00080D50">
        <w:trPr>
          <w:trHeight w:val="507"/>
        </w:trPr>
        <w:tc>
          <w:tcPr>
            <w:tcW w:w="11028" w:type="dxa"/>
            <w:shd w:val="clear" w:color="auto" w:fill="074F6A" w:themeFill="accent4" w:themeFillShade="80"/>
          </w:tcPr>
          <w:p w14:paraId="29E1F6EA" w14:textId="4229A7FE" w:rsidR="0010791A" w:rsidRPr="00080D50" w:rsidRDefault="00000000" w:rsidP="009D0E21">
            <w:pPr>
              <w:pStyle w:val="Heading2"/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color w:val="FFFFFF" w:themeColor="background1"/>
                  <w:sz w:val="18"/>
                  <w:szCs w:val="18"/>
                </w:rPr>
                <w:id w:val="566000713"/>
                <w:placeholder>
                  <w:docPart w:val="3411D71FB46040988F746650AFA12507"/>
                </w:placeholder>
                <w15:appearance w15:val="hidden"/>
              </w:sdtPr>
              <w:sdtContent>
                <w:r w:rsidR="0010791A" w:rsidRPr="00080D50"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  <w:t>Skills</w:t>
                </w:r>
              </w:sdtContent>
            </w:sdt>
            <w:r w:rsidR="0010791A" w:rsidRPr="00080D50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</w:tbl>
    <w:p w14:paraId="60C99096" w14:textId="77777777" w:rsidR="00316C32" w:rsidRPr="009050FF" w:rsidRDefault="00316C32" w:rsidP="009050FF">
      <w:pPr>
        <w:pStyle w:val="Spacebetweentables"/>
      </w:pPr>
    </w:p>
    <w:p w14:paraId="2FBCAE73" w14:textId="5435C066" w:rsidR="339651AB" w:rsidRPr="00DE75FD" w:rsidRDefault="00000000" w:rsidP="00316C32">
      <w:pPr>
        <w:rPr>
          <w:rStyle w:val="NotBold"/>
          <w:sz w:val="18"/>
          <w:szCs w:val="18"/>
        </w:rPr>
      </w:pPr>
      <w:sdt>
        <w:sdtPr>
          <w:rPr>
            <w:b w:val="0"/>
            <w:bCs/>
            <w:color w:val="auto"/>
            <w:sz w:val="18"/>
            <w:szCs w:val="18"/>
          </w:rPr>
          <w:id w:val="-1995639517"/>
          <w:placeholder>
            <w:docPart w:val="EA406D9299D34D409A39D8FDC98A302C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080D50">
            <w:rPr>
              <w:rFonts w:ascii="Montserrat" w:hAnsi="Montserrat"/>
              <w:sz w:val="18"/>
              <w:szCs w:val="18"/>
            </w:rPr>
            <w:t>Programming languages:</w:t>
          </w:r>
        </w:sdtContent>
      </w:sdt>
      <w:r w:rsidR="00316C32" w:rsidRPr="00DE75FD">
        <w:rPr>
          <w:rStyle w:val="NotBold"/>
          <w:sz w:val="18"/>
          <w:szCs w:val="18"/>
        </w:rPr>
        <w:t xml:space="preserve"> </w:t>
      </w:r>
      <w:sdt>
        <w:sdtPr>
          <w:rPr>
            <w:rStyle w:val="NotBold"/>
            <w:sz w:val="18"/>
            <w:szCs w:val="18"/>
          </w:rPr>
          <w:id w:val="237139339"/>
          <w:placeholder>
            <w:docPart w:val="C50F65ED9A6746CA9D31FAD692EE2C5F"/>
          </w:placeholder>
          <w15:appearance w15:val="hidden"/>
        </w:sdtPr>
        <w:sdtContent>
          <w:r w:rsidR="002A6320" w:rsidRPr="00DE75FD">
            <w:rPr>
              <w:rStyle w:val="NotBold"/>
              <w:sz w:val="18"/>
              <w:szCs w:val="18"/>
            </w:rPr>
            <w:t>SQL, JavaScript, Python, HTML, CSS</w:t>
          </w:r>
          <w:r w:rsidR="00E54DB8" w:rsidRPr="00DE75FD">
            <w:rPr>
              <w:rStyle w:val="NotBold"/>
              <w:sz w:val="18"/>
              <w:szCs w:val="18"/>
            </w:rPr>
            <w:t>, COBOL, R</w:t>
          </w:r>
          <w:r w:rsidR="00D95F97" w:rsidRPr="00DE75FD">
            <w:rPr>
              <w:rStyle w:val="NotBold"/>
              <w:sz w:val="18"/>
              <w:szCs w:val="18"/>
            </w:rPr>
            <w:t>, C#, C++</w:t>
          </w:r>
        </w:sdtContent>
      </w:sdt>
    </w:p>
    <w:p w14:paraId="3ADADE96" w14:textId="7E3154CB" w:rsidR="009635BA" w:rsidRPr="009050FF" w:rsidRDefault="00000000" w:rsidP="009050FF">
      <w:pPr>
        <w:rPr>
          <w:b w:val="0"/>
          <w:bCs/>
          <w:color w:val="auto"/>
          <w:sz w:val="18"/>
          <w:szCs w:val="18"/>
        </w:rPr>
      </w:pPr>
      <w:sdt>
        <w:sdtPr>
          <w:rPr>
            <w:b w:val="0"/>
            <w:bCs/>
            <w:color w:val="auto"/>
            <w:sz w:val="18"/>
            <w:szCs w:val="18"/>
          </w:rPr>
          <w:id w:val="1458917226"/>
          <w:placeholder>
            <w:docPart w:val="49AB5CF33EC846B7A1AA3EFE3038EFDD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080D50">
            <w:rPr>
              <w:rFonts w:ascii="Montserrat" w:hAnsi="Montserrat"/>
              <w:sz w:val="18"/>
              <w:szCs w:val="18"/>
            </w:rPr>
            <w:t>Computer software/ frameworks:</w:t>
          </w:r>
        </w:sdtContent>
      </w:sdt>
      <w:r w:rsidR="339651AB" w:rsidRPr="00DE75FD">
        <w:rPr>
          <w:sz w:val="18"/>
          <w:szCs w:val="18"/>
        </w:rPr>
        <w:t xml:space="preserve">  </w:t>
      </w:r>
      <w:sdt>
        <w:sdtPr>
          <w:rPr>
            <w:rStyle w:val="NotBold"/>
            <w:sz w:val="18"/>
            <w:szCs w:val="18"/>
          </w:rPr>
          <w:id w:val="-1806777167"/>
          <w:placeholder>
            <w:docPart w:val="8FAB488A201444B6A11BB00722AB6796"/>
          </w:placeholder>
          <w15:appearance w15:val="hidden"/>
        </w:sdtPr>
        <w:sdtContent>
          <w:r w:rsidR="002A6320" w:rsidRPr="00DE75FD">
            <w:rPr>
              <w:rStyle w:val="NotBold"/>
              <w:sz w:val="18"/>
              <w:szCs w:val="18"/>
            </w:rPr>
            <w:t xml:space="preserve">Microsoft Excel, Microsoft Word,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PowerPoint,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Power BI,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Visio,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SharePoint, </w:t>
          </w:r>
          <w:r w:rsidR="00EC4BC9" w:rsidRPr="00DE75FD">
            <w:rPr>
              <w:rStyle w:val="NotBold"/>
              <w:sz w:val="18"/>
              <w:szCs w:val="18"/>
            </w:rPr>
            <w:t xml:space="preserve">React, Node.js, </w:t>
          </w:r>
          <w:r w:rsidR="002A6320" w:rsidRPr="00DE75FD">
            <w:rPr>
              <w:rStyle w:val="NotBold"/>
              <w:sz w:val="18"/>
              <w:szCs w:val="18"/>
            </w:rPr>
            <w:t>GitHub, Workday, Tableau, ServiceNow, Dynatrace, IBM Cognos Analytics</w:t>
          </w:r>
        </w:sdtContent>
      </w:sdt>
    </w:p>
    <w:p w14:paraId="43B11358" w14:textId="388305E7" w:rsidR="0010791A" w:rsidRPr="00DE75FD" w:rsidRDefault="0034325F" w:rsidP="0010791A">
      <w:pPr>
        <w:pStyle w:val="Collegeinfo"/>
        <w:ind w:left="0"/>
        <w:rPr>
          <w:i w:val="0"/>
          <w:iCs/>
          <w:sz w:val="18"/>
          <w:szCs w:val="18"/>
        </w:rPr>
      </w:pPr>
      <w:r w:rsidRPr="00080D50">
        <w:rPr>
          <w:rFonts w:ascii="Montserrat" w:hAnsi="Montserrat"/>
          <w:b/>
          <w:bCs/>
          <w:i w:val="0"/>
          <w:iCs/>
          <w:sz w:val="18"/>
          <w:szCs w:val="18"/>
        </w:rPr>
        <w:t>Certifications</w:t>
      </w:r>
      <w:r w:rsidRPr="00DE75FD">
        <w:rPr>
          <w:b/>
          <w:bCs/>
          <w:i w:val="0"/>
          <w:iCs/>
          <w:sz w:val="18"/>
          <w:szCs w:val="18"/>
        </w:rPr>
        <w:t xml:space="preserve">: </w:t>
      </w:r>
      <w:r w:rsidRPr="00DE75FD">
        <w:rPr>
          <w:i w:val="0"/>
          <w:iCs/>
          <w:sz w:val="18"/>
          <w:szCs w:val="18"/>
        </w:rPr>
        <w:t>IBM Data Science Professional, IBM Data Analyst Professional,</w:t>
      </w:r>
      <w:r w:rsidR="008A3F97" w:rsidRPr="00DE75FD">
        <w:rPr>
          <w:i w:val="0"/>
          <w:iCs/>
          <w:sz w:val="18"/>
          <w:szCs w:val="18"/>
        </w:rPr>
        <w:t xml:space="preserve"> </w:t>
      </w:r>
      <w:r w:rsidRPr="00DE75FD">
        <w:rPr>
          <w:i w:val="0"/>
          <w:iCs/>
          <w:sz w:val="18"/>
          <w:szCs w:val="18"/>
        </w:rPr>
        <w:t>AWS Certified Cloud Practitioner</w:t>
      </w:r>
    </w:p>
    <w:tbl>
      <w:tblPr>
        <w:tblW w:w="11028" w:type="dxa"/>
        <w:tblBorders>
          <w:bottom w:val="single" w:sz="6" w:space="0" w:color="auto"/>
        </w:tblBorders>
        <w:shd w:val="clear" w:color="auto" w:fill="074F6A" w:themeFill="accent4" w:themeFillShade="80"/>
        <w:tblCellMar>
          <w:left w:w="14" w:type="dxa"/>
        </w:tblCellMar>
        <w:tblLook w:val="0600" w:firstRow="0" w:lastRow="0" w:firstColumn="0" w:lastColumn="0" w:noHBand="1" w:noVBand="1"/>
      </w:tblPr>
      <w:tblGrid>
        <w:gridCol w:w="11028"/>
      </w:tblGrid>
      <w:tr w:rsidR="0010791A" w:rsidRPr="00DE75FD" w14:paraId="0AD4809D" w14:textId="77777777" w:rsidTr="00080D50">
        <w:trPr>
          <w:trHeight w:val="507"/>
        </w:trPr>
        <w:tc>
          <w:tcPr>
            <w:tcW w:w="11028" w:type="dxa"/>
            <w:shd w:val="clear" w:color="auto" w:fill="074F6A" w:themeFill="accent4" w:themeFillShade="80"/>
          </w:tcPr>
          <w:p w14:paraId="30676D2F" w14:textId="2A1642DB" w:rsidR="0010791A" w:rsidRPr="00080D50" w:rsidRDefault="00000000" w:rsidP="009D0E21">
            <w:pPr>
              <w:pStyle w:val="Heading2"/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color w:val="FFFFFF" w:themeColor="background1"/>
                  <w:sz w:val="18"/>
                  <w:szCs w:val="18"/>
                </w:rPr>
                <w:id w:val="855779318"/>
                <w:placeholder>
                  <w:docPart w:val="75C00B77635144DB8DD60B3372A43141"/>
                </w:placeholder>
                <w15:appearance w15:val="hidden"/>
              </w:sdtPr>
              <w:sdtContent>
                <w:r w:rsidR="0010791A" w:rsidRPr="00080D50"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  <w:t>EDUCATION</w:t>
                </w:r>
              </w:sdtContent>
            </w:sdt>
            <w:r w:rsidR="0010791A" w:rsidRPr="00080D50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</w:tbl>
    <w:p w14:paraId="3B622842" w14:textId="77777777" w:rsidR="00A6682C" w:rsidRPr="00DE75FD" w:rsidRDefault="00A6682C" w:rsidP="009050FF">
      <w:pPr>
        <w:pStyle w:val="Spacebetweentables"/>
      </w:pPr>
    </w:p>
    <w:p w14:paraId="0D24493D" w14:textId="056CA7DF" w:rsidR="00A6682C" w:rsidRPr="00080D50" w:rsidRDefault="004C48C2" w:rsidP="00080D50">
      <w:pPr>
        <w:jc w:val="right"/>
        <w:rPr>
          <w:rFonts w:ascii="Montserrat" w:hAnsi="Montserrat"/>
          <w:sz w:val="18"/>
          <w:szCs w:val="18"/>
        </w:rPr>
      </w:pPr>
      <w:r w:rsidRPr="00080D50">
        <w:rPr>
          <w:rFonts w:ascii="Montserrat" w:hAnsi="Montserrat"/>
          <w:sz w:val="18"/>
          <w:szCs w:val="18"/>
        </w:rPr>
        <w:t>Quinnipiac University, School of Business, Hamden, CT</w:t>
      </w:r>
      <w:r w:rsidR="008618E3" w:rsidRPr="00080D50">
        <w:rPr>
          <w:rFonts w:ascii="Montserrat" w:hAnsi="Montserrat"/>
          <w:sz w:val="18"/>
          <w:szCs w:val="18"/>
        </w:rPr>
        <w:tab/>
      </w:r>
      <w:r w:rsidR="008618E3" w:rsidRPr="00080D50">
        <w:rPr>
          <w:rFonts w:ascii="Montserrat" w:hAnsi="Montserrat"/>
          <w:sz w:val="18"/>
          <w:szCs w:val="18"/>
        </w:rPr>
        <w:tab/>
      </w:r>
      <w:r w:rsidR="008618E3" w:rsidRPr="00080D50">
        <w:rPr>
          <w:rFonts w:ascii="Montserrat" w:hAnsi="Montserrat"/>
          <w:sz w:val="18"/>
          <w:szCs w:val="18"/>
        </w:rPr>
        <w:tab/>
      </w:r>
      <w:r w:rsidR="008618E3" w:rsidRPr="00080D50">
        <w:rPr>
          <w:rFonts w:ascii="Montserrat" w:hAnsi="Montserrat"/>
          <w:sz w:val="18"/>
          <w:szCs w:val="18"/>
        </w:rPr>
        <w:tab/>
      </w:r>
      <w:r w:rsidR="00054820" w:rsidRPr="00080D50">
        <w:rPr>
          <w:rFonts w:ascii="Montserrat" w:hAnsi="Montserrat"/>
          <w:sz w:val="18"/>
          <w:szCs w:val="18"/>
        </w:rPr>
        <w:t xml:space="preserve">           </w:t>
      </w:r>
      <w:r w:rsidR="009050FF" w:rsidRPr="00080D50">
        <w:rPr>
          <w:rFonts w:ascii="Montserrat" w:hAnsi="Montserrat"/>
          <w:sz w:val="18"/>
          <w:szCs w:val="18"/>
        </w:rPr>
        <w:t xml:space="preserve">                   </w:t>
      </w:r>
      <w:r w:rsidR="00080D50">
        <w:rPr>
          <w:rFonts w:ascii="Montserrat" w:hAnsi="Montserrat"/>
          <w:sz w:val="18"/>
          <w:szCs w:val="18"/>
        </w:rPr>
        <w:t xml:space="preserve">         </w:t>
      </w:r>
      <w:r w:rsidR="008618E3" w:rsidRPr="00080D50">
        <w:rPr>
          <w:rFonts w:ascii="Montserrat" w:hAnsi="Montserrat"/>
          <w:bCs/>
          <w:sz w:val="18"/>
          <w:szCs w:val="18"/>
        </w:rPr>
        <w:t>May</w:t>
      </w:r>
      <w:r w:rsidR="00054820" w:rsidRPr="00080D50">
        <w:rPr>
          <w:rFonts w:ascii="Montserrat" w:hAnsi="Montserrat"/>
          <w:bCs/>
          <w:sz w:val="18"/>
          <w:szCs w:val="18"/>
        </w:rPr>
        <w:t xml:space="preserve"> 2017</w:t>
      </w:r>
    </w:p>
    <w:p w14:paraId="1BE448A5" w14:textId="10909E3D" w:rsidR="004C48C2" w:rsidRPr="00DE75FD" w:rsidRDefault="004C48C2" w:rsidP="00A6682C">
      <w:pPr>
        <w:pStyle w:val="NoSpacing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DE75FD">
        <w:rPr>
          <w:rFonts w:cstheme="minorHAnsi"/>
          <w:sz w:val="18"/>
          <w:szCs w:val="18"/>
        </w:rPr>
        <w:t>Bachelor of Science in Computer Information Systems</w:t>
      </w:r>
    </w:p>
    <w:p w14:paraId="5AB4CED1" w14:textId="217A357D" w:rsidR="004C48C2" w:rsidRPr="00DE75FD" w:rsidRDefault="004C48C2" w:rsidP="00A6682C">
      <w:pPr>
        <w:pStyle w:val="NoSpacing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DE75FD">
        <w:rPr>
          <w:rFonts w:cstheme="minorHAnsi"/>
          <w:sz w:val="18"/>
          <w:szCs w:val="18"/>
        </w:rPr>
        <w:t>Relevant Course</w:t>
      </w:r>
      <w:r w:rsidR="008618E3" w:rsidRPr="00DE75FD">
        <w:rPr>
          <w:rFonts w:cstheme="minorHAnsi"/>
          <w:sz w:val="18"/>
          <w:szCs w:val="18"/>
        </w:rPr>
        <w:t xml:space="preserve"> Work</w:t>
      </w:r>
      <w:r w:rsidRPr="00DE75FD">
        <w:rPr>
          <w:rFonts w:cstheme="minorHAnsi"/>
          <w:sz w:val="18"/>
          <w:szCs w:val="18"/>
        </w:rPr>
        <w:t>: Enterprise Systems, Data Visualization, HTML &amp; CSS, Advanced Microsoft Excel 2016, Database Programming &amp; Design, Systems Analysis &amp; Design</w:t>
      </w:r>
    </w:p>
    <w:sectPr w:rsidR="004C48C2" w:rsidRPr="00DE75FD" w:rsidSect="00392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4975F3"/>
    <w:multiLevelType w:val="hybridMultilevel"/>
    <w:tmpl w:val="7A9C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67672"/>
    <w:multiLevelType w:val="hybridMultilevel"/>
    <w:tmpl w:val="8E7A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365E37"/>
    <w:multiLevelType w:val="hybridMultilevel"/>
    <w:tmpl w:val="CBF4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5"/>
  </w:num>
  <w:num w:numId="2" w16cid:durableId="208499492">
    <w:abstractNumId w:val="20"/>
  </w:num>
  <w:num w:numId="3" w16cid:durableId="733358831">
    <w:abstractNumId w:val="7"/>
  </w:num>
  <w:num w:numId="4" w16cid:durableId="700475163">
    <w:abstractNumId w:val="17"/>
  </w:num>
  <w:num w:numId="5" w16cid:durableId="1963490968">
    <w:abstractNumId w:val="14"/>
  </w:num>
  <w:num w:numId="6" w16cid:durableId="374744320">
    <w:abstractNumId w:val="8"/>
  </w:num>
  <w:num w:numId="7" w16cid:durableId="931669694">
    <w:abstractNumId w:val="6"/>
  </w:num>
  <w:num w:numId="8" w16cid:durableId="963853787">
    <w:abstractNumId w:val="13"/>
  </w:num>
  <w:num w:numId="9" w16cid:durableId="123549603">
    <w:abstractNumId w:val="11"/>
  </w:num>
  <w:num w:numId="10" w16cid:durableId="1309941647">
    <w:abstractNumId w:val="18"/>
  </w:num>
  <w:num w:numId="11" w16cid:durableId="404760913">
    <w:abstractNumId w:val="10"/>
  </w:num>
  <w:num w:numId="12" w16cid:durableId="2018582123">
    <w:abstractNumId w:val="12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6"/>
  </w:num>
  <w:num w:numId="19" w16cid:durableId="1637251186">
    <w:abstractNumId w:val="5"/>
  </w:num>
  <w:num w:numId="20" w16cid:durableId="478689920">
    <w:abstractNumId w:val="9"/>
  </w:num>
  <w:num w:numId="21" w16cid:durableId="5425176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BA"/>
    <w:rsid w:val="00016D3E"/>
    <w:rsid w:val="00034A9E"/>
    <w:rsid w:val="00054820"/>
    <w:rsid w:val="00054A06"/>
    <w:rsid w:val="0007492B"/>
    <w:rsid w:val="00080D50"/>
    <w:rsid w:val="00084F0C"/>
    <w:rsid w:val="00092749"/>
    <w:rsid w:val="000A611B"/>
    <w:rsid w:val="000A7A1D"/>
    <w:rsid w:val="000B4CAB"/>
    <w:rsid w:val="0010791A"/>
    <w:rsid w:val="00115755"/>
    <w:rsid w:val="001368B3"/>
    <w:rsid w:val="00143379"/>
    <w:rsid w:val="0016682E"/>
    <w:rsid w:val="001728A6"/>
    <w:rsid w:val="002073B6"/>
    <w:rsid w:val="00231796"/>
    <w:rsid w:val="00240B68"/>
    <w:rsid w:val="00256C1D"/>
    <w:rsid w:val="00261257"/>
    <w:rsid w:val="002A338B"/>
    <w:rsid w:val="002A6320"/>
    <w:rsid w:val="002B16A5"/>
    <w:rsid w:val="002B620C"/>
    <w:rsid w:val="002F3C5C"/>
    <w:rsid w:val="00310717"/>
    <w:rsid w:val="00315D21"/>
    <w:rsid w:val="00316C32"/>
    <w:rsid w:val="003222AD"/>
    <w:rsid w:val="00336D74"/>
    <w:rsid w:val="0034325F"/>
    <w:rsid w:val="00364FBC"/>
    <w:rsid w:val="003921A3"/>
    <w:rsid w:val="003A217C"/>
    <w:rsid w:val="003A29E4"/>
    <w:rsid w:val="003B40D9"/>
    <w:rsid w:val="003B53D9"/>
    <w:rsid w:val="003C34B9"/>
    <w:rsid w:val="003E4EBF"/>
    <w:rsid w:val="00413570"/>
    <w:rsid w:val="00425B96"/>
    <w:rsid w:val="00433D71"/>
    <w:rsid w:val="0044078F"/>
    <w:rsid w:val="00463E72"/>
    <w:rsid w:val="00482331"/>
    <w:rsid w:val="00490705"/>
    <w:rsid w:val="004B3117"/>
    <w:rsid w:val="004C48C2"/>
    <w:rsid w:val="004D6840"/>
    <w:rsid w:val="004E0336"/>
    <w:rsid w:val="004E7B5B"/>
    <w:rsid w:val="005013F1"/>
    <w:rsid w:val="005076E9"/>
    <w:rsid w:val="005229A6"/>
    <w:rsid w:val="00532DD2"/>
    <w:rsid w:val="005539EB"/>
    <w:rsid w:val="00595227"/>
    <w:rsid w:val="005953C2"/>
    <w:rsid w:val="005D1E96"/>
    <w:rsid w:val="005D339C"/>
    <w:rsid w:val="005D7A4B"/>
    <w:rsid w:val="005F155B"/>
    <w:rsid w:val="00662603"/>
    <w:rsid w:val="00670EAB"/>
    <w:rsid w:val="00680419"/>
    <w:rsid w:val="006C19E6"/>
    <w:rsid w:val="007133C8"/>
    <w:rsid w:val="00757627"/>
    <w:rsid w:val="00781FA7"/>
    <w:rsid w:val="007D1F1C"/>
    <w:rsid w:val="007E4341"/>
    <w:rsid w:val="0084324B"/>
    <w:rsid w:val="0084459C"/>
    <w:rsid w:val="00845CE1"/>
    <w:rsid w:val="008618E3"/>
    <w:rsid w:val="008A3F97"/>
    <w:rsid w:val="008B1168"/>
    <w:rsid w:val="008C5765"/>
    <w:rsid w:val="008E5BD4"/>
    <w:rsid w:val="009050FF"/>
    <w:rsid w:val="00917497"/>
    <w:rsid w:val="009239D6"/>
    <w:rsid w:val="00947F77"/>
    <w:rsid w:val="00951CFD"/>
    <w:rsid w:val="00952342"/>
    <w:rsid w:val="00961FB5"/>
    <w:rsid w:val="009635BA"/>
    <w:rsid w:val="009A2F49"/>
    <w:rsid w:val="009B2DE3"/>
    <w:rsid w:val="009F638A"/>
    <w:rsid w:val="00A06161"/>
    <w:rsid w:val="00A30C08"/>
    <w:rsid w:val="00A6682C"/>
    <w:rsid w:val="00A738F9"/>
    <w:rsid w:val="00A76925"/>
    <w:rsid w:val="00A80490"/>
    <w:rsid w:val="00A91603"/>
    <w:rsid w:val="00A949FC"/>
    <w:rsid w:val="00AB05B1"/>
    <w:rsid w:val="00AD020D"/>
    <w:rsid w:val="00AE1CC4"/>
    <w:rsid w:val="00AE2A33"/>
    <w:rsid w:val="00B13B26"/>
    <w:rsid w:val="00B2224E"/>
    <w:rsid w:val="00B47A68"/>
    <w:rsid w:val="00B650FA"/>
    <w:rsid w:val="00B818ED"/>
    <w:rsid w:val="00B828CF"/>
    <w:rsid w:val="00B8310C"/>
    <w:rsid w:val="00B9225E"/>
    <w:rsid w:val="00BA1F7D"/>
    <w:rsid w:val="00BC18B9"/>
    <w:rsid w:val="00C1095B"/>
    <w:rsid w:val="00C57F27"/>
    <w:rsid w:val="00C61E63"/>
    <w:rsid w:val="00C73E1E"/>
    <w:rsid w:val="00C7525A"/>
    <w:rsid w:val="00C778F0"/>
    <w:rsid w:val="00C81473"/>
    <w:rsid w:val="00D04515"/>
    <w:rsid w:val="00D3309C"/>
    <w:rsid w:val="00D608C2"/>
    <w:rsid w:val="00D95F97"/>
    <w:rsid w:val="00DA4C27"/>
    <w:rsid w:val="00DB0671"/>
    <w:rsid w:val="00DB55AE"/>
    <w:rsid w:val="00DC490D"/>
    <w:rsid w:val="00DE18C0"/>
    <w:rsid w:val="00DE75FD"/>
    <w:rsid w:val="00E00A21"/>
    <w:rsid w:val="00E54DB8"/>
    <w:rsid w:val="00E76F6D"/>
    <w:rsid w:val="00EB23AF"/>
    <w:rsid w:val="00EC4BC9"/>
    <w:rsid w:val="00EF2B8F"/>
    <w:rsid w:val="00EF74BA"/>
    <w:rsid w:val="00F01CD6"/>
    <w:rsid w:val="00F42E68"/>
    <w:rsid w:val="00F44C15"/>
    <w:rsid w:val="00F6746E"/>
    <w:rsid w:val="00F677E6"/>
    <w:rsid w:val="00F84BD9"/>
    <w:rsid w:val="00F9176F"/>
    <w:rsid w:val="00F97471"/>
    <w:rsid w:val="00FD42FA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E312"/>
  <w15:chartTrackingRefBased/>
  <w15:docId w15:val="{33E74695-3469-42FC-AD52-6587E7B3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styleId="NoSpacing">
    <w:name w:val="No Spacing"/>
    <w:uiPriority w:val="1"/>
    <w:qFormat/>
    <w:rsid w:val="004C48C2"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obrag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07B1D72F6F439E9304472B6DC7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E7F41-9A68-496E-B4AE-3C74C951F172}"/>
      </w:docPartPr>
      <w:docPartBody>
        <w:p w:rsidR="00BF384E" w:rsidRDefault="00BF384E">
          <w:pPr>
            <w:pStyle w:val="FC07B1D72F6F439E9304472B6DC7574E"/>
          </w:pPr>
          <w:r w:rsidRPr="00F9176F">
            <w:t>Full Name</w:t>
          </w:r>
        </w:p>
      </w:docPartBody>
    </w:docPart>
    <w:docPart>
      <w:docPartPr>
        <w:name w:val="16CC470BFFBE4E70AAB83C33D866B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FDA90-800B-48FC-986E-D7173DFB853F}"/>
      </w:docPartPr>
      <w:docPartBody>
        <w:p w:rsidR="00BF384E" w:rsidRDefault="00BF384E">
          <w:pPr>
            <w:pStyle w:val="16CC470BFFBE4E70AAB83C33D866B2FE"/>
          </w:pPr>
          <w:r w:rsidRPr="002073B6">
            <w:t>yourname@example.com</w:t>
          </w:r>
        </w:p>
      </w:docPartBody>
    </w:docPart>
    <w:docPart>
      <w:docPartPr>
        <w:name w:val="F48AB4F90ED24C44B83993795D81B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E38C-0BBA-41DC-AF37-A0E6C391FCAC}"/>
      </w:docPartPr>
      <w:docPartBody>
        <w:p w:rsidR="00BF384E" w:rsidRDefault="00BF384E">
          <w:pPr>
            <w:pStyle w:val="F48AB4F90ED24C44B83993795D81B06B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4CEDB05B1B1244F5A3ACB5BCCBB86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AD9E7-D681-40AF-83AF-D307302D3F95}"/>
      </w:docPartPr>
      <w:docPartBody>
        <w:p w:rsidR="00BF384E" w:rsidRDefault="00BF384E">
          <w:pPr>
            <w:pStyle w:val="4CEDB05B1B1244F5A3ACB5BCCBB860A9"/>
          </w:pPr>
          <w:r w:rsidRPr="00F9176F">
            <w:t>Professional experience</w:t>
          </w:r>
        </w:p>
      </w:docPartBody>
    </w:docPart>
    <w:docPart>
      <w:docPartPr>
        <w:name w:val="FAE7860DD94E4CA8B469E674868A5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0BBC-59FB-45E8-8561-9DCA5779C4FD}"/>
      </w:docPartPr>
      <w:docPartBody>
        <w:p w:rsidR="00BF384E" w:rsidRDefault="00BF384E">
          <w:pPr>
            <w:pStyle w:val="FAE7860DD94E4CA8B469E674868A552E"/>
          </w:pPr>
          <w:r>
            <w:t>Company</w:t>
          </w:r>
        </w:p>
      </w:docPartBody>
    </w:docPart>
    <w:docPart>
      <w:docPartPr>
        <w:name w:val="1BFE05B7BBDB490BAD105D47B759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81232-53F8-4D3E-8AB3-CA1A295E7BB6}"/>
      </w:docPartPr>
      <w:docPartBody>
        <w:p w:rsidR="00BF384E" w:rsidRDefault="00BF384E">
          <w:pPr>
            <w:pStyle w:val="1BFE05B7BBDB490BAD105D47B7594943"/>
          </w:pPr>
          <w:r>
            <w:t>Month Year</w:t>
          </w:r>
        </w:p>
      </w:docPartBody>
    </w:docPart>
    <w:docPart>
      <w:docPartPr>
        <w:name w:val="AD965F899B9245839B6E629BA0242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74FD2-C782-4B63-B7DB-EDA498756193}"/>
      </w:docPartPr>
      <w:docPartBody>
        <w:p w:rsidR="00BF384E" w:rsidRDefault="00BF384E">
          <w:pPr>
            <w:pStyle w:val="AD965F899B9245839B6E629BA0242455"/>
          </w:pPr>
          <w:r w:rsidRPr="00F9176F">
            <w:t>Role</w:t>
          </w:r>
        </w:p>
      </w:docPartBody>
    </w:docPart>
    <w:docPart>
      <w:docPartPr>
        <w:name w:val="3E94C15B0E2C45EAA0EE648BCD28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8D12B-93D4-4244-AD5B-E9D5ECA1D33D}"/>
      </w:docPartPr>
      <w:docPartBody>
        <w:p w:rsidR="00BF384E" w:rsidRDefault="00BF384E">
          <w:pPr>
            <w:pStyle w:val="3E94C15B0E2C45EAA0EE648BCD28D671"/>
          </w:pPr>
          <w:r>
            <w:t>Company</w:t>
          </w:r>
        </w:p>
      </w:docPartBody>
    </w:docPart>
    <w:docPart>
      <w:docPartPr>
        <w:name w:val="8115EEDA531E485E9D2E94D531DC0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E012-C05F-42D2-8984-501DCEA05738}"/>
      </w:docPartPr>
      <w:docPartBody>
        <w:p w:rsidR="00BF384E" w:rsidRDefault="00BF384E">
          <w:pPr>
            <w:pStyle w:val="8115EEDA531E485E9D2E94D531DC0007"/>
          </w:pPr>
          <w:r>
            <w:t>Month Year</w:t>
          </w:r>
        </w:p>
      </w:docPartBody>
    </w:docPart>
    <w:docPart>
      <w:docPartPr>
        <w:name w:val="3D82729CC68B411CB073DAAD3B5E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DA4A-7748-4BB0-AED8-CEBA1F95562F}"/>
      </w:docPartPr>
      <w:docPartBody>
        <w:p w:rsidR="00BF384E" w:rsidRDefault="00BF384E">
          <w:pPr>
            <w:pStyle w:val="3D82729CC68B411CB073DAAD3B5EC910"/>
          </w:pPr>
          <w:r w:rsidRPr="00F9176F">
            <w:t>Role</w:t>
          </w:r>
        </w:p>
      </w:docPartBody>
    </w:docPart>
    <w:docPart>
      <w:docPartPr>
        <w:name w:val="73BB0EF42A684651B92CB66DE2318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7611D-9A7E-4E04-B81A-756D67749FBC}"/>
      </w:docPartPr>
      <w:docPartBody>
        <w:p w:rsidR="00BF384E" w:rsidRDefault="00BF384E">
          <w:pPr>
            <w:pStyle w:val="73BB0EF42A684651B92CB66DE23182EF"/>
          </w:pPr>
          <w:r w:rsidRPr="00316C32">
            <w:t>Describe what you did and what your impact was</w:t>
          </w:r>
        </w:p>
      </w:docPartBody>
    </w:docPart>
    <w:docPart>
      <w:docPartPr>
        <w:name w:val="B4FF8ACC42A3476CA4B92F3625CF7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3EA7E-F2BF-4B38-AC2B-61EC7A3AB7F0}"/>
      </w:docPartPr>
      <w:docPartBody>
        <w:p w:rsidR="00BF384E" w:rsidRDefault="00BF384E">
          <w:pPr>
            <w:pStyle w:val="B4FF8ACC42A3476CA4B92F3625CF76EC"/>
          </w:pPr>
          <w:r>
            <w:t>Month Year</w:t>
          </w:r>
        </w:p>
      </w:docPartBody>
    </w:docPart>
    <w:docPart>
      <w:docPartPr>
        <w:name w:val="5984444DC4D44627B5D10E264CC62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B08E-5B3A-423E-A647-41228FEF33EC}"/>
      </w:docPartPr>
      <w:docPartBody>
        <w:p w:rsidR="00BF384E" w:rsidRDefault="00BF384E">
          <w:pPr>
            <w:pStyle w:val="5984444DC4D44627B5D10E264CC62C74"/>
          </w:pPr>
          <w:r w:rsidRPr="00F9176F">
            <w:t>Role</w:t>
          </w:r>
        </w:p>
      </w:docPartBody>
    </w:docPart>
    <w:docPart>
      <w:docPartPr>
        <w:name w:val="F7C4CCB4695540ECA6276A744C72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CEF3-6874-44A3-9E2A-4C3390637D57}"/>
      </w:docPartPr>
      <w:docPartBody>
        <w:p w:rsidR="00BF384E" w:rsidRDefault="00BF384E">
          <w:pPr>
            <w:pStyle w:val="F7C4CCB4695540ECA6276A744C724A98"/>
          </w:pPr>
          <w:r w:rsidRPr="00316C32">
            <w:t>Describe what you did and what your impact was</w:t>
          </w:r>
        </w:p>
      </w:docPartBody>
    </w:docPart>
    <w:docPart>
      <w:docPartPr>
        <w:name w:val="EA406D9299D34D409A39D8FDC98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9FCC0-13BA-4964-91D0-8AA340E8EC68}"/>
      </w:docPartPr>
      <w:docPartBody>
        <w:p w:rsidR="00BF384E" w:rsidRDefault="00BF384E">
          <w:pPr>
            <w:pStyle w:val="EA406D9299D34D409A39D8FDC98A302C"/>
          </w:pPr>
          <w:r w:rsidRPr="00316C32">
            <w:t>Programming languages:</w:t>
          </w:r>
        </w:p>
      </w:docPartBody>
    </w:docPart>
    <w:docPart>
      <w:docPartPr>
        <w:name w:val="C50F65ED9A6746CA9D31FAD692EE2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C1B98-76D9-41C7-8AB3-426233A48A21}"/>
      </w:docPartPr>
      <w:docPartBody>
        <w:p w:rsidR="00BF384E" w:rsidRDefault="00BF384E">
          <w:pPr>
            <w:pStyle w:val="C50F65ED9A6746CA9D31FAD692EE2C5F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49AB5CF33EC846B7A1AA3EFE3038E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E7895-1F38-42A3-B705-BFFE7F2F41CA}"/>
      </w:docPartPr>
      <w:docPartBody>
        <w:p w:rsidR="00BF384E" w:rsidRDefault="00BF384E">
          <w:pPr>
            <w:pStyle w:val="49AB5CF33EC846B7A1AA3EFE3038EFDD"/>
          </w:pPr>
          <w:r w:rsidRPr="00316C32">
            <w:t>Computer software/ frameworks:</w:t>
          </w:r>
        </w:p>
      </w:docPartBody>
    </w:docPart>
    <w:docPart>
      <w:docPartPr>
        <w:name w:val="8FAB488A201444B6A11BB00722AB6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74493-E5E6-4CA1-BF48-4C12105BAD5A}"/>
      </w:docPartPr>
      <w:docPartBody>
        <w:p w:rsidR="00BF384E" w:rsidRDefault="00BF384E">
          <w:pPr>
            <w:pStyle w:val="8FAB488A201444B6A11BB00722AB6796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75C00B77635144DB8DD60B3372A4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1072-39E8-47E9-8F38-0CDD9EE7E751}"/>
      </w:docPartPr>
      <w:docPartBody>
        <w:p w:rsidR="00BF384E" w:rsidRDefault="00BF384E" w:rsidP="00BF384E">
          <w:pPr>
            <w:pStyle w:val="75C00B77635144DB8DD60B3372A43141"/>
          </w:pPr>
          <w:r w:rsidRPr="00F9176F">
            <w:t>Professional experience</w:t>
          </w:r>
        </w:p>
      </w:docPartBody>
    </w:docPart>
    <w:docPart>
      <w:docPartPr>
        <w:name w:val="3411D71FB46040988F746650AFA12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CA79-1A88-405C-86BD-715291C9A511}"/>
      </w:docPartPr>
      <w:docPartBody>
        <w:p w:rsidR="00BF384E" w:rsidRDefault="00BF384E" w:rsidP="00BF384E">
          <w:pPr>
            <w:pStyle w:val="3411D71FB46040988F746650AFA12507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F"/>
    <w:rsid w:val="005607AB"/>
    <w:rsid w:val="006C19E6"/>
    <w:rsid w:val="00746864"/>
    <w:rsid w:val="00A91603"/>
    <w:rsid w:val="00B9225E"/>
    <w:rsid w:val="00BF384E"/>
    <w:rsid w:val="00EF578F"/>
    <w:rsid w:val="00F6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7B1D72F6F439E9304472B6DC7574E">
    <w:name w:val="FC07B1D72F6F439E9304472B6DC7574E"/>
  </w:style>
  <w:style w:type="paragraph" w:customStyle="1" w:styleId="16CC470BFFBE4E70AAB83C33D866B2FE">
    <w:name w:val="16CC470BFFBE4E70AAB83C33D866B2FE"/>
  </w:style>
  <w:style w:type="paragraph" w:customStyle="1" w:styleId="F48AB4F90ED24C44B83993795D81B06B">
    <w:name w:val="F48AB4F90ED24C44B83993795D81B06B"/>
  </w:style>
  <w:style w:type="paragraph" w:customStyle="1" w:styleId="4CEDB05B1B1244F5A3ACB5BCCBB860A9">
    <w:name w:val="4CEDB05B1B1244F5A3ACB5BCCBB860A9"/>
  </w:style>
  <w:style w:type="paragraph" w:customStyle="1" w:styleId="FAE7860DD94E4CA8B469E674868A552E">
    <w:name w:val="FAE7860DD94E4CA8B469E674868A552E"/>
  </w:style>
  <w:style w:type="paragraph" w:customStyle="1" w:styleId="1BFE05B7BBDB490BAD105D47B7594943">
    <w:name w:val="1BFE05B7BBDB490BAD105D47B7594943"/>
  </w:style>
  <w:style w:type="paragraph" w:customStyle="1" w:styleId="AD965F899B9245839B6E629BA0242455">
    <w:name w:val="AD965F899B9245839B6E629BA0242455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3E94C15B0E2C45EAA0EE648BCD28D671">
    <w:name w:val="3E94C15B0E2C45EAA0EE648BCD28D671"/>
  </w:style>
  <w:style w:type="paragraph" w:customStyle="1" w:styleId="8115EEDA531E485E9D2E94D531DC0007">
    <w:name w:val="8115EEDA531E485E9D2E94D531DC0007"/>
  </w:style>
  <w:style w:type="paragraph" w:customStyle="1" w:styleId="3D82729CC68B411CB073DAAD3B5EC910">
    <w:name w:val="3D82729CC68B411CB073DAAD3B5EC910"/>
  </w:style>
  <w:style w:type="paragraph" w:customStyle="1" w:styleId="73BB0EF42A684651B92CB66DE23182EF">
    <w:name w:val="73BB0EF42A684651B92CB66DE23182EF"/>
  </w:style>
  <w:style w:type="paragraph" w:customStyle="1" w:styleId="B4FF8ACC42A3476CA4B92F3625CF76EC">
    <w:name w:val="B4FF8ACC42A3476CA4B92F3625CF76EC"/>
  </w:style>
  <w:style w:type="paragraph" w:customStyle="1" w:styleId="5984444DC4D44627B5D10E264CC62C74">
    <w:name w:val="5984444DC4D44627B5D10E264CC62C74"/>
  </w:style>
  <w:style w:type="paragraph" w:customStyle="1" w:styleId="F7C4CCB4695540ECA6276A744C724A98">
    <w:name w:val="F7C4CCB4695540ECA6276A744C724A98"/>
  </w:style>
  <w:style w:type="paragraph" w:customStyle="1" w:styleId="EA406D9299D34D409A39D8FDC98A302C">
    <w:name w:val="EA406D9299D34D409A39D8FDC98A302C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C50F65ED9A6746CA9D31FAD692EE2C5F">
    <w:name w:val="C50F65ED9A6746CA9D31FAD692EE2C5F"/>
  </w:style>
  <w:style w:type="paragraph" w:customStyle="1" w:styleId="49AB5CF33EC846B7A1AA3EFE3038EFDD">
    <w:name w:val="49AB5CF33EC846B7A1AA3EFE3038EFDD"/>
  </w:style>
  <w:style w:type="paragraph" w:customStyle="1" w:styleId="8FAB488A201444B6A11BB00722AB6796">
    <w:name w:val="8FAB488A201444B6A11BB00722AB6796"/>
  </w:style>
  <w:style w:type="paragraph" w:customStyle="1" w:styleId="75C00B77635144DB8DD60B3372A43141">
    <w:name w:val="75C00B77635144DB8DD60B3372A43141"/>
    <w:rsid w:val="00BF384E"/>
  </w:style>
  <w:style w:type="paragraph" w:customStyle="1" w:styleId="3411D71FB46040988F746650AFA12507">
    <w:name w:val="3411D71FB46040988F746650AFA12507"/>
    <w:rsid w:val="00BF3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9CFD71-641A-429B-85AA-2DBB3DA2ED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Bragg, Clifford</dc:creator>
  <cp:keywords/>
  <dc:description/>
  <cp:lastModifiedBy>Clifford Bragg</cp:lastModifiedBy>
  <cp:revision>2</cp:revision>
  <dcterms:created xsi:type="dcterms:W3CDTF">2025-07-07T01:36:00Z</dcterms:created>
  <dcterms:modified xsi:type="dcterms:W3CDTF">2025-07-07T01:36:00Z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