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6"/>
        <w:tblW w:w="16520" w:type="dxa"/>
        <w:tblCellMar>
          <w:left w:w="0" w:type="dxa"/>
          <w:right w:w="0" w:type="dxa"/>
        </w:tblCellMar>
        <w:tblLook w:val="0420"/>
      </w:tblPr>
      <w:tblGrid>
        <w:gridCol w:w="2940"/>
        <w:gridCol w:w="3560"/>
        <w:gridCol w:w="3420"/>
        <w:gridCol w:w="3300"/>
        <w:gridCol w:w="3300"/>
      </w:tblGrid>
      <w:tr w:rsidR="00113BB2" w:rsidRPr="00FA0630" w:rsidTr="00113BB2">
        <w:trPr>
          <w:trHeight w:val="1331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szCs w:val="22"/>
                <w:lang w:val="en-US"/>
              </w:rPr>
              <w:t xml:space="preserve">Week </w:t>
            </w:r>
          </w:p>
        </w:tc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szCs w:val="22"/>
                <w:lang w:val="en-US"/>
              </w:rPr>
              <w:t>Adarsh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szCs w:val="22"/>
                <w:lang w:val="en-US"/>
              </w:rPr>
              <w:t>Bright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szCs w:val="22"/>
                <w:lang w:val="en-US"/>
              </w:rPr>
              <w:t>Xin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proofErr w:type="spellStart"/>
            <w:r w:rsidRPr="00FA0630">
              <w:rPr>
                <w:b/>
                <w:bCs/>
                <w:szCs w:val="22"/>
                <w:lang w:val="en-US"/>
              </w:rPr>
              <w:t>Pim</w:t>
            </w:r>
            <w:proofErr w:type="spellEnd"/>
          </w:p>
        </w:tc>
      </w:tr>
      <w:tr w:rsidR="00113BB2" w:rsidRPr="00FA0630" w:rsidTr="00113BB2">
        <w:trPr>
          <w:trHeight w:val="1391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B1B" w:rsidRPr="00F51D70" w:rsidRDefault="00146B1B" w:rsidP="00113BB2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51D70">
              <w:rPr>
                <w:b/>
                <w:bCs/>
                <w:sz w:val="36"/>
                <w:szCs w:val="36"/>
                <w:lang w:val="en-US"/>
              </w:rPr>
              <w:t>5/Nov/17-11/Nov/17</w:t>
            </w:r>
          </w:p>
        </w:tc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B1B" w:rsidRPr="00F51D70" w:rsidRDefault="00146B1B" w:rsidP="007B3710">
            <w:pPr>
              <w:jc w:val="center"/>
              <w:rPr>
                <w:rFonts w:ascii="Adobe Caslon Pro" w:hAnsi="Adobe Caslon Pro"/>
                <w:sz w:val="28"/>
                <w:lang w:val="en-US"/>
              </w:rPr>
            </w:pPr>
            <w:r w:rsidRPr="00F51D70">
              <w:rPr>
                <w:rFonts w:ascii="Adobe Caslon Pro" w:hAnsi="Adobe Caslon Pro"/>
                <w:sz w:val="28"/>
                <w:lang w:val="en-US"/>
              </w:rPr>
              <w:t xml:space="preserve">Upload the ultrasonic sensor code </w:t>
            </w:r>
            <w:r w:rsidR="007B3710">
              <w:rPr>
                <w:rFonts w:ascii="Adobe Caslon Pro" w:hAnsi="Adobe Caslon Pro"/>
                <w:sz w:val="28"/>
                <w:lang w:val="en-US"/>
              </w:rPr>
              <w:t>to the sensor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51D70" w:rsidRDefault="007B3710" w:rsidP="00F51D70">
            <w:pPr>
              <w:jc w:val="center"/>
              <w:rPr>
                <w:rFonts w:ascii="Adobe Caslon Pro" w:hAnsi="Adobe Caslon Pro"/>
                <w:sz w:val="28"/>
                <w:lang w:val="en-US"/>
              </w:rPr>
            </w:pPr>
            <w:r>
              <w:rPr>
                <w:rFonts w:ascii="Adobe Caslon Pro" w:hAnsi="Adobe Caslon Pro"/>
                <w:sz w:val="28"/>
                <w:lang w:val="en-US"/>
              </w:rPr>
              <w:t xml:space="preserve">Upload the code for drone to accept the data given by </w:t>
            </w:r>
            <w:proofErr w:type="spellStart"/>
            <w:r>
              <w:rPr>
                <w:rFonts w:ascii="Adobe Caslon Pro" w:hAnsi="Adobe Caslon Pro"/>
                <w:sz w:val="28"/>
                <w:lang w:val="en-US"/>
              </w:rPr>
              <w:t>Arduino</w:t>
            </w:r>
            <w:proofErr w:type="spellEnd"/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51D70" w:rsidRDefault="007B3710" w:rsidP="00F51D70">
            <w:pPr>
              <w:jc w:val="center"/>
              <w:rPr>
                <w:rFonts w:ascii="Adobe Caslon Pro" w:hAnsi="Adobe Caslon Pro"/>
                <w:sz w:val="28"/>
                <w:lang w:val="en-US"/>
              </w:rPr>
            </w:pPr>
            <w:r>
              <w:rPr>
                <w:rFonts w:ascii="Adobe Caslon Pro" w:hAnsi="Adobe Caslon Pro"/>
                <w:sz w:val="28"/>
                <w:lang w:val="en-US"/>
              </w:rPr>
              <w:t xml:space="preserve">How and trying to connect the </w:t>
            </w:r>
            <w:proofErr w:type="spellStart"/>
            <w:r>
              <w:rPr>
                <w:rFonts w:ascii="Adobe Caslon Pro" w:hAnsi="Adobe Caslon Pro"/>
                <w:sz w:val="28"/>
                <w:lang w:val="en-US"/>
              </w:rPr>
              <w:t>Arduino</w:t>
            </w:r>
            <w:proofErr w:type="spellEnd"/>
            <w:r>
              <w:rPr>
                <w:rFonts w:ascii="Adobe Caslon Pro" w:hAnsi="Adobe Caslon Pro"/>
                <w:sz w:val="28"/>
                <w:lang w:val="en-US"/>
              </w:rPr>
              <w:t xml:space="preserve"> to the drone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51D70" w:rsidRDefault="00146B1B" w:rsidP="00F51D70">
            <w:pPr>
              <w:jc w:val="center"/>
              <w:rPr>
                <w:rFonts w:ascii="Adobe Caslon Pro" w:hAnsi="Adobe Caslon Pro"/>
                <w:sz w:val="28"/>
                <w:lang w:val="en-US"/>
              </w:rPr>
            </w:pPr>
            <w:r w:rsidRPr="00F51D70">
              <w:rPr>
                <w:rFonts w:ascii="Adobe Caslon Pro" w:hAnsi="Adobe Caslon Pro"/>
                <w:sz w:val="28"/>
                <w:lang w:val="en-US"/>
              </w:rPr>
              <w:t>Make web browser and make the table where the data sensors will be displayed to the users.</w:t>
            </w:r>
          </w:p>
        </w:tc>
      </w:tr>
      <w:tr w:rsidR="00113BB2" w:rsidRPr="00FA0630" w:rsidTr="00113BB2">
        <w:trPr>
          <w:trHeight w:val="1808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B1B" w:rsidRPr="00F51D70" w:rsidRDefault="00146B1B" w:rsidP="00113BB2">
            <w:pPr>
              <w:rPr>
                <w:b/>
                <w:bCs/>
                <w:sz w:val="36"/>
                <w:szCs w:val="36"/>
              </w:rPr>
            </w:pPr>
            <w:r w:rsidRPr="00F51D70">
              <w:rPr>
                <w:b/>
                <w:bCs/>
                <w:sz w:val="36"/>
                <w:szCs w:val="36"/>
              </w:rPr>
              <w:t>12/Nov/17 -18/Nov/17</w:t>
            </w:r>
          </w:p>
        </w:tc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51D70" w:rsidRDefault="00146B1B" w:rsidP="00F51D70">
            <w:pPr>
              <w:jc w:val="center"/>
              <w:rPr>
                <w:rFonts w:ascii="Adobe Caslon Pro" w:hAnsi="Adobe Caslon Pro"/>
                <w:sz w:val="28"/>
                <w:lang w:val="en-US"/>
              </w:rPr>
            </w:pPr>
            <w:r w:rsidRPr="00F51D70">
              <w:rPr>
                <w:rFonts w:ascii="Adobe Caslon Pro" w:hAnsi="Adobe Caslon Pro"/>
                <w:sz w:val="28"/>
                <w:lang w:val="en-US"/>
              </w:rPr>
              <w:t>Apply the code for transferring sensor’s data to the web browser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51D70" w:rsidRDefault="00146B1B" w:rsidP="00F51D70">
            <w:pPr>
              <w:jc w:val="center"/>
              <w:rPr>
                <w:rFonts w:ascii="Adobe Caslon Pro" w:hAnsi="Adobe Caslon Pro"/>
                <w:sz w:val="28"/>
                <w:lang w:val="en-US"/>
              </w:rPr>
            </w:pPr>
            <w:r w:rsidRPr="00F51D70">
              <w:rPr>
                <w:rFonts w:ascii="Adobe Caslon Pro" w:hAnsi="Adobe Caslon Pro"/>
                <w:sz w:val="28"/>
                <w:lang w:val="en-US"/>
              </w:rPr>
              <w:t xml:space="preserve">Apply code for sonar so if it detects </w:t>
            </w:r>
            <w:r w:rsidR="00F51D70" w:rsidRPr="00F51D70">
              <w:rPr>
                <w:rFonts w:ascii="Adobe Caslon Pro" w:hAnsi="Adobe Caslon Pro"/>
                <w:sz w:val="28"/>
                <w:lang w:val="en-US"/>
              </w:rPr>
              <w:t>a heated object it clicks photo and sends the data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51D70" w:rsidRDefault="00F51D70" w:rsidP="00F51D70">
            <w:pPr>
              <w:jc w:val="center"/>
              <w:rPr>
                <w:rFonts w:ascii="Adobe Caslon Pro" w:hAnsi="Adobe Caslon Pro"/>
                <w:sz w:val="28"/>
                <w:lang w:val="en-US"/>
              </w:rPr>
            </w:pPr>
            <w:r w:rsidRPr="00F51D70">
              <w:rPr>
                <w:rFonts w:ascii="Adobe Caslon Pro" w:hAnsi="Adobe Caslon Pro"/>
                <w:sz w:val="28"/>
                <w:lang w:val="en-US"/>
              </w:rPr>
              <w:t>Apply the code for accepting data and manage the data structures of the web browser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51D70" w:rsidRDefault="00F51D70" w:rsidP="00F51D70">
            <w:pPr>
              <w:jc w:val="center"/>
              <w:rPr>
                <w:rFonts w:ascii="Adobe Caslon Pro" w:hAnsi="Adobe Caslon Pro"/>
                <w:sz w:val="28"/>
                <w:lang w:val="en-US"/>
              </w:rPr>
            </w:pPr>
            <w:r w:rsidRPr="00F51D70">
              <w:rPr>
                <w:rFonts w:ascii="Adobe Caslon Pro" w:hAnsi="Adobe Caslon Pro"/>
                <w:sz w:val="28"/>
                <w:lang w:val="en-US"/>
              </w:rPr>
              <w:t>Make sure the data is transferring successfully and the data structure is appropriate.</w:t>
            </w:r>
          </w:p>
        </w:tc>
      </w:tr>
    </w:tbl>
    <w:p w:rsidR="00F51D70" w:rsidRDefault="00F51D70">
      <w:pPr>
        <w:rPr>
          <w:szCs w:val="22"/>
          <w:lang w:val="en-US"/>
        </w:rPr>
      </w:pPr>
    </w:p>
    <w:tbl>
      <w:tblPr>
        <w:tblStyle w:val="MediumShading1"/>
        <w:tblW w:w="0" w:type="auto"/>
        <w:tblLook w:val="04A0"/>
      </w:tblPr>
      <w:tblGrid>
        <w:gridCol w:w="3903"/>
        <w:gridCol w:w="3903"/>
        <w:gridCol w:w="3904"/>
        <w:gridCol w:w="3904"/>
      </w:tblGrid>
      <w:tr w:rsidR="00F51D70" w:rsidTr="00F51D70">
        <w:trPr>
          <w:cnfStyle w:val="100000000000"/>
        </w:trPr>
        <w:tc>
          <w:tcPr>
            <w:cnfStyle w:val="001000000000"/>
            <w:tcW w:w="3903" w:type="dxa"/>
          </w:tcPr>
          <w:p w:rsidR="00F51D70" w:rsidRDefault="00F51D7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Will it be done?</w:t>
            </w:r>
          </w:p>
        </w:tc>
        <w:tc>
          <w:tcPr>
            <w:tcW w:w="3903" w:type="dxa"/>
          </w:tcPr>
          <w:p w:rsidR="00F51D70" w:rsidRDefault="00F51D70">
            <w:pPr>
              <w:cnfStyle w:val="10000000000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Drone cover’s area</w:t>
            </w:r>
          </w:p>
        </w:tc>
        <w:tc>
          <w:tcPr>
            <w:tcW w:w="3904" w:type="dxa"/>
          </w:tcPr>
          <w:p w:rsidR="00F51D70" w:rsidRDefault="00F51D70">
            <w:pPr>
              <w:cnfStyle w:val="10000000000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Web Browser (everything)</w:t>
            </w:r>
          </w:p>
        </w:tc>
        <w:tc>
          <w:tcPr>
            <w:tcW w:w="3904" w:type="dxa"/>
          </w:tcPr>
          <w:p w:rsidR="00F51D70" w:rsidRDefault="00F51D70">
            <w:pPr>
              <w:cnfStyle w:val="10000000000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Drone fly’s by itself.</w:t>
            </w:r>
          </w:p>
        </w:tc>
      </w:tr>
      <w:tr w:rsidR="00F51D70" w:rsidTr="00F51D70">
        <w:trPr>
          <w:cnfStyle w:val="000000100000"/>
        </w:trPr>
        <w:tc>
          <w:tcPr>
            <w:cnfStyle w:val="001000000000"/>
            <w:tcW w:w="3903" w:type="dxa"/>
          </w:tcPr>
          <w:p w:rsidR="00F51D70" w:rsidRDefault="00F51D7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11/Nov/17</w:t>
            </w:r>
          </w:p>
        </w:tc>
        <w:tc>
          <w:tcPr>
            <w:tcW w:w="3903" w:type="dxa"/>
          </w:tcPr>
          <w:p w:rsidR="00F51D70" w:rsidRPr="00F51D70" w:rsidRDefault="00F51D70">
            <w:pPr>
              <w:cnfStyle w:val="000000100000"/>
              <w:rPr>
                <w:color w:val="FFFF00"/>
                <w:sz w:val="40"/>
                <w:szCs w:val="40"/>
                <w:lang w:val="en-US"/>
              </w:rPr>
            </w:pPr>
            <w:r w:rsidRPr="00F51D70">
              <w:rPr>
                <w:color w:val="FFFF00"/>
                <w:sz w:val="40"/>
                <w:szCs w:val="40"/>
                <w:lang w:val="en-US"/>
              </w:rPr>
              <w:t>KIND OF</w:t>
            </w:r>
          </w:p>
        </w:tc>
        <w:tc>
          <w:tcPr>
            <w:tcW w:w="3904" w:type="dxa"/>
          </w:tcPr>
          <w:p w:rsidR="00F51D70" w:rsidRPr="00F51D70" w:rsidRDefault="00F51D70">
            <w:pPr>
              <w:cnfStyle w:val="000000100000"/>
              <w:rPr>
                <w:color w:val="FF0000"/>
                <w:sz w:val="40"/>
                <w:szCs w:val="40"/>
                <w:lang w:val="en-US"/>
              </w:rPr>
            </w:pPr>
            <w:r w:rsidRPr="00F51D70">
              <w:rPr>
                <w:color w:val="FF0000"/>
                <w:sz w:val="40"/>
                <w:szCs w:val="40"/>
                <w:lang w:val="en-US"/>
              </w:rPr>
              <w:t>NO</w:t>
            </w:r>
          </w:p>
        </w:tc>
        <w:tc>
          <w:tcPr>
            <w:tcW w:w="3904" w:type="dxa"/>
          </w:tcPr>
          <w:p w:rsidR="00F51D70" w:rsidRPr="00F51D70" w:rsidRDefault="00F51D70">
            <w:pPr>
              <w:cnfStyle w:val="000000100000"/>
              <w:rPr>
                <w:color w:val="92D050"/>
                <w:sz w:val="40"/>
                <w:szCs w:val="40"/>
                <w:lang w:val="en-US"/>
              </w:rPr>
            </w:pPr>
            <w:r w:rsidRPr="00F51D70">
              <w:rPr>
                <w:color w:val="92D050"/>
                <w:sz w:val="40"/>
                <w:szCs w:val="40"/>
                <w:lang w:val="en-US"/>
              </w:rPr>
              <w:t>YES</w:t>
            </w:r>
          </w:p>
        </w:tc>
      </w:tr>
      <w:tr w:rsidR="00F51D70" w:rsidTr="00F51D70">
        <w:trPr>
          <w:cnfStyle w:val="000000010000"/>
          <w:trHeight w:val="458"/>
        </w:trPr>
        <w:tc>
          <w:tcPr>
            <w:cnfStyle w:val="001000000000"/>
            <w:tcW w:w="3903" w:type="dxa"/>
          </w:tcPr>
          <w:p w:rsidR="00F51D70" w:rsidRDefault="00F51D7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18/Nov/17</w:t>
            </w:r>
          </w:p>
        </w:tc>
        <w:tc>
          <w:tcPr>
            <w:tcW w:w="3903" w:type="dxa"/>
          </w:tcPr>
          <w:p w:rsidR="00F51D70" w:rsidRPr="00F51D70" w:rsidRDefault="00F51D70">
            <w:pPr>
              <w:cnfStyle w:val="000000010000"/>
              <w:rPr>
                <w:color w:val="92D050"/>
                <w:sz w:val="40"/>
                <w:szCs w:val="40"/>
                <w:lang w:val="en-US"/>
              </w:rPr>
            </w:pPr>
            <w:r w:rsidRPr="00F51D70">
              <w:rPr>
                <w:color w:val="92D050"/>
                <w:sz w:val="40"/>
                <w:szCs w:val="40"/>
                <w:lang w:val="en-US"/>
              </w:rPr>
              <w:t>YES</w:t>
            </w:r>
          </w:p>
        </w:tc>
        <w:tc>
          <w:tcPr>
            <w:tcW w:w="3904" w:type="dxa"/>
          </w:tcPr>
          <w:p w:rsidR="00F51D70" w:rsidRPr="00F51D70" w:rsidRDefault="00F51D70">
            <w:pPr>
              <w:cnfStyle w:val="000000010000"/>
              <w:rPr>
                <w:color w:val="92D050"/>
                <w:sz w:val="40"/>
                <w:szCs w:val="40"/>
                <w:lang w:val="en-US"/>
              </w:rPr>
            </w:pPr>
            <w:r w:rsidRPr="00F51D70">
              <w:rPr>
                <w:color w:val="92D050"/>
                <w:sz w:val="40"/>
                <w:szCs w:val="40"/>
                <w:lang w:val="en-US"/>
              </w:rPr>
              <w:t>YES</w:t>
            </w:r>
          </w:p>
        </w:tc>
        <w:tc>
          <w:tcPr>
            <w:tcW w:w="3904" w:type="dxa"/>
          </w:tcPr>
          <w:p w:rsidR="00F51D70" w:rsidRPr="00F51D70" w:rsidRDefault="00F51D70">
            <w:pPr>
              <w:cnfStyle w:val="000000010000"/>
              <w:rPr>
                <w:color w:val="92D050"/>
                <w:sz w:val="40"/>
                <w:szCs w:val="40"/>
                <w:lang w:val="en-US"/>
              </w:rPr>
            </w:pPr>
            <w:r w:rsidRPr="00F51D70">
              <w:rPr>
                <w:color w:val="92D050"/>
                <w:sz w:val="40"/>
                <w:szCs w:val="40"/>
                <w:lang w:val="en-US"/>
              </w:rPr>
              <w:t>YES</w:t>
            </w:r>
          </w:p>
        </w:tc>
      </w:tr>
    </w:tbl>
    <w:p w:rsidR="00F51D70" w:rsidRPr="00F51D70" w:rsidRDefault="00F51D70">
      <w:pPr>
        <w:rPr>
          <w:sz w:val="40"/>
          <w:szCs w:val="40"/>
          <w:cs/>
          <w:lang w:val="en-US"/>
        </w:rPr>
      </w:pPr>
    </w:p>
    <w:sectPr w:rsidR="00F51D70" w:rsidRPr="00F51D70" w:rsidSect="00113B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113BB2"/>
    <w:rsid w:val="00113BB2"/>
    <w:rsid w:val="00146B1B"/>
    <w:rsid w:val="005B27F6"/>
    <w:rsid w:val="005C0434"/>
    <w:rsid w:val="007A2F74"/>
    <w:rsid w:val="007B3710"/>
    <w:rsid w:val="00A80FD4"/>
    <w:rsid w:val="00CA0FE7"/>
    <w:rsid w:val="00D46796"/>
    <w:rsid w:val="00D57A7C"/>
    <w:rsid w:val="00D709DB"/>
    <w:rsid w:val="00EA2F02"/>
    <w:rsid w:val="00F26B50"/>
    <w:rsid w:val="00F51D70"/>
    <w:rsid w:val="00FA0630"/>
    <w:rsid w:val="00FC0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D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">
    <w:name w:val="Medium Shading 1"/>
    <w:basedOn w:val="TableNormal"/>
    <w:uiPriority w:val="63"/>
    <w:rsid w:val="00F51D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9AB7-FB08-40CD-AE9B-EEF3C9F5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 Yoshinon</dc:creator>
  <cp:lastModifiedBy>Windows</cp:lastModifiedBy>
  <cp:revision>4</cp:revision>
  <dcterms:created xsi:type="dcterms:W3CDTF">2017-10-30T05:52:00Z</dcterms:created>
  <dcterms:modified xsi:type="dcterms:W3CDTF">2017-11-08T04:00:00Z</dcterms:modified>
</cp:coreProperties>
</file>