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1FAB3" w14:textId="1364FEDF" w:rsidR="00DC2BAD" w:rsidRPr="00CE5694" w:rsidRDefault="00DC2BAD">
      <w:pPr>
        <w:rPr>
          <w:i/>
          <w:iCs/>
          <w:color w:val="9CC2E5" w:themeColor="accent5" w:themeTint="99"/>
          <w:sz w:val="30"/>
          <w:szCs w:val="30"/>
        </w:rPr>
      </w:pPr>
      <w:r w:rsidRPr="00CE5694">
        <w:rPr>
          <w:i/>
          <w:iCs/>
          <w:color w:val="9CC2E5" w:themeColor="accent5" w:themeTint="99"/>
          <w:sz w:val="30"/>
          <w:szCs w:val="30"/>
        </w:rPr>
        <w:t>MATERIAL TÉCNICO</w:t>
      </w:r>
    </w:p>
    <w:p w14:paraId="0EC849F0" w14:textId="18FB35FD" w:rsidR="00DC2BAD" w:rsidRPr="000861B7" w:rsidRDefault="00DC2BAD">
      <w:pPr>
        <w:rPr>
          <w:b/>
          <w:bCs/>
          <w:sz w:val="30"/>
          <w:szCs w:val="30"/>
        </w:rPr>
      </w:pPr>
      <w:r w:rsidRPr="000861B7">
        <w:rPr>
          <w:b/>
          <w:bCs/>
          <w:sz w:val="30"/>
          <w:szCs w:val="30"/>
        </w:rPr>
        <w:t>Programas necesarios:</w:t>
      </w:r>
    </w:p>
    <w:p w14:paraId="32972F53" w14:textId="7A90A4E1" w:rsidR="00DC2BAD" w:rsidRDefault="00DC2BAD">
      <w:r>
        <w:tab/>
        <w:t xml:space="preserve">-Unity: Utilizaremos unity para la programación de todo el videojuego. </w:t>
      </w:r>
    </w:p>
    <w:p w14:paraId="1A124B58" w14:textId="15747C92" w:rsidR="00DC2BAD" w:rsidRDefault="00DC2BAD">
      <w:r>
        <w:tab/>
        <w:t>-Maya: Será necesario este programa para el modelado de los escenarios y los elementos 3D del videojuego.</w:t>
      </w:r>
      <w:r w:rsidR="006B551F">
        <w:t xml:space="preserve"> (Precio aproximado/año: 2.136 €)</w:t>
      </w:r>
    </w:p>
    <w:p w14:paraId="7D0BD3FD" w14:textId="741144BF" w:rsidR="004D0356" w:rsidRDefault="003810E2">
      <w:hyperlink r:id="rId4" w:history="1">
        <w:r w:rsidR="006B551F" w:rsidRPr="00E437C6">
          <w:rPr>
            <w:rStyle w:val="Hipervnculo"/>
          </w:rPr>
          <w:t>https://www.autodesk.es/products/maya/subscribe?mktvar002=3360535%7CSEM%7C10943244660114293413584kwd-943215382483&amp;gclsrc=aw.ds&amp;=&amp;ef_id=Cj0KCQiAwf39BRCCARIsALXWETy9R71Wk8x2roosrXsKJ0z1JY1F-R-nzz0KvZ5pcJcuFLXClpt05sUaAoJWEALw_wcB%3AG%3As&amp;s_kwcid=AL!11172!3!478814821632!b!!g!!maya%20costo!10943244660!114293413584&amp;mkwid=sBd9BHcTW%7Cpcrid%7C478814821632%7Cpkw%7Cmaya%20costo%7Cpmt%7Cb%7Cpdv%7Cc%7Cslid%7C%7Cpgrid%7C114293413584%7Cptaid%7Ckwd-943215382483%7Cpid%7C&amp;utm_medium=cpc&amp;utm_source=google&amp;utm_campaign=&amp;utm_term=maya%20costo&amp;utm_content=sBd9BHcTW%7Cpcrid%7C478814821632%7Cpkw%7Cmaya%20costo%7Cpmt%7Cb%7Cpdv%7Cc%7Cslid%7C%7Cpgrid%7C114293413584%7Cptaid%7Ckwd-943215382483%7C&amp;gclid=Cj0KCQiAwf39BRCCARIsALXWETy9R71Wk8x2roosrXsKJ0z1JY1F-R-nzz0KvZ5pcJcuFLXClpt05sUaAoJWEALw_wcB&amp;plc=MAYA&amp;term=1-YEAR&amp;support=ADVANCED&amp;quantity=1</w:t>
        </w:r>
      </w:hyperlink>
      <w:r w:rsidR="006B551F">
        <w:t xml:space="preserve"> </w:t>
      </w:r>
    </w:p>
    <w:p w14:paraId="7514A387" w14:textId="21903E64" w:rsidR="004D0356" w:rsidRDefault="004D0356">
      <w:r>
        <w:tab/>
        <w:t>-Substance: Necesitaremos este programa para la creación de texturas de los modelados 3D.</w:t>
      </w:r>
      <w:r w:rsidR="00BA7961">
        <w:t xml:space="preserve"> (Precio aproximado/mes: </w:t>
      </w:r>
      <w:r w:rsidR="00BA7961" w:rsidRPr="00BA7961">
        <w:t>16.72</w:t>
      </w:r>
      <w:r w:rsidR="00BA7961">
        <w:t>€ - Indie License)</w:t>
      </w:r>
    </w:p>
    <w:p w14:paraId="2D9079C1" w14:textId="62EEEFF5" w:rsidR="00BA7961" w:rsidRDefault="003810E2">
      <w:hyperlink r:id="rId5" w:history="1">
        <w:r w:rsidR="00BA7961" w:rsidRPr="00E437C6">
          <w:rPr>
            <w:rStyle w:val="Hipervnculo"/>
          </w:rPr>
          <w:t>https://www.substance3d.com/subscribe/</w:t>
        </w:r>
      </w:hyperlink>
      <w:r w:rsidR="00BA7961">
        <w:t xml:space="preserve"> </w:t>
      </w:r>
    </w:p>
    <w:p w14:paraId="1018C241" w14:textId="7931D8BB" w:rsidR="00DC2BAD" w:rsidRDefault="00DC2BAD">
      <w:r>
        <w:tab/>
        <w:t>-Photoshop: Se empleará para el desarrollo de todos los personajes, que son en 2D.</w:t>
      </w:r>
      <w:r w:rsidR="006B551F">
        <w:t xml:space="preserve"> (Precio aproximado/mes: 29.99 €)</w:t>
      </w:r>
    </w:p>
    <w:p w14:paraId="70177B00" w14:textId="0293B7F5" w:rsidR="006B551F" w:rsidRDefault="003810E2">
      <w:hyperlink r:id="rId6" w:history="1">
        <w:r w:rsidR="006B551F" w:rsidRPr="00E437C6">
          <w:rPr>
            <w:rStyle w:val="Hipervnculo"/>
          </w:rPr>
          <w:t>https://www.adobe.com/es/creativecloud/business-plans.html?plan=team&amp;step=2&amp;promoid=WT7FJ7K8&amp;mv=other</w:t>
        </w:r>
      </w:hyperlink>
      <w:r w:rsidR="006B551F">
        <w:t xml:space="preserve"> </w:t>
      </w:r>
    </w:p>
    <w:p w14:paraId="7804F6C9" w14:textId="5676DBD4" w:rsidR="000861B7" w:rsidRPr="000861B7" w:rsidRDefault="000861B7">
      <w:pPr>
        <w:rPr>
          <w:b/>
          <w:bCs/>
          <w:sz w:val="30"/>
          <w:szCs w:val="30"/>
        </w:rPr>
      </w:pPr>
      <w:r w:rsidRPr="000861B7">
        <w:rPr>
          <w:b/>
          <w:bCs/>
          <w:sz w:val="30"/>
          <w:szCs w:val="30"/>
        </w:rPr>
        <w:t xml:space="preserve">Materiales necesarios: </w:t>
      </w:r>
    </w:p>
    <w:p w14:paraId="655D6290" w14:textId="708907C3" w:rsidR="00DC2BAD" w:rsidRDefault="00DC2BAD">
      <w:r>
        <w:t xml:space="preserve">Se necesitará un mínimo de </w:t>
      </w:r>
      <w:r w:rsidR="00354122">
        <w:t>6</w:t>
      </w:r>
      <w:r>
        <w:t xml:space="preserve"> ordenadores para poder desempeñar varios trabajos al mismo tiempo con las respectivas licencias </w:t>
      </w:r>
      <w:r w:rsidR="00550D7D">
        <w:t xml:space="preserve">(precios de las licencias en el apartado </w:t>
      </w:r>
      <w:r w:rsidR="00550D7D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Capítulo 1: Derechos</w:t>
      </w:r>
      <w:r w:rsidR="00550D7D">
        <w:t xml:space="preserve">) </w:t>
      </w:r>
      <w:r>
        <w:t xml:space="preserve">de los tres programas mencionados anteriormente. </w:t>
      </w:r>
    </w:p>
    <w:p w14:paraId="6B702290" w14:textId="3524EF99" w:rsidR="00354122" w:rsidRDefault="00354122">
      <w:r>
        <w:t>(Precio aproximado/ordenador: 964.13€)</w:t>
      </w:r>
    </w:p>
    <w:p w14:paraId="53FBB73B" w14:textId="5C736979" w:rsidR="00354122" w:rsidRDefault="00354122">
      <w:hyperlink r:id="rId7" w:history="1">
        <w:r w:rsidRPr="00AB7AFC">
          <w:rPr>
            <w:rStyle w:val="Hipervnculo"/>
          </w:rPr>
          <w:t>https://www.pccomponentes.com/pccom-gold-ryzen-5-3600-16gb-500gbssd-1tb-rtx2060</w:t>
        </w:r>
      </w:hyperlink>
    </w:p>
    <w:p w14:paraId="4A6BCD34" w14:textId="6D8DD588" w:rsidR="00354122" w:rsidRDefault="00354122">
      <w:r>
        <w:t>(Precio aproximado</w:t>
      </w:r>
      <w:r w:rsidR="00A743A1">
        <w:t>/pack-teclado-ratón: 7.99€</w:t>
      </w:r>
      <w:r>
        <w:t>)</w:t>
      </w:r>
    </w:p>
    <w:p w14:paraId="7545A9F4" w14:textId="62AD8A27" w:rsidR="00A743A1" w:rsidRDefault="00A743A1">
      <w:hyperlink r:id="rId8" w:history="1">
        <w:r w:rsidRPr="00AB7AFC">
          <w:rPr>
            <w:rStyle w:val="Hipervnculo"/>
          </w:rPr>
          <w:t>https://www.pccomponentes.com/owlotech-combo-100-teclado-raton</w:t>
        </w:r>
      </w:hyperlink>
      <w:r>
        <w:t xml:space="preserve"> </w:t>
      </w:r>
    </w:p>
    <w:p w14:paraId="3699ECF6" w14:textId="696819A5" w:rsidR="000861B7" w:rsidRDefault="000861B7">
      <w:r>
        <w:t>(Precio aproximado/monitor: 180€)</w:t>
      </w:r>
    </w:p>
    <w:p w14:paraId="710B27CB" w14:textId="54029825" w:rsidR="000861B7" w:rsidRDefault="000861B7">
      <w:hyperlink r:id="rId9" w:history="1">
        <w:r w:rsidRPr="00AB7AFC">
          <w:rPr>
            <w:rStyle w:val="Hipervnculo"/>
          </w:rPr>
          <w:t>https://www.pccomponentes.com/dell-p2719h-27-led-ips-fullhd</w:t>
        </w:r>
      </w:hyperlink>
      <w:r>
        <w:t xml:space="preserve"> </w:t>
      </w:r>
    </w:p>
    <w:p w14:paraId="3DBE251D" w14:textId="739F85EB" w:rsidR="004D0356" w:rsidRDefault="00550D7D">
      <w:r>
        <w:lastRenderedPageBreak/>
        <w:t>Además de esto, también serán necesarias dos tabletas gráficas</w:t>
      </w:r>
      <w:r w:rsidR="00DF4150">
        <w:t xml:space="preserve"> “Huion Kamvas Pro 22”</w:t>
      </w:r>
      <w:r>
        <w:t xml:space="preserve"> </w:t>
      </w:r>
      <w:r w:rsidR="00577187">
        <w:t xml:space="preserve"> (Precio aproximado/Tableta_gráfica: </w:t>
      </w:r>
      <w:r w:rsidR="00577187" w:rsidRPr="00577187">
        <w:t>729,00</w:t>
      </w:r>
      <w:r w:rsidR="00577187">
        <w:t>€ )</w:t>
      </w:r>
    </w:p>
    <w:p w14:paraId="0E78F573" w14:textId="6F5548A3" w:rsidR="00550D7D" w:rsidRDefault="003810E2">
      <w:hyperlink r:id="rId10" w:history="1">
        <w:r w:rsidR="006B551F" w:rsidRPr="00E437C6">
          <w:rPr>
            <w:rStyle w:val="Hipervnculo"/>
          </w:rPr>
          <w:t>https://huionshop.es/collections/all/products/huion-kamvas-pro-22-2019</w:t>
        </w:r>
      </w:hyperlink>
      <w:r w:rsidR="006B551F">
        <w:t xml:space="preserve"> </w:t>
      </w:r>
    </w:p>
    <w:p w14:paraId="35D09A10" w14:textId="45C58DA1" w:rsidR="00354122" w:rsidRDefault="000861B7">
      <w:pPr>
        <w:rPr>
          <w:b/>
          <w:bCs/>
          <w:sz w:val="30"/>
          <w:szCs w:val="30"/>
        </w:rPr>
      </w:pPr>
      <w:r w:rsidRPr="000861B7">
        <w:rPr>
          <w:b/>
          <w:bCs/>
          <w:sz w:val="30"/>
          <w:szCs w:val="30"/>
        </w:rPr>
        <w:t xml:space="preserve">Servicios/instalaciones necesarias: </w:t>
      </w:r>
    </w:p>
    <w:p w14:paraId="46D72145" w14:textId="55159E73" w:rsidR="000861B7" w:rsidRDefault="000861B7">
      <w:r>
        <w:t>Contratación internet: Necesitaríamos instalar un servicio de fibra óptica para el correcto funcionamiento de nuestras instalaciones. (Precio aproximado/mes: 46.20€)</w:t>
      </w:r>
    </w:p>
    <w:p w14:paraId="5124DDE6" w14:textId="09BD028B" w:rsidR="000861B7" w:rsidRPr="000861B7" w:rsidRDefault="000861B7">
      <w:hyperlink r:id="rId11" w:history="1">
        <w:r w:rsidRPr="00AB7AFC">
          <w:rPr>
            <w:rStyle w:val="Hipervnculo"/>
          </w:rPr>
          <w:t>https://www.movistar.es/empresas/banda-ancha/</w:t>
        </w:r>
      </w:hyperlink>
      <w:r>
        <w:t xml:space="preserve"> </w:t>
      </w:r>
    </w:p>
    <w:p w14:paraId="5BCF61FA" w14:textId="0FC0590B" w:rsidR="00354122" w:rsidRDefault="00354122">
      <w:r>
        <w:t xml:space="preserve">PRECIO TOTAL APROXIMADO: </w:t>
      </w:r>
      <w:r w:rsidR="003810E2">
        <w:t>11.621.64 €</w:t>
      </w:r>
    </w:p>
    <w:sectPr w:rsidR="00354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AD"/>
    <w:rsid w:val="000861B7"/>
    <w:rsid w:val="00354122"/>
    <w:rsid w:val="003810E2"/>
    <w:rsid w:val="004D0356"/>
    <w:rsid w:val="00550D7D"/>
    <w:rsid w:val="00577187"/>
    <w:rsid w:val="00635EA6"/>
    <w:rsid w:val="006B551F"/>
    <w:rsid w:val="00A743A1"/>
    <w:rsid w:val="00B213AF"/>
    <w:rsid w:val="00BA7961"/>
    <w:rsid w:val="00CE5694"/>
    <w:rsid w:val="00DC2BAD"/>
    <w:rsid w:val="00D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4CD2"/>
  <w15:chartTrackingRefBased/>
  <w15:docId w15:val="{5B90A50C-68C5-4516-9D21-419B5BAB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55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5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componentes.com/owlotech-combo-100-teclado-rat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ccomponentes.com/pccom-gold-ryzen-5-3600-16gb-500gbssd-1tb-rtx206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obe.com/es/creativecloud/business-plans.html?plan=team&amp;step=2&amp;promoid=WT7FJ7K8&amp;mv=other" TargetMode="External"/><Relationship Id="rId11" Type="http://schemas.openxmlformats.org/officeDocument/2006/relationships/hyperlink" Target="https://www.movistar.es/empresas/banda-ancha/" TargetMode="External"/><Relationship Id="rId5" Type="http://schemas.openxmlformats.org/officeDocument/2006/relationships/hyperlink" Target="https://www.substance3d.com/subscribe/" TargetMode="External"/><Relationship Id="rId10" Type="http://schemas.openxmlformats.org/officeDocument/2006/relationships/hyperlink" Target="https://huionshop.es/collections/all/products/huion-kamvas-pro-22-2019" TargetMode="External"/><Relationship Id="rId4" Type="http://schemas.openxmlformats.org/officeDocument/2006/relationships/hyperlink" Target="https://www.autodesk.es/products/maya/subscribe?mktvar002=3360535%7CSEM%7C10943244660114293413584kwd-943215382483&amp;gclsrc=aw.ds&amp;=&amp;ef_id=Cj0KCQiAwf39BRCCARIsALXWETy9R71Wk8x2roosrXsKJ0z1JY1F-R-nzz0KvZ5pcJcuFLXClpt05sUaAoJWEALw_wcB%3AG%3As&amp;s_kwcid=AL!11172!3!478814821632!b!!g!!maya%20costo!10943244660!114293413584&amp;mkwid=sBd9BHcTW%7Cpcrid%7C478814821632%7Cpkw%7Cmaya%20costo%7Cpmt%7Cb%7Cpdv%7Cc%7Cslid%7C%7Cpgrid%7C114293413584%7Cptaid%7Ckwd-943215382483%7Cpid%7C&amp;utm_medium=cpc&amp;utm_source=google&amp;utm_campaign=&amp;utm_term=maya%20costo&amp;utm_content=sBd9BHcTW%7Cpcrid%7C478814821632%7Cpkw%7Cmaya%20costo%7Cpmt%7Cb%7Cpdv%7Cc%7Cslid%7C%7Cpgrid%7C114293413584%7Cptaid%7Ckwd-943215382483%7C&amp;gclid=Cj0KCQiAwf39BRCCARIsALXWETy9R71Wk8x2roosrXsKJ0z1JY1F-R-nzz0KvZ5pcJcuFLXClpt05sUaAoJWEALw_wcB&amp;plc=MAYA&amp;term=1-YEAR&amp;support=ADVANCED&amp;quantity=1" TargetMode="External"/><Relationship Id="rId9" Type="http://schemas.openxmlformats.org/officeDocument/2006/relationships/hyperlink" Target="https://www.pccomponentes.com/dell-p2719h-27-led-ips-fullh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Campos Novoa</dc:creator>
  <cp:keywords/>
  <dc:description/>
  <cp:lastModifiedBy>Sergio Campos Novoa</cp:lastModifiedBy>
  <cp:revision>9</cp:revision>
  <dcterms:created xsi:type="dcterms:W3CDTF">2020-11-26T15:22:00Z</dcterms:created>
  <dcterms:modified xsi:type="dcterms:W3CDTF">2020-11-26T17:42:00Z</dcterms:modified>
</cp:coreProperties>
</file>