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 la causa Nro {nro_mpf}.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{solicitante} en el marco de la Cooperación Nº {nro_coop}, causa N° {nro_causa}, caratulada como "{caratula}".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{#integrantes}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Suscribe {nombreYApellido} con el cargo  de {cargo} con el DNI NROº {dni} y el legajo NROº {legajoOMatricula}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{/integrantes}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ycn951kivb6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anteriormente, se procede a dar apertura de una bolsa plástica transparente del CIJ cerrada con un precinto color {colorPrecinto} NROº {nroPrecinto}.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iormmmk6xg0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{#bolsa_id === nroPrecinto}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6b4pt5v166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Un (01) sobre de papel madera, que contenía en su interior un (01) equipo de tipo {tipoDeElemento} de marca {marca}, modelo {modelo}, {#imei === “”} sin IMEI visible. {/} {#imei !== “”} con IMEI Nro: “{imei}” {/} Respecto del mismo, {descripcionTarea}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5chillhop7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53qp4qtf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c7dc8870k9gv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procede a resguardar los mismos en una nueva bolsa plástica transparente, con su precinto de apertura y sus correspondientes envoltorios, la cual fue cerrada con el precinto blanco Nº XXXX.--------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whhyskvob6n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ypvvy238cm0a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{/efectos}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ise41aqzzd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e6axy202q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CMOlam3n/Gke41UlU4tGzbtsA==">AMUW2mWzZ2wtecI3HP+7tnnT2WhHoWez8+6v5BaHbAX07fcV8mO8c2YM75LNBFEMoz0UJwkQxuv/2hQbagBXChgX0KinK+UYULu9eva+h5dUpoZGCRgLZxOo7E9yRusnI19f/bn0iHiFu/z0qXHy+GiOm0fKjUDibs8/ieAHqBScJ6LgW0cUkreuUCyBu1qkaZaG8XgcAF4YAXHsnei34hApGUKKl6vJkz4xANEBPt6qT73y3ZeYRTzzU1PPPQ47BsUPZ+YQZvVCD5woldC0Tu4UUC+8Fbshzl6GVia3v3Vtir9sOTH4+xc+rDRT/L09nyqkeEUSEO+MhyxDHWSWrxMLd5ocHntiWes9xYQAnzSbIvzViTHLR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