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junto al agente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informático.{/peritos}{#integrantes!=[]}{#integrantes}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da apertura a una bolsa plástica transparente del CIJ cerrada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extraen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de escritorio, con sistema operativo {sistemaOperativo},{#tipoSeguridad==”ninguna”} con ningun tipo de seguridad.{/}{#tipoSeguridad!=”ninguna”} y {tipoSeguridad} como tipo de seguridad.{/}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l8tzmcjsqzk7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por hardware marca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a los fines de realizar una adquisición forense de su contenido a través del software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la cual finalizo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{modelo},{#serialNumber!=””} S/N: {serialNumber}.{/}{#serialNumber==””}Sin S/N visible,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 Respecto de la misma, se pudo observar que la misma se encuentra {#tipoSeguridad==”ninguna”} desbloqueado, por lo tanto se realizó una extracción {tipoExtraccion}.{/}{#tipoSeguridad!=“ninguna”} bloqueado con {tipoSeguridad},{#desbloqueo==“no”} tras reiterados intentos no se logró deshabilitar el mismo, por lo tanto no se realizó ningún tipo de extracción forense.{/}{#desbloqueo==“si”} tras reiterados intentos se logró deshabilitar el mismo, por lo tanto se realizó una extracción {tipoExtraccion}.{/}{/}{/}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 {/}, de su interior se extrae:-{#Discos!=[]}{#Discos}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marca Tableau, a los fines de realizar una adquisición forense de su contenido{#estadoDisco==”completo”} a través del software Tableau Imager,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modelo {modelo}, {#imei===“”} IMEI no visible.{/}{#imei!==“”} IMEI Nº {imei}.{/}{#Sims!==[]}{#Sims} Una tarjeta SIM{#empresaSim==””} sin empresa visible{/}{#empresaSim!=””}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exitosa.{/}{/Sims}{/}{#Sds!==[]}{#Sds}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 Respecto del equipo de telefonía celular, luego de brindarle energía y encenderlo, se observó que el mismo{#tipoSeguridad==”ninguna”} no poseía bloqueo, por lo tanto se logró realizar una extracción {tipoExtraccion} de su contenido con éxito.{/}{#tipoSeguridad!=“ninguna”} poseía {tipoSeguridad}.{#desbloqueo==“no”} tras reiterados intentos no se logró deshabilitar el mismo, por lo tanto no se logró realizar ninguna tarea técnica.{/}{#desbloqueo==“si”} tras reiterados intentos se logró desbloquer el mismo, y realizar en esta oportunidad,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{/}{/}{/efectos}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{#estado==”cerrada en proceso”}Finalizadas las tareas técnicas pertinentes, 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con los elementos descriptos, se procedió a resguardar los mismos, en una nueva bolsa transparente del CIJ, junto con sus envoltorios y precinto anterior, cerrada con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{#actaObservaciones!=””}{actaObservaciones}.{/} Con lo que no siendo para más,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SG5xs0m2/eKOVU7mYH6UcRXRGQ==">AMUW2mU1iJPdzPr6C0jLaQWysfSqLKYhdtdFIfYANbThEMO0F2JCxWCI7sljW7FRnMJbde1K03hxTLzavYNvtTdCu+fHCIx9viBYNPUse/sxumNU3+kXZaQF1xLftJIxulmOyNcWMr+v7aXeD1746prKN1+a8kIx7cSYJUw25qZhfb6dfQstStxVjTiZGybMoYao74IfGN3VnW5yrxU/Z1KFVAMPKBwiqp9yxYjPVpmb9ZyntRhRsmRkO+8x3KI9zdGW8zpr0LRse61oYx5EM8i/15zWZ/3a/w/D0oPcoTsvwzr8D2yarn/5CRJ/kaKzLWabix5I0ra5aI+tAwVH7Zk5MkrMvdxCbd0Nz9xO9/o+y5JkjhRbBeyjbp5AgzrxLNB5bTN2QLkQyelIf+8SyNe/uzqgFtPy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