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{empresa}{/}, Nº{#serialNumber==""} no visible{/}{#serialNumber!=""} {serialNumber}{/}{#processToCompleteEfecto=="true"}. El cual fue descripto y peritado en la jornada anterior.{/}{#processToCompleteEfecto!=”true”}, {descripcionElemento}. Respecto de la misma, 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{empresaSim}{/},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{#processToCompleteEfecto=="true"}. El cual fue descripto y peritado en la jornada anterior.{/}{#processToCompleteEfecto!=”true”}{descripcionElemento}{#processToCompleteEfecto=="true"}.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{empresaSim}{/},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Ph+EP7nef5oOodTe8XBqASAiaA==">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