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br/>
      </w:r>
    </w:p>
    <w:p>
      <w:pPr>
        <w:pStyle w:val="Normal"/>
        <w:jc w:val="both"/>
        <w:rPr>
          <w:rFonts w:ascii="Arial" w:hAnsi="Arial" w:cs="Arial"/>
          <w:b/>
          <w:b/>
          <w:smallCaps/>
          <w:sz w:val="22"/>
          <w:szCs w:val="22"/>
        </w:rPr>
      </w:pPr>
      <w:r>
        <w:rPr>
          <w:rFonts w:cs="Arial" w:ascii="Arial" w:hAnsi="Arial"/>
          <w:b/>
          <w:smallCaps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smallCaps/>
          <w:sz w:val="22"/>
          <w:szCs w:val="22"/>
        </w:rPr>
      </w:pPr>
      <w:r>
        <w:rPr>
          <w:rFonts w:cs="Arial" w:ascii="Arial" w:hAnsi="Arial"/>
          <w:b/>
          <w:smallCaps/>
          <w:sz w:val="22"/>
          <w:szCs w:val="22"/>
        </w:rP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658495</wp:posOffset>
            </wp:positionH>
            <wp:positionV relativeFrom="paragraph">
              <wp:posOffset>-198120</wp:posOffset>
            </wp:positionV>
            <wp:extent cx="4543425" cy="969645"/>
            <wp:effectExtent l="0" t="0" r="0" b="0"/>
            <wp:wrapSquare wrapText="largest"/>
            <wp:docPr id="1" name="Picture 51" descr="UNLMComple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1" descr="UNLMCompleto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b/>
          <w:b/>
          <w:smallCaps/>
          <w:sz w:val="20"/>
          <w:szCs w:val="20"/>
        </w:rPr>
      </w:pPr>
      <w:r>
        <w:rPr>
          <w:rFonts w:cs="Arial" w:ascii="Arial" w:hAnsi="Arial"/>
          <w:b/>
          <w:smallCaps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mallCaps/>
          <w:sz w:val="20"/>
          <w:szCs w:val="20"/>
        </w:rPr>
      </w:pPr>
      <w:r>
        <w:rPr>
          <w:rFonts w:cs="Arial" w:ascii="Arial" w:hAnsi="Arial"/>
          <w:b/>
          <w:smallCap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smallCaps/>
          <w:sz w:val="20"/>
          <w:szCs w:val="20"/>
          <w:lang w:val="es-ES"/>
        </w:rPr>
      </w:pPr>
      <w:r>
        <w:rPr>
          <w:rFonts w:cs="Arial" w:ascii="Arial" w:hAnsi="Arial"/>
          <w:b/>
          <w:smallCaps/>
          <w:sz w:val="20"/>
          <w:szCs w:val="20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mallCaps/>
          <w:sz w:val="20"/>
          <w:szCs w:val="20"/>
          <w:lang w:val="es-ES"/>
        </w:rPr>
      </w:pPr>
      <w:r>
        <w:rPr>
          <w:rFonts w:cs="Arial" w:ascii="Arial" w:hAnsi="Arial"/>
          <w:b/>
          <w:smallCaps/>
          <w:sz w:val="20"/>
          <w:szCs w:val="20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mallCaps/>
          <w:sz w:val="20"/>
          <w:szCs w:val="20"/>
          <w:lang w:val="es-ES"/>
        </w:rPr>
      </w:pPr>
      <w:r>
        <w:rPr>
          <w:rFonts w:cs="Arial" w:ascii="Arial" w:hAnsi="Arial"/>
          <w:b/>
          <w:smallCaps/>
          <w:sz w:val="20"/>
          <w:szCs w:val="20"/>
          <w:lang w:val="es-ES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mallCaps/>
          <w:sz w:val="20"/>
          <w:szCs w:val="20"/>
          <w:lang w:val="es-ES"/>
        </w:rPr>
        <w:t>DISEÑO DE SISTEMAS</w:t>
      </w:r>
    </w:p>
    <w:p>
      <w:pPr>
        <w:pStyle w:val="Normal"/>
        <w:jc w:val="both"/>
        <w:rPr>
          <w:rFonts w:ascii="Arial" w:hAnsi="Arial" w:cs="Arial"/>
          <w:b/>
          <w:b/>
          <w:sz w:val="22"/>
          <w:szCs w:val="22"/>
          <w:u w:val="single"/>
          <w:lang w:val="es-ES"/>
        </w:rPr>
      </w:pPr>
      <w:r>
        <w:rPr>
          <w:rFonts w:cs="Arial" w:ascii="Arial" w:hAnsi="Arial"/>
          <w:b/>
          <w:sz w:val="22"/>
          <w:szCs w:val="22"/>
          <w:u w:val="single"/>
          <w:lang w:val="es-ES"/>
        </w:rPr>
      </w:r>
    </w:p>
    <w:p>
      <w:pPr>
        <w:pStyle w:val="Normal"/>
        <w:rPr>
          <w:rFonts w:ascii="Arial" w:hAnsi="Arial" w:cs="Arial"/>
          <w:b/>
          <w:b/>
          <w:bCs/>
          <w:u w:val="single"/>
          <w:lang w:val="es-ES"/>
        </w:rPr>
      </w:pPr>
      <w:r>
        <w:rPr>
          <w:rFonts w:cs="Arial" w:ascii="Arial" w:hAnsi="Arial"/>
          <w:b/>
          <w:bCs/>
          <w:u w:val="single"/>
          <w:lang w:val="es-ES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u w:val="single"/>
          <w:lang w:val="es-ES"/>
        </w:rPr>
        <w:t xml:space="preserve">PRÁCTICA </w:t>
      </w:r>
      <w:r>
        <w:rPr>
          <w:rFonts w:cs="Arial" w:ascii="Arial" w:hAnsi="Arial"/>
          <w:b/>
          <w:bCs/>
          <w:u w:val="single"/>
          <w:lang w:val="es-ES"/>
        </w:rPr>
        <w:t>UML</w:t>
      </w:r>
    </w:p>
    <w:p>
      <w:pPr>
        <w:pStyle w:val="Normal"/>
        <w:rPr>
          <w:rFonts w:ascii="Arial" w:hAnsi="Arial" w:cs="Arial"/>
          <w:b/>
          <w:b/>
          <w:bCs/>
          <w:u w:val="single"/>
          <w:lang w:val="es-ES"/>
        </w:rPr>
      </w:pPr>
      <w:r>
        <w:rPr>
          <w:rFonts w:cs="Arial" w:ascii="Arial" w:hAnsi="Arial"/>
          <w:b/>
          <w:bCs/>
          <w:u w:val="single"/>
          <w:lang w:val="es-ES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u w:val="none"/>
          <w:lang w:val="es-ES"/>
        </w:rPr>
        <w:t>Youth Olympic Games App - Buenos Aires 2018</w:t>
      </w:r>
    </w:p>
    <w:p>
      <w:pPr>
        <w:pStyle w:val="Normal"/>
        <w:rPr>
          <w:rFonts w:ascii="Arial" w:hAnsi="Arial" w:cs="Arial"/>
          <w:color w:val="333333"/>
          <w:sz w:val="22"/>
          <w:szCs w:val="22"/>
          <w:lang w:val="es-ES" w:eastAsia="es-AR"/>
        </w:rPr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El Gobierno de la Ciudad de Buenos Aires le encomendó al DIIT de la UNLAM el diseño de la Aplicación Web y Móvil de los Juegos Olímpicos de la Juventud 2018.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 xml:space="preserve">- Mediante la </w:t>
      </w:r>
      <w:r>
        <w:rPr>
          <w:rFonts w:cs="Arial" w:ascii="Arial" w:hAnsi="Arial"/>
          <w:color w:val="333333"/>
          <w:sz w:val="22"/>
          <w:szCs w:val="22"/>
          <w:u w:val="single"/>
          <w:lang w:val="es-ES" w:eastAsia="es-AR"/>
        </w:rPr>
        <w:t>Aplicación Web</w:t>
      </w:r>
      <w:r>
        <w:rPr>
          <w:rFonts w:cs="Arial" w:ascii="Arial" w:hAnsi="Arial"/>
          <w:color w:val="333333"/>
          <w:sz w:val="22"/>
          <w:szCs w:val="22"/>
          <w:lang w:val="es-ES" w:eastAsia="es-AR"/>
        </w:rPr>
        <w:t xml:space="preserve"> los Administradores podrán gestionar el Catálogo de Eventos para dar de alta y actualizar el cronograma de encuentros deportivos.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 xml:space="preserve">A través de la </w:t>
      </w:r>
      <w:r>
        <w:rPr>
          <w:rFonts w:cs="Arial" w:ascii="Arial" w:hAnsi="Arial"/>
          <w:color w:val="333333"/>
          <w:sz w:val="22"/>
          <w:szCs w:val="22"/>
          <w:u w:val="single"/>
          <w:lang w:val="es-ES" w:eastAsia="es-AR"/>
        </w:rPr>
        <w:t>App Móvil</w:t>
      </w:r>
      <w:r>
        <w:rPr>
          <w:rFonts w:cs="Arial" w:ascii="Arial" w:hAnsi="Arial"/>
          <w:color w:val="333333"/>
          <w:sz w:val="22"/>
          <w:szCs w:val="22"/>
          <w:lang w:val="es-ES" w:eastAsia="es-AR"/>
        </w:rPr>
        <w:t xml:space="preserve"> se deberá permitir que los usuarios puedan acceder a las siguientes funcionalidades: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- Ver diferentes disciplinas en vivo (audio streaming)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- Acceder a las noticias publicadas por la agencia de prensa que cubre la competencia (imágenes y videos destacados) y a la galería de imágenes y videos organizada por cada deporte/disciplina.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- Visualizar la Agenda Diaria de todos los eventos deportivos, filtrada tanto por deporte como por Parque (locación donde lleva a cabo cada disciplina)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- Configurar una Agenda Personalizada (“Mi Agenda”) mediante la cual se visualizan solo los deportes seguidos (de interés) del usuario, filtrados por día, por parque y por tipo de deporte.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- Búsqueda y consulta de los datos de los Atletas y Equipos por nombre.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- Consulta de Parques deportivos (ubicación y descripción) incluyendo de los medios de Transporte para llegar a cada Parque deportivo.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- Consulta de cada Deporte (acceso a la descripción del mismo) incluyendo la posibilidad de poder seleccionarlo para su seguimiento (léase marcarlo como deporte de interés)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- Consulta del Medallero, filtrado por país, deporte y por tipo de medalla (oro, bronce, plata o todas)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/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  <w:t>- Sección de Trivias mediante la cual el usuario juega a responder preguntas relacionadas a hechos del evento deportivo, deportes, deportistas, etc. Los usuarios acumulan puntos al responder correctamente para acceder a premios.</w:t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es-ES" w:eastAsia="es-AR"/>
        </w:rPr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es-ES" w:eastAsia="es-AR"/>
        </w:rPr>
      </w:pPr>
      <w:r>
        <w:rPr>
          <w:rFonts w:cs="Arial" w:ascii="Arial" w:hAnsi="Arial"/>
          <w:color w:val="333333"/>
          <w:sz w:val="22"/>
          <w:szCs w:val="22"/>
          <w:lang w:val="es-ES" w:eastAsia="es-AR"/>
        </w:rPr>
      </w:r>
    </w:p>
    <w:p>
      <w:pPr>
        <w:pStyle w:val="Normal"/>
        <w:shd w:val="clear" w:color="auto" w:fill="FFFFFF"/>
        <w:spacing w:before="0" w:after="315"/>
        <w:jc w:val="both"/>
        <w:textAlignment w:val="baseline"/>
        <w:rPr>
          <w:rFonts w:ascii="Arial" w:hAnsi="Arial" w:cs="Arial"/>
          <w:color w:val="333333"/>
          <w:sz w:val="22"/>
          <w:szCs w:val="22"/>
          <w:lang w:val="es-ES" w:eastAsia="es-AR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lang w:val="es-ES"/>
        </w:rPr>
        <w:t>Se requiere, como parte del diseño del sistema, lo siguiente: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List"/>
        <w:numPr>
          <w:ilvl w:val="0"/>
          <w:numId w:val="1"/>
        </w:numPr>
        <w:ind w:left="927" w:hanging="360"/>
        <w:rPr/>
      </w:pPr>
      <w:r>
        <w:rPr>
          <w:rFonts w:cs="Arial" w:ascii="Arial" w:hAnsi="Arial"/>
          <w:szCs w:val="22"/>
          <w:lang w:val="es-ES"/>
        </w:rPr>
        <w:t>10</w:t>
      </w:r>
      <w:r>
        <w:rPr>
          <w:rFonts w:cs="Arial" w:ascii="Arial" w:hAnsi="Arial"/>
          <w:szCs w:val="22"/>
          <w:lang w:val="es-ES"/>
        </w:rPr>
        <w:t xml:space="preserve"> Diagramas de </w:t>
      </w:r>
      <w:r>
        <w:rPr>
          <w:rFonts w:cs="Arial" w:ascii="Arial" w:hAnsi="Arial"/>
          <w:szCs w:val="22"/>
          <w:lang w:val="es-ES"/>
        </w:rPr>
        <w:t>interacción (Secuencia o Colaboración)</w:t>
      </w:r>
      <w:r>
        <w:rPr>
          <w:rFonts w:cs="Arial" w:ascii="Arial" w:hAnsi="Arial"/>
          <w:szCs w:val="22"/>
          <w:lang w:val="es-ES"/>
        </w:rPr>
        <w:t xml:space="preserve"> para escenarios (diferentes) significativos. </w:t>
      </w:r>
      <w:r>
        <w:rPr>
          <w:rFonts w:cs="Arial" w:ascii="Arial" w:hAnsi="Arial"/>
          <w:szCs w:val="22"/>
          <w:lang w:val="es-ES"/>
        </w:rPr>
        <w:t>Se deben</w:t>
      </w:r>
      <w:r>
        <w:rPr>
          <w:rFonts w:cs="Arial" w:ascii="Arial" w:hAnsi="Arial"/>
          <w:szCs w:val="22"/>
          <w:lang w:val="es-ES"/>
        </w:rPr>
        <w:t xml:space="preserve"> </w:t>
      </w:r>
      <w:r>
        <w:rPr>
          <w:rFonts w:cs="Arial" w:ascii="Arial" w:hAnsi="Arial"/>
          <w:szCs w:val="22"/>
          <w:lang w:val="es-ES"/>
        </w:rPr>
        <w:t>considerar</w:t>
      </w:r>
      <w:r>
        <w:rPr>
          <w:rFonts w:cs="Arial" w:ascii="Arial" w:hAnsi="Arial"/>
          <w:szCs w:val="22"/>
          <w:lang w:val="es-ES"/>
        </w:rPr>
        <w:t xml:space="preserve"> </w:t>
      </w:r>
      <w:r>
        <w:rPr>
          <w:rFonts w:cs="Arial" w:ascii="Arial" w:hAnsi="Arial"/>
          <w:szCs w:val="22"/>
          <w:lang w:val="es-ES"/>
        </w:rPr>
        <w:t xml:space="preserve">tanto </w:t>
      </w:r>
      <w:r>
        <w:rPr>
          <w:rFonts w:cs="Arial" w:ascii="Arial" w:hAnsi="Arial"/>
          <w:szCs w:val="22"/>
          <w:lang w:val="es-ES"/>
        </w:rPr>
        <w:t xml:space="preserve">a </w:t>
      </w:r>
      <w:r>
        <w:rPr>
          <w:rFonts w:cs="Arial" w:ascii="Arial" w:hAnsi="Arial"/>
          <w:szCs w:val="22"/>
          <w:lang w:val="es-ES"/>
        </w:rPr>
        <w:t>los</w:t>
      </w:r>
      <w:r>
        <w:rPr>
          <w:rFonts w:cs="Arial" w:ascii="Arial" w:hAnsi="Arial"/>
          <w:szCs w:val="22"/>
          <w:lang w:val="es-ES"/>
        </w:rPr>
        <w:t xml:space="preserve"> usuario</w:t>
      </w:r>
      <w:r>
        <w:rPr>
          <w:rFonts w:cs="Arial" w:ascii="Arial" w:hAnsi="Arial"/>
          <w:szCs w:val="22"/>
          <w:lang w:val="es-ES"/>
        </w:rPr>
        <w:t>s</w:t>
      </w:r>
      <w:r>
        <w:rPr>
          <w:rFonts w:cs="Arial" w:ascii="Arial" w:hAnsi="Arial"/>
          <w:szCs w:val="22"/>
          <w:lang w:val="es-ES"/>
        </w:rPr>
        <w:t xml:space="preserve"> </w:t>
      </w:r>
      <w:r>
        <w:rPr>
          <w:rFonts w:cs="Arial" w:ascii="Arial" w:hAnsi="Arial"/>
          <w:szCs w:val="22"/>
          <w:lang w:val="es-ES"/>
        </w:rPr>
        <w:t xml:space="preserve">con rol de </w:t>
      </w:r>
      <w:r>
        <w:rPr>
          <w:rFonts w:cs="Arial" w:ascii="Arial" w:hAnsi="Arial"/>
          <w:szCs w:val="22"/>
          <w:lang w:val="es-ES"/>
        </w:rPr>
        <w:t xml:space="preserve">Administrador </w:t>
      </w:r>
      <w:r>
        <w:rPr>
          <w:rFonts w:cs="Arial" w:ascii="Arial" w:hAnsi="Arial"/>
          <w:szCs w:val="22"/>
          <w:lang w:val="es-ES"/>
        </w:rPr>
        <w:t>como a los</w:t>
      </w:r>
      <w:r>
        <w:rPr>
          <w:rFonts w:cs="Arial" w:ascii="Arial" w:hAnsi="Arial"/>
          <w:szCs w:val="22"/>
          <w:lang w:val="es-ES"/>
        </w:rPr>
        <w:t xml:space="preserve"> usuario</w:t>
      </w:r>
      <w:r>
        <w:rPr>
          <w:rFonts w:cs="Arial" w:ascii="Arial" w:hAnsi="Arial"/>
          <w:szCs w:val="22"/>
          <w:lang w:val="es-ES"/>
        </w:rPr>
        <w:t>s</w:t>
      </w:r>
      <w:r>
        <w:rPr>
          <w:rFonts w:cs="Arial" w:ascii="Arial" w:hAnsi="Arial"/>
          <w:szCs w:val="22"/>
          <w:lang w:val="es-ES"/>
        </w:rPr>
        <w:t xml:space="preserve"> </w:t>
      </w:r>
      <w:r>
        <w:rPr>
          <w:rFonts w:cs="Arial" w:ascii="Arial" w:hAnsi="Arial"/>
          <w:szCs w:val="22"/>
          <w:lang w:val="es-ES"/>
        </w:rPr>
        <w:t xml:space="preserve">con rol de </w:t>
      </w:r>
      <w:r>
        <w:rPr>
          <w:rFonts w:cs="Arial" w:ascii="Arial" w:hAnsi="Arial"/>
          <w:szCs w:val="22"/>
          <w:lang w:val="es-ES"/>
        </w:rPr>
        <w:t>Visitante/Espectador.</w:t>
      </w:r>
    </w:p>
    <w:p>
      <w:pPr>
        <w:pStyle w:val="List"/>
        <w:numPr>
          <w:ilvl w:val="0"/>
          <w:numId w:val="1"/>
        </w:numPr>
        <w:ind w:left="927" w:hanging="360"/>
        <w:rPr/>
      </w:pPr>
      <w:r>
        <w:rPr>
          <w:rFonts w:cs="Arial" w:ascii="Arial" w:hAnsi="Arial"/>
          <w:szCs w:val="22"/>
        </w:rPr>
        <w:t xml:space="preserve">Diagrama de Clases, incluyendo al menos </w:t>
      </w:r>
      <w:r>
        <w:rPr>
          <w:rFonts w:cs="Arial" w:ascii="Arial" w:hAnsi="Arial"/>
          <w:szCs w:val="22"/>
        </w:rPr>
        <w:t>10</w:t>
      </w:r>
      <w:r>
        <w:rPr>
          <w:rFonts w:cs="Arial" w:ascii="Arial" w:hAnsi="Arial"/>
          <w:szCs w:val="22"/>
        </w:rPr>
        <w:t xml:space="preserve"> Clases </w:t>
      </w:r>
      <w:r>
        <w:rPr>
          <w:rFonts w:cs="Arial" w:ascii="Arial" w:hAnsi="Arial"/>
          <w:szCs w:val="22"/>
        </w:rPr>
        <w:t xml:space="preserve">de </w:t>
      </w:r>
      <w:r>
        <w:rPr>
          <w:rFonts w:cs="Arial" w:ascii="Arial" w:hAnsi="Arial"/>
          <w:szCs w:val="22"/>
        </w:rPr>
        <w:t>con sus respectivos métodos según lo modelado en los Diagramas de Interacción del punto 1.</w:t>
      </w:r>
    </w:p>
    <w:p>
      <w:pPr>
        <w:pStyle w:val="List"/>
        <w:numPr>
          <w:ilvl w:val="0"/>
          <w:numId w:val="1"/>
        </w:numPr>
        <w:ind w:left="927" w:hanging="360"/>
        <w:rPr/>
      </w:pPr>
      <w:r>
        <w:rPr>
          <w:rFonts w:cs="Arial" w:ascii="Arial" w:hAnsi="Arial"/>
          <w:szCs w:val="22"/>
        </w:rPr>
        <w:t>Explique, en relación a los anteiores puntos, como se han aplicado los Patrones GRASP en el Diseño (al menos dos de ellos).</w:t>
      </w:r>
    </w:p>
    <w:p>
      <w:pPr>
        <w:pStyle w:val="List"/>
        <w:numPr>
          <w:ilvl w:val="0"/>
          <w:numId w:val="1"/>
        </w:numPr>
        <w:ind w:left="927" w:hanging="360"/>
        <w:rPr/>
      </w:pPr>
      <w:r>
        <w:rPr>
          <w:rFonts w:cs="Arial" w:ascii="Arial" w:hAnsi="Arial"/>
          <w:szCs w:val="22"/>
          <w:lang w:val="es-ES"/>
        </w:rPr>
        <w:t xml:space="preserve">Diagrama de Estados del </w:t>
      </w:r>
      <w:r>
        <w:rPr>
          <w:rFonts w:cs="Arial" w:ascii="Arial" w:hAnsi="Arial"/>
          <w:i/>
          <w:iCs/>
          <w:szCs w:val="22"/>
          <w:lang w:val="es-ES"/>
        </w:rPr>
        <w:t xml:space="preserve">objeto </w:t>
      </w:r>
      <w:r>
        <w:rPr>
          <w:rFonts w:cs="Arial" w:ascii="Arial" w:hAnsi="Arial"/>
          <w:i/>
          <w:iCs/>
          <w:szCs w:val="22"/>
          <w:u w:val="single"/>
          <w:lang w:val="es-ES"/>
        </w:rPr>
        <w:t>Evento Deportivo</w:t>
      </w:r>
      <w:r>
        <w:rPr>
          <w:rFonts w:cs="Arial" w:ascii="Arial" w:hAnsi="Arial"/>
          <w:szCs w:val="22"/>
          <w:lang w:val="es-ES"/>
        </w:rPr>
        <w:t xml:space="preserve"> (léase una competencia en particular, ejemplo: Baloncesto 3x3 de hombres entre ARG y USA) y </w:t>
      </w:r>
      <w:r>
        <w:rPr>
          <w:rFonts w:cs="Arial" w:ascii="Arial" w:hAnsi="Arial"/>
          <w:i/>
          <w:iCs/>
          <w:szCs w:val="22"/>
          <w:lang w:val="es-ES"/>
        </w:rPr>
        <w:t xml:space="preserve">objeto </w:t>
      </w:r>
      <w:r>
        <w:rPr>
          <w:rFonts w:cs="Arial" w:ascii="Arial" w:hAnsi="Arial"/>
          <w:i/>
          <w:iCs/>
          <w:szCs w:val="22"/>
          <w:u w:val="single"/>
          <w:lang w:val="es-ES"/>
        </w:rPr>
        <w:t>Visitante</w:t>
      </w:r>
      <w:r>
        <w:rPr>
          <w:rFonts w:cs="Arial" w:ascii="Arial" w:hAnsi="Arial"/>
          <w:szCs w:val="22"/>
          <w:lang w:val="es-ES"/>
        </w:rPr>
        <w:t>.</w:t>
      </w:r>
    </w:p>
    <w:p>
      <w:pPr>
        <w:pStyle w:val="List"/>
        <w:numPr>
          <w:ilvl w:val="0"/>
          <w:numId w:val="1"/>
        </w:numPr>
        <w:ind w:left="927" w:hanging="360"/>
        <w:rPr/>
      </w:pPr>
      <w:r>
        <w:rPr>
          <w:rFonts w:cs="Arial" w:ascii="Arial" w:hAnsi="Arial"/>
          <w:szCs w:val="22"/>
          <w:lang w:val="es-ES"/>
        </w:rPr>
        <w:t>Diagrama de Despliegue incluyendo los Componentes Principales.</w:t>
      </w:r>
    </w:p>
    <w:p>
      <w:pPr>
        <w:pStyle w:val="List"/>
        <w:numPr>
          <w:ilvl w:val="0"/>
          <w:numId w:val="1"/>
        </w:numPr>
        <w:ind w:left="927" w:hanging="360"/>
        <w:rPr/>
      </w:pPr>
      <w:r>
        <w:rPr>
          <w:rFonts w:cs="Arial" w:ascii="Arial" w:hAnsi="Arial"/>
          <w:szCs w:val="22"/>
          <w:lang w:val="es-ES"/>
        </w:rPr>
        <w:t>Indique dos patrones de Diseño GOF que usted utilizaría en este diseño. Especifique el nombre del Patrón y justifique por qué lo aplica puntualizando el beneficio concreto que aporta al diseño.</w:t>
      </w:r>
    </w:p>
    <w:p>
      <w:pPr>
        <w:pStyle w:val="List"/>
        <w:rPr>
          <w:rFonts w:ascii="Arial" w:hAnsi="Arial" w:cs="Arial"/>
          <w:szCs w:val="22"/>
          <w:lang w:val="es-ES"/>
        </w:rPr>
      </w:pPr>
      <w:r>
        <w:rPr>
          <w:rFonts w:cs="Arial" w:ascii="Arial" w:hAnsi="Arial"/>
          <w:szCs w:val="22"/>
          <w:lang w:val="es-ES"/>
        </w:rPr>
      </w:r>
    </w:p>
    <w:p>
      <w:pPr>
        <w:pStyle w:val="List"/>
        <w:rPr>
          <w:rFonts w:ascii="Arial" w:hAnsi="Arial" w:cs="Arial"/>
          <w:szCs w:val="22"/>
          <w:lang w:val="es-ES"/>
        </w:rPr>
      </w:pPr>
      <w:r>
        <w:rPr>
          <w:rFonts w:cs="Arial" w:ascii="Arial" w:hAnsi="Arial"/>
          <w:szCs w:val="22"/>
          <w:lang w:val="es-ES"/>
        </w:rPr>
      </w:r>
    </w:p>
    <w:p>
      <w:pPr>
        <w:pStyle w:val="List"/>
        <w:ind w:left="283" w:hanging="0"/>
        <w:rPr>
          <w:rFonts w:ascii="Arial" w:hAnsi="Arial" w:cs="Arial"/>
          <w:szCs w:val="22"/>
          <w:u w:val="single"/>
          <w:lang w:val="es-ES"/>
        </w:rPr>
      </w:pPr>
      <w:r>
        <w:rPr>
          <w:rFonts w:cs="Arial" w:ascii="Arial" w:hAnsi="Arial"/>
          <w:szCs w:val="22"/>
          <w:u w:val="single"/>
          <w:lang w:val="es-ES"/>
        </w:rPr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textAlignment w:val="baseline"/>
        <w:rPr/>
      </w:pPr>
      <w:r>
        <w:rPr/>
      </w:r>
    </w:p>
    <w:sectPr>
      <w:type w:val="nextPage"/>
      <w:pgSz w:w="12240" w:h="15840"/>
      <w:pgMar w:left="1797" w:right="1797" w:header="0" w:top="112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535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7c69f0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a6226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112e08"/>
    <w:pPr>
      <w:keepNext w:val="true"/>
      <w:tabs>
        <w:tab w:val="clear" w:pos="720"/>
        <w:tab w:val="left" w:pos="4410" w:leader="none"/>
      </w:tabs>
      <w:jc w:val="center"/>
      <w:outlineLvl w:val="6"/>
    </w:pPr>
    <w:rPr>
      <w:b/>
      <w:sz w:val="28"/>
      <w:szCs w:val="20"/>
      <w:lang w:val="es-AR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127a02"/>
    <w:rPr>
      <w:b/>
      <w:bCs/>
    </w:rPr>
  </w:style>
  <w:style w:type="character" w:styleId="InternetLink">
    <w:name w:val="Internet Link"/>
    <w:uiPriority w:val="99"/>
    <w:unhideWhenUsed/>
    <w:rsid w:val="00250614"/>
    <w:rPr>
      <w:color w:val="0000FF"/>
      <w:u w:val="single"/>
    </w:rPr>
  </w:style>
  <w:style w:type="character" w:styleId="Heading2Char" w:customStyle="1">
    <w:name w:val="Heading 2 Char"/>
    <w:link w:val="Heading2"/>
    <w:semiHidden/>
    <w:qFormat/>
    <w:rsid w:val="007c69f0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character" w:styleId="Heading3Char" w:customStyle="1">
    <w:name w:val="Heading 3 Char"/>
    <w:link w:val="Heading3"/>
    <w:semiHidden/>
    <w:qFormat/>
    <w:rsid w:val="00fa6226"/>
    <w:rPr>
      <w:rFonts w:ascii="Cambria" w:hAnsi="Cambria" w:eastAsia="Times New Roman" w:cs="Times New Roman"/>
      <w:b/>
      <w:bCs/>
      <w:sz w:val="26"/>
      <w:szCs w:val="26"/>
      <w:lang w:val="en-US" w:eastAsia="en-US"/>
    </w:rPr>
  </w:style>
  <w:style w:type="character" w:styleId="Mwheadline" w:customStyle="1">
    <w:name w:val="mw-headline"/>
    <w:basedOn w:val="DefaultParagraphFont"/>
    <w:qFormat/>
    <w:rsid w:val="00fa6226"/>
    <w:rPr/>
  </w:style>
  <w:style w:type="character" w:styleId="Appleconvertedspace" w:customStyle="1">
    <w:name w:val="apple-converted-space"/>
    <w:basedOn w:val="DefaultParagraphFont"/>
    <w:qFormat/>
    <w:rsid w:val="00d81eae"/>
    <w:rPr/>
  </w:style>
  <w:style w:type="character" w:styleId="BalloonTextChar" w:customStyle="1">
    <w:name w:val="Balloon Text Char"/>
    <w:basedOn w:val="DefaultParagraphFont"/>
    <w:link w:val="BalloonText"/>
    <w:qFormat/>
    <w:rsid w:val="006a5c5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373208"/>
    <w:rPr>
      <w:sz w:val="24"/>
      <w:szCs w:val="24"/>
    </w:rPr>
  </w:style>
  <w:style w:type="character" w:styleId="Parrafo" w:customStyle="1">
    <w:name w:val="parrafo"/>
    <w:basedOn w:val="DefaultParagraphFont"/>
    <w:qFormat/>
    <w:rsid w:val="0051217c"/>
    <w:rPr/>
  </w:style>
  <w:style w:type="character" w:styleId="ListLabel1">
    <w:name w:val="ListLabel 1"/>
    <w:qFormat/>
    <w:rPr>
      <w:rFonts w:ascii="Arial" w:hAnsi="Arial"/>
      <w:b/>
      <w:color w:val="auto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ascii="Arial" w:hAnsi="Arial" w:cs="Courier New"/>
      <w:b/>
      <w:sz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/>
      <w:b/>
      <w:color w:val="auto"/>
    </w:rPr>
  </w:style>
  <w:style w:type="character" w:styleId="ListLabel8">
    <w:name w:val="ListLabel 8"/>
    <w:qFormat/>
    <w:rPr>
      <w:rFonts w:ascii="Arial" w:hAnsi="Arial" w:cs="Courier New"/>
      <w:b/>
      <w:sz w:val="2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" w:hAnsi="Arial"/>
      <w:b/>
      <w:color w:val="auto"/>
    </w:rPr>
  </w:style>
  <w:style w:type="character" w:styleId="ListLabel18">
    <w:name w:val="ListLabel 18"/>
    <w:qFormat/>
    <w:rPr>
      <w:rFonts w:ascii="Arial" w:hAnsi="Arial" w:cs="Courier New"/>
      <w:b/>
      <w:sz w:val="22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Arial" w:hAnsi="Arial"/>
      <w:b/>
      <w:color w:val="auto"/>
    </w:rPr>
  </w:style>
  <w:style w:type="character" w:styleId="ListLabel28">
    <w:name w:val="ListLabel 28"/>
    <w:qFormat/>
    <w:rPr>
      <w:rFonts w:ascii="Arial" w:hAnsi="Arial" w:cs="Courier New"/>
      <w:b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b/>
      <w:color w:val="auto"/>
    </w:rPr>
  </w:style>
  <w:style w:type="character" w:styleId="ListLabel38">
    <w:name w:val="ListLabel 38"/>
    <w:qFormat/>
    <w:rPr>
      <w:rFonts w:ascii="Arial" w:hAnsi="Arial" w:cs="Courier New"/>
      <w:b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rsid w:val="003f6ca9"/>
    <w:pPr>
      <w:suppressAutoHyphens w:val="true"/>
      <w:overflowPunct w:val="true"/>
      <w:spacing w:lineRule="auto" w:line="276" w:before="0" w:after="200"/>
      <w:ind w:left="283" w:hanging="283"/>
      <w:textAlignment w:val="baseline"/>
    </w:pPr>
    <w:rPr>
      <w:rFonts w:ascii="Calibri" w:hAnsi="Calibri"/>
      <w:kern w:val="2"/>
      <w:sz w:val="22"/>
      <w:szCs w:val="20"/>
      <w:lang w:val="es-AR" w:eastAsia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rsid w:val="00112e08"/>
    <w:pPr>
      <w:tabs>
        <w:tab w:val="clear" w:pos="720"/>
        <w:tab w:val="center" w:pos="4419" w:leader="none"/>
        <w:tab w:val="right" w:pos="8838" w:leader="none"/>
      </w:tabs>
    </w:pPr>
    <w:rPr>
      <w:lang w:val="es-ES" w:eastAsia="es-ES"/>
    </w:rPr>
  </w:style>
  <w:style w:type="paragraph" w:styleId="Default" w:customStyle="1">
    <w:name w:val="Default"/>
    <w:qFormat/>
    <w:rsid w:val="007a3218"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es-AR" w:eastAsia="en-US" w:bidi="ar-SA"/>
    </w:rPr>
  </w:style>
  <w:style w:type="paragraph" w:styleId="NormalWeb">
    <w:name w:val="Normal (Web)"/>
    <w:basedOn w:val="Normal"/>
    <w:uiPriority w:val="99"/>
    <w:unhideWhenUsed/>
    <w:qFormat/>
    <w:rsid w:val="007c69f0"/>
    <w:pPr>
      <w:spacing w:beforeAutospacing="1" w:afterAutospacing="1"/>
    </w:pPr>
    <w:rPr>
      <w:lang w:val="es-ES" w:eastAsia="es-ES"/>
    </w:rPr>
  </w:style>
  <w:style w:type="paragraph" w:styleId="ListParagraph2" w:customStyle="1">
    <w:name w:val="List Paragraph2"/>
    <w:basedOn w:val="Normal"/>
    <w:uiPriority w:val="99"/>
    <w:qFormat/>
    <w:rsid w:val="008e6792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s-AR"/>
    </w:rPr>
  </w:style>
  <w:style w:type="paragraph" w:styleId="Textosinformato1" w:customStyle="1">
    <w:name w:val="Texto sin formato1"/>
    <w:basedOn w:val="Normal"/>
    <w:next w:val="Normal"/>
    <w:qFormat/>
    <w:rsid w:val="0033391e"/>
    <w:pPr/>
    <w:rPr>
      <w:rFonts w:ascii="Comic Sans MS" w:hAnsi="Comic Sans MS"/>
    </w:rPr>
  </w:style>
  <w:style w:type="paragraph" w:styleId="ListParagraph1" w:customStyle="1">
    <w:name w:val="List Paragraph1"/>
    <w:basedOn w:val="Normal"/>
    <w:uiPriority w:val="99"/>
    <w:qFormat/>
    <w:rsid w:val="0028531a"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  <w:lang w:val="es-AR"/>
    </w:rPr>
  </w:style>
  <w:style w:type="paragraph" w:styleId="HTMLPreformatted">
    <w:name w:val="HTML Preformatted"/>
    <w:basedOn w:val="Normal"/>
    <w:qFormat/>
    <w:rsid w:val="003b7b7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03672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s-AR"/>
    </w:rPr>
  </w:style>
  <w:style w:type="paragraph" w:styleId="BalloonText">
    <w:name w:val="Balloon Text"/>
    <w:basedOn w:val="Normal"/>
    <w:link w:val="BalloonTextChar"/>
    <w:qFormat/>
    <w:rsid w:val="006a5c5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73208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12e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1AB1-1C93-440B-803C-3DBCDA63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LibreOffice/6.1.5.2$MacOSX_X86_64 LibreOffice_project/90f8dcf33c87b3705e78202e3df5142b201bd805</Application>
  <Pages>2</Pages>
  <Words>444</Words>
  <Characters>2343</Characters>
  <CharactersWithSpaces>2760</CharactersWithSpaces>
  <Paragraphs>23</Paragraphs>
  <Company>Grupo BSCH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2017-10-02T14:27:00Z</dcterms:created>
  <dc:creator>a006818</dc:creator>
  <dc:description/>
  <dc:language>en-US</dc:language>
  <cp:lastModifiedBy/>
  <cp:lastPrinted>2017-10-02T14:28:00Z</cp:lastPrinted>
  <dcterms:modified xsi:type="dcterms:W3CDTF">2019-05-02T09:49:01Z</dcterms:modified>
  <cp:revision>21</cp:revision>
  <dc:subject/>
  <dc:title>1 Según Sommerville, los requerimientos Funcionales son 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Grupo BSCH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