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D6" w:rsidRPr="00103326" w:rsidRDefault="006E60D6" w:rsidP="006E60D6">
      <w:pPr>
        <w:pStyle w:val="Title"/>
        <w:spacing w:before="0" w:after="0"/>
        <w:rPr>
          <w:b/>
          <w:bCs/>
          <w:sz w:val="44"/>
        </w:rPr>
      </w:pPr>
    </w:p>
    <w:p w:rsidR="00993C55" w:rsidRPr="00103326" w:rsidRDefault="00993C55" w:rsidP="006E60D6">
      <w:pPr>
        <w:pStyle w:val="Title"/>
        <w:spacing w:before="0" w:after="0"/>
        <w:rPr>
          <w:b/>
          <w:bCs/>
          <w:sz w:val="44"/>
        </w:rPr>
      </w:pPr>
    </w:p>
    <w:p w:rsidR="006E60D6" w:rsidRPr="00103326" w:rsidRDefault="006E60D6" w:rsidP="006E60D6">
      <w:pPr>
        <w:pStyle w:val="Title"/>
        <w:spacing w:before="0" w:after="0"/>
        <w:rPr>
          <w:b/>
          <w:bCs/>
          <w:sz w:val="44"/>
        </w:rPr>
      </w:pPr>
    </w:p>
    <w:p w:rsidR="006E60D6" w:rsidRPr="00103326" w:rsidRDefault="006E60D6" w:rsidP="006E60D6">
      <w:pPr>
        <w:jc w:val="center"/>
        <w:rPr>
          <w:sz w:val="52"/>
          <w:szCs w:val="52"/>
        </w:rPr>
      </w:pPr>
    </w:p>
    <w:p w:rsidR="006E60D6" w:rsidRPr="00103326" w:rsidRDefault="006E60D6" w:rsidP="006E60D6">
      <w:pPr>
        <w:jc w:val="center"/>
        <w:rPr>
          <w:b/>
          <w:sz w:val="52"/>
          <w:szCs w:val="52"/>
        </w:rPr>
      </w:pPr>
    </w:p>
    <w:p w:rsidR="006D4D55" w:rsidRPr="00103326" w:rsidRDefault="003B4F4C" w:rsidP="00415140">
      <w:pPr>
        <w:jc w:val="center"/>
        <w:rPr>
          <w:b/>
          <w:sz w:val="52"/>
          <w:szCs w:val="52"/>
        </w:rPr>
      </w:pPr>
      <w:bookmarkStart w:id="0" w:name="_GoBack"/>
      <w:bookmarkEnd w:id="0"/>
      <w:r w:rsidRPr="00103326">
        <w:rPr>
          <w:b/>
          <w:sz w:val="52"/>
          <w:szCs w:val="52"/>
        </w:rPr>
        <w:t>T</w:t>
      </w:r>
      <w:r w:rsidR="006D4D55" w:rsidRPr="00103326">
        <w:rPr>
          <w:b/>
          <w:sz w:val="52"/>
          <w:szCs w:val="52"/>
        </w:rPr>
        <w:t>HE</w:t>
      </w:r>
      <w:r w:rsidR="00C15B24" w:rsidRPr="00103326">
        <w:rPr>
          <w:b/>
          <w:sz w:val="52"/>
          <w:szCs w:val="52"/>
        </w:rPr>
        <w:t xml:space="preserve"> </w:t>
      </w:r>
      <w:r w:rsidR="00266353" w:rsidRPr="00103326">
        <w:rPr>
          <w:b/>
          <w:sz w:val="52"/>
          <w:szCs w:val="52"/>
        </w:rPr>
        <w:t>PUBLIC SECTOR PROFILE OF THE</w:t>
      </w:r>
    </w:p>
    <w:p w:rsidR="00415140" w:rsidRPr="00103326" w:rsidRDefault="00415140" w:rsidP="00415140">
      <w:pPr>
        <w:jc w:val="center"/>
        <w:rPr>
          <w:b/>
          <w:sz w:val="52"/>
          <w:szCs w:val="52"/>
        </w:rPr>
      </w:pPr>
      <w:r w:rsidRPr="00103326">
        <w:rPr>
          <w:b/>
          <w:sz w:val="52"/>
          <w:szCs w:val="52"/>
        </w:rPr>
        <w:t xml:space="preserve">PAN-CANADIAN </w:t>
      </w:r>
      <w:r w:rsidR="00F70D5F" w:rsidRPr="00103326">
        <w:rPr>
          <w:b/>
          <w:sz w:val="52"/>
          <w:szCs w:val="52"/>
        </w:rPr>
        <w:t>TRUST</w:t>
      </w:r>
      <w:r w:rsidR="008F3B08" w:rsidRPr="00103326">
        <w:rPr>
          <w:b/>
          <w:sz w:val="52"/>
          <w:szCs w:val="52"/>
        </w:rPr>
        <w:t xml:space="preserve"> </w:t>
      </w:r>
      <w:r w:rsidR="00F70D5F" w:rsidRPr="00103326">
        <w:rPr>
          <w:b/>
          <w:sz w:val="52"/>
          <w:szCs w:val="52"/>
        </w:rPr>
        <w:t>FRAMEWORK</w:t>
      </w:r>
      <w:r w:rsidR="00974AB8" w:rsidRPr="00103326">
        <w:rPr>
          <w:b/>
          <w:sz w:val="52"/>
          <w:szCs w:val="52"/>
        </w:rPr>
        <w:t xml:space="preserve"> (</w:t>
      </w:r>
      <w:r w:rsidR="007A5458" w:rsidRPr="00103326">
        <w:rPr>
          <w:b/>
          <w:sz w:val="52"/>
          <w:szCs w:val="52"/>
        </w:rPr>
        <w:t xml:space="preserve">PSP </w:t>
      </w:r>
      <w:r w:rsidR="00974AB8" w:rsidRPr="00103326">
        <w:rPr>
          <w:b/>
          <w:sz w:val="52"/>
          <w:szCs w:val="52"/>
        </w:rPr>
        <w:t>PCTF)</w:t>
      </w:r>
    </w:p>
    <w:p w:rsidR="00D05A04" w:rsidRPr="00103326" w:rsidRDefault="00D05A04" w:rsidP="00415140">
      <w:pPr>
        <w:jc w:val="center"/>
        <w:rPr>
          <w:b/>
          <w:sz w:val="52"/>
          <w:szCs w:val="52"/>
        </w:rPr>
      </w:pPr>
      <w:r w:rsidRPr="00103326">
        <w:rPr>
          <w:b/>
          <w:sz w:val="52"/>
          <w:szCs w:val="52"/>
        </w:rPr>
        <w:t xml:space="preserve">VERSION </w:t>
      </w:r>
      <w:r w:rsidR="009C0C17" w:rsidRPr="00103326">
        <w:rPr>
          <w:b/>
          <w:sz w:val="52"/>
          <w:szCs w:val="52"/>
        </w:rPr>
        <w:t>1.</w:t>
      </w:r>
      <w:r w:rsidR="00DC5228" w:rsidRPr="00103326">
        <w:rPr>
          <w:b/>
          <w:sz w:val="52"/>
          <w:szCs w:val="52"/>
        </w:rPr>
        <w:t>3</w:t>
      </w:r>
    </w:p>
    <w:p w:rsidR="007A5458" w:rsidRPr="00103326" w:rsidRDefault="007A5458" w:rsidP="00415140">
      <w:pPr>
        <w:jc w:val="center"/>
        <w:rPr>
          <w:b/>
          <w:sz w:val="52"/>
          <w:szCs w:val="52"/>
        </w:rPr>
      </w:pPr>
    </w:p>
    <w:p w:rsidR="007A5458" w:rsidRPr="00103326" w:rsidRDefault="007A5458" w:rsidP="00415140">
      <w:pPr>
        <w:jc w:val="center"/>
        <w:rPr>
          <w:b/>
          <w:sz w:val="52"/>
          <w:szCs w:val="52"/>
        </w:rPr>
      </w:pPr>
      <w:r w:rsidRPr="00103326">
        <w:rPr>
          <w:b/>
          <w:sz w:val="52"/>
          <w:szCs w:val="52"/>
        </w:rPr>
        <w:t>CONSOLIDATED OVERVIEW</w:t>
      </w:r>
    </w:p>
    <w:p w:rsidR="00993C55" w:rsidRPr="00103326" w:rsidRDefault="00993C55" w:rsidP="006E60D6">
      <w:pPr>
        <w:jc w:val="center"/>
        <w:rPr>
          <w:b/>
          <w:sz w:val="52"/>
          <w:szCs w:val="52"/>
        </w:rPr>
      </w:pPr>
    </w:p>
    <w:tbl>
      <w:tblPr>
        <w:tblStyle w:val="TableGrid"/>
        <w:tblW w:w="0" w:type="auto"/>
        <w:tblLook w:val="04A0" w:firstRow="1" w:lastRow="0" w:firstColumn="1" w:lastColumn="0" w:noHBand="0" w:noVBand="1"/>
      </w:tblPr>
      <w:tblGrid>
        <w:gridCol w:w="4427"/>
        <w:gridCol w:w="4435"/>
      </w:tblGrid>
      <w:tr w:rsidR="006E60D6" w:rsidRPr="00103326" w:rsidTr="00903439">
        <w:tc>
          <w:tcPr>
            <w:tcW w:w="4427" w:type="dxa"/>
            <w:vAlign w:val="center"/>
          </w:tcPr>
          <w:p w:rsidR="006E60D6" w:rsidRPr="00103326" w:rsidRDefault="0017016D" w:rsidP="002B4605">
            <w:pPr>
              <w:jc w:val="right"/>
              <w:rPr>
                <w:rFonts w:cs="Arial"/>
                <w:b/>
                <w:sz w:val="52"/>
                <w:szCs w:val="52"/>
              </w:rPr>
            </w:pPr>
            <w:r w:rsidRPr="00103326">
              <w:rPr>
                <w:rFonts w:cs="Arial"/>
                <w:sz w:val="28"/>
              </w:rPr>
              <w:t xml:space="preserve">Document </w:t>
            </w:r>
            <w:r w:rsidR="006E60D6" w:rsidRPr="00103326">
              <w:rPr>
                <w:rFonts w:cs="Arial"/>
                <w:sz w:val="28"/>
              </w:rPr>
              <w:t>Version:</w:t>
            </w:r>
          </w:p>
        </w:tc>
        <w:tc>
          <w:tcPr>
            <w:tcW w:w="4435" w:type="dxa"/>
            <w:vAlign w:val="center"/>
          </w:tcPr>
          <w:p w:rsidR="006E60D6" w:rsidRPr="00103326" w:rsidRDefault="00F70D5F" w:rsidP="00446181">
            <w:pPr>
              <w:rPr>
                <w:rFonts w:cs="Arial"/>
                <w:b/>
                <w:sz w:val="52"/>
                <w:szCs w:val="52"/>
              </w:rPr>
            </w:pPr>
            <w:r w:rsidRPr="00103326">
              <w:rPr>
                <w:rFonts w:cs="Arial"/>
                <w:sz w:val="28"/>
              </w:rPr>
              <w:t>0.</w:t>
            </w:r>
            <w:r w:rsidR="00446181" w:rsidRPr="00103326">
              <w:rPr>
                <w:rFonts w:cs="Arial"/>
                <w:sz w:val="28"/>
              </w:rPr>
              <w:t>2</w:t>
            </w:r>
          </w:p>
        </w:tc>
      </w:tr>
      <w:tr w:rsidR="006E60D6" w:rsidRPr="00103326" w:rsidTr="00903439">
        <w:tc>
          <w:tcPr>
            <w:tcW w:w="4427" w:type="dxa"/>
            <w:vAlign w:val="center"/>
          </w:tcPr>
          <w:p w:rsidR="006E60D6" w:rsidRPr="00103326" w:rsidRDefault="0017016D" w:rsidP="009B35C6">
            <w:pPr>
              <w:jc w:val="right"/>
              <w:rPr>
                <w:rFonts w:cs="Arial"/>
                <w:sz w:val="28"/>
              </w:rPr>
            </w:pPr>
            <w:r w:rsidRPr="00103326">
              <w:rPr>
                <w:rFonts w:cs="Arial"/>
                <w:sz w:val="28"/>
              </w:rPr>
              <w:t xml:space="preserve">Document </w:t>
            </w:r>
            <w:r w:rsidR="006E60D6" w:rsidRPr="00103326">
              <w:rPr>
                <w:rFonts w:cs="Arial"/>
                <w:sz w:val="28"/>
              </w:rPr>
              <w:t>Status:</w:t>
            </w:r>
          </w:p>
        </w:tc>
        <w:tc>
          <w:tcPr>
            <w:tcW w:w="4435" w:type="dxa"/>
            <w:vAlign w:val="center"/>
          </w:tcPr>
          <w:p w:rsidR="006E60D6" w:rsidRPr="00103326" w:rsidRDefault="008B61E0" w:rsidP="008B61E0">
            <w:pPr>
              <w:rPr>
                <w:rFonts w:cs="Arial"/>
                <w:sz w:val="28"/>
              </w:rPr>
            </w:pPr>
            <w:r w:rsidRPr="00103326">
              <w:rPr>
                <w:rFonts w:cs="Arial"/>
                <w:sz w:val="28"/>
              </w:rPr>
              <w:t>Consulta</w:t>
            </w:r>
            <w:r w:rsidR="001B6061" w:rsidRPr="00103326">
              <w:rPr>
                <w:rFonts w:cs="Arial"/>
                <w:sz w:val="28"/>
              </w:rPr>
              <w:t>tion</w:t>
            </w:r>
            <w:r w:rsidR="00F70D5F" w:rsidRPr="00103326">
              <w:rPr>
                <w:rFonts w:cs="Arial"/>
                <w:sz w:val="28"/>
              </w:rPr>
              <w:t xml:space="preserve"> </w:t>
            </w:r>
            <w:r w:rsidR="00832413" w:rsidRPr="00103326">
              <w:rPr>
                <w:rFonts w:cs="Arial"/>
                <w:sz w:val="28"/>
              </w:rPr>
              <w:t>D</w:t>
            </w:r>
            <w:r w:rsidR="006E60D6" w:rsidRPr="00103326">
              <w:rPr>
                <w:rFonts w:cs="Arial"/>
                <w:sz w:val="28"/>
              </w:rPr>
              <w:t>raft</w:t>
            </w:r>
          </w:p>
        </w:tc>
      </w:tr>
      <w:tr w:rsidR="006E60D6" w:rsidRPr="00103326" w:rsidTr="00903439">
        <w:tc>
          <w:tcPr>
            <w:tcW w:w="4427" w:type="dxa"/>
            <w:vAlign w:val="center"/>
          </w:tcPr>
          <w:p w:rsidR="006E60D6" w:rsidRPr="00103326" w:rsidRDefault="006E60D6" w:rsidP="002B4605">
            <w:pPr>
              <w:jc w:val="right"/>
              <w:rPr>
                <w:rFonts w:cs="Arial"/>
                <w:b/>
                <w:sz w:val="52"/>
                <w:szCs w:val="52"/>
              </w:rPr>
            </w:pPr>
            <w:r w:rsidRPr="00103326">
              <w:rPr>
                <w:rFonts w:cs="Arial"/>
                <w:sz w:val="28"/>
              </w:rPr>
              <w:t>Date:</w:t>
            </w:r>
          </w:p>
        </w:tc>
        <w:tc>
          <w:tcPr>
            <w:tcW w:w="4435" w:type="dxa"/>
            <w:vAlign w:val="center"/>
          </w:tcPr>
          <w:p w:rsidR="006E60D6" w:rsidRPr="00103326" w:rsidRDefault="006E60D6" w:rsidP="004A47FC">
            <w:pPr>
              <w:rPr>
                <w:rFonts w:cs="Arial"/>
                <w:b/>
                <w:sz w:val="52"/>
                <w:szCs w:val="52"/>
              </w:rPr>
            </w:pPr>
            <w:r w:rsidRPr="00103326">
              <w:rPr>
                <w:rFonts w:cs="Arial"/>
                <w:sz w:val="28"/>
                <w:szCs w:val="28"/>
              </w:rPr>
              <w:t>20</w:t>
            </w:r>
            <w:r w:rsidR="00E7372A" w:rsidRPr="00103326">
              <w:rPr>
                <w:rFonts w:cs="Arial"/>
                <w:sz w:val="28"/>
                <w:szCs w:val="28"/>
              </w:rPr>
              <w:t>2</w:t>
            </w:r>
            <w:r w:rsidR="00DC5228" w:rsidRPr="00103326">
              <w:rPr>
                <w:rFonts w:cs="Arial"/>
                <w:sz w:val="28"/>
                <w:szCs w:val="28"/>
              </w:rPr>
              <w:t>1</w:t>
            </w:r>
            <w:r w:rsidRPr="00103326">
              <w:rPr>
                <w:rFonts w:cs="Arial"/>
                <w:sz w:val="28"/>
                <w:szCs w:val="28"/>
              </w:rPr>
              <w:t>-</w:t>
            </w:r>
            <w:r w:rsidR="00DC5228" w:rsidRPr="00103326">
              <w:rPr>
                <w:rFonts w:cs="Arial"/>
                <w:sz w:val="28"/>
                <w:szCs w:val="28"/>
              </w:rPr>
              <w:t>0</w:t>
            </w:r>
            <w:r w:rsidR="00E44773" w:rsidRPr="00103326">
              <w:rPr>
                <w:rFonts w:cs="Arial"/>
                <w:sz w:val="28"/>
                <w:szCs w:val="28"/>
              </w:rPr>
              <w:t>4</w:t>
            </w:r>
            <w:r w:rsidRPr="00103326">
              <w:rPr>
                <w:rFonts w:cs="Arial"/>
                <w:sz w:val="28"/>
                <w:szCs w:val="28"/>
              </w:rPr>
              <w:t>-</w:t>
            </w:r>
            <w:r w:rsidR="00387D71" w:rsidRPr="00103326">
              <w:rPr>
                <w:rFonts w:cs="Arial"/>
                <w:sz w:val="28"/>
                <w:szCs w:val="28"/>
              </w:rPr>
              <w:t>2</w:t>
            </w:r>
            <w:r w:rsidR="004A47FC" w:rsidRPr="00103326">
              <w:rPr>
                <w:rFonts w:cs="Arial"/>
                <w:sz w:val="28"/>
                <w:szCs w:val="28"/>
              </w:rPr>
              <w:t>1</w:t>
            </w:r>
          </w:p>
        </w:tc>
      </w:tr>
      <w:tr w:rsidR="006E60D6" w:rsidRPr="00103326" w:rsidTr="00903439">
        <w:tc>
          <w:tcPr>
            <w:tcW w:w="4427" w:type="dxa"/>
            <w:vAlign w:val="center"/>
          </w:tcPr>
          <w:p w:rsidR="006E60D6" w:rsidRPr="00103326" w:rsidRDefault="006E60D6" w:rsidP="002B4605">
            <w:pPr>
              <w:jc w:val="right"/>
              <w:rPr>
                <w:rFonts w:cs="Arial"/>
                <w:b/>
                <w:sz w:val="52"/>
                <w:szCs w:val="52"/>
              </w:rPr>
            </w:pPr>
            <w:r w:rsidRPr="00103326">
              <w:rPr>
                <w:rFonts w:cs="Arial"/>
                <w:sz w:val="28"/>
              </w:rPr>
              <w:t>Security Classification:</w:t>
            </w:r>
          </w:p>
        </w:tc>
        <w:tc>
          <w:tcPr>
            <w:tcW w:w="4435" w:type="dxa"/>
            <w:vAlign w:val="center"/>
          </w:tcPr>
          <w:p w:rsidR="006E60D6" w:rsidRPr="00103326" w:rsidRDefault="00FC4745" w:rsidP="002B4605">
            <w:pPr>
              <w:rPr>
                <w:rFonts w:cs="Arial"/>
                <w:sz w:val="28"/>
                <w:szCs w:val="28"/>
              </w:rPr>
            </w:pPr>
            <w:r w:rsidRPr="00103326">
              <w:rPr>
                <w:rFonts w:cs="Arial"/>
                <w:sz w:val="28"/>
                <w:szCs w:val="28"/>
              </w:rPr>
              <w:t>UNCLASSIFIED</w:t>
            </w:r>
          </w:p>
        </w:tc>
      </w:tr>
    </w:tbl>
    <w:p w:rsidR="00BB1271" w:rsidRPr="00103326" w:rsidRDefault="00D65F2B" w:rsidP="00C72E9A">
      <w:r w:rsidRPr="00103326">
        <w:br w:type="page"/>
      </w:r>
    </w:p>
    <w:p w:rsidR="0085420A" w:rsidRPr="00103326" w:rsidRDefault="0085420A">
      <w:pPr>
        <w:spacing w:after="0"/>
        <w:jc w:val="left"/>
        <w:rPr>
          <w:rFonts w:ascii="Arial Bold" w:hAnsi="Arial Bold"/>
          <w:b/>
          <w:bCs/>
          <w:caps/>
          <w:sz w:val="28"/>
          <w:szCs w:val="32"/>
        </w:rPr>
      </w:pPr>
      <w:bookmarkStart w:id="1" w:name="_Toc395777005"/>
      <w:r w:rsidRPr="00103326">
        <w:lastRenderedPageBreak/>
        <w:br w:type="page"/>
      </w:r>
    </w:p>
    <w:p w:rsidR="00B33D3D" w:rsidRPr="00103326" w:rsidRDefault="00B33D3D" w:rsidP="007671BA">
      <w:pPr>
        <w:pStyle w:val="Head1Unnumbered"/>
      </w:pPr>
      <w:bookmarkStart w:id="2" w:name="_Toc69907867"/>
      <w:r w:rsidRPr="00103326">
        <w:lastRenderedPageBreak/>
        <w:t xml:space="preserve">Document </w:t>
      </w:r>
      <w:r w:rsidR="00432AB6" w:rsidRPr="00103326">
        <w:t>Version</w:t>
      </w:r>
      <w:r w:rsidRPr="00103326">
        <w:t xml:space="preserve"> Control</w:t>
      </w:r>
      <w:bookmarkEnd w:id="1"/>
      <w:bookmarkEnd w:id="2"/>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1671"/>
        <w:gridCol w:w="2293"/>
        <w:gridCol w:w="3527"/>
      </w:tblGrid>
      <w:tr w:rsidR="00B33D3D" w:rsidRPr="00103326" w:rsidTr="00FD42AE">
        <w:tc>
          <w:tcPr>
            <w:tcW w:w="1385" w:type="dxa"/>
            <w:shd w:val="clear" w:color="auto" w:fill="943634"/>
            <w:noWrap/>
            <w:tcMar>
              <w:top w:w="29" w:type="dxa"/>
              <w:left w:w="115" w:type="dxa"/>
              <w:bottom w:w="29" w:type="dxa"/>
              <w:right w:w="115" w:type="dxa"/>
            </w:tcMar>
            <w:vAlign w:val="center"/>
          </w:tcPr>
          <w:p w:rsidR="00B33D3D" w:rsidRPr="00103326" w:rsidRDefault="00B33D3D" w:rsidP="002B4605">
            <w:pPr>
              <w:spacing w:after="0"/>
              <w:jc w:val="center"/>
              <w:rPr>
                <w:b/>
                <w:color w:val="FFFFFF"/>
                <w:szCs w:val="24"/>
              </w:rPr>
            </w:pPr>
            <w:r w:rsidRPr="00103326">
              <w:rPr>
                <w:b/>
                <w:color w:val="FFFFFF"/>
                <w:szCs w:val="24"/>
              </w:rPr>
              <w:t>Version</w:t>
            </w:r>
          </w:p>
          <w:p w:rsidR="00B33D3D" w:rsidRPr="00103326" w:rsidRDefault="00B33D3D" w:rsidP="002B4605">
            <w:pPr>
              <w:spacing w:after="0"/>
              <w:jc w:val="center"/>
              <w:rPr>
                <w:b/>
                <w:color w:val="FFFFFF"/>
                <w:szCs w:val="24"/>
              </w:rPr>
            </w:pPr>
            <w:r w:rsidRPr="00103326">
              <w:rPr>
                <w:b/>
                <w:color w:val="FFFFFF"/>
                <w:szCs w:val="24"/>
              </w:rPr>
              <w:t>Number</w:t>
            </w:r>
          </w:p>
        </w:tc>
        <w:tc>
          <w:tcPr>
            <w:tcW w:w="1671" w:type="dxa"/>
            <w:shd w:val="clear" w:color="auto" w:fill="943634"/>
            <w:noWrap/>
            <w:tcMar>
              <w:top w:w="29" w:type="dxa"/>
              <w:left w:w="115" w:type="dxa"/>
              <w:bottom w:w="29" w:type="dxa"/>
              <w:right w:w="115" w:type="dxa"/>
            </w:tcMar>
            <w:vAlign w:val="center"/>
          </w:tcPr>
          <w:p w:rsidR="00B33D3D" w:rsidRPr="00103326" w:rsidRDefault="00B33D3D" w:rsidP="002B4605">
            <w:pPr>
              <w:spacing w:after="0"/>
              <w:jc w:val="center"/>
              <w:rPr>
                <w:b/>
                <w:color w:val="FFFFFF"/>
                <w:szCs w:val="24"/>
              </w:rPr>
            </w:pPr>
            <w:r w:rsidRPr="00103326">
              <w:rPr>
                <w:b/>
                <w:color w:val="FFFFFF"/>
                <w:szCs w:val="24"/>
              </w:rPr>
              <w:t>Date of Issue</w:t>
            </w:r>
          </w:p>
        </w:tc>
        <w:tc>
          <w:tcPr>
            <w:tcW w:w="2293" w:type="dxa"/>
            <w:shd w:val="clear" w:color="auto" w:fill="943634" w:themeFill="accent2" w:themeFillShade="BF"/>
            <w:noWrap/>
            <w:tcMar>
              <w:top w:w="29" w:type="dxa"/>
              <w:left w:w="115" w:type="dxa"/>
              <w:bottom w:w="29" w:type="dxa"/>
              <w:right w:w="115" w:type="dxa"/>
            </w:tcMar>
            <w:vAlign w:val="center"/>
          </w:tcPr>
          <w:p w:rsidR="00B33D3D" w:rsidRPr="00103326" w:rsidRDefault="00B33D3D" w:rsidP="002B4605">
            <w:pPr>
              <w:spacing w:after="0"/>
              <w:jc w:val="center"/>
              <w:rPr>
                <w:b/>
                <w:color w:val="FFFFFF"/>
                <w:szCs w:val="24"/>
              </w:rPr>
            </w:pPr>
            <w:r w:rsidRPr="00103326">
              <w:rPr>
                <w:b/>
                <w:color w:val="FFFFFF"/>
                <w:szCs w:val="24"/>
              </w:rPr>
              <w:t>Author(s)</w:t>
            </w:r>
          </w:p>
        </w:tc>
        <w:tc>
          <w:tcPr>
            <w:tcW w:w="3527" w:type="dxa"/>
            <w:shd w:val="clear" w:color="auto" w:fill="943634"/>
            <w:noWrap/>
            <w:tcMar>
              <w:top w:w="29" w:type="dxa"/>
              <w:left w:w="115" w:type="dxa"/>
              <w:bottom w:w="29" w:type="dxa"/>
              <w:right w:w="115" w:type="dxa"/>
            </w:tcMar>
            <w:vAlign w:val="center"/>
          </w:tcPr>
          <w:p w:rsidR="00B33D3D" w:rsidRPr="00103326" w:rsidRDefault="00B33D3D" w:rsidP="00415140">
            <w:pPr>
              <w:spacing w:after="0"/>
              <w:jc w:val="center"/>
              <w:rPr>
                <w:b/>
                <w:color w:val="FFFFFF"/>
                <w:szCs w:val="24"/>
              </w:rPr>
            </w:pPr>
            <w:r w:rsidRPr="00103326">
              <w:rPr>
                <w:b/>
                <w:color w:val="FFFFFF"/>
                <w:szCs w:val="24"/>
              </w:rPr>
              <w:t>Brief Description</w:t>
            </w:r>
          </w:p>
        </w:tc>
      </w:tr>
      <w:tr w:rsidR="00FD42AE" w:rsidRPr="00103326" w:rsidTr="00FD42AE">
        <w:tc>
          <w:tcPr>
            <w:tcW w:w="1385" w:type="dxa"/>
            <w:noWrap/>
            <w:tcMar>
              <w:top w:w="29" w:type="dxa"/>
              <w:left w:w="115" w:type="dxa"/>
              <w:bottom w:w="29" w:type="dxa"/>
              <w:right w:w="115" w:type="dxa"/>
            </w:tcMar>
            <w:vAlign w:val="center"/>
          </w:tcPr>
          <w:p w:rsidR="00FD42AE" w:rsidRPr="00103326" w:rsidRDefault="00FD42AE" w:rsidP="00FC5D25">
            <w:pPr>
              <w:pStyle w:val="TableText"/>
              <w:spacing w:before="0" w:after="0"/>
              <w:jc w:val="center"/>
              <w:rPr>
                <w:rFonts w:ascii="Calibri" w:hAnsi="Calibri"/>
                <w:sz w:val="24"/>
                <w:szCs w:val="24"/>
              </w:rPr>
            </w:pPr>
            <w:r w:rsidRPr="00103326">
              <w:rPr>
                <w:rFonts w:ascii="Calibri" w:hAnsi="Calibri"/>
                <w:sz w:val="24"/>
                <w:szCs w:val="24"/>
              </w:rPr>
              <w:t>0.</w:t>
            </w:r>
            <w:r w:rsidR="00FC5D25" w:rsidRPr="00103326">
              <w:rPr>
                <w:rFonts w:ascii="Calibri" w:hAnsi="Calibri"/>
                <w:sz w:val="24"/>
                <w:szCs w:val="24"/>
              </w:rPr>
              <w:t>1</w:t>
            </w:r>
          </w:p>
        </w:tc>
        <w:tc>
          <w:tcPr>
            <w:tcW w:w="1671" w:type="dxa"/>
            <w:noWrap/>
            <w:tcMar>
              <w:top w:w="29" w:type="dxa"/>
              <w:left w:w="115" w:type="dxa"/>
              <w:bottom w:w="29" w:type="dxa"/>
              <w:right w:w="115" w:type="dxa"/>
            </w:tcMar>
            <w:vAlign w:val="center"/>
          </w:tcPr>
          <w:p w:rsidR="00FD42AE" w:rsidRPr="00103326" w:rsidRDefault="00FD42AE" w:rsidP="002D7803">
            <w:pPr>
              <w:pStyle w:val="TableText"/>
              <w:spacing w:before="0" w:after="0"/>
              <w:jc w:val="center"/>
              <w:rPr>
                <w:rFonts w:ascii="Calibri" w:hAnsi="Calibri"/>
                <w:sz w:val="24"/>
                <w:szCs w:val="24"/>
              </w:rPr>
            </w:pPr>
            <w:r w:rsidRPr="00103326">
              <w:rPr>
                <w:rFonts w:ascii="Calibri" w:hAnsi="Calibri"/>
                <w:sz w:val="24"/>
                <w:szCs w:val="24"/>
              </w:rPr>
              <w:t>202</w:t>
            </w:r>
            <w:r w:rsidR="00DC5228" w:rsidRPr="00103326">
              <w:rPr>
                <w:rFonts w:ascii="Calibri" w:hAnsi="Calibri"/>
                <w:sz w:val="24"/>
                <w:szCs w:val="24"/>
              </w:rPr>
              <w:t>1</w:t>
            </w:r>
            <w:r w:rsidRPr="00103326">
              <w:rPr>
                <w:rFonts w:ascii="Calibri" w:hAnsi="Calibri"/>
                <w:sz w:val="24"/>
                <w:szCs w:val="24"/>
              </w:rPr>
              <w:t>-</w:t>
            </w:r>
            <w:r w:rsidR="00DC5228" w:rsidRPr="00103326">
              <w:rPr>
                <w:rFonts w:ascii="Calibri" w:hAnsi="Calibri"/>
                <w:sz w:val="24"/>
                <w:szCs w:val="24"/>
              </w:rPr>
              <w:t>0</w:t>
            </w:r>
            <w:r w:rsidR="007A5458" w:rsidRPr="00103326">
              <w:rPr>
                <w:rFonts w:ascii="Calibri" w:hAnsi="Calibri"/>
                <w:sz w:val="24"/>
                <w:szCs w:val="24"/>
              </w:rPr>
              <w:t>1</w:t>
            </w:r>
            <w:r w:rsidRPr="00103326">
              <w:rPr>
                <w:rFonts w:ascii="Calibri" w:hAnsi="Calibri"/>
                <w:sz w:val="24"/>
                <w:szCs w:val="24"/>
              </w:rPr>
              <w:t>-</w:t>
            </w:r>
            <w:r w:rsidR="00E442D6" w:rsidRPr="00103326">
              <w:rPr>
                <w:rFonts w:ascii="Calibri" w:hAnsi="Calibri"/>
                <w:sz w:val="24"/>
                <w:szCs w:val="24"/>
              </w:rPr>
              <w:t>1</w:t>
            </w:r>
            <w:r w:rsidR="002D7803" w:rsidRPr="00103326">
              <w:rPr>
                <w:rFonts w:ascii="Calibri" w:hAnsi="Calibri"/>
                <w:sz w:val="24"/>
                <w:szCs w:val="24"/>
              </w:rPr>
              <w:t>4</w:t>
            </w:r>
          </w:p>
        </w:tc>
        <w:tc>
          <w:tcPr>
            <w:tcW w:w="2293" w:type="dxa"/>
            <w:noWrap/>
            <w:tcMar>
              <w:top w:w="29" w:type="dxa"/>
              <w:left w:w="115" w:type="dxa"/>
              <w:bottom w:w="29" w:type="dxa"/>
              <w:right w:w="115" w:type="dxa"/>
            </w:tcMar>
            <w:vAlign w:val="center"/>
          </w:tcPr>
          <w:p w:rsidR="00FD42AE" w:rsidRPr="00103326" w:rsidRDefault="00E442D6" w:rsidP="00E442D6">
            <w:pPr>
              <w:pStyle w:val="TableText"/>
              <w:spacing w:before="0" w:after="0"/>
              <w:jc w:val="center"/>
              <w:rPr>
                <w:rFonts w:ascii="Calibri" w:hAnsi="Calibri"/>
                <w:sz w:val="24"/>
                <w:szCs w:val="24"/>
              </w:rPr>
            </w:pPr>
            <w:r w:rsidRPr="00103326">
              <w:rPr>
                <w:rFonts w:ascii="Calibri" w:hAnsi="Calibri"/>
                <w:sz w:val="24"/>
                <w:szCs w:val="24"/>
              </w:rPr>
              <w:t>ISED and TBS</w:t>
            </w:r>
          </w:p>
        </w:tc>
        <w:tc>
          <w:tcPr>
            <w:tcW w:w="3527" w:type="dxa"/>
            <w:noWrap/>
            <w:tcMar>
              <w:top w:w="29" w:type="dxa"/>
              <w:left w:w="115" w:type="dxa"/>
              <w:bottom w:w="29" w:type="dxa"/>
              <w:right w:w="115" w:type="dxa"/>
            </w:tcMar>
            <w:vAlign w:val="center"/>
          </w:tcPr>
          <w:p w:rsidR="00FD42AE" w:rsidRPr="00103326" w:rsidRDefault="00FD42AE" w:rsidP="00FD42AE">
            <w:pPr>
              <w:pStyle w:val="TableText"/>
              <w:spacing w:before="0" w:after="0"/>
              <w:jc w:val="center"/>
              <w:rPr>
                <w:rFonts w:ascii="Calibri" w:hAnsi="Calibri"/>
                <w:sz w:val="24"/>
                <w:szCs w:val="24"/>
              </w:rPr>
            </w:pPr>
            <w:r w:rsidRPr="00103326">
              <w:rPr>
                <w:rFonts w:ascii="Calibri" w:hAnsi="Calibri"/>
                <w:sz w:val="24"/>
                <w:szCs w:val="24"/>
              </w:rPr>
              <w:t>Consultation Draft</w:t>
            </w:r>
          </w:p>
        </w:tc>
      </w:tr>
      <w:tr w:rsidR="00446181" w:rsidRPr="00103326" w:rsidTr="00FD42AE">
        <w:tc>
          <w:tcPr>
            <w:tcW w:w="1385" w:type="dxa"/>
            <w:noWrap/>
            <w:tcMar>
              <w:top w:w="29" w:type="dxa"/>
              <w:left w:w="115" w:type="dxa"/>
              <w:bottom w:w="29" w:type="dxa"/>
              <w:right w:w="115" w:type="dxa"/>
            </w:tcMar>
            <w:vAlign w:val="center"/>
          </w:tcPr>
          <w:p w:rsidR="00446181" w:rsidRPr="00103326" w:rsidRDefault="00446181" w:rsidP="00446181">
            <w:pPr>
              <w:pStyle w:val="TableText"/>
              <w:spacing w:before="0" w:after="0"/>
              <w:jc w:val="center"/>
              <w:rPr>
                <w:rFonts w:ascii="Calibri" w:hAnsi="Calibri"/>
                <w:sz w:val="24"/>
                <w:szCs w:val="24"/>
              </w:rPr>
            </w:pPr>
            <w:r w:rsidRPr="00103326">
              <w:rPr>
                <w:rFonts w:ascii="Calibri" w:hAnsi="Calibri"/>
                <w:sz w:val="24"/>
                <w:szCs w:val="24"/>
              </w:rPr>
              <w:t>0.2</w:t>
            </w:r>
          </w:p>
        </w:tc>
        <w:tc>
          <w:tcPr>
            <w:tcW w:w="1671" w:type="dxa"/>
            <w:noWrap/>
            <w:tcMar>
              <w:top w:w="29" w:type="dxa"/>
              <w:left w:w="115" w:type="dxa"/>
              <w:bottom w:w="29" w:type="dxa"/>
              <w:right w:w="115" w:type="dxa"/>
            </w:tcMar>
            <w:vAlign w:val="center"/>
          </w:tcPr>
          <w:p w:rsidR="00446181" w:rsidRPr="00103326" w:rsidRDefault="00446181" w:rsidP="004A47FC">
            <w:pPr>
              <w:pStyle w:val="TableText"/>
              <w:spacing w:before="0" w:after="0"/>
              <w:jc w:val="center"/>
              <w:rPr>
                <w:rFonts w:ascii="Calibri" w:hAnsi="Calibri"/>
                <w:sz w:val="24"/>
                <w:szCs w:val="24"/>
              </w:rPr>
            </w:pPr>
            <w:r w:rsidRPr="00103326">
              <w:rPr>
                <w:rFonts w:ascii="Calibri" w:hAnsi="Calibri"/>
                <w:sz w:val="24"/>
                <w:szCs w:val="24"/>
              </w:rPr>
              <w:t>2021-0</w:t>
            </w:r>
            <w:r w:rsidR="00E44773" w:rsidRPr="00103326">
              <w:rPr>
                <w:rFonts w:ascii="Calibri" w:hAnsi="Calibri"/>
                <w:sz w:val="24"/>
                <w:szCs w:val="24"/>
              </w:rPr>
              <w:t>4</w:t>
            </w:r>
            <w:r w:rsidRPr="00103326">
              <w:rPr>
                <w:rFonts w:ascii="Calibri" w:hAnsi="Calibri"/>
                <w:sz w:val="24"/>
                <w:szCs w:val="24"/>
              </w:rPr>
              <w:t>-</w:t>
            </w:r>
            <w:r w:rsidR="00387D71" w:rsidRPr="00103326">
              <w:rPr>
                <w:rFonts w:ascii="Calibri" w:hAnsi="Calibri"/>
                <w:sz w:val="24"/>
                <w:szCs w:val="24"/>
              </w:rPr>
              <w:t>2</w:t>
            </w:r>
            <w:r w:rsidR="004A47FC" w:rsidRPr="00103326">
              <w:rPr>
                <w:rFonts w:ascii="Calibri" w:hAnsi="Calibri"/>
                <w:sz w:val="24"/>
                <w:szCs w:val="24"/>
              </w:rPr>
              <w:t>1</w:t>
            </w:r>
          </w:p>
        </w:tc>
        <w:tc>
          <w:tcPr>
            <w:tcW w:w="2293" w:type="dxa"/>
            <w:noWrap/>
            <w:tcMar>
              <w:top w:w="29" w:type="dxa"/>
              <w:left w:w="115" w:type="dxa"/>
              <w:bottom w:w="29" w:type="dxa"/>
              <w:right w:w="115" w:type="dxa"/>
            </w:tcMar>
            <w:vAlign w:val="center"/>
          </w:tcPr>
          <w:p w:rsidR="00446181" w:rsidRPr="00103326" w:rsidRDefault="00446181" w:rsidP="00325527">
            <w:pPr>
              <w:pStyle w:val="TableText"/>
              <w:spacing w:before="0" w:after="0"/>
              <w:jc w:val="center"/>
              <w:rPr>
                <w:rFonts w:ascii="Calibri" w:hAnsi="Calibri"/>
                <w:sz w:val="24"/>
                <w:szCs w:val="24"/>
              </w:rPr>
            </w:pPr>
            <w:r w:rsidRPr="00103326">
              <w:rPr>
                <w:rFonts w:ascii="Calibri" w:hAnsi="Calibri"/>
                <w:sz w:val="24"/>
                <w:szCs w:val="24"/>
              </w:rPr>
              <w:t>ISED and TBS</w:t>
            </w:r>
          </w:p>
        </w:tc>
        <w:tc>
          <w:tcPr>
            <w:tcW w:w="3527" w:type="dxa"/>
            <w:noWrap/>
            <w:tcMar>
              <w:top w:w="29" w:type="dxa"/>
              <w:left w:w="115" w:type="dxa"/>
              <w:bottom w:w="29" w:type="dxa"/>
              <w:right w:w="115" w:type="dxa"/>
            </w:tcMar>
            <w:vAlign w:val="center"/>
          </w:tcPr>
          <w:p w:rsidR="00446181" w:rsidRPr="00103326" w:rsidRDefault="00446181" w:rsidP="00325527">
            <w:pPr>
              <w:pStyle w:val="TableText"/>
              <w:spacing w:before="0" w:after="0"/>
              <w:jc w:val="center"/>
              <w:rPr>
                <w:rFonts w:ascii="Calibri" w:hAnsi="Calibri"/>
                <w:sz w:val="24"/>
                <w:szCs w:val="24"/>
              </w:rPr>
            </w:pPr>
            <w:r w:rsidRPr="00103326">
              <w:rPr>
                <w:rFonts w:ascii="Calibri" w:hAnsi="Calibri"/>
                <w:sz w:val="24"/>
                <w:szCs w:val="24"/>
              </w:rPr>
              <w:t>Consultation Draft</w:t>
            </w:r>
          </w:p>
        </w:tc>
      </w:tr>
    </w:tbl>
    <w:p w:rsidR="00B33D3D" w:rsidRPr="00103326" w:rsidRDefault="00B33D3D" w:rsidP="00145C59">
      <w:bookmarkStart w:id="3" w:name="_Toc395777006"/>
    </w:p>
    <w:bookmarkEnd w:id="3"/>
    <w:p w:rsidR="00BC5AE9" w:rsidRPr="00103326" w:rsidRDefault="00BC5AE9" w:rsidP="00BC5AE9"/>
    <w:p w:rsidR="00F70D5F" w:rsidRPr="00103326" w:rsidRDefault="00F70D5F">
      <w:pPr>
        <w:spacing w:after="0"/>
        <w:jc w:val="left"/>
      </w:pPr>
      <w:r w:rsidRPr="00103326">
        <w:br w:type="page"/>
      </w:r>
    </w:p>
    <w:p w:rsidR="00F70D5F" w:rsidRPr="00103326" w:rsidRDefault="00F70D5F" w:rsidP="00BC5AE9"/>
    <w:p w:rsidR="0085420A" w:rsidRPr="00103326" w:rsidRDefault="0085420A">
      <w:pPr>
        <w:spacing w:after="0"/>
        <w:jc w:val="left"/>
      </w:pPr>
      <w:r w:rsidRPr="00103326">
        <w:br w:type="page"/>
      </w:r>
    </w:p>
    <w:p w:rsidR="00145C59" w:rsidRPr="00103326" w:rsidRDefault="00157F46" w:rsidP="00157F46">
      <w:pPr>
        <w:pStyle w:val="Head1Unnumbered"/>
      </w:pPr>
      <w:bookmarkStart w:id="4" w:name="_Toc404243941"/>
      <w:bookmarkStart w:id="5" w:name="_Toc404244297"/>
      <w:bookmarkStart w:id="6" w:name="_Toc69907868"/>
      <w:r w:rsidRPr="00103326">
        <w:lastRenderedPageBreak/>
        <w:t>Table of Contents</w:t>
      </w:r>
      <w:bookmarkEnd w:id="4"/>
      <w:bookmarkEnd w:id="5"/>
      <w:bookmarkEnd w:id="6"/>
    </w:p>
    <w:p w:rsidR="00157F46" w:rsidRPr="00103326" w:rsidRDefault="00157F46" w:rsidP="00157F46"/>
    <w:bookmarkStart w:id="7" w:name="_Toc404243942"/>
    <w:bookmarkStart w:id="8" w:name="_Toc404244298"/>
    <w:p w:rsidR="00103326" w:rsidRDefault="00CA34FF">
      <w:pPr>
        <w:pStyle w:val="TOC1"/>
        <w:tabs>
          <w:tab w:val="right" w:leader="dot" w:pos="8636"/>
        </w:tabs>
        <w:rPr>
          <w:rFonts w:eastAsiaTheme="minorEastAsia" w:cstheme="minorBidi"/>
          <w:b w:val="0"/>
          <w:bCs w:val="0"/>
          <w:caps w:val="0"/>
          <w:noProof/>
          <w:sz w:val="22"/>
          <w:szCs w:val="22"/>
          <w:lang w:eastAsia="en-CA"/>
        </w:rPr>
      </w:pPr>
      <w:r w:rsidRPr="00103326">
        <w:rPr>
          <w:b w:val="0"/>
          <w:bCs w:val="0"/>
          <w:caps w:val="0"/>
        </w:rPr>
        <w:fldChar w:fldCharType="begin"/>
      </w:r>
      <w:r w:rsidRPr="00103326">
        <w:rPr>
          <w:b w:val="0"/>
          <w:bCs w:val="0"/>
          <w:caps w:val="0"/>
        </w:rPr>
        <w:instrText xml:space="preserve"> TOC \o "1-4" \h \z \u </w:instrText>
      </w:r>
      <w:r w:rsidRPr="00103326">
        <w:rPr>
          <w:b w:val="0"/>
          <w:bCs w:val="0"/>
          <w:caps w:val="0"/>
        </w:rPr>
        <w:fldChar w:fldCharType="separate"/>
      </w:r>
      <w:hyperlink w:anchor="_Toc69907867" w:history="1">
        <w:r w:rsidR="00103326" w:rsidRPr="00023416">
          <w:rPr>
            <w:rStyle w:val="Hyperlink"/>
            <w:noProof/>
          </w:rPr>
          <w:t>Document Version Control</w:t>
        </w:r>
        <w:r w:rsidR="00103326">
          <w:rPr>
            <w:noProof/>
            <w:webHidden/>
          </w:rPr>
          <w:tab/>
        </w:r>
        <w:r w:rsidR="00103326">
          <w:rPr>
            <w:noProof/>
            <w:webHidden/>
          </w:rPr>
          <w:fldChar w:fldCharType="begin"/>
        </w:r>
        <w:r w:rsidR="00103326">
          <w:rPr>
            <w:noProof/>
            <w:webHidden/>
          </w:rPr>
          <w:instrText xml:space="preserve"> PAGEREF _Toc69907867 \h </w:instrText>
        </w:r>
        <w:r w:rsidR="00103326">
          <w:rPr>
            <w:noProof/>
            <w:webHidden/>
          </w:rPr>
        </w:r>
        <w:r w:rsidR="00103326">
          <w:rPr>
            <w:noProof/>
            <w:webHidden/>
          </w:rPr>
          <w:fldChar w:fldCharType="separate"/>
        </w:r>
        <w:r w:rsidR="00103326">
          <w:rPr>
            <w:noProof/>
            <w:webHidden/>
          </w:rPr>
          <w:t>iii</w:t>
        </w:r>
        <w:r w:rsidR="00103326">
          <w:rPr>
            <w:noProof/>
            <w:webHidden/>
          </w:rPr>
          <w:fldChar w:fldCharType="end"/>
        </w:r>
      </w:hyperlink>
    </w:p>
    <w:p w:rsidR="00103326" w:rsidRDefault="00103326">
      <w:pPr>
        <w:pStyle w:val="TOC1"/>
        <w:tabs>
          <w:tab w:val="right" w:leader="dot" w:pos="8636"/>
        </w:tabs>
        <w:rPr>
          <w:rFonts w:eastAsiaTheme="minorEastAsia" w:cstheme="minorBidi"/>
          <w:b w:val="0"/>
          <w:bCs w:val="0"/>
          <w:caps w:val="0"/>
          <w:noProof/>
          <w:sz w:val="22"/>
          <w:szCs w:val="22"/>
          <w:lang w:eastAsia="en-CA"/>
        </w:rPr>
      </w:pPr>
      <w:hyperlink w:anchor="_Toc69907868" w:history="1">
        <w:r w:rsidRPr="00023416">
          <w:rPr>
            <w:rStyle w:val="Hyperlink"/>
            <w:noProof/>
          </w:rPr>
          <w:t>Table of Contents</w:t>
        </w:r>
        <w:r>
          <w:rPr>
            <w:noProof/>
            <w:webHidden/>
          </w:rPr>
          <w:tab/>
        </w:r>
        <w:r>
          <w:rPr>
            <w:noProof/>
            <w:webHidden/>
          </w:rPr>
          <w:fldChar w:fldCharType="begin"/>
        </w:r>
        <w:r>
          <w:rPr>
            <w:noProof/>
            <w:webHidden/>
          </w:rPr>
          <w:instrText xml:space="preserve"> PAGEREF _Toc69907868 \h </w:instrText>
        </w:r>
        <w:r>
          <w:rPr>
            <w:noProof/>
            <w:webHidden/>
          </w:rPr>
        </w:r>
        <w:r>
          <w:rPr>
            <w:noProof/>
            <w:webHidden/>
          </w:rPr>
          <w:fldChar w:fldCharType="separate"/>
        </w:r>
        <w:r>
          <w:rPr>
            <w:noProof/>
            <w:webHidden/>
          </w:rPr>
          <w:t>v</w:t>
        </w:r>
        <w:r>
          <w:rPr>
            <w:noProof/>
            <w:webHidden/>
          </w:rPr>
          <w:fldChar w:fldCharType="end"/>
        </w:r>
      </w:hyperlink>
    </w:p>
    <w:p w:rsidR="00103326" w:rsidRDefault="00103326">
      <w:pPr>
        <w:pStyle w:val="TOC1"/>
        <w:tabs>
          <w:tab w:val="right" w:leader="dot" w:pos="8636"/>
        </w:tabs>
        <w:rPr>
          <w:rFonts w:eastAsiaTheme="minorEastAsia" w:cstheme="minorBidi"/>
          <w:b w:val="0"/>
          <w:bCs w:val="0"/>
          <w:caps w:val="0"/>
          <w:noProof/>
          <w:sz w:val="22"/>
          <w:szCs w:val="22"/>
          <w:lang w:eastAsia="en-CA"/>
        </w:rPr>
      </w:pPr>
      <w:hyperlink w:anchor="_Toc69907869" w:history="1">
        <w:r w:rsidRPr="00023416">
          <w:rPr>
            <w:rStyle w:val="Hyperlink"/>
            <w:noProof/>
          </w:rPr>
          <w:t>List of Figures</w:t>
        </w:r>
        <w:r>
          <w:rPr>
            <w:noProof/>
            <w:webHidden/>
          </w:rPr>
          <w:tab/>
        </w:r>
        <w:r>
          <w:rPr>
            <w:noProof/>
            <w:webHidden/>
          </w:rPr>
          <w:fldChar w:fldCharType="begin"/>
        </w:r>
        <w:r>
          <w:rPr>
            <w:noProof/>
            <w:webHidden/>
          </w:rPr>
          <w:instrText xml:space="preserve"> PAGEREF _Toc69907869 \h </w:instrText>
        </w:r>
        <w:r>
          <w:rPr>
            <w:noProof/>
            <w:webHidden/>
          </w:rPr>
        </w:r>
        <w:r>
          <w:rPr>
            <w:noProof/>
            <w:webHidden/>
          </w:rPr>
          <w:fldChar w:fldCharType="separate"/>
        </w:r>
        <w:r>
          <w:rPr>
            <w:noProof/>
            <w:webHidden/>
          </w:rPr>
          <w:t>ix</w:t>
        </w:r>
        <w:r>
          <w:rPr>
            <w:noProof/>
            <w:webHidden/>
          </w:rPr>
          <w:fldChar w:fldCharType="end"/>
        </w:r>
      </w:hyperlink>
    </w:p>
    <w:p w:rsidR="00103326" w:rsidRDefault="00103326">
      <w:pPr>
        <w:pStyle w:val="TOC1"/>
        <w:tabs>
          <w:tab w:val="right" w:leader="dot" w:pos="8636"/>
        </w:tabs>
        <w:rPr>
          <w:rFonts w:eastAsiaTheme="minorEastAsia" w:cstheme="minorBidi"/>
          <w:b w:val="0"/>
          <w:bCs w:val="0"/>
          <w:caps w:val="0"/>
          <w:noProof/>
          <w:sz w:val="22"/>
          <w:szCs w:val="22"/>
          <w:lang w:eastAsia="en-CA"/>
        </w:rPr>
      </w:pPr>
      <w:hyperlink w:anchor="_Toc69907870" w:history="1">
        <w:r w:rsidRPr="00023416">
          <w:rPr>
            <w:rStyle w:val="Hyperlink"/>
            <w:noProof/>
          </w:rPr>
          <w:t>Executive Summary</w:t>
        </w:r>
        <w:r>
          <w:rPr>
            <w:noProof/>
            <w:webHidden/>
          </w:rPr>
          <w:tab/>
        </w:r>
        <w:r>
          <w:rPr>
            <w:noProof/>
            <w:webHidden/>
          </w:rPr>
          <w:fldChar w:fldCharType="begin"/>
        </w:r>
        <w:r>
          <w:rPr>
            <w:noProof/>
            <w:webHidden/>
          </w:rPr>
          <w:instrText xml:space="preserve"> PAGEREF _Toc69907870 \h </w:instrText>
        </w:r>
        <w:r>
          <w:rPr>
            <w:noProof/>
            <w:webHidden/>
          </w:rPr>
        </w:r>
        <w:r>
          <w:rPr>
            <w:noProof/>
            <w:webHidden/>
          </w:rPr>
          <w:fldChar w:fldCharType="separate"/>
        </w:r>
        <w:r>
          <w:rPr>
            <w:noProof/>
            <w:webHidden/>
          </w:rPr>
          <w:t>xi</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871" w:history="1">
        <w:r w:rsidRPr="00023416">
          <w:rPr>
            <w:rStyle w:val="Hyperlink"/>
            <w:noProof/>
          </w:rPr>
          <w:t>1</w:t>
        </w:r>
        <w:r>
          <w:rPr>
            <w:rFonts w:eastAsiaTheme="minorEastAsia" w:cstheme="minorBidi"/>
            <w:b w:val="0"/>
            <w:bCs w:val="0"/>
            <w:caps w:val="0"/>
            <w:noProof/>
            <w:sz w:val="22"/>
            <w:szCs w:val="22"/>
            <w:lang w:eastAsia="en-CA"/>
          </w:rPr>
          <w:tab/>
        </w:r>
        <w:r w:rsidRPr="00023416">
          <w:rPr>
            <w:rStyle w:val="Hyperlink"/>
            <w:noProof/>
          </w:rPr>
          <w:t>Introduction</w:t>
        </w:r>
        <w:r>
          <w:rPr>
            <w:noProof/>
            <w:webHidden/>
          </w:rPr>
          <w:tab/>
        </w:r>
        <w:r>
          <w:rPr>
            <w:noProof/>
            <w:webHidden/>
          </w:rPr>
          <w:fldChar w:fldCharType="begin"/>
        </w:r>
        <w:r>
          <w:rPr>
            <w:noProof/>
            <w:webHidden/>
          </w:rPr>
          <w:instrText xml:space="preserve"> PAGEREF _Toc69907871 \h </w:instrText>
        </w:r>
        <w:r>
          <w:rPr>
            <w:noProof/>
            <w:webHidden/>
          </w:rPr>
        </w:r>
        <w:r>
          <w:rPr>
            <w:noProof/>
            <w:webHidden/>
          </w:rPr>
          <w:fldChar w:fldCharType="separate"/>
        </w:r>
        <w:r>
          <w:rPr>
            <w:noProof/>
            <w:webHidden/>
          </w:rPr>
          <w:t>1</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872" w:history="1">
        <w:r w:rsidRPr="00023416">
          <w:rPr>
            <w:rStyle w:val="Hyperlink"/>
            <w:noProof/>
          </w:rPr>
          <w:t>2</w:t>
        </w:r>
        <w:r>
          <w:rPr>
            <w:rFonts w:eastAsiaTheme="minorEastAsia" w:cstheme="minorBidi"/>
            <w:b w:val="0"/>
            <w:bCs w:val="0"/>
            <w:caps w:val="0"/>
            <w:noProof/>
            <w:sz w:val="22"/>
            <w:szCs w:val="22"/>
            <w:lang w:eastAsia="en-CA"/>
          </w:rPr>
          <w:tab/>
        </w:r>
        <w:r w:rsidRPr="00023416">
          <w:rPr>
            <w:rStyle w:val="Hyperlink"/>
            <w:noProof/>
          </w:rPr>
          <w:t>The Pan-Canadian Trust Framework</w:t>
        </w:r>
        <w:r>
          <w:rPr>
            <w:noProof/>
            <w:webHidden/>
          </w:rPr>
          <w:tab/>
        </w:r>
        <w:r>
          <w:rPr>
            <w:noProof/>
            <w:webHidden/>
          </w:rPr>
          <w:fldChar w:fldCharType="begin"/>
        </w:r>
        <w:r>
          <w:rPr>
            <w:noProof/>
            <w:webHidden/>
          </w:rPr>
          <w:instrText xml:space="preserve"> PAGEREF _Toc69907872 \h </w:instrText>
        </w:r>
        <w:r>
          <w:rPr>
            <w:noProof/>
            <w:webHidden/>
          </w:rPr>
        </w:r>
        <w:r>
          <w:rPr>
            <w:noProof/>
            <w:webHidden/>
          </w:rPr>
          <w:fldChar w:fldCharType="separate"/>
        </w:r>
        <w:r>
          <w:rPr>
            <w:noProof/>
            <w:webHidden/>
          </w:rPr>
          <w:t>3</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73" w:history="1">
        <w:r w:rsidRPr="00023416">
          <w:rPr>
            <w:rStyle w:val="Hyperlink"/>
            <w:noProof/>
          </w:rPr>
          <w:t>2.1</w:t>
        </w:r>
        <w:r>
          <w:rPr>
            <w:rFonts w:eastAsiaTheme="minorEastAsia" w:cstheme="minorBidi"/>
            <w:smallCaps w:val="0"/>
            <w:noProof/>
            <w:sz w:val="22"/>
            <w:szCs w:val="22"/>
            <w:lang w:eastAsia="en-CA"/>
          </w:rPr>
          <w:tab/>
        </w:r>
        <w:r w:rsidRPr="00023416">
          <w:rPr>
            <w:rStyle w:val="Hyperlink"/>
            <w:noProof/>
          </w:rPr>
          <w:t>Overview</w:t>
        </w:r>
        <w:r>
          <w:rPr>
            <w:noProof/>
            <w:webHidden/>
          </w:rPr>
          <w:tab/>
        </w:r>
        <w:r>
          <w:rPr>
            <w:noProof/>
            <w:webHidden/>
          </w:rPr>
          <w:fldChar w:fldCharType="begin"/>
        </w:r>
        <w:r>
          <w:rPr>
            <w:noProof/>
            <w:webHidden/>
          </w:rPr>
          <w:instrText xml:space="preserve"> PAGEREF _Toc69907873 \h </w:instrText>
        </w:r>
        <w:r>
          <w:rPr>
            <w:noProof/>
            <w:webHidden/>
          </w:rPr>
        </w:r>
        <w:r>
          <w:rPr>
            <w:noProof/>
            <w:webHidden/>
          </w:rPr>
          <w:fldChar w:fldCharType="separate"/>
        </w:r>
        <w:r>
          <w:rPr>
            <w:noProof/>
            <w:webHidden/>
          </w:rPr>
          <w:t>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74" w:history="1">
        <w:r w:rsidRPr="00023416">
          <w:rPr>
            <w:rStyle w:val="Hyperlink"/>
            <w:noProof/>
          </w:rPr>
          <w:t>2.1.1</w:t>
        </w:r>
        <w:r>
          <w:rPr>
            <w:rFonts w:eastAsiaTheme="minorEastAsia" w:cstheme="minorBidi"/>
            <w:i w:val="0"/>
            <w:iCs w:val="0"/>
            <w:noProof/>
            <w:sz w:val="22"/>
            <w:szCs w:val="22"/>
            <w:lang w:eastAsia="en-CA"/>
          </w:rPr>
          <w:tab/>
        </w:r>
        <w:r w:rsidRPr="00023416">
          <w:rPr>
            <w:rStyle w:val="Hyperlink"/>
            <w:noProof/>
          </w:rPr>
          <w:t>Background</w:t>
        </w:r>
        <w:r>
          <w:rPr>
            <w:noProof/>
            <w:webHidden/>
          </w:rPr>
          <w:tab/>
        </w:r>
        <w:r>
          <w:rPr>
            <w:noProof/>
            <w:webHidden/>
          </w:rPr>
          <w:fldChar w:fldCharType="begin"/>
        </w:r>
        <w:r>
          <w:rPr>
            <w:noProof/>
            <w:webHidden/>
          </w:rPr>
          <w:instrText xml:space="preserve"> PAGEREF _Toc69907874 \h </w:instrText>
        </w:r>
        <w:r>
          <w:rPr>
            <w:noProof/>
            <w:webHidden/>
          </w:rPr>
        </w:r>
        <w:r>
          <w:rPr>
            <w:noProof/>
            <w:webHidden/>
          </w:rPr>
          <w:fldChar w:fldCharType="separate"/>
        </w:r>
        <w:r>
          <w:rPr>
            <w:noProof/>
            <w:webHidden/>
          </w:rPr>
          <w:t>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75" w:history="1">
        <w:r w:rsidRPr="00023416">
          <w:rPr>
            <w:rStyle w:val="Hyperlink"/>
            <w:noProof/>
          </w:rPr>
          <w:t>2.1.2</w:t>
        </w:r>
        <w:r>
          <w:rPr>
            <w:rFonts w:eastAsiaTheme="minorEastAsia" w:cstheme="minorBidi"/>
            <w:i w:val="0"/>
            <w:iCs w:val="0"/>
            <w:noProof/>
            <w:sz w:val="22"/>
            <w:szCs w:val="22"/>
            <w:lang w:eastAsia="en-CA"/>
          </w:rPr>
          <w:tab/>
        </w:r>
        <w:r w:rsidRPr="00023416">
          <w:rPr>
            <w:rStyle w:val="Hyperlink"/>
            <w:noProof/>
          </w:rPr>
          <w:t>What is the PCTF?</w:t>
        </w:r>
        <w:r>
          <w:rPr>
            <w:noProof/>
            <w:webHidden/>
          </w:rPr>
          <w:tab/>
        </w:r>
        <w:r>
          <w:rPr>
            <w:noProof/>
            <w:webHidden/>
          </w:rPr>
          <w:fldChar w:fldCharType="begin"/>
        </w:r>
        <w:r>
          <w:rPr>
            <w:noProof/>
            <w:webHidden/>
          </w:rPr>
          <w:instrText xml:space="preserve"> PAGEREF _Toc69907875 \h </w:instrText>
        </w:r>
        <w:r>
          <w:rPr>
            <w:noProof/>
            <w:webHidden/>
          </w:rPr>
        </w:r>
        <w:r>
          <w:rPr>
            <w:noProof/>
            <w:webHidden/>
          </w:rPr>
          <w:fldChar w:fldCharType="separate"/>
        </w:r>
        <w:r>
          <w:rPr>
            <w:noProof/>
            <w:webHidden/>
          </w:rPr>
          <w:t>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76" w:history="1">
        <w:r w:rsidRPr="00023416">
          <w:rPr>
            <w:rStyle w:val="Hyperlink"/>
            <w:noProof/>
          </w:rPr>
          <w:t>2.1.3</w:t>
        </w:r>
        <w:r>
          <w:rPr>
            <w:rFonts w:eastAsiaTheme="minorEastAsia" w:cstheme="minorBidi"/>
            <w:i w:val="0"/>
            <w:iCs w:val="0"/>
            <w:noProof/>
            <w:sz w:val="22"/>
            <w:szCs w:val="22"/>
            <w:lang w:eastAsia="en-CA"/>
          </w:rPr>
          <w:tab/>
        </w:r>
        <w:r w:rsidRPr="00023416">
          <w:rPr>
            <w:rStyle w:val="Hyperlink"/>
            <w:noProof/>
          </w:rPr>
          <w:t>Scope of the PCTF</w:t>
        </w:r>
        <w:r>
          <w:rPr>
            <w:noProof/>
            <w:webHidden/>
          </w:rPr>
          <w:tab/>
        </w:r>
        <w:r>
          <w:rPr>
            <w:noProof/>
            <w:webHidden/>
          </w:rPr>
          <w:fldChar w:fldCharType="begin"/>
        </w:r>
        <w:r>
          <w:rPr>
            <w:noProof/>
            <w:webHidden/>
          </w:rPr>
          <w:instrText xml:space="preserve"> PAGEREF _Toc69907876 \h </w:instrText>
        </w:r>
        <w:r>
          <w:rPr>
            <w:noProof/>
            <w:webHidden/>
          </w:rPr>
        </w:r>
        <w:r>
          <w:rPr>
            <w:noProof/>
            <w:webHidden/>
          </w:rPr>
          <w:fldChar w:fldCharType="separate"/>
        </w:r>
        <w:r>
          <w:rPr>
            <w:noProof/>
            <w:webHidden/>
          </w:rPr>
          <w:t>4</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77" w:history="1">
        <w:r w:rsidRPr="00023416">
          <w:rPr>
            <w:rStyle w:val="Hyperlink"/>
            <w:bCs/>
            <w:noProof/>
          </w:rPr>
          <w:t>2.2</w:t>
        </w:r>
        <w:r>
          <w:rPr>
            <w:rFonts w:eastAsiaTheme="minorEastAsia" w:cstheme="minorBidi"/>
            <w:smallCaps w:val="0"/>
            <w:noProof/>
            <w:sz w:val="22"/>
            <w:szCs w:val="22"/>
            <w:lang w:eastAsia="en-CA"/>
          </w:rPr>
          <w:tab/>
        </w:r>
        <w:r w:rsidRPr="00023416">
          <w:rPr>
            <w:rStyle w:val="Hyperlink"/>
            <w:bCs/>
            <w:noProof/>
          </w:rPr>
          <w:t>The PCTF Model</w:t>
        </w:r>
        <w:r>
          <w:rPr>
            <w:noProof/>
            <w:webHidden/>
          </w:rPr>
          <w:tab/>
        </w:r>
        <w:r>
          <w:rPr>
            <w:noProof/>
            <w:webHidden/>
          </w:rPr>
          <w:fldChar w:fldCharType="begin"/>
        </w:r>
        <w:r>
          <w:rPr>
            <w:noProof/>
            <w:webHidden/>
          </w:rPr>
          <w:instrText xml:space="preserve"> PAGEREF _Toc69907877 \h </w:instrText>
        </w:r>
        <w:r>
          <w:rPr>
            <w:noProof/>
            <w:webHidden/>
          </w:rPr>
        </w:r>
        <w:r>
          <w:rPr>
            <w:noProof/>
            <w:webHidden/>
          </w:rPr>
          <w:fldChar w:fldCharType="separate"/>
        </w:r>
        <w:r>
          <w:rPr>
            <w:noProof/>
            <w:webHidden/>
          </w:rPr>
          <w:t>5</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78" w:history="1">
        <w:r w:rsidRPr="00023416">
          <w:rPr>
            <w:rStyle w:val="Hyperlink"/>
            <w:bCs/>
            <w:noProof/>
          </w:rPr>
          <w:t>2.3</w:t>
        </w:r>
        <w:r>
          <w:rPr>
            <w:rFonts w:eastAsiaTheme="minorEastAsia" w:cstheme="minorBidi"/>
            <w:smallCaps w:val="0"/>
            <w:noProof/>
            <w:sz w:val="22"/>
            <w:szCs w:val="22"/>
            <w:lang w:eastAsia="en-CA"/>
          </w:rPr>
          <w:tab/>
        </w:r>
        <w:r w:rsidRPr="00023416">
          <w:rPr>
            <w:rStyle w:val="Hyperlink"/>
            <w:bCs/>
            <w:noProof/>
          </w:rPr>
          <w:t>Normative Core</w:t>
        </w:r>
        <w:r>
          <w:rPr>
            <w:noProof/>
            <w:webHidden/>
          </w:rPr>
          <w:tab/>
        </w:r>
        <w:r>
          <w:rPr>
            <w:noProof/>
            <w:webHidden/>
          </w:rPr>
          <w:fldChar w:fldCharType="begin"/>
        </w:r>
        <w:r>
          <w:rPr>
            <w:noProof/>
            <w:webHidden/>
          </w:rPr>
          <w:instrText xml:space="preserve"> PAGEREF _Toc69907878 \h </w:instrText>
        </w:r>
        <w:r>
          <w:rPr>
            <w:noProof/>
            <w:webHidden/>
          </w:rPr>
        </w:r>
        <w:r>
          <w:rPr>
            <w:noProof/>
            <w:webHidden/>
          </w:rPr>
          <w:fldChar w:fldCharType="separate"/>
        </w:r>
        <w:r>
          <w:rPr>
            <w:noProof/>
            <w:webHidden/>
          </w:rPr>
          <w:t>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79" w:history="1">
        <w:r w:rsidRPr="00023416">
          <w:rPr>
            <w:rStyle w:val="Hyperlink"/>
            <w:noProof/>
          </w:rPr>
          <w:t>2.3.1</w:t>
        </w:r>
        <w:r>
          <w:rPr>
            <w:rFonts w:eastAsiaTheme="minorEastAsia" w:cstheme="minorBidi"/>
            <w:i w:val="0"/>
            <w:iCs w:val="0"/>
            <w:noProof/>
            <w:sz w:val="22"/>
            <w:szCs w:val="22"/>
            <w:lang w:eastAsia="en-CA"/>
          </w:rPr>
          <w:tab/>
        </w:r>
        <w:r w:rsidRPr="00023416">
          <w:rPr>
            <w:rStyle w:val="Hyperlink"/>
            <w:noProof/>
          </w:rPr>
          <w:t>Digital Representations</w:t>
        </w:r>
        <w:r>
          <w:rPr>
            <w:noProof/>
            <w:webHidden/>
          </w:rPr>
          <w:tab/>
        </w:r>
        <w:r>
          <w:rPr>
            <w:noProof/>
            <w:webHidden/>
          </w:rPr>
          <w:fldChar w:fldCharType="begin"/>
        </w:r>
        <w:r>
          <w:rPr>
            <w:noProof/>
            <w:webHidden/>
          </w:rPr>
          <w:instrText xml:space="preserve"> PAGEREF _Toc69907879 \h </w:instrText>
        </w:r>
        <w:r>
          <w:rPr>
            <w:noProof/>
            <w:webHidden/>
          </w:rPr>
        </w:r>
        <w:r>
          <w:rPr>
            <w:noProof/>
            <w:webHidden/>
          </w:rPr>
          <w:fldChar w:fldCharType="separate"/>
        </w:r>
        <w:r>
          <w:rPr>
            <w:noProof/>
            <w:webHidden/>
          </w:rPr>
          <w:t>7</w:t>
        </w:r>
        <w:r>
          <w:rPr>
            <w:noProof/>
            <w:webHidden/>
          </w:rPr>
          <w:fldChar w:fldCharType="end"/>
        </w:r>
      </w:hyperlink>
    </w:p>
    <w:p w:rsidR="00103326" w:rsidRDefault="00103326">
      <w:pPr>
        <w:pStyle w:val="TOC4"/>
        <w:tabs>
          <w:tab w:val="left" w:pos="1680"/>
          <w:tab w:val="right" w:leader="dot" w:pos="8636"/>
        </w:tabs>
        <w:rPr>
          <w:rFonts w:eastAsiaTheme="minorEastAsia" w:cstheme="minorBidi"/>
          <w:noProof/>
          <w:sz w:val="22"/>
          <w:szCs w:val="22"/>
          <w:lang w:eastAsia="en-CA"/>
        </w:rPr>
      </w:pPr>
      <w:hyperlink w:anchor="_Toc69907880" w:history="1">
        <w:r w:rsidRPr="00023416">
          <w:rPr>
            <w:rStyle w:val="Hyperlink"/>
            <w:noProof/>
          </w:rPr>
          <w:t>2.3.1.1</w:t>
        </w:r>
        <w:r>
          <w:rPr>
            <w:rFonts w:eastAsiaTheme="minorEastAsia" w:cstheme="minorBidi"/>
            <w:noProof/>
            <w:sz w:val="22"/>
            <w:szCs w:val="22"/>
            <w:lang w:eastAsia="en-CA"/>
          </w:rPr>
          <w:tab/>
        </w:r>
        <w:r w:rsidRPr="00023416">
          <w:rPr>
            <w:rStyle w:val="Hyperlink"/>
            <w:noProof/>
          </w:rPr>
          <w:t>Entities</w:t>
        </w:r>
        <w:r>
          <w:rPr>
            <w:noProof/>
            <w:webHidden/>
          </w:rPr>
          <w:tab/>
        </w:r>
        <w:r>
          <w:rPr>
            <w:noProof/>
            <w:webHidden/>
          </w:rPr>
          <w:fldChar w:fldCharType="begin"/>
        </w:r>
        <w:r>
          <w:rPr>
            <w:noProof/>
            <w:webHidden/>
          </w:rPr>
          <w:instrText xml:space="preserve"> PAGEREF _Toc69907880 \h </w:instrText>
        </w:r>
        <w:r>
          <w:rPr>
            <w:noProof/>
            <w:webHidden/>
          </w:rPr>
        </w:r>
        <w:r>
          <w:rPr>
            <w:noProof/>
            <w:webHidden/>
          </w:rPr>
          <w:fldChar w:fldCharType="separate"/>
        </w:r>
        <w:r>
          <w:rPr>
            <w:noProof/>
            <w:webHidden/>
          </w:rPr>
          <w:t>7</w:t>
        </w:r>
        <w:r>
          <w:rPr>
            <w:noProof/>
            <w:webHidden/>
          </w:rPr>
          <w:fldChar w:fldCharType="end"/>
        </w:r>
      </w:hyperlink>
    </w:p>
    <w:p w:rsidR="00103326" w:rsidRDefault="00103326">
      <w:pPr>
        <w:pStyle w:val="TOC4"/>
        <w:tabs>
          <w:tab w:val="left" w:pos="1680"/>
          <w:tab w:val="right" w:leader="dot" w:pos="8636"/>
        </w:tabs>
        <w:rPr>
          <w:rFonts w:eastAsiaTheme="minorEastAsia" w:cstheme="minorBidi"/>
          <w:noProof/>
          <w:sz w:val="22"/>
          <w:szCs w:val="22"/>
          <w:lang w:eastAsia="en-CA"/>
        </w:rPr>
      </w:pPr>
      <w:hyperlink w:anchor="_Toc69907881" w:history="1">
        <w:r w:rsidRPr="00023416">
          <w:rPr>
            <w:rStyle w:val="Hyperlink"/>
            <w:noProof/>
          </w:rPr>
          <w:t>2.3.1.2</w:t>
        </w:r>
        <w:r>
          <w:rPr>
            <w:rFonts w:eastAsiaTheme="minorEastAsia" w:cstheme="minorBidi"/>
            <w:noProof/>
            <w:sz w:val="22"/>
            <w:szCs w:val="22"/>
            <w:lang w:eastAsia="en-CA"/>
          </w:rPr>
          <w:tab/>
        </w:r>
        <w:r w:rsidRPr="00023416">
          <w:rPr>
            <w:rStyle w:val="Hyperlink"/>
            <w:noProof/>
          </w:rPr>
          <w:t>Relationships between Entities</w:t>
        </w:r>
        <w:r>
          <w:rPr>
            <w:noProof/>
            <w:webHidden/>
          </w:rPr>
          <w:tab/>
        </w:r>
        <w:r>
          <w:rPr>
            <w:noProof/>
            <w:webHidden/>
          </w:rPr>
          <w:fldChar w:fldCharType="begin"/>
        </w:r>
        <w:r>
          <w:rPr>
            <w:noProof/>
            <w:webHidden/>
          </w:rPr>
          <w:instrText xml:space="preserve"> PAGEREF _Toc69907881 \h </w:instrText>
        </w:r>
        <w:r>
          <w:rPr>
            <w:noProof/>
            <w:webHidden/>
          </w:rPr>
        </w:r>
        <w:r>
          <w:rPr>
            <w:noProof/>
            <w:webHidden/>
          </w:rPr>
          <w:fldChar w:fldCharType="separate"/>
        </w:r>
        <w:r>
          <w:rPr>
            <w:noProof/>
            <w:webHidden/>
          </w:rPr>
          <w:t>8</w:t>
        </w:r>
        <w:r>
          <w:rPr>
            <w:noProof/>
            <w:webHidden/>
          </w:rPr>
          <w:fldChar w:fldCharType="end"/>
        </w:r>
      </w:hyperlink>
    </w:p>
    <w:p w:rsidR="00103326" w:rsidRDefault="00103326">
      <w:pPr>
        <w:pStyle w:val="TOC4"/>
        <w:tabs>
          <w:tab w:val="left" w:pos="1680"/>
          <w:tab w:val="right" w:leader="dot" w:pos="8636"/>
        </w:tabs>
        <w:rPr>
          <w:rFonts w:eastAsiaTheme="minorEastAsia" w:cstheme="minorBidi"/>
          <w:noProof/>
          <w:sz w:val="22"/>
          <w:szCs w:val="22"/>
          <w:lang w:eastAsia="en-CA"/>
        </w:rPr>
      </w:pPr>
      <w:hyperlink w:anchor="_Toc69907882" w:history="1">
        <w:r w:rsidRPr="00023416">
          <w:rPr>
            <w:rStyle w:val="Hyperlink"/>
            <w:noProof/>
          </w:rPr>
          <w:t>2.3.1.3</w:t>
        </w:r>
        <w:r>
          <w:rPr>
            <w:rFonts w:eastAsiaTheme="minorEastAsia" w:cstheme="minorBidi"/>
            <w:noProof/>
            <w:sz w:val="22"/>
            <w:szCs w:val="22"/>
            <w:lang w:eastAsia="en-CA"/>
          </w:rPr>
          <w:tab/>
        </w:r>
        <w:r w:rsidRPr="00023416">
          <w:rPr>
            <w:rStyle w:val="Hyperlink"/>
            <w:noProof/>
          </w:rPr>
          <w:t>Attributes</w:t>
        </w:r>
        <w:r>
          <w:rPr>
            <w:noProof/>
            <w:webHidden/>
          </w:rPr>
          <w:tab/>
        </w:r>
        <w:r>
          <w:rPr>
            <w:noProof/>
            <w:webHidden/>
          </w:rPr>
          <w:fldChar w:fldCharType="begin"/>
        </w:r>
        <w:r>
          <w:rPr>
            <w:noProof/>
            <w:webHidden/>
          </w:rPr>
          <w:instrText xml:space="preserve"> PAGEREF _Toc69907882 \h </w:instrText>
        </w:r>
        <w:r>
          <w:rPr>
            <w:noProof/>
            <w:webHidden/>
          </w:rPr>
        </w:r>
        <w:r>
          <w:rPr>
            <w:noProof/>
            <w:webHidden/>
          </w:rPr>
          <w:fldChar w:fldCharType="separate"/>
        </w:r>
        <w:r>
          <w:rPr>
            <w:noProof/>
            <w:webHidden/>
          </w:rPr>
          <w:t>10</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83" w:history="1">
        <w:r w:rsidRPr="00023416">
          <w:rPr>
            <w:rStyle w:val="Hyperlink"/>
            <w:noProof/>
          </w:rPr>
          <w:t>2.3.2</w:t>
        </w:r>
        <w:r>
          <w:rPr>
            <w:rFonts w:eastAsiaTheme="minorEastAsia" w:cstheme="minorBidi"/>
            <w:i w:val="0"/>
            <w:iCs w:val="0"/>
            <w:noProof/>
            <w:sz w:val="22"/>
            <w:szCs w:val="22"/>
            <w:lang w:eastAsia="en-CA"/>
          </w:rPr>
          <w:tab/>
        </w:r>
        <w:r w:rsidRPr="00023416">
          <w:rPr>
            <w:rStyle w:val="Hyperlink"/>
            <w:noProof/>
          </w:rPr>
          <w:t>Identity Types</w:t>
        </w:r>
        <w:r>
          <w:rPr>
            <w:noProof/>
            <w:webHidden/>
          </w:rPr>
          <w:tab/>
        </w:r>
        <w:r>
          <w:rPr>
            <w:noProof/>
            <w:webHidden/>
          </w:rPr>
          <w:fldChar w:fldCharType="begin"/>
        </w:r>
        <w:r>
          <w:rPr>
            <w:noProof/>
            <w:webHidden/>
          </w:rPr>
          <w:instrText xml:space="preserve"> PAGEREF _Toc69907883 \h </w:instrText>
        </w:r>
        <w:r>
          <w:rPr>
            <w:noProof/>
            <w:webHidden/>
          </w:rPr>
        </w:r>
        <w:r>
          <w:rPr>
            <w:noProof/>
            <w:webHidden/>
          </w:rPr>
          <w:fldChar w:fldCharType="separate"/>
        </w:r>
        <w:r>
          <w:rPr>
            <w:noProof/>
            <w:webHidden/>
          </w:rPr>
          <w:t>12</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84" w:history="1">
        <w:r w:rsidRPr="00023416">
          <w:rPr>
            <w:rStyle w:val="Hyperlink"/>
            <w:noProof/>
          </w:rPr>
          <w:t>2.3.3</w:t>
        </w:r>
        <w:r>
          <w:rPr>
            <w:rFonts w:eastAsiaTheme="minorEastAsia" w:cstheme="minorBidi"/>
            <w:i w:val="0"/>
            <w:iCs w:val="0"/>
            <w:noProof/>
            <w:sz w:val="22"/>
            <w:szCs w:val="22"/>
            <w:lang w:eastAsia="en-CA"/>
          </w:rPr>
          <w:tab/>
        </w:r>
        <w:r w:rsidRPr="00023416">
          <w:rPr>
            <w:rStyle w:val="Hyperlink"/>
            <w:noProof/>
          </w:rPr>
          <w:t>Atomic and Compound Processes</w:t>
        </w:r>
        <w:r>
          <w:rPr>
            <w:noProof/>
            <w:webHidden/>
          </w:rPr>
          <w:tab/>
        </w:r>
        <w:r>
          <w:rPr>
            <w:noProof/>
            <w:webHidden/>
          </w:rPr>
          <w:fldChar w:fldCharType="begin"/>
        </w:r>
        <w:r>
          <w:rPr>
            <w:noProof/>
            <w:webHidden/>
          </w:rPr>
          <w:instrText xml:space="preserve"> PAGEREF _Toc69907884 \h </w:instrText>
        </w:r>
        <w:r>
          <w:rPr>
            <w:noProof/>
            <w:webHidden/>
          </w:rPr>
        </w:r>
        <w:r>
          <w:rPr>
            <w:noProof/>
            <w:webHidden/>
          </w:rPr>
          <w:fldChar w:fldCharType="separate"/>
        </w:r>
        <w:r>
          <w:rPr>
            <w:noProof/>
            <w:webHidden/>
          </w:rPr>
          <w:t>12</w:t>
        </w:r>
        <w:r>
          <w:rPr>
            <w:noProof/>
            <w:webHidden/>
          </w:rPr>
          <w:fldChar w:fldCharType="end"/>
        </w:r>
      </w:hyperlink>
    </w:p>
    <w:p w:rsidR="00103326" w:rsidRDefault="00103326">
      <w:pPr>
        <w:pStyle w:val="TOC4"/>
        <w:tabs>
          <w:tab w:val="left" w:pos="1680"/>
          <w:tab w:val="right" w:leader="dot" w:pos="8636"/>
        </w:tabs>
        <w:rPr>
          <w:rFonts w:eastAsiaTheme="minorEastAsia" w:cstheme="minorBidi"/>
          <w:noProof/>
          <w:sz w:val="22"/>
          <w:szCs w:val="22"/>
          <w:lang w:eastAsia="en-CA"/>
        </w:rPr>
      </w:pPr>
      <w:hyperlink w:anchor="_Toc69907885" w:history="1">
        <w:r w:rsidRPr="00023416">
          <w:rPr>
            <w:rStyle w:val="Hyperlink"/>
            <w:noProof/>
          </w:rPr>
          <w:t>2.3.3.1</w:t>
        </w:r>
        <w:r>
          <w:rPr>
            <w:rFonts w:eastAsiaTheme="minorEastAsia" w:cstheme="minorBidi"/>
            <w:noProof/>
            <w:sz w:val="22"/>
            <w:szCs w:val="22"/>
            <w:lang w:eastAsia="en-CA"/>
          </w:rPr>
          <w:tab/>
        </w:r>
        <w:r w:rsidRPr="00023416">
          <w:rPr>
            <w:rStyle w:val="Hyperlink"/>
            <w:noProof/>
          </w:rPr>
          <w:t>Atomic Processes</w:t>
        </w:r>
        <w:r>
          <w:rPr>
            <w:noProof/>
            <w:webHidden/>
          </w:rPr>
          <w:tab/>
        </w:r>
        <w:r>
          <w:rPr>
            <w:noProof/>
            <w:webHidden/>
          </w:rPr>
          <w:fldChar w:fldCharType="begin"/>
        </w:r>
        <w:r>
          <w:rPr>
            <w:noProof/>
            <w:webHidden/>
          </w:rPr>
          <w:instrText xml:space="preserve"> PAGEREF _Toc69907885 \h </w:instrText>
        </w:r>
        <w:r>
          <w:rPr>
            <w:noProof/>
            <w:webHidden/>
          </w:rPr>
        </w:r>
        <w:r>
          <w:rPr>
            <w:noProof/>
            <w:webHidden/>
          </w:rPr>
          <w:fldChar w:fldCharType="separate"/>
        </w:r>
        <w:r>
          <w:rPr>
            <w:noProof/>
            <w:webHidden/>
          </w:rPr>
          <w:t>13</w:t>
        </w:r>
        <w:r>
          <w:rPr>
            <w:noProof/>
            <w:webHidden/>
          </w:rPr>
          <w:fldChar w:fldCharType="end"/>
        </w:r>
      </w:hyperlink>
    </w:p>
    <w:p w:rsidR="00103326" w:rsidRDefault="00103326">
      <w:pPr>
        <w:pStyle w:val="TOC4"/>
        <w:tabs>
          <w:tab w:val="left" w:pos="1680"/>
          <w:tab w:val="right" w:leader="dot" w:pos="8636"/>
        </w:tabs>
        <w:rPr>
          <w:rFonts w:eastAsiaTheme="minorEastAsia" w:cstheme="minorBidi"/>
          <w:noProof/>
          <w:sz w:val="22"/>
          <w:szCs w:val="22"/>
          <w:lang w:eastAsia="en-CA"/>
        </w:rPr>
      </w:pPr>
      <w:hyperlink w:anchor="_Toc69907886" w:history="1">
        <w:r w:rsidRPr="00023416">
          <w:rPr>
            <w:rStyle w:val="Hyperlink"/>
            <w:noProof/>
          </w:rPr>
          <w:t>2.3.3.2</w:t>
        </w:r>
        <w:r>
          <w:rPr>
            <w:rFonts w:eastAsiaTheme="minorEastAsia" w:cstheme="minorBidi"/>
            <w:noProof/>
            <w:sz w:val="22"/>
            <w:szCs w:val="22"/>
            <w:lang w:eastAsia="en-CA"/>
          </w:rPr>
          <w:tab/>
        </w:r>
        <w:r w:rsidRPr="00023416">
          <w:rPr>
            <w:rStyle w:val="Hyperlink"/>
            <w:noProof/>
          </w:rPr>
          <w:t>Compound Processes</w:t>
        </w:r>
        <w:r>
          <w:rPr>
            <w:noProof/>
            <w:webHidden/>
          </w:rPr>
          <w:tab/>
        </w:r>
        <w:r>
          <w:rPr>
            <w:noProof/>
            <w:webHidden/>
          </w:rPr>
          <w:fldChar w:fldCharType="begin"/>
        </w:r>
        <w:r>
          <w:rPr>
            <w:noProof/>
            <w:webHidden/>
          </w:rPr>
          <w:instrText xml:space="preserve"> PAGEREF _Toc69907886 \h </w:instrText>
        </w:r>
        <w:r>
          <w:rPr>
            <w:noProof/>
            <w:webHidden/>
          </w:rPr>
        </w:r>
        <w:r>
          <w:rPr>
            <w:noProof/>
            <w:webHidden/>
          </w:rPr>
          <w:fldChar w:fldCharType="separate"/>
        </w:r>
        <w:r>
          <w:rPr>
            <w:noProof/>
            <w:webHidden/>
          </w:rPr>
          <w:t>15</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87" w:history="1">
        <w:r w:rsidRPr="00023416">
          <w:rPr>
            <w:rStyle w:val="Hyperlink"/>
            <w:noProof/>
          </w:rPr>
          <w:t>2.3.4</w:t>
        </w:r>
        <w:r>
          <w:rPr>
            <w:rFonts w:eastAsiaTheme="minorEastAsia" w:cstheme="minorBidi"/>
            <w:i w:val="0"/>
            <w:iCs w:val="0"/>
            <w:noProof/>
            <w:sz w:val="22"/>
            <w:szCs w:val="22"/>
            <w:lang w:eastAsia="en-CA"/>
          </w:rPr>
          <w:tab/>
        </w:r>
        <w:r w:rsidRPr="00023416">
          <w:rPr>
            <w:rStyle w:val="Hyperlink"/>
            <w:noProof/>
          </w:rPr>
          <w:t>Dependencies</w:t>
        </w:r>
        <w:r>
          <w:rPr>
            <w:noProof/>
            <w:webHidden/>
          </w:rPr>
          <w:tab/>
        </w:r>
        <w:r>
          <w:rPr>
            <w:noProof/>
            <w:webHidden/>
          </w:rPr>
          <w:fldChar w:fldCharType="begin"/>
        </w:r>
        <w:r>
          <w:rPr>
            <w:noProof/>
            <w:webHidden/>
          </w:rPr>
          <w:instrText xml:space="preserve"> PAGEREF _Toc69907887 \h </w:instrText>
        </w:r>
        <w:r>
          <w:rPr>
            <w:noProof/>
            <w:webHidden/>
          </w:rPr>
        </w:r>
        <w:r>
          <w:rPr>
            <w:noProof/>
            <w:webHidden/>
          </w:rPr>
          <w:fldChar w:fldCharType="separate"/>
        </w:r>
        <w:r>
          <w:rPr>
            <w:noProof/>
            <w:webHidden/>
          </w:rPr>
          <w:t>16</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88" w:history="1">
        <w:r w:rsidRPr="00023416">
          <w:rPr>
            <w:rStyle w:val="Hyperlink"/>
            <w:noProof/>
          </w:rPr>
          <w:t>2.3.5</w:t>
        </w:r>
        <w:r>
          <w:rPr>
            <w:rFonts w:eastAsiaTheme="minorEastAsia" w:cstheme="minorBidi"/>
            <w:i w:val="0"/>
            <w:iCs w:val="0"/>
            <w:noProof/>
            <w:sz w:val="22"/>
            <w:szCs w:val="22"/>
            <w:lang w:eastAsia="en-CA"/>
          </w:rPr>
          <w:tab/>
        </w:r>
        <w:r w:rsidRPr="00023416">
          <w:rPr>
            <w:rStyle w:val="Hyperlink"/>
            <w:noProof/>
          </w:rPr>
          <w:t>Conformance Criteria</w:t>
        </w:r>
        <w:r>
          <w:rPr>
            <w:noProof/>
            <w:webHidden/>
          </w:rPr>
          <w:tab/>
        </w:r>
        <w:r>
          <w:rPr>
            <w:noProof/>
            <w:webHidden/>
          </w:rPr>
          <w:fldChar w:fldCharType="begin"/>
        </w:r>
        <w:r>
          <w:rPr>
            <w:noProof/>
            <w:webHidden/>
          </w:rPr>
          <w:instrText xml:space="preserve"> PAGEREF _Toc69907888 \h </w:instrText>
        </w:r>
        <w:r>
          <w:rPr>
            <w:noProof/>
            <w:webHidden/>
          </w:rPr>
        </w:r>
        <w:r>
          <w:rPr>
            <w:noProof/>
            <w:webHidden/>
          </w:rPr>
          <w:fldChar w:fldCharType="separate"/>
        </w:r>
        <w:r>
          <w:rPr>
            <w:noProof/>
            <w:webHidden/>
          </w:rPr>
          <w:t>16</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89" w:history="1">
        <w:r w:rsidRPr="00023416">
          <w:rPr>
            <w:rStyle w:val="Hyperlink"/>
            <w:noProof/>
          </w:rPr>
          <w:t>2.3.6</w:t>
        </w:r>
        <w:r>
          <w:rPr>
            <w:rFonts w:eastAsiaTheme="minorEastAsia" w:cstheme="minorBidi"/>
            <w:i w:val="0"/>
            <w:iCs w:val="0"/>
            <w:noProof/>
            <w:sz w:val="22"/>
            <w:szCs w:val="22"/>
            <w:lang w:eastAsia="en-CA"/>
          </w:rPr>
          <w:tab/>
        </w:r>
        <w:r w:rsidRPr="00023416">
          <w:rPr>
            <w:rStyle w:val="Hyperlink"/>
            <w:noProof/>
          </w:rPr>
          <w:t>Qualifiers</w:t>
        </w:r>
        <w:r>
          <w:rPr>
            <w:noProof/>
            <w:webHidden/>
          </w:rPr>
          <w:tab/>
        </w:r>
        <w:r>
          <w:rPr>
            <w:noProof/>
            <w:webHidden/>
          </w:rPr>
          <w:fldChar w:fldCharType="begin"/>
        </w:r>
        <w:r>
          <w:rPr>
            <w:noProof/>
            <w:webHidden/>
          </w:rPr>
          <w:instrText xml:space="preserve"> PAGEREF _Toc69907889 \h </w:instrText>
        </w:r>
        <w:r>
          <w:rPr>
            <w:noProof/>
            <w:webHidden/>
          </w:rPr>
        </w:r>
        <w:r>
          <w:rPr>
            <w:noProof/>
            <w:webHidden/>
          </w:rPr>
          <w:fldChar w:fldCharType="separate"/>
        </w:r>
        <w:r>
          <w:rPr>
            <w:noProof/>
            <w:webHidden/>
          </w:rPr>
          <w:t>16</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90" w:history="1">
        <w:r w:rsidRPr="00023416">
          <w:rPr>
            <w:rStyle w:val="Hyperlink"/>
            <w:noProof/>
          </w:rPr>
          <w:t>2.4</w:t>
        </w:r>
        <w:r>
          <w:rPr>
            <w:rFonts w:eastAsiaTheme="minorEastAsia" w:cstheme="minorBidi"/>
            <w:smallCaps w:val="0"/>
            <w:noProof/>
            <w:sz w:val="22"/>
            <w:szCs w:val="22"/>
            <w:lang w:eastAsia="en-CA"/>
          </w:rPr>
          <w:tab/>
        </w:r>
        <w:r w:rsidRPr="00023416">
          <w:rPr>
            <w:rStyle w:val="Hyperlink"/>
            <w:noProof/>
          </w:rPr>
          <w:t>Mutual Recognition</w:t>
        </w:r>
        <w:r>
          <w:rPr>
            <w:noProof/>
            <w:webHidden/>
          </w:rPr>
          <w:tab/>
        </w:r>
        <w:r>
          <w:rPr>
            <w:noProof/>
            <w:webHidden/>
          </w:rPr>
          <w:fldChar w:fldCharType="begin"/>
        </w:r>
        <w:r>
          <w:rPr>
            <w:noProof/>
            <w:webHidden/>
          </w:rPr>
          <w:instrText xml:space="preserve"> PAGEREF _Toc69907890 \h </w:instrText>
        </w:r>
        <w:r>
          <w:rPr>
            <w:noProof/>
            <w:webHidden/>
          </w:rPr>
        </w:r>
        <w:r>
          <w:rPr>
            <w:noProof/>
            <w:webHidden/>
          </w:rPr>
          <w:fldChar w:fldCharType="separate"/>
        </w:r>
        <w:r>
          <w:rPr>
            <w:noProof/>
            <w:webHidden/>
          </w:rPr>
          <w:t>19</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1" w:history="1">
        <w:r w:rsidRPr="00023416">
          <w:rPr>
            <w:rStyle w:val="Hyperlink"/>
            <w:noProof/>
          </w:rPr>
          <w:t>2.4.1</w:t>
        </w:r>
        <w:r>
          <w:rPr>
            <w:rFonts w:eastAsiaTheme="minorEastAsia" w:cstheme="minorBidi"/>
            <w:i w:val="0"/>
            <w:iCs w:val="0"/>
            <w:noProof/>
            <w:sz w:val="22"/>
            <w:szCs w:val="22"/>
            <w:lang w:eastAsia="en-CA"/>
          </w:rPr>
          <w:tab/>
        </w:r>
        <w:r w:rsidRPr="00023416">
          <w:rPr>
            <w:rStyle w:val="Hyperlink"/>
            <w:noProof/>
          </w:rPr>
          <w:t>Process Mapping</w:t>
        </w:r>
        <w:r>
          <w:rPr>
            <w:noProof/>
            <w:webHidden/>
          </w:rPr>
          <w:tab/>
        </w:r>
        <w:r>
          <w:rPr>
            <w:noProof/>
            <w:webHidden/>
          </w:rPr>
          <w:fldChar w:fldCharType="begin"/>
        </w:r>
        <w:r>
          <w:rPr>
            <w:noProof/>
            <w:webHidden/>
          </w:rPr>
          <w:instrText xml:space="preserve"> PAGEREF _Toc69907891 \h </w:instrText>
        </w:r>
        <w:r>
          <w:rPr>
            <w:noProof/>
            <w:webHidden/>
          </w:rPr>
        </w:r>
        <w:r>
          <w:rPr>
            <w:noProof/>
            <w:webHidden/>
          </w:rPr>
          <w:fldChar w:fldCharType="separate"/>
        </w:r>
        <w:r>
          <w:rPr>
            <w:noProof/>
            <w:webHidden/>
          </w:rPr>
          <w:t>19</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2" w:history="1">
        <w:r w:rsidRPr="00023416">
          <w:rPr>
            <w:rStyle w:val="Hyperlink"/>
            <w:noProof/>
          </w:rPr>
          <w:t>2.4.2</w:t>
        </w:r>
        <w:r>
          <w:rPr>
            <w:rFonts w:eastAsiaTheme="minorEastAsia" w:cstheme="minorBidi"/>
            <w:i w:val="0"/>
            <w:iCs w:val="0"/>
            <w:noProof/>
            <w:sz w:val="22"/>
            <w:szCs w:val="22"/>
            <w:lang w:eastAsia="en-CA"/>
          </w:rPr>
          <w:tab/>
        </w:r>
        <w:r w:rsidRPr="00023416">
          <w:rPr>
            <w:rStyle w:val="Hyperlink"/>
            <w:noProof/>
          </w:rPr>
          <w:t>Alignment to Other Frameworks</w:t>
        </w:r>
        <w:r>
          <w:rPr>
            <w:noProof/>
            <w:webHidden/>
          </w:rPr>
          <w:tab/>
        </w:r>
        <w:r>
          <w:rPr>
            <w:noProof/>
            <w:webHidden/>
          </w:rPr>
          <w:fldChar w:fldCharType="begin"/>
        </w:r>
        <w:r>
          <w:rPr>
            <w:noProof/>
            <w:webHidden/>
          </w:rPr>
          <w:instrText xml:space="preserve"> PAGEREF _Toc69907892 \h </w:instrText>
        </w:r>
        <w:r>
          <w:rPr>
            <w:noProof/>
            <w:webHidden/>
          </w:rPr>
        </w:r>
        <w:r>
          <w:rPr>
            <w:noProof/>
            <w:webHidden/>
          </w:rPr>
          <w:fldChar w:fldCharType="separate"/>
        </w:r>
        <w:r>
          <w:rPr>
            <w:noProof/>
            <w:webHidden/>
          </w:rPr>
          <w:t>20</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3" w:history="1">
        <w:r w:rsidRPr="00023416">
          <w:rPr>
            <w:rStyle w:val="Hyperlink"/>
            <w:noProof/>
          </w:rPr>
          <w:t>2.4.3</w:t>
        </w:r>
        <w:r>
          <w:rPr>
            <w:rFonts w:eastAsiaTheme="minorEastAsia" w:cstheme="minorBidi"/>
            <w:i w:val="0"/>
            <w:iCs w:val="0"/>
            <w:noProof/>
            <w:sz w:val="22"/>
            <w:szCs w:val="22"/>
            <w:lang w:eastAsia="en-CA"/>
          </w:rPr>
          <w:tab/>
        </w:r>
        <w:r w:rsidRPr="00023416">
          <w:rPr>
            <w:rStyle w:val="Hyperlink"/>
            <w:noProof/>
          </w:rPr>
          <w:t>Assessment</w:t>
        </w:r>
        <w:r>
          <w:rPr>
            <w:noProof/>
            <w:webHidden/>
          </w:rPr>
          <w:tab/>
        </w:r>
        <w:r>
          <w:rPr>
            <w:noProof/>
            <w:webHidden/>
          </w:rPr>
          <w:fldChar w:fldCharType="begin"/>
        </w:r>
        <w:r>
          <w:rPr>
            <w:noProof/>
            <w:webHidden/>
          </w:rPr>
          <w:instrText xml:space="preserve"> PAGEREF _Toc69907893 \h </w:instrText>
        </w:r>
        <w:r>
          <w:rPr>
            <w:noProof/>
            <w:webHidden/>
          </w:rPr>
        </w:r>
        <w:r>
          <w:rPr>
            <w:noProof/>
            <w:webHidden/>
          </w:rPr>
          <w:fldChar w:fldCharType="separate"/>
        </w:r>
        <w:r>
          <w:rPr>
            <w:noProof/>
            <w:webHidden/>
          </w:rPr>
          <w:t>21</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4" w:history="1">
        <w:r w:rsidRPr="00023416">
          <w:rPr>
            <w:rStyle w:val="Hyperlink"/>
            <w:noProof/>
          </w:rPr>
          <w:t>2.4.4</w:t>
        </w:r>
        <w:r>
          <w:rPr>
            <w:rFonts w:eastAsiaTheme="minorEastAsia" w:cstheme="minorBidi"/>
            <w:i w:val="0"/>
            <w:iCs w:val="0"/>
            <w:noProof/>
            <w:sz w:val="22"/>
            <w:szCs w:val="22"/>
            <w:lang w:eastAsia="en-CA"/>
          </w:rPr>
          <w:tab/>
        </w:r>
        <w:r w:rsidRPr="00023416">
          <w:rPr>
            <w:rStyle w:val="Hyperlink"/>
            <w:noProof/>
          </w:rPr>
          <w:t>Acceptance</w:t>
        </w:r>
        <w:r>
          <w:rPr>
            <w:noProof/>
            <w:webHidden/>
          </w:rPr>
          <w:tab/>
        </w:r>
        <w:r>
          <w:rPr>
            <w:noProof/>
            <w:webHidden/>
          </w:rPr>
          <w:fldChar w:fldCharType="begin"/>
        </w:r>
        <w:r>
          <w:rPr>
            <w:noProof/>
            <w:webHidden/>
          </w:rPr>
          <w:instrText xml:space="preserve"> PAGEREF _Toc69907894 \h </w:instrText>
        </w:r>
        <w:r>
          <w:rPr>
            <w:noProof/>
            <w:webHidden/>
          </w:rPr>
        </w:r>
        <w:r>
          <w:rPr>
            <w:noProof/>
            <w:webHidden/>
          </w:rPr>
          <w:fldChar w:fldCharType="separate"/>
        </w:r>
        <w:r>
          <w:rPr>
            <w:noProof/>
            <w:webHidden/>
          </w:rPr>
          <w:t>21</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95" w:history="1">
        <w:r w:rsidRPr="00023416">
          <w:rPr>
            <w:rStyle w:val="Hyperlink"/>
            <w:noProof/>
          </w:rPr>
          <w:t>2.5</w:t>
        </w:r>
        <w:r>
          <w:rPr>
            <w:rFonts w:eastAsiaTheme="minorEastAsia" w:cstheme="minorBidi"/>
            <w:smallCaps w:val="0"/>
            <w:noProof/>
            <w:sz w:val="22"/>
            <w:szCs w:val="22"/>
            <w:lang w:eastAsia="en-CA"/>
          </w:rPr>
          <w:tab/>
        </w:r>
        <w:r w:rsidRPr="00023416">
          <w:rPr>
            <w:rStyle w:val="Hyperlink"/>
            <w:noProof/>
          </w:rPr>
          <w:t>Supporting Infrastructure</w:t>
        </w:r>
        <w:r>
          <w:rPr>
            <w:noProof/>
            <w:webHidden/>
          </w:rPr>
          <w:tab/>
        </w:r>
        <w:r>
          <w:rPr>
            <w:noProof/>
            <w:webHidden/>
          </w:rPr>
          <w:fldChar w:fldCharType="begin"/>
        </w:r>
        <w:r>
          <w:rPr>
            <w:noProof/>
            <w:webHidden/>
          </w:rPr>
          <w:instrText xml:space="preserve"> PAGEREF _Toc69907895 \h </w:instrText>
        </w:r>
        <w:r>
          <w:rPr>
            <w:noProof/>
            <w:webHidden/>
          </w:rPr>
        </w:r>
        <w:r>
          <w:rPr>
            <w:noProof/>
            <w:webHidden/>
          </w:rPr>
          <w:fldChar w:fldCharType="separate"/>
        </w:r>
        <w:r>
          <w:rPr>
            <w:noProof/>
            <w:webHidden/>
          </w:rPr>
          <w:t>23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6" w:history="1">
        <w:r w:rsidRPr="00023416">
          <w:rPr>
            <w:rStyle w:val="Hyperlink"/>
            <w:noProof/>
          </w:rPr>
          <w:t>2.5.1</w:t>
        </w:r>
        <w:r>
          <w:rPr>
            <w:rFonts w:eastAsiaTheme="minorEastAsia" w:cstheme="minorBidi"/>
            <w:i w:val="0"/>
            <w:iCs w:val="0"/>
            <w:noProof/>
            <w:sz w:val="22"/>
            <w:szCs w:val="22"/>
            <w:lang w:eastAsia="en-CA"/>
          </w:rPr>
          <w:tab/>
        </w:r>
        <w:r w:rsidRPr="00023416">
          <w:rPr>
            <w:rStyle w:val="Hyperlink"/>
            <w:noProof/>
          </w:rPr>
          <w:t>Methods</w:t>
        </w:r>
        <w:r>
          <w:rPr>
            <w:noProof/>
            <w:webHidden/>
          </w:rPr>
          <w:tab/>
        </w:r>
        <w:r>
          <w:rPr>
            <w:noProof/>
            <w:webHidden/>
          </w:rPr>
          <w:fldChar w:fldCharType="begin"/>
        </w:r>
        <w:r>
          <w:rPr>
            <w:noProof/>
            <w:webHidden/>
          </w:rPr>
          <w:instrText xml:space="preserve"> PAGEREF _Toc69907896 \h </w:instrText>
        </w:r>
        <w:r>
          <w:rPr>
            <w:noProof/>
            <w:webHidden/>
          </w:rPr>
        </w:r>
        <w:r>
          <w:rPr>
            <w:noProof/>
            <w:webHidden/>
          </w:rPr>
          <w:fldChar w:fldCharType="separate"/>
        </w:r>
        <w:r>
          <w:rPr>
            <w:noProof/>
            <w:webHidden/>
          </w:rPr>
          <w:t>23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7" w:history="1">
        <w:r w:rsidRPr="00023416">
          <w:rPr>
            <w:rStyle w:val="Hyperlink"/>
            <w:noProof/>
          </w:rPr>
          <w:t>2.5.2</w:t>
        </w:r>
        <w:r>
          <w:rPr>
            <w:rFonts w:eastAsiaTheme="minorEastAsia" w:cstheme="minorBidi"/>
            <w:i w:val="0"/>
            <w:iCs w:val="0"/>
            <w:noProof/>
            <w:sz w:val="22"/>
            <w:szCs w:val="22"/>
            <w:lang w:eastAsia="en-CA"/>
          </w:rPr>
          <w:tab/>
        </w:r>
        <w:r w:rsidRPr="00023416">
          <w:rPr>
            <w:rStyle w:val="Hyperlink"/>
            <w:noProof/>
          </w:rPr>
          <w:t>Conveyance Mechanisms</w:t>
        </w:r>
        <w:r>
          <w:rPr>
            <w:noProof/>
            <w:webHidden/>
          </w:rPr>
          <w:tab/>
        </w:r>
        <w:r>
          <w:rPr>
            <w:noProof/>
            <w:webHidden/>
          </w:rPr>
          <w:fldChar w:fldCharType="begin"/>
        </w:r>
        <w:r>
          <w:rPr>
            <w:noProof/>
            <w:webHidden/>
          </w:rPr>
          <w:instrText xml:space="preserve"> PAGEREF _Toc69907897 \h </w:instrText>
        </w:r>
        <w:r>
          <w:rPr>
            <w:noProof/>
            <w:webHidden/>
          </w:rPr>
        </w:r>
        <w:r>
          <w:rPr>
            <w:noProof/>
            <w:webHidden/>
          </w:rPr>
          <w:fldChar w:fldCharType="separate"/>
        </w:r>
        <w:r>
          <w:rPr>
            <w:noProof/>
            <w:webHidden/>
          </w:rPr>
          <w:t>24</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898" w:history="1">
        <w:r w:rsidRPr="00023416">
          <w:rPr>
            <w:rStyle w:val="Hyperlink"/>
            <w:noProof/>
          </w:rPr>
          <w:t>2.6</w:t>
        </w:r>
        <w:r>
          <w:rPr>
            <w:rFonts w:eastAsiaTheme="minorEastAsia" w:cstheme="minorBidi"/>
            <w:smallCaps w:val="0"/>
            <w:noProof/>
            <w:sz w:val="22"/>
            <w:szCs w:val="22"/>
            <w:lang w:eastAsia="en-CA"/>
          </w:rPr>
          <w:tab/>
        </w:r>
        <w:r w:rsidRPr="00023416">
          <w:rPr>
            <w:rStyle w:val="Hyperlink"/>
            <w:noProof/>
          </w:rPr>
          <w:t>Digital Ecosystem Roles and Information Flows</w:t>
        </w:r>
        <w:r>
          <w:rPr>
            <w:noProof/>
            <w:webHidden/>
          </w:rPr>
          <w:tab/>
        </w:r>
        <w:r>
          <w:rPr>
            <w:noProof/>
            <w:webHidden/>
          </w:rPr>
          <w:fldChar w:fldCharType="begin"/>
        </w:r>
        <w:r>
          <w:rPr>
            <w:noProof/>
            <w:webHidden/>
          </w:rPr>
          <w:instrText xml:space="preserve"> PAGEREF _Toc69907898 \h </w:instrText>
        </w:r>
        <w:r>
          <w:rPr>
            <w:noProof/>
            <w:webHidden/>
          </w:rPr>
        </w:r>
        <w:r>
          <w:rPr>
            <w:noProof/>
            <w:webHidden/>
          </w:rPr>
          <w:fldChar w:fldCharType="separate"/>
        </w:r>
        <w:r>
          <w:rPr>
            <w:noProof/>
            <w:webHidden/>
          </w:rPr>
          <w:t>25</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899" w:history="1">
        <w:r w:rsidRPr="00023416">
          <w:rPr>
            <w:rStyle w:val="Hyperlink"/>
            <w:noProof/>
            <w:lang w:eastAsia="en-CA"/>
          </w:rPr>
          <w:t>2.6.1</w:t>
        </w:r>
        <w:r>
          <w:rPr>
            <w:rFonts w:eastAsiaTheme="minorEastAsia" w:cstheme="minorBidi"/>
            <w:i w:val="0"/>
            <w:iCs w:val="0"/>
            <w:noProof/>
            <w:sz w:val="22"/>
            <w:szCs w:val="22"/>
            <w:lang w:eastAsia="en-CA"/>
          </w:rPr>
          <w:tab/>
        </w:r>
        <w:r w:rsidRPr="00023416">
          <w:rPr>
            <w:rStyle w:val="Hyperlink"/>
            <w:noProof/>
            <w:lang w:eastAsia="en-CA"/>
          </w:rPr>
          <w:t>Roles</w:t>
        </w:r>
        <w:r>
          <w:rPr>
            <w:noProof/>
            <w:webHidden/>
          </w:rPr>
          <w:tab/>
        </w:r>
        <w:r>
          <w:rPr>
            <w:noProof/>
            <w:webHidden/>
          </w:rPr>
          <w:fldChar w:fldCharType="begin"/>
        </w:r>
        <w:r>
          <w:rPr>
            <w:noProof/>
            <w:webHidden/>
          </w:rPr>
          <w:instrText xml:space="preserve"> PAGEREF _Toc69907899 \h </w:instrText>
        </w:r>
        <w:r>
          <w:rPr>
            <w:noProof/>
            <w:webHidden/>
          </w:rPr>
        </w:r>
        <w:r>
          <w:rPr>
            <w:noProof/>
            <w:webHidden/>
          </w:rPr>
          <w:fldChar w:fldCharType="separate"/>
        </w:r>
        <w:r>
          <w:rPr>
            <w:noProof/>
            <w:webHidden/>
          </w:rPr>
          <w:t>25</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0" w:history="1">
        <w:r w:rsidRPr="00023416">
          <w:rPr>
            <w:rStyle w:val="Hyperlink"/>
            <w:noProof/>
            <w:lang w:eastAsia="en-CA"/>
          </w:rPr>
          <w:t>2.6.2</w:t>
        </w:r>
        <w:r>
          <w:rPr>
            <w:rFonts w:eastAsiaTheme="minorEastAsia" w:cstheme="minorBidi"/>
            <w:i w:val="0"/>
            <w:iCs w:val="0"/>
            <w:noProof/>
            <w:sz w:val="22"/>
            <w:szCs w:val="22"/>
            <w:lang w:eastAsia="en-CA"/>
          </w:rPr>
          <w:tab/>
        </w:r>
        <w:r w:rsidRPr="00023416">
          <w:rPr>
            <w:rStyle w:val="Hyperlink"/>
            <w:noProof/>
            <w:lang w:eastAsia="en-CA"/>
          </w:rPr>
          <w:t>Information Flows</w:t>
        </w:r>
        <w:r>
          <w:rPr>
            <w:noProof/>
            <w:webHidden/>
          </w:rPr>
          <w:tab/>
        </w:r>
        <w:r>
          <w:rPr>
            <w:noProof/>
            <w:webHidden/>
          </w:rPr>
          <w:fldChar w:fldCharType="begin"/>
        </w:r>
        <w:r>
          <w:rPr>
            <w:noProof/>
            <w:webHidden/>
          </w:rPr>
          <w:instrText xml:space="preserve"> PAGEREF _Toc69907900 \h </w:instrText>
        </w:r>
        <w:r>
          <w:rPr>
            <w:noProof/>
            <w:webHidden/>
          </w:rPr>
        </w:r>
        <w:r>
          <w:rPr>
            <w:noProof/>
            <w:webHidden/>
          </w:rPr>
          <w:fldChar w:fldCharType="separate"/>
        </w:r>
        <w:r>
          <w:rPr>
            <w:noProof/>
            <w:webHidden/>
          </w:rPr>
          <w:t>27</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01" w:history="1">
        <w:r w:rsidRPr="00023416">
          <w:rPr>
            <w:rStyle w:val="Hyperlink"/>
            <w:noProof/>
          </w:rPr>
          <w:t>2.7</w:t>
        </w:r>
        <w:r>
          <w:rPr>
            <w:rFonts w:eastAsiaTheme="minorEastAsia" w:cstheme="minorBidi"/>
            <w:smallCaps w:val="0"/>
            <w:noProof/>
            <w:sz w:val="22"/>
            <w:szCs w:val="22"/>
            <w:lang w:eastAsia="en-CA"/>
          </w:rPr>
          <w:tab/>
        </w:r>
        <w:r w:rsidRPr="00023416">
          <w:rPr>
            <w:rStyle w:val="Hyperlink"/>
            <w:noProof/>
          </w:rPr>
          <w:t>Atomic Processes in Detail</w:t>
        </w:r>
        <w:r>
          <w:rPr>
            <w:noProof/>
            <w:webHidden/>
          </w:rPr>
          <w:tab/>
        </w:r>
        <w:r>
          <w:rPr>
            <w:noProof/>
            <w:webHidden/>
          </w:rPr>
          <w:fldChar w:fldCharType="begin"/>
        </w:r>
        <w:r>
          <w:rPr>
            <w:noProof/>
            <w:webHidden/>
          </w:rPr>
          <w:instrText xml:space="preserve"> PAGEREF _Toc69907901 \h </w:instrText>
        </w:r>
        <w:r>
          <w:rPr>
            <w:noProof/>
            <w:webHidden/>
          </w:rPr>
        </w:r>
        <w:r>
          <w:rPr>
            <w:noProof/>
            <w:webHidden/>
          </w:rPr>
          <w:fldChar w:fldCharType="separate"/>
        </w:r>
        <w:r>
          <w:rPr>
            <w:noProof/>
            <w:webHidden/>
          </w:rPr>
          <w:t>29</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2" w:history="1">
        <w:r w:rsidRPr="00023416">
          <w:rPr>
            <w:rStyle w:val="Hyperlink"/>
            <w:noProof/>
          </w:rPr>
          <w:t>2.7.1</w:t>
        </w:r>
        <w:r>
          <w:rPr>
            <w:rFonts w:eastAsiaTheme="minorEastAsia" w:cstheme="minorBidi"/>
            <w:i w:val="0"/>
            <w:iCs w:val="0"/>
            <w:noProof/>
            <w:sz w:val="22"/>
            <w:szCs w:val="22"/>
            <w:lang w:eastAsia="en-CA"/>
          </w:rPr>
          <w:tab/>
        </w:r>
        <w:r w:rsidRPr="00023416">
          <w:rPr>
            <w:rStyle w:val="Hyperlink"/>
            <w:noProof/>
          </w:rPr>
          <w:t>Identity Domain Processes</w:t>
        </w:r>
        <w:r>
          <w:rPr>
            <w:noProof/>
            <w:webHidden/>
          </w:rPr>
          <w:tab/>
        </w:r>
        <w:r>
          <w:rPr>
            <w:noProof/>
            <w:webHidden/>
          </w:rPr>
          <w:fldChar w:fldCharType="begin"/>
        </w:r>
        <w:r>
          <w:rPr>
            <w:noProof/>
            <w:webHidden/>
          </w:rPr>
          <w:instrText xml:space="preserve"> PAGEREF _Toc69907902 \h </w:instrText>
        </w:r>
        <w:r>
          <w:rPr>
            <w:noProof/>
            <w:webHidden/>
          </w:rPr>
        </w:r>
        <w:r>
          <w:rPr>
            <w:noProof/>
            <w:webHidden/>
          </w:rPr>
          <w:fldChar w:fldCharType="separate"/>
        </w:r>
        <w:r>
          <w:rPr>
            <w:noProof/>
            <w:webHidden/>
          </w:rPr>
          <w:t>29</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3" w:history="1">
        <w:r w:rsidRPr="00023416">
          <w:rPr>
            <w:rStyle w:val="Hyperlink"/>
            <w:noProof/>
          </w:rPr>
          <w:t>2.7.2</w:t>
        </w:r>
        <w:r>
          <w:rPr>
            <w:rFonts w:eastAsiaTheme="minorEastAsia" w:cstheme="minorBidi"/>
            <w:i w:val="0"/>
            <w:iCs w:val="0"/>
            <w:noProof/>
            <w:sz w:val="22"/>
            <w:szCs w:val="22"/>
            <w:lang w:eastAsia="en-CA"/>
          </w:rPr>
          <w:tab/>
        </w:r>
        <w:r w:rsidRPr="00023416">
          <w:rPr>
            <w:rStyle w:val="Hyperlink"/>
            <w:noProof/>
          </w:rPr>
          <w:t>Relationship Domain Processes</w:t>
        </w:r>
        <w:r>
          <w:rPr>
            <w:noProof/>
            <w:webHidden/>
          </w:rPr>
          <w:tab/>
        </w:r>
        <w:r>
          <w:rPr>
            <w:noProof/>
            <w:webHidden/>
          </w:rPr>
          <w:fldChar w:fldCharType="begin"/>
        </w:r>
        <w:r>
          <w:rPr>
            <w:noProof/>
            <w:webHidden/>
          </w:rPr>
          <w:instrText xml:space="preserve"> PAGEREF _Toc69907903 \h </w:instrText>
        </w:r>
        <w:r>
          <w:rPr>
            <w:noProof/>
            <w:webHidden/>
          </w:rPr>
        </w:r>
        <w:r>
          <w:rPr>
            <w:noProof/>
            <w:webHidden/>
          </w:rPr>
          <w:fldChar w:fldCharType="separate"/>
        </w:r>
        <w:r>
          <w:rPr>
            <w:noProof/>
            <w:webHidden/>
          </w:rPr>
          <w:t>33</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4" w:history="1">
        <w:r w:rsidRPr="00023416">
          <w:rPr>
            <w:rStyle w:val="Hyperlink"/>
            <w:noProof/>
          </w:rPr>
          <w:t>2.7.3</w:t>
        </w:r>
        <w:r>
          <w:rPr>
            <w:rFonts w:eastAsiaTheme="minorEastAsia" w:cstheme="minorBidi"/>
            <w:i w:val="0"/>
            <w:iCs w:val="0"/>
            <w:noProof/>
            <w:sz w:val="22"/>
            <w:szCs w:val="22"/>
            <w:lang w:eastAsia="en-CA"/>
          </w:rPr>
          <w:tab/>
        </w:r>
        <w:r w:rsidRPr="00023416">
          <w:rPr>
            <w:rStyle w:val="Hyperlink"/>
            <w:noProof/>
          </w:rPr>
          <w:t>Credential Domain Processes</w:t>
        </w:r>
        <w:r>
          <w:rPr>
            <w:noProof/>
            <w:webHidden/>
          </w:rPr>
          <w:tab/>
        </w:r>
        <w:r>
          <w:rPr>
            <w:noProof/>
            <w:webHidden/>
          </w:rPr>
          <w:fldChar w:fldCharType="begin"/>
        </w:r>
        <w:r>
          <w:rPr>
            <w:noProof/>
            <w:webHidden/>
          </w:rPr>
          <w:instrText xml:space="preserve"> PAGEREF _Toc69907904 \h </w:instrText>
        </w:r>
        <w:r>
          <w:rPr>
            <w:noProof/>
            <w:webHidden/>
          </w:rPr>
        </w:r>
        <w:r>
          <w:rPr>
            <w:noProof/>
            <w:webHidden/>
          </w:rPr>
          <w:fldChar w:fldCharType="separate"/>
        </w:r>
        <w:r>
          <w:rPr>
            <w:noProof/>
            <w:webHidden/>
          </w:rPr>
          <w:t>37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5" w:history="1">
        <w:r w:rsidRPr="00023416">
          <w:rPr>
            <w:rStyle w:val="Hyperlink"/>
            <w:noProof/>
          </w:rPr>
          <w:t>2.7.4</w:t>
        </w:r>
        <w:r>
          <w:rPr>
            <w:rFonts w:eastAsiaTheme="minorEastAsia" w:cstheme="minorBidi"/>
            <w:i w:val="0"/>
            <w:iCs w:val="0"/>
            <w:noProof/>
            <w:sz w:val="22"/>
            <w:szCs w:val="22"/>
            <w:lang w:eastAsia="en-CA"/>
          </w:rPr>
          <w:tab/>
        </w:r>
        <w:r w:rsidRPr="00023416">
          <w:rPr>
            <w:rStyle w:val="Hyperlink"/>
            <w:noProof/>
          </w:rPr>
          <w:t>Consent Domain Processes</w:t>
        </w:r>
        <w:r>
          <w:rPr>
            <w:noProof/>
            <w:webHidden/>
          </w:rPr>
          <w:tab/>
        </w:r>
        <w:r>
          <w:rPr>
            <w:noProof/>
            <w:webHidden/>
          </w:rPr>
          <w:fldChar w:fldCharType="begin"/>
        </w:r>
        <w:r>
          <w:rPr>
            <w:noProof/>
            <w:webHidden/>
          </w:rPr>
          <w:instrText xml:space="preserve"> PAGEREF _Toc69907905 \h </w:instrText>
        </w:r>
        <w:r>
          <w:rPr>
            <w:noProof/>
            <w:webHidden/>
          </w:rPr>
        </w:r>
        <w:r>
          <w:rPr>
            <w:noProof/>
            <w:webHidden/>
          </w:rPr>
          <w:fldChar w:fldCharType="separate"/>
        </w:r>
        <w:r>
          <w:rPr>
            <w:noProof/>
            <w:webHidden/>
          </w:rPr>
          <w:t>41</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6" w:history="1">
        <w:r w:rsidRPr="00023416">
          <w:rPr>
            <w:rStyle w:val="Hyperlink"/>
            <w:noProof/>
          </w:rPr>
          <w:t>2.7.5</w:t>
        </w:r>
        <w:r>
          <w:rPr>
            <w:rFonts w:eastAsiaTheme="minorEastAsia" w:cstheme="minorBidi"/>
            <w:i w:val="0"/>
            <w:iCs w:val="0"/>
            <w:noProof/>
            <w:sz w:val="22"/>
            <w:szCs w:val="22"/>
            <w:lang w:eastAsia="en-CA"/>
          </w:rPr>
          <w:tab/>
        </w:r>
        <w:r w:rsidRPr="00023416">
          <w:rPr>
            <w:rStyle w:val="Hyperlink"/>
            <w:noProof/>
          </w:rPr>
          <w:t>Signature Domain Processes</w:t>
        </w:r>
        <w:r>
          <w:rPr>
            <w:noProof/>
            <w:webHidden/>
          </w:rPr>
          <w:tab/>
        </w:r>
        <w:r>
          <w:rPr>
            <w:noProof/>
            <w:webHidden/>
          </w:rPr>
          <w:fldChar w:fldCharType="begin"/>
        </w:r>
        <w:r>
          <w:rPr>
            <w:noProof/>
            <w:webHidden/>
          </w:rPr>
          <w:instrText xml:space="preserve"> PAGEREF _Toc69907906 \h </w:instrText>
        </w:r>
        <w:r>
          <w:rPr>
            <w:noProof/>
            <w:webHidden/>
          </w:rPr>
        </w:r>
        <w:r>
          <w:rPr>
            <w:noProof/>
            <w:webHidden/>
          </w:rPr>
          <w:fldChar w:fldCharType="separate"/>
        </w:r>
        <w:r>
          <w:rPr>
            <w:noProof/>
            <w:webHidden/>
          </w:rPr>
          <w:t>45</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07" w:history="1">
        <w:r w:rsidRPr="00023416">
          <w:rPr>
            <w:rStyle w:val="Hyperlink"/>
            <w:noProof/>
          </w:rPr>
          <w:t>2.8</w:t>
        </w:r>
        <w:r>
          <w:rPr>
            <w:rFonts w:eastAsiaTheme="minorEastAsia" w:cstheme="minorBidi"/>
            <w:smallCaps w:val="0"/>
            <w:noProof/>
            <w:sz w:val="22"/>
            <w:szCs w:val="22"/>
            <w:lang w:eastAsia="en-CA"/>
          </w:rPr>
          <w:tab/>
        </w:r>
        <w:r w:rsidRPr="00023416">
          <w:rPr>
            <w:rStyle w:val="Hyperlink"/>
            <w:noProof/>
          </w:rPr>
          <w:t>Qualifiers in Detail</w:t>
        </w:r>
        <w:r>
          <w:rPr>
            <w:noProof/>
            <w:webHidden/>
          </w:rPr>
          <w:tab/>
        </w:r>
        <w:r>
          <w:rPr>
            <w:noProof/>
            <w:webHidden/>
          </w:rPr>
          <w:fldChar w:fldCharType="begin"/>
        </w:r>
        <w:r>
          <w:rPr>
            <w:noProof/>
            <w:webHidden/>
          </w:rPr>
          <w:instrText xml:space="preserve"> PAGEREF _Toc69907907 \h </w:instrText>
        </w:r>
        <w:r>
          <w:rPr>
            <w:noProof/>
            <w:webHidden/>
          </w:rPr>
        </w:r>
        <w:r>
          <w:rPr>
            <w:noProof/>
            <w:webHidden/>
          </w:rPr>
          <w:fldChar w:fldCharType="separate"/>
        </w:r>
        <w:r>
          <w:rPr>
            <w:noProof/>
            <w:webHidden/>
          </w:rPr>
          <w:t>47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8" w:history="1">
        <w:r w:rsidRPr="00023416">
          <w:rPr>
            <w:rStyle w:val="Hyperlink"/>
            <w:noProof/>
          </w:rPr>
          <w:t>2.8.1</w:t>
        </w:r>
        <w:r>
          <w:rPr>
            <w:rFonts w:eastAsiaTheme="minorEastAsia" w:cstheme="minorBidi"/>
            <w:i w:val="0"/>
            <w:iCs w:val="0"/>
            <w:noProof/>
            <w:sz w:val="22"/>
            <w:szCs w:val="22"/>
            <w:lang w:eastAsia="en-CA"/>
          </w:rPr>
          <w:tab/>
        </w:r>
        <w:r w:rsidRPr="00023416">
          <w:rPr>
            <w:rStyle w:val="Hyperlink"/>
            <w:noProof/>
          </w:rPr>
          <w:t>Identity Domain Qualifiers</w:t>
        </w:r>
        <w:r>
          <w:rPr>
            <w:noProof/>
            <w:webHidden/>
          </w:rPr>
          <w:tab/>
        </w:r>
        <w:r>
          <w:rPr>
            <w:noProof/>
            <w:webHidden/>
          </w:rPr>
          <w:fldChar w:fldCharType="begin"/>
        </w:r>
        <w:r>
          <w:rPr>
            <w:noProof/>
            <w:webHidden/>
          </w:rPr>
          <w:instrText xml:space="preserve"> PAGEREF _Toc69907908 \h </w:instrText>
        </w:r>
        <w:r>
          <w:rPr>
            <w:noProof/>
            <w:webHidden/>
          </w:rPr>
        </w:r>
        <w:r>
          <w:rPr>
            <w:noProof/>
            <w:webHidden/>
          </w:rPr>
          <w:fldChar w:fldCharType="separate"/>
        </w:r>
        <w:r>
          <w:rPr>
            <w:noProof/>
            <w:webHidden/>
          </w:rPr>
          <w:t>47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09" w:history="1">
        <w:r w:rsidRPr="00023416">
          <w:rPr>
            <w:rStyle w:val="Hyperlink"/>
            <w:noProof/>
          </w:rPr>
          <w:t>2.8.2</w:t>
        </w:r>
        <w:r>
          <w:rPr>
            <w:rFonts w:eastAsiaTheme="minorEastAsia" w:cstheme="minorBidi"/>
            <w:i w:val="0"/>
            <w:iCs w:val="0"/>
            <w:noProof/>
            <w:sz w:val="22"/>
            <w:szCs w:val="22"/>
            <w:lang w:eastAsia="en-CA"/>
          </w:rPr>
          <w:tab/>
        </w:r>
        <w:r w:rsidRPr="00023416">
          <w:rPr>
            <w:rStyle w:val="Hyperlink"/>
            <w:noProof/>
          </w:rPr>
          <w:t>Pan-Canadian Levels of Assurance (LOA) Qualifiers</w:t>
        </w:r>
        <w:r>
          <w:rPr>
            <w:noProof/>
            <w:webHidden/>
          </w:rPr>
          <w:tab/>
        </w:r>
        <w:r>
          <w:rPr>
            <w:noProof/>
            <w:webHidden/>
          </w:rPr>
          <w:fldChar w:fldCharType="begin"/>
        </w:r>
        <w:r>
          <w:rPr>
            <w:noProof/>
            <w:webHidden/>
          </w:rPr>
          <w:instrText xml:space="preserve"> PAGEREF _Toc69907909 \h </w:instrText>
        </w:r>
        <w:r>
          <w:rPr>
            <w:noProof/>
            <w:webHidden/>
          </w:rPr>
        </w:r>
        <w:r>
          <w:rPr>
            <w:noProof/>
            <w:webHidden/>
          </w:rPr>
          <w:fldChar w:fldCharType="separate"/>
        </w:r>
        <w:r>
          <w:rPr>
            <w:noProof/>
            <w:webHidden/>
          </w:rPr>
          <w:t>47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10" w:history="1">
        <w:r w:rsidRPr="00023416">
          <w:rPr>
            <w:rStyle w:val="Hyperlink"/>
            <w:noProof/>
          </w:rPr>
          <w:t>2.8.3</w:t>
        </w:r>
        <w:r>
          <w:rPr>
            <w:rFonts w:eastAsiaTheme="minorEastAsia" w:cstheme="minorBidi"/>
            <w:i w:val="0"/>
            <w:iCs w:val="0"/>
            <w:noProof/>
            <w:sz w:val="22"/>
            <w:szCs w:val="22"/>
            <w:lang w:eastAsia="en-CA"/>
          </w:rPr>
          <w:tab/>
        </w:r>
        <w:r w:rsidRPr="00023416">
          <w:rPr>
            <w:rStyle w:val="Hyperlink"/>
            <w:noProof/>
          </w:rPr>
          <w:t>Signature Domain Qualifiers</w:t>
        </w:r>
        <w:r>
          <w:rPr>
            <w:noProof/>
            <w:webHidden/>
          </w:rPr>
          <w:tab/>
        </w:r>
        <w:r>
          <w:rPr>
            <w:noProof/>
            <w:webHidden/>
          </w:rPr>
          <w:fldChar w:fldCharType="begin"/>
        </w:r>
        <w:r>
          <w:rPr>
            <w:noProof/>
            <w:webHidden/>
          </w:rPr>
          <w:instrText xml:space="preserve"> PAGEREF _Toc69907910 \h </w:instrText>
        </w:r>
        <w:r>
          <w:rPr>
            <w:noProof/>
            <w:webHidden/>
          </w:rPr>
        </w:r>
        <w:r>
          <w:rPr>
            <w:noProof/>
            <w:webHidden/>
          </w:rPr>
          <w:fldChar w:fldCharType="separate"/>
        </w:r>
        <w:r>
          <w:rPr>
            <w:noProof/>
            <w:webHidden/>
          </w:rPr>
          <w:t>48</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11" w:history="1">
        <w:r w:rsidRPr="00023416">
          <w:rPr>
            <w:rStyle w:val="Hyperlink"/>
            <w:noProof/>
          </w:rPr>
          <w:t>2.8.4</w:t>
        </w:r>
        <w:r>
          <w:rPr>
            <w:rFonts w:eastAsiaTheme="minorEastAsia" w:cstheme="minorBidi"/>
            <w:i w:val="0"/>
            <w:iCs w:val="0"/>
            <w:noProof/>
            <w:sz w:val="22"/>
            <w:szCs w:val="22"/>
            <w:lang w:eastAsia="en-CA"/>
          </w:rPr>
          <w:tab/>
        </w:r>
        <w:r w:rsidRPr="00023416">
          <w:rPr>
            <w:rStyle w:val="Hyperlink"/>
            <w:noProof/>
          </w:rPr>
          <w:t>Other Trust Frameworks Qualifiers</w:t>
        </w:r>
        <w:r>
          <w:rPr>
            <w:noProof/>
            <w:webHidden/>
          </w:rPr>
          <w:tab/>
        </w:r>
        <w:r>
          <w:rPr>
            <w:noProof/>
            <w:webHidden/>
          </w:rPr>
          <w:fldChar w:fldCharType="begin"/>
        </w:r>
        <w:r>
          <w:rPr>
            <w:noProof/>
            <w:webHidden/>
          </w:rPr>
          <w:instrText xml:space="preserve"> PAGEREF _Toc69907911 \h </w:instrText>
        </w:r>
        <w:r>
          <w:rPr>
            <w:noProof/>
            <w:webHidden/>
          </w:rPr>
        </w:r>
        <w:r>
          <w:rPr>
            <w:noProof/>
            <w:webHidden/>
          </w:rPr>
          <w:fldChar w:fldCharType="separate"/>
        </w:r>
        <w:r>
          <w:rPr>
            <w:noProof/>
            <w:webHidden/>
          </w:rPr>
          <w:t>49</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12" w:history="1">
        <w:r w:rsidRPr="00023416">
          <w:rPr>
            <w:rStyle w:val="Hyperlink"/>
            <w:noProof/>
          </w:rPr>
          <w:t>3</w:t>
        </w:r>
        <w:r>
          <w:rPr>
            <w:rFonts w:eastAsiaTheme="minorEastAsia" w:cstheme="minorBidi"/>
            <w:b w:val="0"/>
            <w:bCs w:val="0"/>
            <w:caps w:val="0"/>
            <w:noProof/>
            <w:sz w:val="22"/>
            <w:szCs w:val="22"/>
            <w:lang w:eastAsia="en-CA"/>
          </w:rPr>
          <w:tab/>
        </w:r>
        <w:r w:rsidRPr="00023416">
          <w:rPr>
            <w:rStyle w:val="Hyperlink"/>
            <w:noProof/>
          </w:rPr>
          <w:t>Appendix A: Terms and Definitions</w:t>
        </w:r>
        <w:r>
          <w:rPr>
            <w:noProof/>
            <w:webHidden/>
          </w:rPr>
          <w:tab/>
        </w:r>
        <w:r>
          <w:rPr>
            <w:noProof/>
            <w:webHidden/>
          </w:rPr>
          <w:fldChar w:fldCharType="begin"/>
        </w:r>
        <w:r>
          <w:rPr>
            <w:noProof/>
            <w:webHidden/>
          </w:rPr>
          <w:instrText xml:space="preserve"> PAGEREF _Toc69907912 \h </w:instrText>
        </w:r>
        <w:r>
          <w:rPr>
            <w:noProof/>
            <w:webHidden/>
          </w:rPr>
        </w:r>
        <w:r>
          <w:rPr>
            <w:noProof/>
            <w:webHidden/>
          </w:rPr>
          <w:fldChar w:fldCharType="separate"/>
        </w:r>
        <w:r>
          <w:rPr>
            <w:noProof/>
            <w:webHidden/>
          </w:rPr>
          <w:t>51</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13" w:history="1">
        <w:r w:rsidRPr="00023416">
          <w:rPr>
            <w:rStyle w:val="Hyperlink"/>
            <w:noProof/>
          </w:rPr>
          <w:t>4</w:t>
        </w:r>
        <w:r>
          <w:rPr>
            <w:rFonts w:eastAsiaTheme="minorEastAsia" w:cstheme="minorBidi"/>
            <w:b w:val="0"/>
            <w:bCs w:val="0"/>
            <w:caps w:val="0"/>
            <w:noProof/>
            <w:sz w:val="22"/>
            <w:szCs w:val="22"/>
            <w:lang w:eastAsia="en-CA"/>
          </w:rPr>
          <w:tab/>
        </w:r>
        <w:r w:rsidRPr="00023416">
          <w:rPr>
            <w:rStyle w:val="Hyperlink"/>
            <w:noProof/>
          </w:rPr>
          <w:t>Appendix B: Identity Management Overview</w:t>
        </w:r>
        <w:r>
          <w:rPr>
            <w:noProof/>
            <w:webHidden/>
          </w:rPr>
          <w:tab/>
        </w:r>
        <w:r>
          <w:rPr>
            <w:noProof/>
            <w:webHidden/>
          </w:rPr>
          <w:fldChar w:fldCharType="begin"/>
        </w:r>
        <w:r>
          <w:rPr>
            <w:noProof/>
            <w:webHidden/>
          </w:rPr>
          <w:instrText xml:space="preserve"> PAGEREF _Toc69907913 \h </w:instrText>
        </w:r>
        <w:r>
          <w:rPr>
            <w:noProof/>
            <w:webHidden/>
          </w:rPr>
        </w:r>
        <w:r>
          <w:rPr>
            <w:noProof/>
            <w:webHidden/>
          </w:rPr>
          <w:fldChar w:fldCharType="separate"/>
        </w:r>
        <w:r>
          <w:rPr>
            <w:noProof/>
            <w:webHidden/>
          </w:rPr>
          <w:t>67</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14" w:history="1">
        <w:r w:rsidRPr="00023416">
          <w:rPr>
            <w:rStyle w:val="Hyperlink"/>
            <w:noProof/>
          </w:rPr>
          <w:t>4.1</w:t>
        </w:r>
        <w:r>
          <w:rPr>
            <w:rFonts w:eastAsiaTheme="minorEastAsia" w:cstheme="minorBidi"/>
            <w:smallCaps w:val="0"/>
            <w:noProof/>
            <w:sz w:val="22"/>
            <w:szCs w:val="22"/>
            <w:lang w:eastAsia="en-CA"/>
          </w:rPr>
          <w:tab/>
        </w:r>
        <w:r w:rsidRPr="00023416">
          <w:rPr>
            <w:rStyle w:val="Hyperlink"/>
            <w:noProof/>
          </w:rPr>
          <w:t>Identity</w:t>
        </w:r>
        <w:r>
          <w:rPr>
            <w:noProof/>
            <w:webHidden/>
          </w:rPr>
          <w:tab/>
        </w:r>
        <w:r>
          <w:rPr>
            <w:noProof/>
            <w:webHidden/>
          </w:rPr>
          <w:fldChar w:fldCharType="begin"/>
        </w:r>
        <w:r>
          <w:rPr>
            <w:noProof/>
            <w:webHidden/>
          </w:rPr>
          <w:instrText xml:space="preserve"> PAGEREF _Toc69907914 \h </w:instrText>
        </w:r>
        <w:r>
          <w:rPr>
            <w:noProof/>
            <w:webHidden/>
          </w:rPr>
        </w:r>
        <w:r>
          <w:rPr>
            <w:noProof/>
            <w:webHidden/>
          </w:rPr>
          <w:fldChar w:fldCharType="separate"/>
        </w:r>
        <w:r>
          <w:rPr>
            <w:noProof/>
            <w:webHidden/>
          </w:rPr>
          <w:t>67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15" w:history="1">
        <w:r w:rsidRPr="00023416">
          <w:rPr>
            <w:rStyle w:val="Hyperlink"/>
            <w:noProof/>
          </w:rPr>
          <w:t>4.1.1</w:t>
        </w:r>
        <w:r>
          <w:rPr>
            <w:rFonts w:eastAsiaTheme="minorEastAsia" w:cstheme="minorBidi"/>
            <w:i w:val="0"/>
            <w:iCs w:val="0"/>
            <w:noProof/>
            <w:sz w:val="22"/>
            <w:szCs w:val="22"/>
            <w:lang w:eastAsia="en-CA"/>
          </w:rPr>
          <w:tab/>
        </w:r>
        <w:r w:rsidRPr="00023416">
          <w:rPr>
            <w:rStyle w:val="Hyperlink"/>
            <w:noProof/>
          </w:rPr>
          <w:t>Real-World Identity</w:t>
        </w:r>
        <w:r>
          <w:rPr>
            <w:noProof/>
            <w:webHidden/>
          </w:rPr>
          <w:tab/>
        </w:r>
        <w:r>
          <w:rPr>
            <w:noProof/>
            <w:webHidden/>
          </w:rPr>
          <w:fldChar w:fldCharType="begin"/>
        </w:r>
        <w:r>
          <w:rPr>
            <w:noProof/>
            <w:webHidden/>
          </w:rPr>
          <w:instrText xml:space="preserve"> PAGEREF _Toc69907915 \h </w:instrText>
        </w:r>
        <w:r>
          <w:rPr>
            <w:noProof/>
            <w:webHidden/>
          </w:rPr>
        </w:r>
        <w:r>
          <w:rPr>
            <w:noProof/>
            <w:webHidden/>
          </w:rPr>
          <w:fldChar w:fldCharType="separate"/>
        </w:r>
        <w:r>
          <w:rPr>
            <w:noProof/>
            <w:webHidden/>
          </w:rPr>
          <w:t>67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16" w:history="1">
        <w:r w:rsidRPr="00023416">
          <w:rPr>
            <w:rStyle w:val="Hyperlink"/>
            <w:noProof/>
          </w:rPr>
          <w:t>4.1.2</w:t>
        </w:r>
        <w:r>
          <w:rPr>
            <w:rFonts w:eastAsiaTheme="minorEastAsia" w:cstheme="minorBidi"/>
            <w:i w:val="0"/>
            <w:iCs w:val="0"/>
            <w:noProof/>
            <w:sz w:val="22"/>
            <w:szCs w:val="22"/>
            <w:lang w:eastAsia="en-CA"/>
          </w:rPr>
          <w:tab/>
        </w:r>
        <w:r w:rsidRPr="00023416">
          <w:rPr>
            <w:rStyle w:val="Hyperlink"/>
            <w:noProof/>
          </w:rPr>
          <w:t>Identity in Identity Management</w:t>
        </w:r>
        <w:r>
          <w:rPr>
            <w:noProof/>
            <w:webHidden/>
          </w:rPr>
          <w:tab/>
        </w:r>
        <w:r>
          <w:rPr>
            <w:noProof/>
            <w:webHidden/>
          </w:rPr>
          <w:fldChar w:fldCharType="begin"/>
        </w:r>
        <w:r>
          <w:rPr>
            <w:noProof/>
            <w:webHidden/>
          </w:rPr>
          <w:instrText xml:space="preserve"> PAGEREF _Toc69907916 \h </w:instrText>
        </w:r>
        <w:r>
          <w:rPr>
            <w:noProof/>
            <w:webHidden/>
          </w:rPr>
        </w:r>
        <w:r>
          <w:rPr>
            <w:noProof/>
            <w:webHidden/>
          </w:rPr>
          <w:fldChar w:fldCharType="separate"/>
        </w:r>
        <w:r>
          <w:rPr>
            <w:noProof/>
            <w:webHidden/>
          </w:rPr>
          <w:t>67</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17" w:history="1">
        <w:r w:rsidRPr="00023416">
          <w:rPr>
            <w:rStyle w:val="Hyperlink"/>
            <w:noProof/>
          </w:rPr>
          <w:t>4.2</w:t>
        </w:r>
        <w:r>
          <w:rPr>
            <w:rFonts w:eastAsiaTheme="minorEastAsia" w:cstheme="minorBidi"/>
            <w:smallCaps w:val="0"/>
            <w:noProof/>
            <w:sz w:val="22"/>
            <w:szCs w:val="22"/>
            <w:lang w:eastAsia="en-CA"/>
          </w:rPr>
          <w:tab/>
        </w:r>
        <w:r w:rsidRPr="00023416">
          <w:rPr>
            <w:rStyle w:val="Hyperlink"/>
            <w:noProof/>
          </w:rPr>
          <w:t>Defining the Population</w:t>
        </w:r>
        <w:r>
          <w:rPr>
            <w:noProof/>
            <w:webHidden/>
          </w:rPr>
          <w:tab/>
        </w:r>
        <w:r>
          <w:rPr>
            <w:noProof/>
            <w:webHidden/>
          </w:rPr>
          <w:fldChar w:fldCharType="begin"/>
        </w:r>
        <w:r>
          <w:rPr>
            <w:noProof/>
            <w:webHidden/>
          </w:rPr>
          <w:instrText xml:space="preserve"> PAGEREF _Toc69907917 \h </w:instrText>
        </w:r>
        <w:r>
          <w:rPr>
            <w:noProof/>
            <w:webHidden/>
          </w:rPr>
        </w:r>
        <w:r>
          <w:rPr>
            <w:noProof/>
            <w:webHidden/>
          </w:rPr>
          <w:fldChar w:fldCharType="separate"/>
        </w:r>
        <w:r>
          <w:rPr>
            <w:noProof/>
            <w:webHidden/>
          </w:rPr>
          <w:t>68</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18" w:history="1">
        <w:r w:rsidRPr="00023416">
          <w:rPr>
            <w:rStyle w:val="Hyperlink"/>
            <w:noProof/>
          </w:rPr>
          <w:t>4.3</w:t>
        </w:r>
        <w:r>
          <w:rPr>
            <w:rFonts w:eastAsiaTheme="minorEastAsia" w:cstheme="minorBidi"/>
            <w:smallCaps w:val="0"/>
            <w:noProof/>
            <w:sz w:val="22"/>
            <w:szCs w:val="22"/>
            <w:lang w:eastAsia="en-CA"/>
          </w:rPr>
          <w:tab/>
        </w:r>
        <w:r w:rsidRPr="00023416">
          <w:rPr>
            <w:rStyle w:val="Hyperlink"/>
            <w:noProof/>
          </w:rPr>
          <w:t>Defining the Identity Context</w:t>
        </w:r>
        <w:r>
          <w:rPr>
            <w:noProof/>
            <w:webHidden/>
          </w:rPr>
          <w:tab/>
        </w:r>
        <w:r>
          <w:rPr>
            <w:noProof/>
            <w:webHidden/>
          </w:rPr>
          <w:fldChar w:fldCharType="begin"/>
        </w:r>
        <w:r>
          <w:rPr>
            <w:noProof/>
            <w:webHidden/>
          </w:rPr>
          <w:instrText xml:space="preserve"> PAGEREF _Toc69907918 \h </w:instrText>
        </w:r>
        <w:r>
          <w:rPr>
            <w:noProof/>
            <w:webHidden/>
          </w:rPr>
        </w:r>
        <w:r>
          <w:rPr>
            <w:noProof/>
            <w:webHidden/>
          </w:rPr>
          <w:fldChar w:fldCharType="separate"/>
        </w:r>
        <w:r>
          <w:rPr>
            <w:noProof/>
            <w:webHidden/>
          </w:rPr>
          <w:t>68</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19" w:history="1">
        <w:r w:rsidRPr="00023416">
          <w:rPr>
            <w:rStyle w:val="Hyperlink"/>
            <w:noProof/>
          </w:rPr>
          <w:t>4.4</w:t>
        </w:r>
        <w:r>
          <w:rPr>
            <w:rFonts w:eastAsiaTheme="minorEastAsia" w:cstheme="minorBidi"/>
            <w:smallCaps w:val="0"/>
            <w:noProof/>
            <w:sz w:val="22"/>
            <w:szCs w:val="22"/>
            <w:lang w:eastAsia="en-CA"/>
          </w:rPr>
          <w:tab/>
        </w:r>
        <w:r w:rsidRPr="00023416">
          <w:rPr>
            <w:rStyle w:val="Hyperlink"/>
            <w:noProof/>
          </w:rPr>
          <w:t>Determining Identity Information Requirements</w:t>
        </w:r>
        <w:r>
          <w:rPr>
            <w:noProof/>
            <w:webHidden/>
          </w:rPr>
          <w:tab/>
        </w:r>
        <w:r>
          <w:rPr>
            <w:noProof/>
            <w:webHidden/>
          </w:rPr>
          <w:fldChar w:fldCharType="begin"/>
        </w:r>
        <w:r>
          <w:rPr>
            <w:noProof/>
            <w:webHidden/>
          </w:rPr>
          <w:instrText xml:space="preserve"> PAGEREF _Toc69907919 \h </w:instrText>
        </w:r>
        <w:r>
          <w:rPr>
            <w:noProof/>
            <w:webHidden/>
          </w:rPr>
        </w:r>
        <w:r>
          <w:rPr>
            <w:noProof/>
            <w:webHidden/>
          </w:rPr>
          <w:fldChar w:fldCharType="separate"/>
        </w:r>
        <w:r>
          <w:rPr>
            <w:noProof/>
            <w:webHidden/>
          </w:rPr>
          <w:t>69</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20" w:history="1">
        <w:r w:rsidRPr="00023416">
          <w:rPr>
            <w:rStyle w:val="Hyperlink"/>
            <w:noProof/>
          </w:rPr>
          <w:t>4.4.1</w:t>
        </w:r>
        <w:r>
          <w:rPr>
            <w:rFonts w:eastAsiaTheme="minorEastAsia" w:cstheme="minorBidi"/>
            <w:i w:val="0"/>
            <w:iCs w:val="0"/>
            <w:noProof/>
            <w:sz w:val="22"/>
            <w:szCs w:val="22"/>
            <w:lang w:eastAsia="en-CA"/>
          </w:rPr>
          <w:tab/>
        </w:r>
        <w:r w:rsidRPr="00023416">
          <w:rPr>
            <w:rStyle w:val="Hyperlink"/>
            <w:noProof/>
          </w:rPr>
          <w:t>Identifier</w:t>
        </w:r>
        <w:r>
          <w:rPr>
            <w:noProof/>
            <w:webHidden/>
          </w:rPr>
          <w:tab/>
        </w:r>
        <w:r>
          <w:rPr>
            <w:noProof/>
            <w:webHidden/>
          </w:rPr>
          <w:fldChar w:fldCharType="begin"/>
        </w:r>
        <w:r>
          <w:rPr>
            <w:noProof/>
            <w:webHidden/>
          </w:rPr>
          <w:instrText xml:space="preserve"> PAGEREF _Toc69907920 \h </w:instrText>
        </w:r>
        <w:r>
          <w:rPr>
            <w:noProof/>
            <w:webHidden/>
          </w:rPr>
        </w:r>
        <w:r>
          <w:rPr>
            <w:noProof/>
            <w:webHidden/>
          </w:rPr>
          <w:fldChar w:fldCharType="separate"/>
        </w:r>
        <w:r>
          <w:rPr>
            <w:noProof/>
            <w:webHidden/>
          </w:rPr>
          <w:t>70</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21" w:history="1">
        <w:r w:rsidRPr="00023416">
          <w:rPr>
            <w:rStyle w:val="Hyperlink"/>
            <w:noProof/>
          </w:rPr>
          <w:t>4.4.2</w:t>
        </w:r>
        <w:r>
          <w:rPr>
            <w:rFonts w:eastAsiaTheme="minorEastAsia" w:cstheme="minorBidi"/>
            <w:i w:val="0"/>
            <w:iCs w:val="0"/>
            <w:noProof/>
            <w:sz w:val="22"/>
            <w:szCs w:val="22"/>
            <w:lang w:eastAsia="en-CA"/>
          </w:rPr>
          <w:tab/>
        </w:r>
        <w:r w:rsidRPr="00023416">
          <w:rPr>
            <w:rStyle w:val="Hyperlink"/>
            <w:noProof/>
          </w:rPr>
          <w:t>Assigned Identifier</w:t>
        </w:r>
        <w:r>
          <w:rPr>
            <w:noProof/>
            <w:webHidden/>
          </w:rPr>
          <w:tab/>
        </w:r>
        <w:r>
          <w:rPr>
            <w:noProof/>
            <w:webHidden/>
          </w:rPr>
          <w:fldChar w:fldCharType="begin"/>
        </w:r>
        <w:r>
          <w:rPr>
            <w:noProof/>
            <w:webHidden/>
          </w:rPr>
          <w:instrText xml:space="preserve"> PAGEREF _Toc69907921 \h </w:instrText>
        </w:r>
        <w:r>
          <w:rPr>
            <w:noProof/>
            <w:webHidden/>
          </w:rPr>
        </w:r>
        <w:r>
          <w:rPr>
            <w:noProof/>
            <w:webHidden/>
          </w:rPr>
          <w:fldChar w:fldCharType="separate"/>
        </w:r>
        <w:r>
          <w:rPr>
            <w:noProof/>
            <w:webHidden/>
          </w:rPr>
          <w:t>71</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22" w:history="1">
        <w:r w:rsidRPr="00023416">
          <w:rPr>
            <w:rStyle w:val="Hyperlink"/>
            <w:noProof/>
          </w:rPr>
          <w:t>4.5</w:t>
        </w:r>
        <w:r>
          <w:rPr>
            <w:rFonts w:eastAsiaTheme="minorEastAsia" w:cstheme="minorBidi"/>
            <w:smallCaps w:val="0"/>
            <w:noProof/>
            <w:sz w:val="22"/>
            <w:szCs w:val="22"/>
            <w:lang w:eastAsia="en-CA"/>
          </w:rPr>
          <w:tab/>
        </w:r>
        <w:r w:rsidRPr="00023416">
          <w:rPr>
            <w:rStyle w:val="Hyperlink"/>
            <w:noProof/>
          </w:rPr>
          <w:t>Identity Resolution</w:t>
        </w:r>
        <w:r>
          <w:rPr>
            <w:noProof/>
            <w:webHidden/>
          </w:rPr>
          <w:tab/>
        </w:r>
        <w:r>
          <w:rPr>
            <w:noProof/>
            <w:webHidden/>
          </w:rPr>
          <w:fldChar w:fldCharType="begin"/>
        </w:r>
        <w:r>
          <w:rPr>
            <w:noProof/>
            <w:webHidden/>
          </w:rPr>
          <w:instrText xml:space="preserve"> PAGEREF _Toc69907922 \h </w:instrText>
        </w:r>
        <w:r>
          <w:rPr>
            <w:noProof/>
            <w:webHidden/>
          </w:rPr>
        </w:r>
        <w:r>
          <w:rPr>
            <w:noProof/>
            <w:webHidden/>
          </w:rPr>
          <w:fldChar w:fldCharType="separate"/>
        </w:r>
        <w:r>
          <w:rPr>
            <w:noProof/>
            <w:webHidden/>
          </w:rPr>
          <w:t>72</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23" w:history="1">
        <w:r w:rsidRPr="00023416">
          <w:rPr>
            <w:rStyle w:val="Hyperlink"/>
            <w:noProof/>
          </w:rPr>
          <w:t>4.6</w:t>
        </w:r>
        <w:r>
          <w:rPr>
            <w:rFonts w:eastAsiaTheme="minorEastAsia" w:cstheme="minorBidi"/>
            <w:smallCaps w:val="0"/>
            <w:noProof/>
            <w:sz w:val="22"/>
            <w:szCs w:val="22"/>
            <w:lang w:eastAsia="en-CA"/>
          </w:rPr>
          <w:tab/>
        </w:r>
        <w:r w:rsidRPr="00023416">
          <w:rPr>
            <w:rStyle w:val="Hyperlink"/>
            <w:noProof/>
          </w:rPr>
          <w:t>Ensuring the Accuracy of Identity Information</w:t>
        </w:r>
        <w:r>
          <w:rPr>
            <w:noProof/>
            <w:webHidden/>
          </w:rPr>
          <w:tab/>
        </w:r>
        <w:r>
          <w:rPr>
            <w:noProof/>
            <w:webHidden/>
          </w:rPr>
          <w:fldChar w:fldCharType="begin"/>
        </w:r>
        <w:r>
          <w:rPr>
            <w:noProof/>
            <w:webHidden/>
          </w:rPr>
          <w:instrText xml:space="preserve"> PAGEREF _Toc69907923 \h </w:instrText>
        </w:r>
        <w:r>
          <w:rPr>
            <w:noProof/>
            <w:webHidden/>
          </w:rPr>
        </w:r>
        <w:r>
          <w:rPr>
            <w:noProof/>
            <w:webHidden/>
          </w:rPr>
          <w:fldChar w:fldCharType="separate"/>
        </w:r>
        <w:r>
          <w:rPr>
            <w:noProof/>
            <w:webHidden/>
          </w:rPr>
          <w:t>73</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24" w:history="1">
        <w:r w:rsidRPr="00023416">
          <w:rPr>
            <w:rStyle w:val="Hyperlink"/>
            <w:noProof/>
          </w:rPr>
          <w:t>5</w:t>
        </w:r>
        <w:r>
          <w:rPr>
            <w:rFonts w:eastAsiaTheme="minorEastAsia" w:cstheme="minorBidi"/>
            <w:b w:val="0"/>
            <w:bCs w:val="0"/>
            <w:caps w:val="0"/>
            <w:noProof/>
            <w:sz w:val="22"/>
            <w:szCs w:val="22"/>
            <w:lang w:eastAsia="en-CA"/>
          </w:rPr>
          <w:tab/>
        </w:r>
        <w:r w:rsidRPr="00023416">
          <w:rPr>
            <w:rStyle w:val="Hyperlink"/>
            <w:noProof/>
          </w:rPr>
          <w:t>Appendix C: Legal Entities</w:t>
        </w:r>
        <w:r>
          <w:rPr>
            <w:noProof/>
            <w:webHidden/>
          </w:rPr>
          <w:tab/>
        </w:r>
        <w:r>
          <w:rPr>
            <w:noProof/>
            <w:webHidden/>
          </w:rPr>
          <w:fldChar w:fldCharType="begin"/>
        </w:r>
        <w:r>
          <w:rPr>
            <w:noProof/>
            <w:webHidden/>
          </w:rPr>
          <w:instrText xml:space="preserve"> PAGEREF _Toc69907924 \h </w:instrText>
        </w:r>
        <w:r>
          <w:rPr>
            <w:noProof/>
            <w:webHidden/>
          </w:rPr>
        </w:r>
        <w:r>
          <w:rPr>
            <w:noProof/>
            <w:webHidden/>
          </w:rPr>
          <w:fldChar w:fldCharType="separate"/>
        </w:r>
        <w:r>
          <w:rPr>
            <w:noProof/>
            <w:webHidden/>
          </w:rPr>
          <w:t>75</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25" w:history="1">
        <w:r w:rsidRPr="00023416">
          <w:rPr>
            <w:rStyle w:val="Hyperlink"/>
            <w:noProof/>
          </w:rPr>
          <w:t>5.1</w:t>
        </w:r>
        <w:r>
          <w:rPr>
            <w:rFonts w:eastAsiaTheme="minorEastAsia" w:cstheme="minorBidi"/>
            <w:smallCaps w:val="0"/>
            <w:noProof/>
            <w:sz w:val="22"/>
            <w:szCs w:val="22"/>
            <w:lang w:eastAsia="en-CA"/>
          </w:rPr>
          <w:tab/>
        </w:r>
        <w:r w:rsidRPr="00023416">
          <w:rPr>
            <w:rStyle w:val="Hyperlink"/>
            <w:noProof/>
          </w:rPr>
          <w:t>Types of Legal Entities</w:t>
        </w:r>
        <w:r>
          <w:rPr>
            <w:noProof/>
            <w:webHidden/>
          </w:rPr>
          <w:tab/>
        </w:r>
        <w:r>
          <w:rPr>
            <w:noProof/>
            <w:webHidden/>
          </w:rPr>
          <w:fldChar w:fldCharType="begin"/>
        </w:r>
        <w:r>
          <w:rPr>
            <w:noProof/>
            <w:webHidden/>
          </w:rPr>
          <w:instrText xml:space="preserve"> PAGEREF _Toc69907925 \h </w:instrText>
        </w:r>
        <w:r>
          <w:rPr>
            <w:noProof/>
            <w:webHidden/>
          </w:rPr>
        </w:r>
        <w:r>
          <w:rPr>
            <w:noProof/>
            <w:webHidden/>
          </w:rPr>
          <w:fldChar w:fldCharType="separate"/>
        </w:r>
        <w:r>
          <w:rPr>
            <w:noProof/>
            <w:webHidden/>
          </w:rPr>
          <w:t>75</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26" w:history="1">
        <w:r w:rsidRPr="00023416">
          <w:rPr>
            <w:rStyle w:val="Hyperlink"/>
            <w:noProof/>
          </w:rPr>
          <w:t>5.2</w:t>
        </w:r>
        <w:r>
          <w:rPr>
            <w:rFonts w:eastAsiaTheme="minorEastAsia" w:cstheme="minorBidi"/>
            <w:smallCaps w:val="0"/>
            <w:noProof/>
            <w:sz w:val="22"/>
            <w:szCs w:val="22"/>
            <w:lang w:eastAsia="en-CA"/>
          </w:rPr>
          <w:tab/>
        </w:r>
        <w:r w:rsidRPr="00023416">
          <w:rPr>
            <w:rStyle w:val="Hyperlink"/>
            <w:noProof/>
          </w:rPr>
          <w:t>Treatment of Legal Entity Information</w:t>
        </w:r>
        <w:r>
          <w:rPr>
            <w:noProof/>
            <w:webHidden/>
          </w:rPr>
          <w:tab/>
        </w:r>
        <w:r>
          <w:rPr>
            <w:noProof/>
            <w:webHidden/>
          </w:rPr>
          <w:fldChar w:fldCharType="begin"/>
        </w:r>
        <w:r>
          <w:rPr>
            <w:noProof/>
            <w:webHidden/>
          </w:rPr>
          <w:instrText xml:space="preserve"> PAGEREF _Toc69907926 \h </w:instrText>
        </w:r>
        <w:r>
          <w:rPr>
            <w:noProof/>
            <w:webHidden/>
          </w:rPr>
        </w:r>
        <w:r>
          <w:rPr>
            <w:noProof/>
            <w:webHidden/>
          </w:rPr>
          <w:fldChar w:fldCharType="separate"/>
        </w:r>
        <w:r>
          <w:rPr>
            <w:noProof/>
            <w:webHidden/>
          </w:rPr>
          <w:t>75</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27" w:history="1">
        <w:r w:rsidRPr="00023416">
          <w:rPr>
            <w:rStyle w:val="Hyperlink"/>
            <w:noProof/>
          </w:rPr>
          <w:t>6</w:t>
        </w:r>
        <w:r>
          <w:rPr>
            <w:rFonts w:eastAsiaTheme="minorEastAsia" w:cstheme="minorBidi"/>
            <w:b w:val="0"/>
            <w:bCs w:val="0"/>
            <w:caps w:val="0"/>
            <w:noProof/>
            <w:sz w:val="22"/>
            <w:szCs w:val="22"/>
            <w:lang w:eastAsia="en-CA"/>
          </w:rPr>
          <w:tab/>
        </w:r>
        <w:r w:rsidRPr="00023416">
          <w:rPr>
            <w:rStyle w:val="Hyperlink"/>
            <w:noProof/>
          </w:rPr>
          <w:t>Appendix D: Relationships in Detail</w:t>
        </w:r>
        <w:r>
          <w:rPr>
            <w:noProof/>
            <w:webHidden/>
          </w:rPr>
          <w:tab/>
        </w:r>
        <w:r>
          <w:rPr>
            <w:noProof/>
            <w:webHidden/>
          </w:rPr>
          <w:fldChar w:fldCharType="begin"/>
        </w:r>
        <w:r>
          <w:rPr>
            <w:noProof/>
            <w:webHidden/>
          </w:rPr>
          <w:instrText xml:space="preserve"> PAGEREF _Toc69907927 \h </w:instrText>
        </w:r>
        <w:r>
          <w:rPr>
            <w:noProof/>
            <w:webHidden/>
          </w:rPr>
        </w:r>
        <w:r>
          <w:rPr>
            <w:noProof/>
            <w:webHidden/>
          </w:rPr>
          <w:fldChar w:fldCharType="separate"/>
        </w:r>
        <w:r>
          <w:rPr>
            <w:noProof/>
            <w:webHidden/>
          </w:rPr>
          <w:t>77</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28" w:history="1">
        <w:r w:rsidRPr="00023416">
          <w:rPr>
            <w:rStyle w:val="Hyperlink"/>
            <w:noProof/>
          </w:rPr>
          <w:t>6.1</w:t>
        </w:r>
        <w:r>
          <w:rPr>
            <w:rFonts w:eastAsiaTheme="minorEastAsia" w:cstheme="minorBidi"/>
            <w:smallCaps w:val="0"/>
            <w:noProof/>
            <w:sz w:val="22"/>
            <w:szCs w:val="22"/>
            <w:lang w:eastAsia="en-CA"/>
          </w:rPr>
          <w:tab/>
        </w:r>
        <w:r w:rsidRPr="00023416">
          <w:rPr>
            <w:rStyle w:val="Hyperlink"/>
            <w:noProof/>
          </w:rPr>
          <w:t>Relationship Models</w:t>
        </w:r>
        <w:r>
          <w:rPr>
            <w:noProof/>
            <w:webHidden/>
          </w:rPr>
          <w:tab/>
        </w:r>
        <w:r>
          <w:rPr>
            <w:noProof/>
            <w:webHidden/>
          </w:rPr>
          <w:fldChar w:fldCharType="begin"/>
        </w:r>
        <w:r>
          <w:rPr>
            <w:noProof/>
            <w:webHidden/>
          </w:rPr>
          <w:instrText xml:space="preserve"> PAGEREF _Toc69907928 \h </w:instrText>
        </w:r>
        <w:r>
          <w:rPr>
            <w:noProof/>
            <w:webHidden/>
          </w:rPr>
        </w:r>
        <w:r>
          <w:rPr>
            <w:noProof/>
            <w:webHidden/>
          </w:rPr>
          <w:fldChar w:fldCharType="separate"/>
        </w:r>
        <w:r>
          <w:rPr>
            <w:noProof/>
            <w:webHidden/>
          </w:rPr>
          <w:t>77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29" w:history="1">
        <w:r w:rsidRPr="00023416">
          <w:rPr>
            <w:rStyle w:val="Hyperlink"/>
            <w:noProof/>
          </w:rPr>
          <w:t>6.1.1</w:t>
        </w:r>
        <w:r>
          <w:rPr>
            <w:rFonts w:eastAsiaTheme="minorEastAsia" w:cstheme="minorBidi"/>
            <w:i w:val="0"/>
            <w:iCs w:val="0"/>
            <w:noProof/>
            <w:sz w:val="22"/>
            <w:szCs w:val="22"/>
            <w:lang w:eastAsia="en-CA"/>
          </w:rPr>
          <w:tab/>
        </w:r>
        <w:r w:rsidRPr="00023416">
          <w:rPr>
            <w:rStyle w:val="Hyperlink"/>
            <w:noProof/>
          </w:rPr>
          <w:t>Balanced Relationship</w:t>
        </w:r>
        <w:r>
          <w:rPr>
            <w:noProof/>
            <w:webHidden/>
          </w:rPr>
          <w:tab/>
        </w:r>
        <w:r>
          <w:rPr>
            <w:noProof/>
            <w:webHidden/>
          </w:rPr>
          <w:fldChar w:fldCharType="begin"/>
        </w:r>
        <w:r>
          <w:rPr>
            <w:noProof/>
            <w:webHidden/>
          </w:rPr>
          <w:instrText xml:space="preserve"> PAGEREF _Toc69907929 \h </w:instrText>
        </w:r>
        <w:r>
          <w:rPr>
            <w:noProof/>
            <w:webHidden/>
          </w:rPr>
        </w:r>
        <w:r>
          <w:rPr>
            <w:noProof/>
            <w:webHidden/>
          </w:rPr>
          <w:fldChar w:fldCharType="separate"/>
        </w:r>
        <w:r>
          <w:rPr>
            <w:noProof/>
            <w:webHidden/>
          </w:rPr>
          <w:t>77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30" w:history="1">
        <w:r w:rsidRPr="00023416">
          <w:rPr>
            <w:rStyle w:val="Hyperlink"/>
            <w:noProof/>
          </w:rPr>
          <w:t>6.1.2</w:t>
        </w:r>
        <w:r>
          <w:rPr>
            <w:rFonts w:eastAsiaTheme="minorEastAsia" w:cstheme="minorBidi"/>
            <w:i w:val="0"/>
            <w:iCs w:val="0"/>
            <w:noProof/>
            <w:sz w:val="22"/>
            <w:szCs w:val="22"/>
            <w:lang w:eastAsia="en-CA"/>
          </w:rPr>
          <w:tab/>
        </w:r>
        <w:r w:rsidRPr="00023416">
          <w:rPr>
            <w:rStyle w:val="Hyperlink"/>
            <w:noProof/>
          </w:rPr>
          <w:t>Agency Relationship</w:t>
        </w:r>
        <w:r>
          <w:rPr>
            <w:noProof/>
            <w:webHidden/>
          </w:rPr>
          <w:tab/>
        </w:r>
        <w:r>
          <w:rPr>
            <w:noProof/>
            <w:webHidden/>
          </w:rPr>
          <w:fldChar w:fldCharType="begin"/>
        </w:r>
        <w:r>
          <w:rPr>
            <w:noProof/>
            <w:webHidden/>
          </w:rPr>
          <w:instrText xml:space="preserve"> PAGEREF _Toc69907930 \h </w:instrText>
        </w:r>
        <w:r>
          <w:rPr>
            <w:noProof/>
            <w:webHidden/>
          </w:rPr>
        </w:r>
        <w:r>
          <w:rPr>
            <w:noProof/>
            <w:webHidden/>
          </w:rPr>
          <w:fldChar w:fldCharType="separate"/>
        </w:r>
        <w:r>
          <w:rPr>
            <w:noProof/>
            <w:webHidden/>
          </w:rPr>
          <w:t>77</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31" w:history="1">
        <w:r w:rsidRPr="00023416">
          <w:rPr>
            <w:rStyle w:val="Hyperlink"/>
            <w:noProof/>
          </w:rPr>
          <w:t>6.1.3</w:t>
        </w:r>
        <w:r>
          <w:rPr>
            <w:rFonts w:eastAsiaTheme="minorEastAsia" w:cstheme="minorBidi"/>
            <w:i w:val="0"/>
            <w:iCs w:val="0"/>
            <w:noProof/>
            <w:sz w:val="22"/>
            <w:szCs w:val="22"/>
            <w:lang w:eastAsia="en-CA"/>
          </w:rPr>
          <w:tab/>
        </w:r>
        <w:r w:rsidRPr="00023416">
          <w:rPr>
            <w:rStyle w:val="Hyperlink"/>
            <w:noProof/>
          </w:rPr>
          <w:t>Directed Relationship</w:t>
        </w:r>
        <w:r>
          <w:rPr>
            <w:noProof/>
            <w:webHidden/>
          </w:rPr>
          <w:tab/>
        </w:r>
        <w:r>
          <w:rPr>
            <w:noProof/>
            <w:webHidden/>
          </w:rPr>
          <w:fldChar w:fldCharType="begin"/>
        </w:r>
        <w:r>
          <w:rPr>
            <w:noProof/>
            <w:webHidden/>
          </w:rPr>
          <w:instrText xml:space="preserve"> PAGEREF _Toc69907931 \h </w:instrText>
        </w:r>
        <w:r>
          <w:rPr>
            <w:noProof/>
            <w:webHidden/>
          </w:rPr>
        </w:r>
        <w:r>
          <w:rPr>
            <w:noProof/>
            <w:webHidden/>
          </w:rPr>
          <w:fldChar w:fldCharType="separate"/>
        </w:r>
        <w:r>
          <w:rPr>
            <w:noProof/>
            <w:webHidden/>
          </w:rPr>
          <w:t>78</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2" w:history="1">
        <w:r w:rsidRPr="00023416">
          <w:rPr>
            <w:rStyle w:val="Hyperlink"/>
            <w:noProof/>
          </w:rPr>
          <w:t>6.2</w:t>
        </w:r>
        <w:r>
          <w:rPr>
            <w:rFonts w:eastAsiaTheme="minorEastAsia" w:cstheme="minorBidi"/>
            <w:smallCaps w:val="0"/>
            <w:noProof/>
            <w:sz w:val="22"/>
            <w:szCs w:val="22"/>
            <w:lang w:eastAsia="en-CA"/>
          </w:rPr>
          <w:tab/>
        </w:r>
        <w:r w:rsidRPr="00023416">
          <w:rPr>
            <w:rStyle w:val="Hyperlink"/>
            <w:noProof/>
          </w:rPr>
          <w:t>Relationships within an Organization</w:t>
        </w:r>
        <w:r>
          <w:rPr>
            <w:noProof/>
            <w:webHidden/>
          </w:rPr>
          <w:tab/>
        </w:r>
        <w:r>
          <w:rPr>
            <w:noProof/>
            <w:webHidden/>
          </w:rPr>
          <w:fldChar w:fldCharType="begin"/>
        </w:r>
        <w:r>
          <w:rPr>
            <w:noProof/>
            <w:webHidden/>
          </w:rPr>
          <w:instrText xml:space="preserve"> PAGEREF _Toc69907932 \h </w:instrText>
        </w:r>
        <w:r>
          <w:rPr>
            <w:noProof/>
            <w:webHidden/>
          </w:rPr>
        </w:r>
        <w:r>
          <w:rPr>
            <w:noProof/>
            <w:webHidden/>
          </w:rPr>
          <w:fldChar w:fldCharType="separate"/>
        </w:r>
        <w:r>
          <w:rPr>
            <w:noProof/>
            <w:webHidden/>
          </w:rPr>
          <w:t>79</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3" w:history="1">
        <w:r w:rsidRPr="00023416">
          <w:rPr>
            <w:rStyle w:val="Hyperlink"/>
            <w:noProof/>
          </w:rPr>
          <w:t>6.3</w:t>
        </w:r>
        <w:r>
          <w:rPr>
            <w:rFonts w:eastAsiaTheme="minorEastAsia" w:cstheme="minorBidi"/>
            <w:smallCaps w:val="0"/>
            <w:noProof/>
            <w:sz w:val="22"/>
            <w:szCs w:val="22"/>
            <w:lang w:eastAsia="en-CA"/>
          </w:rPr>
          <w:tab/>
        </w:r>
        <w:r w:rsidRPr="00023416">
          <w:rPr>
            <w:rStyle w:val="Hyperlink"/>
            <w:noProof/>
          </w:rPr>
          <w:t>Organization to Organization Relationships</w:t>
        </w:r>
        <w:r>
          <w:rPr>
            <w:noProof/>
            <w:webHidden/>
          </w:rPr>
          <w:tab/>
        </w:r>
        <w:r>
          <w:rPr>
            <w:noProof/>
            <w:webHidden/>
          </w:rPr>
          <w:fldChar w:fldCharType="begin"/>
        </w:r>
        <w:r>
          <w:rPr>
            <w:noProof/>
            <w:webHidden/>
          </w:rPr>
          <w:instrText xml:space="preserve"> PAGEREF _Toc69907933 \h </w:instrText>
        </w:r>
        <w:r>
          <w:rPr>
            <w:noProof/>
            <w:webHidden/>
          </w:rPr>
        </w:r>
        <w:r>
          <w:rPr>
            <w:noProof/>
            <w:webHidden/>
          </w:rPr>
          <w:fldChar w:fldCharType="separate"/>
        </w:r>
        <w:r>
          <w:rPr>
            <w:noProof/>
            <w:webHidden/>
          </w:rPr>
          <w:t>80</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34" w:history="1">
        <w:r w:rsidRPr="00023416">
          <w:rPr>
            <w:rStyle w:val="Hyperlink"/>
            <w:noProof/>
          </w:rPr>
          <w:t>7</w:t>
        </w:r>
        <w:r>
          <w:rPr>
            <w:rFonts w:eastAsiaTheme="minorEastAsia" w:cstheme="minorBidi"/>
            <w:b w:val="0"/>
            <w:bCs w:val="0"/>
            <w:caps w:val="0"/>
            <w:noProof/>
            <w:sz w:val="22"/>
            <w:szCs w:val="22"/>
            <w:lang w:eastAsia="en-CA"/>
          </w:rPr>
          <w:tab/>
        </w:r>
        <w:r w:rsidRPr="00023416">
          <w:rPr>
            <w:rStyle w:val="Hyperlink"/>
            <w:noProof/>
          </w:rPr>
          <w:t>Appendix E: Credentials Overview</w:t>
        </w:r>
        <w:r>
          <w:rPr>
            <w:noProof/>
            <w:webHidden/>
          </w:rPr>
          <w:tab/>
        </w:r>
        <w:r>
          <w:rPr>
            <w:noProof/>
            <w:webHidden/>
          </w:rPr>
          <w:fldChar w:fldCharType="begin"/>
        </w:r>
        <w:r>
          <w:rPr>
            <w:noProof/>
            <w:webHidden/>
          </w:rPr>
          <w:instrText xml:space="preserve"> PAGEREF _Toc69907934 \h </w:instrText>
        </w:r>
        <w:r>
          <w:rPr>
            <w:noProof/>
            <w:webHidden/>
          </w:rPr>
        </w:r>
        <w:r>
          <w:rPr>
            <w:noProof/>
            <w:webHidden/>
          </w:rPr>
          <w:fldChar w:fldCharType="separate"/>
        </w:r>
        <w:r>
          <w:rPr>
            <w:noProof/>
            <w:webHidden/>
          </w:rPr>
          <w:t>81</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5" w:history="1">
        <w:r w:rsidRPr="00023416">
          <w:rPr>
            <w:rStyle w:val="Hyperlink"/>
            <w:noProof/>
          </w:rPr>
          <w:t>7.1</w:t>
        </w:r>
        <w:r>
          <w:rPr>
            <w:rFonts w:eastAsiaTheme="minorEastAsia" w:cstheme="minorBidi"/>
            <w:smallCaps w:val="0"/>
            <w:noProof/>
            <w:sz w:val="22"/>
            <w:szCs w:val="22"/>
            <w:lang w:eastAsia="en-CA"/>
          </w:rPr>
          <w:tab/>
        </w:r>
        <w:r w:rsidRPr="00023416">
          <w:rPr>
            <w:rStyle w:val="Hyperlink"/>
            <w:noProof/>
          </w:rPr>
          <w:t>What is a Credential?</w:t>
        </w:r>
        <w:r>
          <w:rPr>
            <w:noProof/>
            <w:webHidden/>
          </w:rPr>
          <w:tab/>
        </w:r>
        <w:r>
          <w:rPr>
            <w:noProof/>
            <w:webHidden/>
          </w:rPr>
          <w:fldChar w:fldCharType="begin"/>
        </w:r>
        <w:r>
          <w:rPr>
            <w:noProof/>
            <w:webHidden/>
          </w:rPr>
          <w:instrText xml:space="preserve"> PAGEREF _Toc69907935 \h </w:instrText>
        </w:r>
        <w:r>
          <w:rPr>
            <w:noProof/>
            <w:webHidden/>
          </w:rPr>
        </w:r>
        <w:r>
          <w:rPr>
            <w:noProof/>
            <w:webHidden/>
          </w:rPr>
          <w:fldChar w:fldCharType="separate"/>
        </w:r>
        <w:r>
          <w:rPr>
            <w:noProof/>
            <w:webHidden/>
          </w:rPr>
          <w:t>81</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6" w:history="1">
        <w:r w:rsidRPr="00023416">
          <w:rPr>
            <w:rStyle w:val="Hyperlink"/>
            <w:noProof/>
          </w:rPr>
          <w:t>7.2</w:t>
        </w:r>
        <w:r>
          <w:rPr>
            <w:rFonts w:eastAsiaTheme="minorEastAsia" w:cstheme="minorBidi"/>
            <w:smallCaps w:val="0"/>
            <w:noProof/>
            <w:sz w:val="22"/>
            <w:szCs w:val="22"/>
            <w:lang w:eastAsia="en-CA"/>
          </w:rPr>
          <w:tab/>
        </w:r>
        <w:r w:rsidRPr="00023416">
          <w:rPr>
            <w:rStyle w:val="Hyperlink"/>
            <w:noProof/>
          </w:rPr>
          <w:t>Types of Credentials</w:t>
        </w:r>
        <w:r>
          <w:rPr>
            <w:noProof/>
            <w:webHidden/>
          </w:rPr>
          <w:tab/>
        </w:r>
        <w:r>
          <w:rPr>
            <w:noProof/>
            <w:webHidden/>
          </w:rPr>
          <w:fldChar w:fldCharType="begin"/>
        </w:r>
        <w:r>
          <w:rPr>
            <w:noProof/>
            <w:webHidden/>
          </w:rPr>
          <w:instrText xml:space="preserve"> PAGEREF _Toc69907936 \h </w:instrText>
        </w:r>
        <w:r>
          <w:rPr>
            <w:noProof/>
            <w:webHidden/>
          </w:rPr>
        </w:r>
        <w:r>
          <w:rPr>
            <w:noProof/>
            <w:webHidden/>
          </w:rPr>
          <w:fldChar w:fldCharType="separate"/>
        </w:r>
        <w:r>
          <w:rPr>
            <w:noProof/>
            <w:webHidden/>
          </w:rPr>
          <w:t>83</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7" w:history="1">
        <w:r w:rsidRPr="00023416">
          <w:rPr>
            <w:rStyle w:val="Hyperlink"/>
            <w:noProof/>
          </w:rPr>
          <w:t>7.3</w:t>
        </w:r>
        <w:r>
          <w:rPr>
            <w:rFonts w:eastAsiaTheme="minorEastAsia" w:cstheme="minorBidi"/>
            <w:smallCaps w:val="0"/>
            <w:noProof/>
            <w:sz w:val="22"/>
            <w:szCs w:val="22"/>
            <w:lang w:eastAsia="en-CA"/>
          </w:rPr>
          <w:tab/>
        </w:r>
        <w:r w:rsidRPr="00023416">
          <w:rPr>
            <w:rStyle w:val="Hyperlink"/>
            <w:noProof/>
          </w:rPr>
          <w:t>The PCTF Credential Model</w:t>
        </w:r>
        <w:r>
          <w:rPr>
            <w:noProof/>
            <w:webHidden/>
          </w:rPr>
          <w:tab/>
        </w:r>
        <w:r>
          <w:rPr>
            <w:noProof/>
            <w:webHidden/>
          </w:rPr>
          <w:fldChar w:fldCharType="begin"/>
        </w:r>
        <w:r>
          <w:rPr>
            <w:noProof/>
            <w:webHidden/>
          </w:rPr>
          <w:instrText xml:space="preserve"> PAGEREF _Toc69907937 \h </w:instrText>
        </w:r>
        <w:r>
          <w:rPr>
            <w:noProof/>
            <w:webHidden/>
          </w:rPr>
        </w:r>
        <w:r>
          <w:rPr>
            <w:noProof/>
            <w:webHidden/>
          </w:rPr>
          <w:fldChar w:fldCharType="separate"/>
        </w:r>
        <w:r>
          <w:rPr>
            <w:noProof/>
            <w:webHidden/>
          </w:rPr>
          <w:t>84</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38" w:history="1">
        <w:r w:rsidRPr="00023416">
          <w:rPr>
            <w:rStyle w:val="Hyperlink"/>
            <w:noProof/>
          </w:rPr>
          <w:t>7.4</w:t>
        </w:r>
        <w:r>
          <w:rPr>
            <w:rFonts w:eastAsiaTheme="minorEastAsia" w:cstheme="minorBidi"/>
            <w:smallCaps w:val="0"/>
            <w:noProof/>
            <w:sz w:val="22"/>
            <w:szCs w:val="22"/>
            <w:lang w:eastAsia="en-CA"/>
          </w:rPr>
          <w:tab/>
        </w:r>
        <w:r w:rsidRPr="00023416">
          <w:rPr>
            <w:rStyle w:val="Hyperlink"/>
            <w:noProof/>
          </w:rPr>
          <w:t>Claims Assertion Models</w:t>
        </w:r>
        <w:r>
          <w:rPr>
            <w:noProof/>
            <w:webHidden/>
          </w:rPr>
          <w:tab/>
        </w:r>
        <w:r>
          <w:rPr>
            <w:noProof/>
            <w:webHidden/>
          </w:rPr>
          <w:fldChar w:fldCharType="begin"/>
        </w:r>
        <w:r>
          <w:rPr>
            <w:noProof/>
            <w:webHidden/>
          </w:rPr>
          <w:instrText xml:space="preserve"> PAGEREF _Toc69907938 \h </w:instrText>
        </w:r>
        <w:r>
          <w:rPr>
            <w:noProof/>
            <w:webHidden/>
          </w:rPr>
        </w:r>
        <w:r>
          <w:rPr>
            <w:noProof/>
            <w:webHidden/>
          </w:rPr>
          <w:fldChar w:fldCharType="separate"/>
        </w:r>
        <w:r>
          <w:rPr>
            <w:noProof/>
            <w:webHidden/>
          </w:rPr>
          <w:t>86</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39" w:history="1">
        <w:r w:rsidRPr="00023416">
          <w:rPr>
            <w:rStyle w:val="Hyperlink"/>
            <w:noProof/>
          </w:rPr>
          <w:t>7.4.1</w:t>
        </w:r>
        <w:r>
          <w:rPr>
            <w:rFonts w:eastAsiaTheme="minorEastAsia" w:cstheme="minorBidi"/>
            <w:i w:val="0"/>
            <w:iCs w:val="0"/>
            <w:noProof/>
            <w:sz w:val="22"/>
            <w:szCs w:val="22"/>
            <w:lang w:eastAsia="en-CA"/>
          </w:rPr>
          <w:tab/>
        </w:r>
        <w:r w:rsidRPr="00023416">
          <w:rPr>
            <w:rStyle w:val="Hyperlink"/>
            <w:noProof/>
          </w:rPr>
          <w:t>The Claims Assertion Model of a Subject Claim</w:t>
        </w:r>
        <w:r>
          <w:rPr>
            <w:noProof/>
            <w:webHidden/>
          </w:rPr>
          <w:tab/>
        </w:r>
        <w:r>
          <w:rPr>
            <w:noProof/>
            <w:webHidden/>
          </w:rPr>
          <w:fldChar w:fldCharType="begin"/>
        </w:r>
        <w:r>
          <w:rPr>
            <w:noProof/>
            <w:webHidden/>
          </w:rPr>
          <w:instrText xml:space="preserve"> PAGEREF _Toc69907939 \h </w:instrText>
        </w:r>
        <w:r>
          <w:rPr>
            <w:noProof/>
            <w:webHidden/>
          </w:rPr>
        </w:r>
        <w:r>
          <w:rPr>
            <w:noProof/>
            <w:webHidden/>
          </w:rPr>
          <w:fldChar w:fldCharType="separate"/>
        </w:r>
        <w:r>
          <w:rPr>
            <w:noProof/>
            <w:webHidden/>
          </w:rPr>
          <w:t>86</w:t>
        </w:r>
        <w:r>
          <w:rPr>
            <w:noProof/>
            <w:webHidden/>
          </w:rPr>
          <w:fldChar w:fldCharType="end"/>
        </w:r>
      </w:hyperlink>
    </w:p>
    <w:p w:rsidR="00103326" w:rsidRDefault="00103326">
      <w:pPr>
        <w:pStyle w:val="TOC3"/>
        <w:tabs>
          <w:tab w:val="left" w:pos="1200"/>
          <w:tab w:val="right" w:leader="dot" w:pos="8636"/>
        </w:tabs>
        <w:rPr>
          <w:rFonts w:eastAsiaTheme="minorEastAsia" w:cstheme="minorBidi"/>
          <w:i w:val="0"/>
          <w:iCs w:val="0"/>
          <w:noProof/>
          <w:sz w:val="22"/>
          <w:szCs w:val="22"/>
          <w:lang w:eastAsia="en-CA"/>
        </w:rPr>
      </w:pPr>
      <w:hyperlink w:anchor="_Toc69907940" w:history="1">
        <w:r w:rsidRPr="00023416">
          <w:rPr>
            <w:rStyle w:val="Hyperlink"/>
            <w:noProof/>
          </w:rPr>
          <w:t>7.4.2</w:t>
        </w:r>
        <w:r>
          <w:rPr>
            <w:rFonts w:eastAsiaTheme="minorEastAsia" w:cstheme="minorBidi"/>
            <w:i w:val="0"/>
            <w:iCs w:val="0"/>
            <w:noProof/>
            <w:sz w:val="22"/>
            <w:szCs w:val="22"/>
            <w:lang w:eastAsia="en-CA"/>
          </w:rPr>
          <w:tab/>
        </w:r>
        <w:r w:rsidRPr="00023416">
          <w:rPr>
            <w:rStyle w:val="Hyperlink"/>
            <w:noProof/>
          </w:rPr>
          <w:t>The Claims Assertion Model of a Relationship Claim</w:t>
        </w:r>
        <w:r>
          <w:rPr>
            <w:noProof/>
            <w:webHidden/>
          </w:rPr>
          <w:tab/>
        </w:r>
        <w:r>
          <w:rPr>
            <w:noProof/>
            <w:webHidden/>
          </w:rPr>
          <w:fldChar w:fldCharType="begin"/>
        </w:r>
        <w:r>
          <w:rPr>
            <w:noProof/>
            <w:webHidden/>
          </w:rPr>
          <w:instrText xml:space="preserve"> PAGEREF _Toc69907940 \h </w:instrText>
        </w:r>
        <w:r>
          <w:rPr>
            <w:noProof/>
            <w:webHidden/>
          </w:rPr>
        </w:r>
        <w:r>
          <w:rPr>
            <w:noProof/>
            <w:webHidden/>
          </w:rPr>
          <w:fldChar w:fldCharType="separate"/>
        </w:r>
        <w:r>
          <w:rPr>
            <w:noProof/>
            <w:webHidden/>
          </w:rPr>
          <w:t>87</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1" w:history="1">
        <w:r w:rsidRPr="00023416">
          <w:rPr>
            <w:rStyle w:val="Hyperlink"/>
            <w:noProof/>
          </w:rPr>
          <w:t>7.5</w:t>
        </w:r>
        <w:r>
          <w:rPr>
            <w:rFonts w:eastAsiaTheme="minorEastAsia" w:cstheme="minorBidi"/>
            <w:smallCaps w:val="0"/>
            <w:noProof/>
            <w:sz w:val="22"/>
            <w:szCs w:val="22"/>
            <w:lang w:eastAsia="en-CA"/>
          </w:rPr>
          <w:tab/>
        </w:r>
        <w:r w:rsidRPr="00023416">
          <w:rPr>
            <w:rStyle w:val="Hyperlink"/>
            <w:noProof/>
          </w:rPr>
          <w:t>The Credential Issuance Model</w:t>
        </w:r>
        <w:r>
          <w:rPr>
            <w:noProof/>
            <w:webHidden/>
          </w:rPr>
          <w:tab/>
        </w:r>
        <w:r>
          <w:rPr>
            <w:noProof/>
            <w:webHidden/>
          </w:rPr>
          <w:fldChar w:fldCharType="begin"/>
        </w:r>
        <w:r>
          <w:rPr>
            <w:noProof/>
            <w:webHidden/>
          </w:rPr>
          <w:instrText xml:space="preserve"> PAGEREF _Toc69907941 \h </w:instrText>
        </w:r>
        <w:r>
          <w:rPr>
            <w:noProof/>
            <w:webHidden/>
          </w:rPr>
        </w:r>
        <w:r>
          <w:rPr>
            <w:noProof/>
            <w:webHidden/>
          </w:rPr>
          <w:fldChar w:fldCharType="separate"/>
        </w:r>
        <w:r>
          <w:rPr>
            <w:noProof/>
            <w:webHidden/>
          </w:rPr>
          <w:t>88</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42" w:history="1">
        <w:r w:rsidRPr="00023416">
          <w:rPr>
            <w:rStyle w:val="Hyperlink"/>
            <w:noProof/>
          </w:rPr>
          <w:t>8</w:t>
        </w:r>
        <w:r>
          <w:rPr>
            <w:rFonts w:eastAsiaTheme="minorEastAsia" w:cstheme="minorBidi"/>
            <w:b w:val="0"/>
            <w:bCs w:val="0"/>
            <w:caps w:val="0"/>
            <w:noProof/>
            <w:sz w:val="22"/>
            <w:szCs w:val="22"/>
            <w:lang w:eastAsia="en-CA"/>
          </w:rPr>
          <w:tab/>
        </w:r>
        <w:r w:rsidRPr="00023416">
          <w:rPr>
            <w:rStyle w:val="Hyperlink"/>
            <w:noProof/>
          </w:rPr>
          <w:t>Appendix F: Identity Verification in Detail</w:t>
        </w:r>
        <w:r>
          <w:rPr>
            <w:noProof/>
            <w:webHidden/>
          </w:rPr>
          <w:tab/>
        </w:r>
        <w:r>
          <w:rPr>
            <w:noProof/>
            <w:webHidden/>
          </w:rPr>
          <w:fldChar w:fldCharType="begin"/>
        </w:r>
        <w:r>
          <w:rPr>
            <w:noProof/>
            <w:webHidden/>
          </w:rPr>
          <w:instrText xml:space="preserve"> PAGEREF _Toc69907942 \h </w:instrText>
        </w:r>
        <w:r>
          <w:rPr>
            <w:noProof/>
            <w:webHidden/>
          </w:rPr>
        </w:r>
        <w:r>
          <w:rPr>
            <w:noProof/>
            <w:webHidden/>
          </w:rPr>
          <w:fldChar w:fldCharType="separate"/>
        </w:r>
        <w:r>
          <w:rPr>
            <w:noProof/>
            <w:webHidden/>
          </w:rPr>
          <w:t>89</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43" w:history="1">
        <w:r w:rsidRPr="00023416">
          <w:rPr>
            <w:rStyle w:val="Hyperlink"/>
            <w:noProof/>
          </w:rPr>
          <w:t>9</w:t>
        </w:r>
        <w:r>
          <w:rPr>
            <w:rFonts w:eastAsiaTheme="minorEastAsia" w:cstheme="minorBidi"/>
            <w:b w:val="0"/>
            <w:bCs w:val="0"/>
            <w:caps w:val="0"/>
            <w:noProof/>
            <w:sz w:val="22"/>
            <w:szCs w:val="22"/>
            <w:lang w:eastAsia="en-CA"/>
          </w:rPr>
          <w:tab/>
        </w:r>
        <w:r w:rsidRPr="00023416">
          <w:rPr>
            <w:rStyle w:val="Hyperlink"/>
            <w:noProof/>
          </w:rPr>
          <w:t>Appendix G: Credential Verification in Detail</w:t>
        </w:r>
        <w:r>
          <w:rPr>
            <w:noProof/>
            <w:webHidden/>
          </w:rPr>
          <w:tab/>
        </w:r>
        <w:r>
          <w:rPr>
            <w:noProof/>
            <w:webHidden/>
          </w:rPr>
          <w:fldChar w:fldCharType="begin"/>
        </w:r>
        <w:r>
          <w:rPr>
            <w:noProof/>
            <w:webHidden/>
          </w:rPr>
          <w:instrText xml:space="preserve"> PAGEREF _Toc69907943 \h </w:instrText>
        </w:r>
        <w:r>
          <w:rPr>
            <w:noProof/>
            <w:webHidden/>
          </w:rPr>
        </w:r>
        <w:r>
          <w:rPr>
            <w:noProof/>
            <w:webHidden/>
          </w:rPr>
          <w:fldChar w:fldCharType="separate"/>
        </w:r>
        <w:r>
          <w:rPr>
            <w:noProof/>
            <w:webHidden/>
          </w:rPr>
          <w:t>91</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4" w:history="1">
        <w:r w:rsidRPr="00023416">
          <w:rPr>
            <w:rStyle w:val="Hyperlink"/>
            <w:noProof/>
          </w:rPr>
          <w:t>9.1</w:t>
        </w:r>
        <w:r>
          <w:rPr>
            <w:rFonts w:eastAsiaTheme="minorEastAsia" w:cstheme="minorBidi"/>
            <w:smallCaps w:val="0"/>
            <w:noProof/>
            <w:sz w:val="22"/>
            <w:szCs w:val="22"/>
            <w:lang w:eastAsia="en-CA"/>
          </w:rPr>
          <w:tab/>
        </w:r>
        <w:r w:rsidRPr="00023416">
          <w:rPr>
            <w:rStyle w:val="Hyperlink"/>
            <w:noProof/>
          </w:rPr>
          <w:t>Authenticators</w:t>
        </w:r>
        <w:r>
          <w:rPr>
            <w:noProof/>
            <w:webHidden/>
          </w:rPr>
          <w:tab/>
        </w:r>
        <w:r>
          <w:rPr>
            <w:noProof/>
            <w:webHidden/>
          </w:rPr>
          <w:fldChar w:fldCharType="begin"/>
        </w:r>
        <w:r>
          <w:rPr>
            <w:noProof/>
            <w:webHidden/>
          </w:rPr>
          <w:instrText xml:space="preserve"> PAGEREF _Toc69907944 \h </w:instrText>
        </w:r>
        <w:r>
          <w:rPr>
            <w:noProof/>
            <w:webHidden/>
          </w:rPr>
        </w:r>
        <w:r>
          <w:rPr>
            <w:noProof/>
            <w:webHidden/>
          </w:rPr>
          <w:fldChar w:fldCharType="separate"/>
        </w:r>
        <w:r>
          <w:rPr>
            <w:noProof/>
            <w:webHidden/>
          </w:rPr>
          <w:t>91</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45" w:history="1">
        <w:r w:rsidRPr="00023416">
          <w:rPr>
            <w:rStyle w:val="Hyperlink"/>
            <w:noProof/>
          </w:rPr>
          <w:t>10</w:t>
        </w:r>
        <w:r>
          <w:rPr>
            <w:rFonts w:eastAsiaTheme="minorEastAsia" w:cstheme="minorBidi"/>
            <w:b w:val="0"/>
            <w:bCs w:val="0"/>
            <w:caps w:val="0"/>
            <w:noProof/>
            <w:sz w:val="22"/>
            <w:szCs w:val="22"/>
            <w:lang w:eastAsia="en-CA"/>
          </w:rPr>
          <w:tab/>
        </w:r>
        <w:r w:rsidRPr="00023416">
          <w:rPr>
            <w:rStyle w:val="Hyperlink"/>
            <w:noProof/>
          </w:rPr>
          <w:t>Appendix H: Guidelines on Mutual Recognition</w:t>
        </w:r>
        <w:r>
          <w:rPr>
            <w:noProof/>
            <w:webHidden/>
          </w:rPr>
          <w:tab/>
        </w:r>
        <w:r>
          <w:rPr>
            <w:noProof/>
            <w:webHidden/>
          </w:rPr>
          <w:fldChar w:fldCharType="begin"/>
        </w:r>
        <w:r>
          <w:rPr>
            <w:noProof/>
            <w:webHidden/>
          </w:rPr>
          <w:instrText xml:space="preserve"> PAGEREF _Toc69907945 \h </w:instrText>
        </w:r>
        <w:r>
          <w:rPr>
            <w:noProof/>
            <w:webHidden/>
          </w:rPr>
        </w:r>
        <w:r>
          <w:rPr>
            <w:noProof/>
            <w:webHidden/>
          </w:rPr>
          <w:fldChar w:fldCharType="separate"/>
        </w:r>
        <w:r>
          <w:rPr>
            <w:noProof/>
            <w:webHidden/>
          </w:rPr>
          <w:t>93</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6" w:history="1">
        <w:r w:rsidRPr="00023416">
          <w:rPr>
            <w:rStyle w:val="Hyperlink"/>
            <w:noProof/>
          </w:rPr>
          <w:t>10.1</w:t>
        </w:r>
        <w:r>
          <w:rPr>
            <w:rFonts w:eastAsiaTheme="minorEastAsia" w:cstheme="minorBidi"/>
            <w:smallCaps w:val="0"/>
            <w:noProof/>
            <w:sz w:val="22"/>
            <w:szCs w:val="22"/>
            <w:lang w:eastAsia="en-CA"/>
          </w:rPr>
          <w:tab/>
        </w:r>
        <w:r w:rsidRPr="00023416">
          <w:rPr>
            <w:rStyle w:val="Hyperlink"/>
            <w:noProof/>
          </w:rPr>
          <w:t>Planning and Engagement</w:t>
        </w:r>
        <w:r>
          <w:rPr>
            <w:noProof/>
            <w:webHidden/>
          </w:rPr>
          <w:tab/>
        </w:r>
        <w:r>
          <w:rPr>
            <w:noProof/>
            <w:webHidden/>
          </w:rPr>
          <w:fldChar w:fldCharType="begin"/>
        </w:r>
        <w:r>
          <w:rPr>
            <w:noProof/>
            <w:webHidden/>
          </w:rPr>
          <w:instrText xml:space="preserve"> PAGEREF _Toc69907946 \h </w:instrText>
        </w:r>
        <w:r>
          <w:rPr>
            <w:noProof/>
            <w:webHidden/>
          </w:rPr>
        </w:r>
        <w:r>
          <w:rPr>
            <w:noProof/>
            <w:webHidden/>
          </w:rPr>
          <w:fldChar w:fldCharType="separate"/>
        </w:r>
        <w:r>
          <w:rPr>
            <w:noProof/>
            <w:webHidden/>
          </w:rPr>
          <w:t>93</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7" w:history="1">
        <w:r w:rsidRPr="00023416">
          <w:rPr>
            <w:rStyle w:val="Hyperlink"/>
            <w:noProof/>
          </w:rPr>
          <w:t>10.2</w:t>
        </w:r>
        <w:r>
          <w:rPr>
            <w:rFonts w:eastAsiaTheme="minorEastAsia" w:cstheme="minorBidi"/>
            <w:smallCaps w:val="0"/>
            <w:noProof/>
            <w:sz w:val="22"/>
            <w:szCs w:val="22"/>
            <w:lang w:eastAsia="en-CA"/>
          </w:rPr>
          <w:tab/>
        </w:r>
        <w:r w:rsidRPr="00023416">
          <w:rPr>
            <w:rStyle w:val="Hyperlink"/>
            <w:noProof/>
          </w:rPr>
          <w:t>Process Mapping</w:t>
        </w:r>
        <w:r>
          <w:rPr>
            <w:noProof/>
            <w:webHidden/>
          </w:rPr>
          <w:tab/>
        </w:r>
        <w:r>
          <w:rPr>
            <w:noProof/>
            <w:webHidden/>
          </w:rPr>
          <w:fldChar w:fldCharType="begin"/>
        </w:r>
        <w:r>
          <w:rPr>
            <w:noProof/>
            <w:webHidden/>
          </w:rPr>
          <w:instrText xml:space="preserve"> PAGEREF _Toc69907947 \h </w:instrText>
        </w:r>
        <w:r>
          <w:rPr>
            <w:noProof/>
            <w:webHidden/>
          </w:rPr>
        </w:r>
        <w:r>
          <w:rPr>
            <w:noProof/>
            <w:webHidden/>
          </w:rPr>
          <w:fldChar w:fldCharType="separate"/>
        </w:r>
        <w:r>
          <w:rPr>
            <w:noProof/>
            <w:webHidden/>
          </w:rPr>
          <w:t>94</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8" w:history="1">
        <w:r w:rsidRPr="00023416">
          <w:rPr>
            <w:rStyle w:val="Hyperlink"/>
            <w:noProof/>
          </w:rPr>
          <w:t>10.3</w:t>
        </w:r>
        <w:r>
          <w:rPr>
            <w:rFonts w:eastAsiaTheme="minorEastAsia" w:cstheme="minorBidi"/>
            <w:smallCaps w:val="0"/>
            <w:noProof/>
            <w:sz w:val="22"/>
            <w:szCs w:val="22"/>
            <w:lang w:eastAsia="en-CA"/>
          </w:rPr>
          <w:tab/>
        </w:r>
        <w:r w:rsidRPr="00023416">
          <w:rPr>
            <w:rStyle w:val="Hyperlink"/>
            <w:noProof/>
          </w:rPr>
          <w:t>Assessment</w:t>
        </w:r>
        <w:r>
          <w:rPr>
            <w:noProof/>
            <w:webHidden/>
          </w:rPr>
          <w:tab/>
        </w:r>
        <w:r>
          <w:rPr>
            <w:noProof/>
            <w:webHidden/>
          </w:rPr>
          <w:fldChar w:fldCharType="begin"/>
        </w:r>
        <w:r>
          <w:rPr>
            <w:noProof/>
            <w:webHidden/>
          </w:rPr>
          <w:instrText xml:space="preserve"> PAGEREF _Toc69907948 \h </w:instrText>
        </w:r>
        <w:r>
          <w:rPr>
            <w:noProof/>
            <w:webHidden/>
          </w:rPr>
        </w:r>
        <w:r>
          <w:rPr>
            <w:noProof/>
            <w:webHidden/>
          </w:rPr>
          <w:fldChar w:fldCharType="separate"/>
        </w:r>
        <w:r>
          <w:rPr>
            <w:noProof/>
            <w:webHidden/>
          </w:rPr>
          <w:t>94</w:t>
        </w:r>
        <w:r>
          <w:rPr>
            <w:noProof/>
            <w:webHidden/>
          </w:rPr>
          <w:fldChar w:fldCharType="end"/>
        </w:r>
      </w:hyperlink>
    </w:p>
    <w:p w:rsidR="00103326" w:rsidRDefault="00103326">
      <w:pPr>
        <w:pStyle w:val="TOC2"/>
        <w:tabs>
          <w:tab w:val="left" w:pos="960"/>
          <w:tab w:val="right" w:leader="dot" w:pos="8636"/>
        </w:tabs>
        <w:rPr>
          <w:rFonts w:eastAsiaTheme="minorEastAsia" w:cstheme="minorBidi"/>
          <w:smallCaps w:val="0"/>
          <w:noProof/>
          <w:sz w:val="22"/>
          <w:szCs w:val="22"/>
          <w:lang w:eastAsia="en-CA"/>
        </w:rPr>
      </w:pPr>
      <w:hyperlink w:anchor="_Toc69907949" w:history="1">
        <w:r w:rsidRPr="00023416">
          <w:rPr>
            <w:rStyle w:val="Hyperlink"/>
            <w:noProof/>
          </w:rPr>
          <w:t>10.4</w:t>
        </w:r>
        <w:r>
          <w:rPr>
            <w:rFonts w:eastAsiaTheme="minorEastAsia" w:cstheme="minorBidi"/>
            <w:smallCaps w:val="0"/>
            <w:noProof/>
            <w:sz w:val="22"/>
            <w:szCs w:val="22"/>
            <w:lang w:eastAsia="en-CA"/>
          </w:rPr>
          <w:tab/>
        </w:r>
        <w:r w:rsidRPr="00023416">
          <w:rPr>
            <w:rStyle w:val="Hyperlink"/>
            <w:noProof/>
          </w:rPr>
          <w:t>Acceptance</w:t>
        </w:r>
        <w:r>
          <w:rPr>
            <w:noProof/>
            <w:webHidden/>
          </w:rPr>
          <w:tab/>
        </w:r>
        <w:r>
          <w:rPr>
            <w:noProof/>
            <w:webHidden/>
          </w:rPr>
          <w:fldChar w:fldCharType="begin"/>
        </w:r>
        <w:r>
          <w:rPr>
            <w:noProof/>
            <w:webHidden/>
          </w:rPr>
          <w:instrText xml:space="preserve"> PAGEREF _Toc69907949 \h </w:instrText>
        </w:r>
        <w:r>
          <w:rPr>
            <w:noProof/>
            <w:webHidden/>
          </w:rPr>
        </w:r>
        <w:r>
          <w:rPr>
            <w:noProof/>
            <w:webHidden/>
          </w:rPr>
          <w:fldChar w:fldCharType="separate"/>
        </w:r>
        <w:r>
          <w:rPr>
            <w:noProof/>
            <w:webHidden/>
          </w:rPr>
          <w:t>95</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50" w:history="1">
        <w:r w:rsidRPr="00023416">
          <w:rPr>
            <w:rStyle w:val="Hyperlink"/>
            <w:noProof/>
          </w:rPr>
          <w:t>11</w:t>
        </w:r>
        <w:r>
          <w:rPr>
            <w:rFonts w:eastAsiaTheme="minorEastAsia" w:cstheme="minorBidi"/>
            <w:b w:val="0"/>
            <w:bCs w:val="0"/>
            <w:caps w:val="0"/>
            <w:noProof/>
            <w:sz w:val="22"/>
            <w:szCs w:val="22"/>
            <w:lang w:eastAsia="en-CA"/>
          </w:rPr>
          <w:tab/>
        </w:r>
        <w:r w:rsidRPr="00023416">
          <w:rPr>
            <w:rStyle w:val="Hyperlink"/>
            <w:noProof/>
          </w:rPr>
          <w:t>Appendix I: Thematic Issues</w:t>
        </w:r>
        <w:r>
          <w:rPr>
            <w:noProof/>
            <w:webHidden/>
          </w:rPr>
          <w:tab/>
        </w:r>
        <w:r>
          <w:rPr>
            <w:noProof/>
            <w:webHidden/>
          </w:rPr>
          <w:fldChar w:fldCharType="begin"/>
        </w:r>
        <w:r>
          <w:rPr>
            <w:noProof/>
            <w:webHidden/>
          </w:rPr>
          <w:instrText xml:space="preserve"> PAGEREF _Toc69907950 \h </w:instrText>
        </w:r>
        <w:r>
          <w:rPr>
            <w:noProof/>
            <w:webHidden/>
          </w:rPr>
        </w:r>
        <w:r>
          <w:rPr>
            <w:noProof/>
            <w:webHidden/>
          </w:rPr>
          <w:fldChar w:fldCharType="separate"/>
        </w:r>
        <w:r>
          <w:rPr>
            <w:noProof/>
            <w:webHidden/>
          </w:rPr>
          <w:t>97</w:t>
        </w:r>
        <w:r>
          <w:rPr>
            <w:noProof/>
            <w:webHidden/>
          </w:rPr>
          <w:fldChar w:fldCharType="end"/>
        </w:r>
      </w:hyperlink>
    </w:p>
    <w:p w:rsidR="00103326" w:rsidRDefault="00103326">
      <w:pPr>
        <w:pStyle w:val="TOC1"/>
        <w:tabs>
          <w:tab w:val="left" w:pos="480"/>
          <w:tab w:val="right" w:leader="dot" w:pos="8636"/>
        </w:tabs>
        <w:rPr>
          <w:rFonts w:eastAsiaTheme="minorEastAsia" w:cstheme="minorBidi"/>
          <w:b w:val="0"/>
          <w:bCs w:val="0"/>
          <w:caps w:val="0"/>
          <w:noProof/>
          <w:sz w:val="22"/>
          <w:szCs w:val="22"/>
          <w:lang w:eastAsia="en-CA"/>
        </w:rPr>
      </w:pPr>
      <w:hyperlink w:anchor="_Toc69907951" w:history="1">
        <w:r w:rsidRPr="00023416">
          <w:rPr>
            <w:rStyle w:val="Hyperlink"/>
            <w:noProof/>
          </w:rPr>
          <w:t>12</w:t>
        </w:r>
        <w:r>
          <w:rPr>
            <w:rFonts w:eastAsiaTheme="minorEastAsia" w:cstheme="minorBidi"/>
            <w:b w:val="0"/>
            <w:bCs w:val="0"/>
            <w:caps w:val="0"/>
            <w:noProof/>
            <w:sz w:val="22"/>
            <w:szCs w:val="22"/>
            <w:lang w:eastAsia="en-CA"/>
          </w:rPr>
          <w:tab/>
        </w:r>
        <w:r w:rsidRPr="00023416">
          <w:rPr>
            <w:rStyle w:val="Hyperlink"/>
            <w:noProof/>
          </w:rPr>
          <w:t>Appendix J: Bibliography</w:t>
        </w:r>
        <w:r>
          <w:rPr>
            <w:noProof/>
            <w:webHidden/>
          </w:rPr>
          <w:tab/>
        </w:r>
        <w:r>
          <w:rPr>
            <w:noProof/>
            <w:webHidden/>
          </w:rPr>
          <w:fldChar w:fldCharType="begin"/>
        </w:r>
        <w:r>
          <w:rPr>
            <w:noProof/>
            <w:webHidden/>
          </w:rPr>
          <w:instrText xml:space="preserve"> PAGEREF _Toc69907951 \h </w:instrText>
        </w:r>
        <w:r>
          <w:rPr>
            <w:noProof/>
            <w:webHidden/>
          </w:rPr>
        </w:r>
        <w:r>
          <w:rPr>
            <w:noProof/>
            <w:webHidden/>
          </w:rPr>
          <w:fldChar w:fldCharType="separate"/>
        </w:r>
        <w:r>
          <w:rPr>
            <w:noProof/>
            <w:webHidden/>
          </w:rPr>
          <w:t>99</w:t>
        </w:r>
        <w:r>
          <w:rPr>
            <w:noProof/>
            <w:webHidden/>
          </w:rPr>
          <w:fldChar w:fldCharType="end"/>
        </w:r>
      </w:hyperlink>
    </w:p>
    <w:p w:rsidR="00DF5939" w:rsidRPr="00103326" w:rsidRDefault="00CA34FF" w:rsidP="00DF5939">
      <w:r w:rsidRPr="00103326">
        <w:fldChar w:fldCharType="end"/>
      </w:r>
    </w:p>
    <w:p w:rsidR="002C35FA" w:rsidRPr="00103326" w:rsidRDefault="002C35FA" w:rsidP="00DF5939"/>
    <w:p w:rsidR="002C35FA" w:rsidRPr="00103326" w:rsidRDefault="002C35FA">
      <w:pPr>
        <w:spacing w:after="0"/>
        <w:jc w:val="left"/>
      </w:pPr>
      <w:r w:rsidRPr="00103326">
        <w:br w:type="page"/>
      </w:r>
    </w:p>
    <w:p w:rsidR="002C35FA" w:rsidRPr="00103326" w:rsidRDefault="002C35FA" w:rsidP="00DF5939"/>
    <w:p w:rsidR="00A7361E" w:rsidRPr="00103326" w:rsidRDefault="00A7361E">
      <w:pPr>
        <w:spacing w:after="0"/>
        <w:jc w:val="left"/>
        <w:rPr>
          <w:rFonts w:ascii="Arial Bold" w:hAnsi="Arial Bold"/>
          <w:b/>
          <w:bCs/>
          <w:caps/>
          <w:sz w:val="28"/>
          <w:szCs w:val="32"/>
        </w:rPr>
      </w:pPr>
      <w:bookmarkStart w:id="9" w:name="_Toc404243943"/>
      <w:bookmarkStart w:id="10" w:name="_Toc404244299"/>
      <w:bookmarkEnd w:id="7"/>
      <w:bookmarkEnd w:id="8"/>
      <w:r w:rsidRPr="00103326">
        <w:br w:type="page"/>
      </w:r>
    </w:p>
    <w:p w:rsidR="000C3750" w:rsidRPr="00103326" w:rsidRDefault="000C3750" w:rsidP="000C3750">
      <w:pPr>
        <w:pStyle w:val="Head1Unnumbered"/>
      </w:pPr>
      <w:bookmarkStart w:id="11" w:name="_Toc69907869"/>
      <w:r w:rsidRPr="00103326">
        <w:lastRenderedPageBreak/>
        <w:t>List of Figures</w:t>
      </w:r>
      <w:bookmarkEnd w:id="9"/>
      <w:bookmarkEnd w:id="10"/>
      <w:bookmarkEnd w:id="11"/>
    </w:p>
    <w:p w:rsidR="002A7B77" w:rsidRPr="00103326" w:rsidRDefault="002A7B77" w:rsidP="002A7B77"/>
    <w:p w:rsidR="00FB4D92" w:rsidRPr="00103326" w:rsidRDefault="00804E6A">
      <w:pPr>
        <w:pStyle w:val="TableofFigures"/>
        <w:tabs>
          <w:tab w:val="right" w:leader="dot" w:pos="8636"/>
        </w:tabs>
        <w:rPr>
          <w:rFonts w:eastAsiaTheme="minorEastAsia" w:cstheme="minorBidi"/>
          <w:noProof/>
          <w:sz w:val="22"/>
          <w:szCs w:val="22"/>
          <w:lang w:eastAsia="en-CA"/>
        </w:rPr>
      </w:pPr>
      <w:r w:rsidRPr="00103326">
        <w:rPr>
          <w:rFonts w:ascii="Arial" w:hAnsi="Arial"/>
          <w:sz w:val="28"/>
          <w:szCs w:val="28"/>
        </w:rPr>
        <w:fldChar w:fldCharType="begin"/>
      </w:r>
      <w:r w:rsidRPr="00103326">
        <w:rPr>
          <w:rFonts w:ascii="Arial" w:hAnsi="Arial"/>
          <w:sz w:val="28"/>
          <w:szCs w:val="28"/>
        </w:rPr>
        <w:instrText xml:space="preserve"> TOC \h \z \c "Figure" </w:instrText>
      </w:r>
      <w:r w:rsidRPr="00103326">
        <w:rPr>
          <w:rFonts w:ascii="Arial" w:hAnsi="Arial"/>
          <w:sz w:val="28"/>
          <w:szCs w:val="28"/>
        </w:rPr>
        <w:fldChar w:fldCharType="separate"/>
      </w:r>
      <w:hyperlink w:anchor="_Toc69905978" w:history="1">
        <w:r w:rsidR="00FB4D92" w:rsidRPr="00103326">
          <w:rPr>
            <w:rStyle w:val="Hyperlink"/>
            <w:noProof/>
          </w:rPr>
          <w:t xml:space="preserve">Figure 1: The </w:t>
        </w:r>
        <w:r w:rsidR="00FB4D92" w:rsidRPr="00103326">
          <w:rPr>
            <w:rStyle w:val="Hyperlink"/>
            <w:rFonts w:ascii="Calibri" w:eastAsia="Calibri" w:hAnsi="Calibri" w:cs="Calibri"/>
            <w:noProof/>
          </w:rPr>
          <w:t>Pan-Canadian Trust Framework Model</w:t>
        </w:r>
        <w:r w:rsidR="00FB4D92" w:rsidRPr="00103326">
          <w:rPr>
            <w:noProof/>
            <w:webHidden/>
          </w:rPr>
          <w:tab/>
        </w:r>
        <w:r w:rsidR="00FB4D92" w:rsidRPr="00103326">
          <w:rPr>
            <w:noProof/>
            <w:webHidden/>
          </w:rPr>
          <w:fldChar w:fldCharType="begin"/>
        </w:r>
        <w:r w:rsidR="00FB4D92" w:rsidRPr="00103326">
          <w:rPr>
            <w:noProof/>
            <w:webHidden/>
          </w:rPr>
          <w:instrText xml:space="preserve"> PAGEREF _Toc69905978 \h </w:instrText>
        </w:r>
        <w:r w:rsidR="00FB4D92" w:rsidRPr="00103326">
          <w:rPr>
            <w:noProof/>
            <w:webHidden/>
          </w:rPr>
        </w:r>
        <w:r w:rsidR="00FB4D92" w:rsidRPr="00103326">
          <w:rPr>
            <w:noProof/>
            <w:webHidden/>
          </w:rPr>
          <w:fldChar w:fldCharType="separate"/>
        </w:r>
        <w:r w:rsidR="00103326">
          <w:rPr>
            <w:noProof/>
            <w:webHidden/>
          </w:rPr>
          <w:t>5</w:t>
        </w:r>
        <w:r w:rsidR="00FB4D92"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79" w:history="1">
        <w:r w:rsidRPr="00103326">
          <w:rPr>
            <w:rStyle w:val="Hyperlink"/>
            <w:noProof/>
          </w:rPr>
          <w:t>Figure 2: Atomic Entities and Compound Entities</w:t>
        </w:r>
        <w:r w:rsidRPr="00103326">
          <w:rPr>
            <w:noProof/>
            <w:webHidden/>
          </w:rPr>
          <w:tab/>
        </w:r>
        <w:r w:rsidRPr="00103326">
          <w:rPr>
            <w:noProof/>
            <w:webHidden/>
          </w:rPr>
          <w:fldChar w:fldCharType="begin"/>
        </w:r>
        <w:r w:rsidRPr="00103326">
          <w:rPr>
            <w:noProof/>
            <w:webHidden/>
          </w:rPr>
          <w:instrText xml:space="preserve"> PAGEREF _Toc69905979 \h </w:instrText>
        </w:r>
        <w:r w:rsidRPr="00103326">
          <w:rPr>
            <w:noProof/>
            <w:webHidden/>
          </w:rPr>
        </w:r>
        <w:r w:rsidRPr="00103326">
          <w:rPr>
            <w:noProof/>
            <w:webHidden/>
          </w:rPr>
          <w:fldChar w:fldCharType="separate"/>
        </w:r>
        <w:r w:rsidR="00103326">
          <w:rPr>
            <w:noProof/>
            <w:webHidden/>
          </w:rPr>
          <w:t>8</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0" w:history="1">
        <w:r w:rsidRPr="00103326">
          <w:rPr>
            <w:rStyle w:val="Hyperlink"/>
            <w:noProof/>
          </w:rPr>
          <w:t>Figure 3: A Network of Entities and Relationships</w:t>
        </w:r>
        <w:r w:rsidRPr="00103326">
          <w:rPr>
            <w:noProof/>
            <w:webHidden/>
          </w:rPr>
          <w:tab/>
        </w:r>
        <w:r w:rsidRPr="00103326">
          <w:rPr>
            <w:noProof/>
            <w:webHidden/>
          </w:rPr>
          <w:fldChar w:fldCharType="begin"/>
        </w:r>
        <w:r w:rsidRPr="00103326">
          <w:rPr>
            <w:noProof/>
            <w:webHidden/>
          </w:rPr>
          <w:instrText xml:space="preserve"> PAGEREF _Toc69905980 \h </w:instrText>
        </w:r>
        <w:r w:rsidRPr="00103326">
          <w:rPr>
            <w:noProof/>
            <w:webHidden/>
          </w:rPr>
        </w:r>
        <w:r w:rsidRPr="00103326">
          <w:rPr>
            <w:noProof/>
            <w:webHidden/>
          </w:rPr>
          <w:fldChar w:fldCharType="separate"/>
        </w:r>
        <w:r w:rsidR="00103326">
          <w:rPr>
            <w:noProof/>
            <w:webHidden/>
          </w:rPr>
          <w:t>9</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1" w:history="1">
        <w:r w:rsidRPr="00103326">
          <w:rPr>
            <w:rStyle w:val="Hyperlink"/>
            <w:noProof/>
          </w:rPr>
          <w:t>Figure 4: A Network of Compound Entities and Relationships</w:t>
        </w:r>
        <w:r w:rsidRPr="00103326">
          <w:rPr>
            <w:noProof/>
            <w:webHidden/>
          </w:rPr>
          <w:tab/>
        </w:r>
        <w:r w:rsidRPr="00103326">
          <w:rPr>
            <w:noProof/>
            <w:webHidden/>
          </w:rPr>
          <w:fldChar w:fldCharType="begin"/>
        </w:r>
        <w:r w:rsidRPr="00103326">
          <w:rPr>
            <w:noProof/>
            <w:webHidden/>
          </w:rPr>
          <w:instrText xml:space="preserve"> PAGEREF _Toc69905981 \h </w:instrText>
        </w:r>
        <w:r w:rsidRPr="00103326">
          <w:rPr>
            <w:noProof/>
            <w:webHidden/>
          </w:rPr>
        </w:r>
        <w:r w:rsidRPr="00103326">
          <w:rPr>
            <w:noProof/>
            <w:webHidden/>
          </w:rPr>
          <w:fldChar w:fldCharType="separate"/>
        </w:r>
        <w:r w:rsidR="00103326">
          <w:rPr>
            <w:noProof/>
            <w:webHidden/>
          </w:rPr>
          <w:t>10</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2" w:history="1">
        <w:r w:rsidRPr="00103326">
          <w:rPr>
            <w:rStyle w:val="Hyperlink"/>
            <w:noProof/>
          </w:rPr>
          <w:t>Figure 5: The Atomic Process Model</w:t>
        </w:r>
        <w:r w:rsidRPr="00103326">
          <w:rPr>
            <w:noProof/>
            <w:webHidden/>
          </w:rPr>
          <w:tab/>
        </w:r>
        <w:r w:rsidRPr="00103326">
          <w:rPr>
            <w:noProof/>
            <w:webHidden/>
          </w:rPr>
          <w:fldChar w:fldCharType="begin"/>
        </w:r>
        <w:r w:rsidRPr="00103326">
          <w:rPr>
            <w:noProof/>
            <w:webHidden/>
          </w:rPr>
          <w:instrText xml:space="preserve"> PAGEREF _Toc69905982 \h </w:instrText>
        </w:r>
        <w:r w:rsidRPr="00103326">
          <w:rPr>
            <w:noProof/>
            <w:webHidden/>
          </w:rPr>
        </w:r>
        <w:r w:rsidRPr="00103326">
          <w:rPr>
            <w:noProof/>
            <w:webHidden/>
          </w:rPr>
          <w:fldChar w:fldCharType="separate"/>
        </w:r>
        <w:r w:rsidR="00103326">
          <w:rPr>
            <w:noProof/>
            <w:webHidden/>
          </w:rPr>
          <w:t>13</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3" w:history="1">
        <w:r w:rsidRPr="00103326">
          <w:rPr>
            <w:rStyle w:val="Hyperlink"/>
            <w:noProof/>
          </w:rPr>
          <w:t>Figure 6: Examples of Atomic Processes (Modeled)</w:t>
        </w:r>
        <w:r w:rsidRPr="00103326">
          <w:rPr>
            <w:noProof/>
            <w:webHidden/>
          </w:rPr>
          <w:tab/>
        </w:r>
        <w:r w:rsidRPr="00103326">
          <w:rPr>
            <w:noProof/>
            <w:webHidden/>
          </w:rPr>
          <w:fldChar w:fldCharType="begin"/>
        </w:r>
        <w:r w:rsidRPr="00103326">
          <w:rPr>
            <w:noProof/>
            <w:webHidden/>
          </w:rPr>
          <w:instrText xml:space="preserve"> PAGEREF _Toc69905983 \h </w:instrText>
        </w:r>
        <w:r w:rsidRPr="00103326">
          <w:rPr>
            <w:noProof/>
            <w:webHidden/>
          </w:rPr>
        </w:r>
        <w:r w:rsidRPr="00103326">
          <w:rPr>
            <w:noProof/>
            <w:webHidden/>
          </w:rPr>
          <w:fldChar w:fldCharType="separate"/>
        </w:r>
        <w:r w:rsidR="00103326">
          <w:rPr>
            <w:noProof/>
            <w:webHidden/>
          </w:rPr>
          <w:t>14</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4" w:history="1">
        <w:r w:rsidRPr="00103326">
          <w:rPr>
            <w:rStyle w:val="Hyperlink"/>
            <w:noProof/>
          </w:rPr>
          <w:t>Figure 7: Example of a Compound Process (Modeled)</w:t>
        </w:r>
        <w:r w:rsidRPr="00103326">
          <w:rPr>
            <w:noProof/>
            <w:webHidden/>
          </w:rPr>
          <w:tab/>
        </w:r>
        <w:r w:rsidRPr="00103326">
          <w:rPr>
            <w:noProof/>
            <w:webHidden/>
          </w:rPr>
          <w:fldChar w:fldCharType="begin"/>
        </w:r>
        <w:r w:rsidRPr="00103326">
          <w:rPr>
            <w:noProof/>
            <w:webHidden/>
          </w:rPr>
          <w:instrText xml:space="preserve"> PAGEREF _Toc69905984 \h </w:instrText>
        </w:r>
        <w:r w:rsidRPr="00103326">
          <w:rPr>
            <w:noProof/>
            <w:webHidden/>
          </w:rPr>
        </w:r>
        <w:r w:rsidRPr="00103326">
          <w:rPr>
            <w:noProof/>
            <w:webHidden/>
          </w:rPr>
          <w:fldChar w:fldCharType="separate"/>
        </w:r>
        <w:r w:rsidR="00103326">
          <w:rPr>
            <w:noProof/>
            <w:webHidden/>
          </w:rPr>
          <w:t>15</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5" w:history="1">
        <w:r w:rsidRPr="00103326">
          <w:rPr>
            <w:rStyle w:val="Hyperlink"/>
            <w:noProof/>
          </w:rPr>
          <w:t>Figure 8: Supporting Infrastructure</w:t>
        </w:r>
        <w:r w:rsidRPr="00103326">
          <w:rPr>
            <w:noProof/>
            <w:webHidden/>
          </w:rPr>
          <w:tab/>
        </w:r>
        <w:r w:rsidRPr="00103326">
          <w:rPr>
            <w:noProof/>
            <w:webHidden/>
          </w:rPr>
          <w:fldChar w:fldCharType="begin"/>
        </w:r>
        <w:r w:rsidRPr="00103326">
          <w:rPr>
            <w:noProof/>
            <w:webHidden/>
          </w:rPr>
          <w:instrText xml:space="preserve"> PAGEREF _Toc69905985 \h </w:instrText>
        </w:r>
        <w:r w:rsidRPr="00103326">
          <w:rPr>
            <w:noProof/>
            <w:webHidden/>
          </w:rPr>
        </w:r>
        <w:r w:rsidRPr="00103326">
          <w:rPr>
            <w:noProof/>
            <w:webHidden/>
          </w:rPr>
          <w:fldChar w:fldCharType="separate"/>
        </w:r>
        <w:r w:rsidR="00103326">
          <w:rPr>
            <w:noProof/>
            <w:webHidden/>
          </w:rPr>
          <w:t>23</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6" w:history="1">
        <w:r w:rsidRPr="00103326">
          <w:rPr>
            <w:rStyle w:val="Hyperlink"/>
            <w:noProof/>
          </w:rPr>
          <w:t>Figure 9: Conveying Output States between Parties</w:t>
        </w:r>
        <w:r w:rsidRPr="00103326">
          <w:rPr>
            <w:noProof/>
            <w:webHidden/>
          </w:rPr>
          <w:tab/>
        </w:r>
        <w:r w:rsidRPr="00103326">
          <w:rPr>
            <w:noProof/>
            <w:webHidden/>
          </w:rPr>
          <w:fldChar w:fldCharType="begin"/>
        </w:r>
        <w:r w:rsidRPr="00103326">
          <w:rPr>
            <w:noProof/>
            <w:webHidden/>
          </w:rPr>
          <w:instrText xml:space="preserve"> PAGEREF _Toc69905986 \h </w:instrText>
        </w:r>
        <w:r w:rsidRPr="00103326">
          <w:rPr>
            <w:noProof/>
            <w:webHidden/>
          </w:rPr>
        </w:r>
        <w:r w:rsidRPr="00103326">
          <w:rPr>
            <w:noProof/>
            <w:webHidden/>
          </w:rPr>
          <w:fldChar w:fldCharType="separate"/>
        </w:r>
        <w:r w:rsidR="00103326">
          <w:rPr>
            <w:noProof/>
            <w:webHidden/>
          </w:rPr>
          <w:t>24</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7" w:history="1">
        <w:r w:rsidRPr="00103326">
          <w:rPr>
            <w:rStyle w:val="Hyperlink"/>
            <w:noProof/>
          </w:rPr>
          <w:t>Figure 10: Digital Ecosystem Roles and Information Flows</w:t>
        </w:r>
        <w:r w:rsidRPr="00103326">
          <w:rPr>
            <w:noProof/>
            <w:webHidden/>
          </w:rPr>
          <w:tab/>
        </w:r>
        <w:r w:rsidRPr="00103326">
          <w:rPr>
            <w:noProof/>
            <w:webHidden/>
          </w:rPr>
          <w:fldChar w:fldCharType="begin"/>
        </w:r>
        <w:r w:rsidRPr="00103326">
          <w:rPr>
            <w:noProof/>
            <w:webHidden/>
          </w:rPr>
          <w:instrText xml:space="preserve"> PAGEREF _Toc69905987 \h </w:instrText>
        </w:r>
        <w:r w:rsidRPr="00103326">
          <w:rPr>
            <w:noProof/>
            <w:webHidden/>
          </w:rPr>
        </w:r>
        <w:r w:rsidRPr="00103326">
          <w:rPr>
            <w:noProof/>
            <w:webHidden/>
          </w:rPr>
          <w:fldChar w:fldCharType="separate"/>
        </w:r>
        <w:r w:rsidR="00103326">
          <w:rPr>
            <w:noProof/>
            <w:webHidden/>
          </w:rPr>
          <w:t>25</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8" w:history="1">
        <w:r w:rsidRPr="00103326">
          <w:rPr>
            <w:rStyle w:val="Hyperlink"/>
            <w:noProof/>
          </w:rPr>
          <w:t>Figure 11: The Balanced Relationship Model</w:t>
        </w:r>
        <w:r w:rsidRPr="00103326">
          <w:rPr>
            <w:noProof/>
            <w:webHidden/>
          </w:rPr>
          <w:tab/>
        </w:r>
        <w:r w:rsidRPr="00103326">
          <w:rPr>
            <w:noProof/>
            <w:webHidden/>
          </w:rPr>
          <w:fldChar w:fldCharType="begin"/>
        </w:r>
        <w:r w:rsidRPr="00103326">
          <w:rPr>
            <w:noProof/>
            <w:webHidden/>
          </w:rPr>
          <w:instrText xml:space="preserve"> PAGEREF _Toc69905988 \h </w:instrText>
        </w:r>
        <w:r w:rsidRPr="00103326">
          <w:rPr>
            <w:noProof/>
            <w:webHidden/>
          </w:rPr>
        </w:r>
        <w:r w:rsidRPr="00103326">
          <w:rPr>
            <w:noProof/>
            <w:webHidden/>
          </w:rPr>
          <w:fldChar w:fldCharType="separate"/>
        </w:r>
        <w:r w:rsidR="00103326">
          <w:rPr>
            <w:noProof/>
            <w:webHidden/>
          </w:rPr>
          <w:t>77</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89" w:history="1">
        <w:r w:rsidRPr="00103326">
          <w:rPr>
            <w:rStyle w:val="Hyperlink"/>
            <w:noProof/>
          </w:rPr>
          <w:t>Figure 12: The Agency Relationship Model</w:t>
        </w:r>
        <w:r w:rsidRPr="00103326">
          <w:rPr>
            <w:noProof/>
            <w:webHidden/>
          </w:rPr>
          <w:tab/>
        </w:r>
        <w:r w:rsidRPr="00103326">
          <w:rPr>
            <w:noProof/>
            <w:webHidden/>
          </w:rPr>
          <w:fldChar w:fldCharType="begin"/>
        </w:r>
        <w:r w:rsidRPr="00103326">
          <w:rPr>
            <w:noProof/>
            <w:webHidden/>
          </w:rPr>
          <w:instrText xml:space="preserve"> PAGEREF _Toc69905989 \h </w:instrText>
        </w:r>
        <w:r w:rsidRPr="00103326">
          <w:rPr>
            <w:noProof/>
            <w:webHidden/>
          </w:rPr>
        </w:r>
        <w:r w:rsidRPr="00103326">
          <w:rPr>
            <w:noProof/>
            <w:webHidden/>
          </w:rPr>
          <w:fldChar w:fldCharType="separate"/>
        </w:r>
        <w:r w:rsidR="00103326">
          <w:rPr>
            <w:noProof/>
            <w:webHidden/>
          </w:rPr>
          <w:t>77</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0" w:history="1">
        <w:r w:rsidRPr="00103326">
          <w:rPr>
            <w:rStyle w:val="Hyperlink"/>
            <w:noProof/>
          </w:rPr>
          <w:t>Figure 13: The Directed Relationship Model</w:t>
        </w:r>
        <w:r w:rsidRPr="00103326">
          <w:rPr>
            <w:noProof/>
            <w:webHidden/>
          </w:rPr>
          <w:tab/>
        </w:r>
        <w:r w:rsidRPr="00103326">
          <w:rPr>
            <w:noProof/>
            <w:webHidden/>
          </w:rPr>
          <w:fldChar w:fldCharType="begin"/>
        </w:r>
        <w:r w:rsidRPr="00103326">
          <w:rPr>
            <w:noProof/>
            <w:webHidden/>
          </w:rPr>
          <w:instrText xml:space="preserve"> PAGEREF _Toc69905990 \h </w:instrText>
        </w:r>
        <w:r w:rsidRPr="00103326">
          <w:rPr>
            <w:noProof/>
            <w:webHidden/>
          </w:rPr>
        </w:r>
        <w:r w:rsidRPr="00103326">
          <w:rPr>
            <w:noProof/>
            <w:webHidden/>
          </w:rPr>
          <w:fldChar w:fldCharType="separate"/>
        </w:r>
        <w:r w:rsidR="00103326">
          <w:rPr>
            <w:noProof/>
            <w:webHidden/>
          </w:rPr>
          <w:t>78</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1" w:history="1">
        <w:r w:rsidRPr="00103326">
          <w:rPr>
            <w:rStyle w:val="Hyperlink"/>
            <w:noProof/>
          </w:rPr>
          <w:t>Figure 14: An Internal Relationship Network within an Organization</w:t>
        </w:r>
        <w:r w:rsidRPr="00103326">
          <w:rPr>
            <w:noProof/>
            <w:webHidden/>
          </w:rPr>
          <w:tab/>
        </w:r>
        <w:r w:rsidRPr="00103326">
          <w:rPr>
            <w:noProof/>
            <w:webHidden/>
          </w:rPr>
          <w:fldChar w:fldCharType="begin"/>
        </w:r>
        <w:r w:rsidRPr="00103326">
          <w:rPr>
            <w:noProof/>
            <w:webHidden/>
          </w:rPr>
          <w:instrText xml:space="preserve"> PAGEREF _Toc69905991 \h </w:instrText>
        </w:r>
        <w:r w:rsidRPr="00103326">
          <w:rPr>
            <w:noProof/>
            <w:webHidden/>
          </w:rPr>
        </w:r>
        <w:r w:rsidRPr="00103326">
          <w:rPr>
            <w:noProof/>
            <w:webHidden/>
          </w:rPr>
          <w:fldChar w:fldCharType="separate"/>
        </w:r>
        <w:r w:rsidR="00103326">
          <w:rPr>
            <w:noProof/>
            <w:webHidden/>
          </w:rPr>
          <w:t>79</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2" w:history="1">
        <w:r w:rsidRPr="00103326">
          <w:rPr>
            <w:rStyle w:val="Hyperlink"/>
            <w:noProof/>
          </w:rPr>
          <w:t>Figure 15: Organization to Organization Relationships</w:t>
        </w:r>
        <w:r w:rsidRPr="00103326">
          <w:rPr>
            <w:noProof/>
            <w:webHidden/>
          </w:rPr>
          <w:tab/>
        </w:r>
        <w:r w:rsidRPr="00103326">
          <w:rPr>
            <w:noProof/>
            <w:webHidden/>
          </w:rPr>
          <w:fldChar w:fldCharType="begin"/>
        </w:r>
        <w:r w:rsidRPr="00103326">
          <w:rPr>
            <w:noProof/>
            <w:webHidden/>
          </w:rPr>
          <w:instrText xml:space="preserve"> PAGEREF _Toc69905992 \h </w:instrText>
        </w:r>
        <w:r w:rsidRPr="00103326">
          <w:rPr>
            <w:noProof/>
            <w:webHidden/>
          </w:rPr>
        </w:r>
        <w:r w:rsidRPr="00103326">
          <w:rPr>
            <w:noProof/>
            <w:webHidden/>
          </w:rPr>
          <w:fldChar w:fldCharType="separate"/>
        </w:r>
        <w:r w:rsidR="00103326">
          <w:rPr>
            <w:noProof/>
            <w:webHidden/>
          </w:rPr>
          <w:t>80</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3" w:history="1">
        <w:r w:rsidRPr="00103326">
          <w:rPr>
            <w:rStyle w:val="Hyperlink"/>
            <w:noProof/>
          </w:rPr>
          <w:t>Figure 16: The PCTF Credential Model</w:t>
        </w:r>
        <w:r w:rsidRPr="00103326">
          <w:rPr>
            <w:noProof/>
            <w:webHidden/>
          </w:rPr>
          <w:tab/>
        </w:r>
        <w:r w:rsidRPr="00103326">
          <w:rPr>
            <w:noProof/>
            <w:webHidden/>
          </w:rPr>
          <w:fldChar w:fldCharType="begin"/>
        </w:r>
        <w:r w:rsidRPr="00103326">
          <w:rPr>
            <w:noProof/>
            <w:webHidden/>
          </w:rPr>
          <w:instrText xml:space="preserve"> PAGEREF _Toc69905993 \h </w:instrText>
        </w:r>
        <w:r w:rsidRPr="00103326">
          <w:rPr>
            <w:noProof/>
            <w:webHidden/>
          </w:rPr>
        </w:r>
        <w:r w:rsidRPr="00103326">
          <w:rPr>
            <w:noProof/>
            <w:webHidden/>
          </w:rPr>
          <w:fldChar w:fldCharType="separate"/>
        </w:r>
        <w:r w:rsidR="00103326">
          <w:rPr>
            <w:noProof/>
            <w:webHidden/>
          </w:rPr>
          <w:t>84</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4" w:history="1">
        <w:r w:rsidRPr="00103326">
          <w:rPr>
            <w:rStyle w:val="Hyperlink"/>
            <w:noProof/>
          </w:rPr>
          <w:t>Figure 17: The Claims Assertion Model of a Subject Claim</w:t>
        </w:r>
        <w:r w:rsidRPr="00103326">
          <w:rPr>
            <w:noProof/>
            <w:webHidden/>
          </w:rPr>
          <w:tab/>
        </w:r>
        <w:r w:rsidRPr="00103326">
          <w:rPr>
            <w:noProof/>
            <w:webHidden/>
          </w:rPr>
          <w:fldChar w:fldCharType="begin"/>
        </w:r>
        <w:r w:rsidRPr="00103326">
          <w:rPr>
            <w:noProof/>
            <w:webHidden/>
          </w:rPr>
          <w:instrText xml:space="preserve"> PAGEREF _Toc69905994 \h </w:instrText>
        </w:r>
        <w:r w:rsidRPr="00103326">
          <w:rPr>
            <w:noProof/>
            <w:webHidden/>
          </w:rPr>
        </w:r>
        <w:r w:rsidRPr="00103326">
          <w:rPr>
            <w:noProof/>
            <w:webHidden/>
          </w:rPr>
          <w:fldChar w:fldCharType="separate"/>
        </w:r>
        <w:r w:rsidR="00103326">
          <w:rPr>
            <w:noProof/>
            <w:webHidden/>
          </w:rPr>
          <w:t>86</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5" w:history="1">
        <w:r w:rsidRPr="00103326">
          <w:rPr>
            <w:rStyle w:val="Hyperlink"/>
            <w:noProof/>
          </w:rPr>
          <w:t>Figure 18: The Claims Assertion Model of a Relationship Claim</w:t>
        </w:r>
        <w:r w:rsidRPr="00103326">
          <w:rPr>
            <w:noProof/>
            <w:webHidden/>
          </w:rPr>
          <w:tab/>
        </w:r>
        <w:r w:rsidRPr="00103326">
          <w:rPr>
            <w:noProof/>
            <w:webHidden/>
          </w:rPr>
          <w:fldChar w:fldCharType="begin"/>
        </w:r>
        <w:r w:rsidRPr="00103326">
          <w:rPr>
            <w:noProof/>
            <w:webHidden/>
          </w:rPr>
          <w:instrText xml:space="preserve"> PAGEREF _Toc69905995 \h </w:instrText>
        </w:r>
        <w:r w:rsidRPr="00103326">
          <w:rPr>
            <w:noProof/>
            <w:webHidden/>
          </w:rPr>
        </w:r>
        <w:r w:rsidRPr="00103326">
          <w:rPr>
            <w:noProof/>
            <w:webHidden/>
          </w:rPr>
          <w:fldChar w:fldCharType="separate"/>
        </w:r>
        <w:r w:rsidR="00103326">
          <w:rPr>
            <w:noProof/>
            <w:webHidden/>
          </w:rPr>
          <w:t>87</w:t>
        </w:r>
        <w:r w:rsidRPr="00103326">
          <w:rPr>
            <w:noProof/>
            <w:webHidden/>
          </w:rPr>
          <w:fldChar w:fldCharType="end"/>
        </w:r>
      </w:hyperlink>
    </w:p>
    <w:p w:rsidR="00FB4D92" w:rsidRPr="00103326" w:rsidRDefault="00FB4D92">
      <w:pPr>
        <w:pStyle w:val="TableofFigures"/>
        <w:tabs>
          <w:tab w:val="right" w:leader="dot" w:pos="8636"/>
        </w:tabs>
        <w:rPr>
          <w:rFonts w:eastAsiaTheme="minorEastAsia" w:cstheme="minorBidi"/>
          <w:noProof/>
          <w:sz w:val="22"/>
          <w:szCs w:val="22"/>
          <w:lang w:eastAsia="en-CA"/>
        </w:rPr>
      </w:pPr>
      <w:hyperlink w:anchor="_Toc69905996" w:history="1">
        <w:r w:rsidRPr="00103326">
          <w:rPr>
            <w:rStyle w:val="Hyperlink"/>
            <w:noProof/>
          </w:rPr>
          <w:t>Figure 19: The Credential Issuance Model</w:t>
        </w:r>
        <w:r w:rsidRPr="00103326">
          <w:rPr>
            <w:noProof/>
            <w:webHidden/>
          </w:rPr>
          <w:tab/>
        </w:r>
        <w:r w:rsidRPr="00103326">
          <w:rPr>
            <w:noProof/>
            <w:webHidden/>
          </w:rPr>
          <w:fldChar w:fldCharType="begin"/>
        </w:r>
        <w:r w:rsidRPr="00103326">
          <w:rPr>
            <w:noProof/>
            <w:webHidden/>
          </w:rPr>
          <w:instrText xml:space="preserve"> PAGEREF _Toc69905996 \h </w:instrText>
        </w:r>
        <w:r w:rsidRPr="00103326">
          <w:rPr>
            <w:noProof/>
            <w:webHidden/>
          </w:rPr>
        </w:r>
        <w:r w:rsidRPr="00103326">
          <w:rPr>
            <w:noProof/>
            <w:webHidden/>
          </w:rPr>
          <w:fldChar w:fldCharType="separate"/>
        </w:r>
        <w:r w:rsidR="00103326">
          <w:rPr>
            <w:noProof/>
            <w:webHidden/>
          </w:rPr>
          <w:t>88</w:t>
        </w:r>
        <w:r w:rsidRPr="00103326">
          <w:rPr>
            <w:noProof/>
            <w:webHidden/>
          </w:rPr>
          <w:fldChar w:fldCharType="end"/>
        </w:r>
      </w:hyperlink>
    </w:p>
    <w:p w:rsidR="00E707E6" w:rsidRPr="00103326" w:rsidRDefault="00804E6A" w:rsidP="005D6694">
      <w:r w:rsidRPr="00103326">
        <w:fldChar w:fldCharType="end"/>
      </w:r>
    </w:p>
    <w:p w:rsidR="00C059CB" w:rsidRPr="00103326" w:rsidRDefault="00C059CB">
      <w:pPr>
        <w:spacing w:after="0"/>
        <w:jc w:val="left"/>
      </w:pPr>
      <w:r w:rsidRPr="00103326">
        <w:br w:type="page"/>
      </w:r>
    </w:p>
    <w:p w:rsidR="00C059CB" w:rsidRPr="00103326" w:rsidRDefault="00C059CB" w:rsidP="005D6694"/>
    <w:p w:rsidR="00C059CB" w:rsidRPr="00103326" w:rsidRDefault="00C059CB">
      <w:pPr>
        <w:spacing w:after="0"/>
        <w:jc w:val="left"/>
        <w:rPr>
          <w:rFonts w:ascii="Arial Bold" w:hAnsi="Arial Bold"/>
          <w:b/>
          <w:bCs/>
          <w:caps/>
          <w:sz w:val="28"/>
          <w:szCs w:val="32"/>
        </w:rPr>
      </w:pPr>
      <w:r w:rsidRPr="00103326">
        <w:br w:type="page"/>
      </w:r>
    </w:p>
    <w:p w:rsidR="00745914" w:rsidRPr="00103326" w:rsidRDefault="00745914" w:rsidP="00745914">
      <w:pPr>
        <w:pStyle w:val="Head1Unnumbered"/>
      </w:pPr>
      <w:bookmarkStart w:id="12" w:name="_Toc69907870"/>
      <w:r w:rsidRPr="00103326">
        <w:lastRenderedPageBreak/>
        <w:t>Executive Summary</w:t>
      </w:r>
      <w:bookmarkEnd w:id="12"/>
    </w:p>
    <w:p w:rsidR="00761196" w:rsidRPr="00103326" w:rsidRDefault="00761196" w:rsidP="00761196">
      <w:r w:rsidRPr="00103326">
        <w:t xml:space="preserve">This document describes </w:t>
      </w:r>
      <w:r w:rsidRPr="00103326">
        <w:rPr>
          <w:b/>
        </w:rPr>
        <w:t>Version 1.1</w:t>
      </w:r>
      <w:r w:rsidRPr="00103326">
        <w:t xml:space="preserve"> of the public sector profile of the </w:t>
      </w:r>
      <w:r w:rsidRPr="00103326">
        <w:rPr>
          <w:b/>
          <w:i/>
        </w:rPr>
        <w:t>Pan-Canadian Trust Framework (PCTF)</w:t>
      </w:r>
      <w:r w:rsidRPr="00103326">
        <w:t>. The document is structured as follows:</w:t>
      </w:r>
    </w:p>
    <w:p w:rsidR="00761196" w:rsidRPr="00103326" w:rsidRDefault="00761196" w:rsidP="0047241A">
      <w:pPr>
        <w:numPr>
          <w:ilvl w:val="0"/>
          <w:numId w:val="23"/>
        </w:numPr>
        <w:ind w:left="714" w:hanging="357"/>
      </w:pPr>
      <w:r w:rsidRPr="00103326">
        <w:rPr>
          <w:b/>
        </w:rPr>
        <w:t xml:space="preserve">Section 1 </w:t>
      </w:r>
      <w:r w:rsidRPr="00103326">
        <w:t>describes the purpose and audience of the document</w:t>
      </w:r>
      <w:r w:rsidR="00CD21FA" w:rsidRPr="00103326">
        <w:t>;</w:t>
      </w:r>
      <w:r w:rsidRPr="00103326">
        <w:t xml:space="preserve"> </w:t>
      </w:r>
    </w:p>
    <w:p w:rsidR="00761196" w:rsidRPr="00103326" w:rsidRDefault="00761196" w:rsidP="0047241A">
      <w:pPr>
        <w:numPr>
          <w:ilvl w:val="0"/>
          <w:numId w:val="23"/>
        </w:numPr>
        <w:ind w:left="714" w:hanging="357"/>
      </w:pPr>
      <w:r w:rsidRPr="00103326">
        <w:rPr>
          <w:b/>
        </w:rPr>
        <w:t>Section 2</w:t>
      </w:r>
      <w:r w:rsidRPr="00103326">
        <w:t xml:space="preserve"> </w:t>
      </w:r>
      <w:r w:rsidR="00D134DE" w:rsidRPr="00103326">
        <w:t>d</w:t>
      </w:r>
      <w:r w:rsidRPr="00103326">
        <w:t>escribes the main elements of the PCTF</w:t>
      </w:r>
      <w:r w:rsidR="00CD21FA" w:rsidRPr="00103326">
        <w:t>; and</w:t>
      </w:r>
      <w:r w:rsidRPr="00103326">
        <w:t xml:space="preserve"> </w:t>
      </w:r>
    </w:p>
    <w:p w:rsidR="00761196" w:rsidRPr="00103326" w:rsidRDefault="00761196" w:rsidP="0047241A">
      <w:pPr>
        <w:numPr>
          <w:ilvl w:val="0"/>
          <w:numId w:val="23"/>
        </w:numPr>
        <w:ind w:left="714" w:hanging="357"/>
      </w:pPr>
      <w:r w:rsidRPr="00103326">
        <w:rPr>
          <w:b/>
        </w:rPr>
        <w:t xml:space="preserve">Sections 3 through </w:t>
      </w:r>
      <w:r w:rsidR="001971B2" w:rsidRPr="00103326">
        <w:rPr>
          <w:b/>
        </w:rPr>
        <w:t>12</w:t>
      </w:r>
      <w:r w:rsidRPr="00103326">
        <w:rPr>
          <w:b/>
        </w:rPr>
        <w:t xml:space="preserve"> </w:t>
      </w:r>
      <w:r w:rsidR="00D134DE" w:rsidRPr="00103326">
        <w:t>are a set of</w:t>
      </w:r>
      <w:r w:rsidRPr="00103326">
        <w:t xml:space="preserve"> appendices </w:t>
      </w:r>
      <w:r w:rsidR="00D134DE" w:rsidRPr="00103326">
        <w:t>which provide</w:t>
      </w:r>
      <w:r w:rsidRPr="00103326">
        <w:t xml:space="preserve"> terms and definitions, </w:t>
      </w:r>
      <w:r w:rsidR="00D134DE" w:rsidRPr="00103326">
        <w:t>more detailed information</w:t>
      </w:r>
      <w:r w:rsidRPr="00103326">
        <w:t xml:space="preserve"> on selected topics related to the PCTF, a list of issues that will be resolved in future versions of the document</w:t>
      </w:r>
      <w:r w:rsidR="00CD21FA" w:rsidRPr="00103326">
        <w:t>, and a bibliography</w:t>
      </w:r>
      <w:r w:rsidRPr="00103326">
        <w:t>.</w:t>
      </w:r>
    </w:p>
    <w:p w:rsidR="00761196" w:rsidRPr="00103326" w:rsidRDefault="00761196" w:rsidP="00761196">
      <w:pPr>
        <w:rPr>
          <w:szCs w:val="24"/>
          <w:highlight w:val="yellow"/>
        </w:rPr>
      </w:pPr>
      <w:r w:rsidRPr="00103326">
        <w:t xml:space="preserve">The Pan-Canadian Trust Framework will facilitate the transition to a digital ecosystem for citizens and residents of Canada. </w:t>
      </w:r>
      <w:r w:rsidRPr="00103326">
        <w:rPr>
          <w:szCs w:val="24"/>
        </w:rPr>
        <w:t xml:space="preserve">A Canadian digital ecosystem will increase </w:t>
      </w:r>
      <w:r w:rsidR="00E44773" w:rsidRPr="00103326">
        <w:rPr>
          <w:szCs w:val="24"/>
        </w:rPr>
        <w:t xml:space="preserve">the </w:t>
      </w:r>
      <w:r w:rsidRPr="00103326">
        <w:rPr>
          <w:szCs w:val="24"/>
        </w:rPr>
        <w:t xml:space="preserve">efficiency </w:t>
      </w:r>
      <w:r w:rsidR="00E44773" w:rsidRPr="00103326">
        <w:rPr>
          <w:szCs w:val="24"/>
        </w:rPr>
        <w:t>of</w:t>
      </w:r>
      <w:r w:rsidRPr="00103326">
        <w:rPr>
          <w:szCs w:val="24"/>
        </w:rPr>
        <w:t xml:space="preserve"> existing business processes, such as open banking, business licencing, and public sector service delivery. </w:t>
      </w:r>
    </w:p>
    <w:p w:rsidR="00761196" w:rsidRPr="00103326" w:rsidRDefault="00761196" w:rsidP="00761196">
      <w:r w:rsidRPr="00103326">
        <w:t>The PCTF is simple and integrative; technology-agnostic; complementary to existing frameworks; clearly linked to policy, regulation, and legislation; and is designed to apply relevant standards to key processes and capabilities.</w:t>
      </w:r>
    </w:p>
    <w:p w:rsidR="00761196" w:rsidRPr="00103326" w:rsidRDefault="00761196" w:rsidP="00761196">
      <w:r w:rsidRPr="00103326">
        <w:t xml:space="preserve">The PCTF defines two types of </w:t>
      </w:r>
      <w:r w:rsidRPr="00103326">
        <w:rPr>
          <w:i/>
        </w:rPr>
        <w:t>digital representations</w:t>
      </w:r>
      <w:r w:rsidRPr="00103326">
        <w:t xml:space="preserve"> that are essential for the development of the digital ecosystem:</w:t>
      </w:r>
    </w:p>
    <w:p w:rsidR="00761196" w:rsidRPr="00103326" w:rsidRDefault="0076119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03326">
        <w:rPr>
          <w:rFonts w:asciiTheme="minorHAnsi" w:hAnsiTheme="minorHAnsi" w:cstheme="minorHAnsi"/>
          <w:i/>
          <w:sz w:val="24"/>
          <w:szCs w:val="24"/>
        </w:rPr>
        <w:t>Digital identities</w:t>
      </w:r>
      <w:r w:rsidRPr="00103326">
        <w:rPr>
          <w:rFonts w:asciiTheme="minorHAnsi" w:hAnsiTheme="minorHAnsi" w:cstheme="minorHAnsi"/>
          <w:sz w:val="24"/>
          <w:szCs w:val="24"/>
        </w:rPr>
        <w:t xml:space="preserve"> of </w:t>
      </w:r>
      <w:r w:rsidR="00027FC3" w:rsidRPr="00103326">
        <w:rPr>
          <w:rFonts w:asciiTheme="minorHAnsi" w:hAnsiTheme="minorHAnsi" w:cstheme="minorHAnsi"/>
          <w:sz w:val="24"/>
          <w:szCs w:val="24"/>
        </w:rPr>
        <w:t xml:space="preserve">entities </w:t>
      </w:r>
      <w:r w:rsidR="00E44773" w:rsidRPr="00103326">
        <w:rPr>
          <w:rFonts w:asciiTheme="minorHAnsi" w:hAnsiTheme="minorHAnsi" w:cstheme="minorHAnsi"/>
          <w:sz w:val="24"/>
          <w:szCs w:val="24"/>
        </w:rPr>
        <w:t>(</w:t>
      </w:r>
      <w:r w:rsidR="00027FC3" w:rsidRPr="00103326">
        <w:rPr>
          <w:rFonts w:asciiTheme="minorHAnsi" w:hAnsiTheme="minorHAnsi" w:cstheme="minorHAnsi"/>
          <w:sz w:val="24"/>
          <w:szCs w:val="24"/>
        </w:rPr>
        <w:t xml:space="preserve">such as </w:t>
      </w:r>
      <w:r w:rsidRPr="00103326">
        <w:rPr>
          <w:rFonts w:asciiTheme="minorHAnsi" w:hAnsiTheme="minorHAnsi" w:cstheme="minorHAnsi"/>
          <w:sz w:val="24"/>
          <w:szCs w:val="24"/>
        </w:rPr>
        <w:t>persons</w:t>
      </w:r>
      <w:r w:rsidR="00E62DC3" w:rsidRPr="00103326">
        <w:rPr>
          <w:rFonts w:asciiTheme="minorHAnsi" w:hAnsiTheme="minorHAnsi" w:cstheme="minorHAnsi"/>
          <w:sz w:val="24"/>
          <w:szCs w:val="24"/>
        </w:rPr>
        <w:t xml:space="preserve"> and </w:t>
      </w:r>
      <w:r w:rsidRPr="00103326">
        <w:rPr>
          <w:rFonts w:asciiTheme="minorHAnsi" w:hAnsiTheme="minorHAnsi" w:cstheme="minorHAnsi"/>
          <w:sz w:val="24"/>
          <w:szCs w:val="24"/>
        </w:rPr>
        <w:t>organizations</w:t>
      </w:r>
      <w:r w:rsidR="00E44773" w:rsidRPr="00103326">
        <w:rPr>
          <w:rFonts w:asciiTheme="minorHAnsi" w:hAnsiTheme="minorHAnsi" w:cstheme="minorHAnsi"/>
          <w:sz w:val="24"/>
          <w:szCs w:val="24"/>
        </w:rPr>
        <w:t>)</w:t>
      </w:r>
      <w:r w:rsidR="00027FC3" w:rsidRPr="00103326">
        <w:rPr>
          <w:rFonts w:asciiTheme="minorHAnsi" w:hAnsiTheme="minorHAnsi" w:cstheme="minorHAnsi"/>
          <w:sz w:val="24"/>
          <w:szCs w:val="24"/>
        </w:rPr>
        <w:t xml:space="preserve">; </w:t>
      </w:r>
      <w:r w:rsidRPr="00103326">
        <w:rPr>
          <w:rFonts w:asciiTheme="minorHAnsi" w:hAnsiTheme="minorHAnsi" w:cstheme="minorHAnsi"/>
          <w:sz w:val="24"/>
          <w:szCs w:val="24"/>
        </w:rPr>
        <w:t>and</w:t>
      </w:r>
    </w:p>
    <w:p w:rsidR="00761196" w:rsidRPr="00103326" w:rsidRDefault="0076119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03326">
        <w:rPr>
          <w:rFonts w:asciiTheme="minorHAnsi" w:hAnsiTheme="minorHAnsi" w:cstheme="minorHAnsi"/>
          <w:i/>
          <w:sz w:val="24"/>
          <w:szCs w:val="24"/>
        </w:rPr>
        <w:t>Digital relationships</w:t>
      </w:r>
      <w:r w:rsidRPr="00103326">
        <w:rPr>
          <w:rFonts w:asciiTheme="minorHAnsi" w:hAnsiTheme="minorHAnsi" w:cstheme="minorHAnsi"/>
          <w:sz w:val="24"/>
          <w:szCs w:val="24"/>
        </w:rPr>
        <w:t xml:space="preserve"> between </w:t>
      </w:r>
      <w:r w:rsidR="00027FC3" w:rsidRPr="00103326">
        <w:rPr>
          <w:rFonts w:asciiTheme="minorHAnsi" w:hAnsiTheme="minorHAnsi" w:cstheme="minorHAnsi"/>
          <w:sz w:val="24"/>
          <w:szCs w:val="24"/>
        </w:rPr>
        <w:t>entities</w:t>
      </w:r>
      <w:r w:rsidRPr="00103326">
        <w:rPr>
          <w:rFonts w:asciiTheme="minorHAnsi" w:hAnsiTheme="minorHAnsi" w:cstheme="minorHAnsi"/>
          <w:sz w:val="24"/>
          <w:szCs w:val="24"/>
        </w:rPr>
        <w:t xml:space="preserve">. </w:t>
      </w:r>
    </w:p>
    <w:p w:rsidR="00E44773" w:rsidRPr="00103326" w:rsidRDefault="00E44773" w:rsidP="00E44773">
      <w:r w:rsidRPr="00103326">
        <w:rPr>
          <w:szCs w:val="24"/>
        </w:rPr>
        <w:t xml:space="preserve">The PCTF facilitates a common approach between all levels of government and the private sector thereby </w:t>
      </w:r>
      <w:r w:rsidRPr="00103326">
        <w:t xml:space="preserve">serving the needs of the various communities who need to trust digital identities. The PCTF </w:t>
      </w:r>
      <w:r w:rsidRPr="00103326">
        <w:rPr>
          <w:color w:val="000000"/>
          <w:szCs w:val="24"/>
        </w:rPr>
        <w:t>is defined in a way that allows for the use of different platforms, services, architectures, and technologies. The PCTF</w:t>
      </w:r>
      <w:r w:rsidRPr="00103326">
        <w:rPr>
          <w:color w:val="112D3B"/>
          <w:szCs w:val="24"/>
        </w:rPr>
        <w:t xml:space="preserve"> does not recommend one technology solution over another.</w:t>
      </w:r>
      <w:r w:rsidRPr="00103326">
        <w:t xml:space="preserve"> </w:t>
      </w:r>
    </w:p>
    <w:p w:rsidR="00E44773" w:rsidRPr="00103326" w:rsidRDefault="00E44773" w:rsidP="00E44773">
      <w:r w:rsidRPr="00103326">
        <w:t xml:space="preserve">The PCTF supports the acceptance of digital identities and digital relationships by defining a set of discrete process patterns, known as </w:t>
      </w:r>
      <w:r w:rsidRPr="00103326">
        <w:rPr>
          <w:i/>
        </w:rPr>
        <w:t>atomic processes</w:t>
      </w:r>
      <w:r w:rsidRPr="00103326">
        <w:t>. These atomic processes can be mapped to existing business processes, independently assessed using conformance criteria, and certified to be trusted within the digital ecosystem.</w:t>
      </w:r>
    </w:p>
    <w:p w:rsidR="00434792" w:rsidRPr="00103326" w:rsidRDefault="00434792" w:rsidP="00434792"/>
    <w:p w:rsidR="006F18C6" w:rsidRPr="00103326" w:rsidRDefault="006F18C6">
      <w:pPr>
        <w:spacing w:after="0"/>
        <w:jc w:val="left"/>
      </w:pPr>
      <w:r w:rsidRPr="00103326">
        <w:br w:type="page"/>
      </w:r>
    </w:p>
    <w:p w:rsidR="006F18C6" w:rsidRPr="00103326" w:rsidRDefault="006F18C6" w:rsidP="00434792"/>
    <w:p w:rsidR="005D6694" w:rsidRPr="00103326" w:rsidRDefault="005D6694" w:rsidP="005D6694"/>
    <w:p w:rsidR="00F218D0" w:rsidRPr="00103326" w:rsidRDefault="00F218D0" w:rsidP="005D6694"/>
    <w:p w:rsidR="00D00D00" w:rsidRPr="00103326" w:rsidRDefault="00D00D00" w:rsidP="00C72E9A"/>
    <w:p w:rsidR="00195B81" w:rsidRPr="00103326" w:rsidRDefault="00195B81" w:rsidP="00C72E9A"/>
    <w:p w:rsidR="00195B81" w:rsidRPr="00103326" w:rsidRDefault="00195B81" w:rsidP="00C72E9A">
      <w:pPr>
        <w:sectPr w:rsidR="00195B81" w:rsidRPr="00103326" w:rsidSect="00CD6722">
          <w:headerReference w:type="even" r:id="rId9"/>
          <w:headerReference w:type="default" r:id="rId10"/>
          <w:footerReference w:type="default" r:id="rId11"/>
          <w:headerReference w:type="first" r:id="rId12"/>
          <w:type w:val="continuous"/>
          <w:pgSz w:w="12240" w:h="15840" w:code="1"/>
          <w:pgMar w:top="1440" w:right="1797" w:bottom="1440" w:left="1797" w:header="720" w:footer="578" w:gutter="0"/>
          <w:pgNumType w:fmt="lowerRoman"/>
          <w:cols w:space="720"/>
          <w:titlePg/>
          <w:docGrid w:linePitch="360"/>
        </w:sectPr>
      </w:pPr>
    </w:p>
    <w:p w:rsidR="00D8166D" w:rsidRPr="00103326" w:rsidRDefault="00706E5D" w:rsidP="00706FB6">
      <w:pPr>
        <w:pStyle w:val="Heading1"/>
      </w:pPr>
      <w:bookmarkStart w:id="16" w:name="_Toc69907871"/>
      <w:r w:rsidRPr="00103326">
        <w:lastRenderedPageBreak/>
        <w:t>Introduction</w:t>
      </w:r>
      <w:bookmarkEnd w:id="16"/>
    </w:p>
    <w:p w:rsidR="00625891" w:rsidRPr="00103326" w:rsidRDefault="003E51D4" w:rsidP="00C01C3C">
      <w:pPr>
        <w:pStyle w:val="BodyText2"/>
        <w:ind w:left="0"/>
      </w:pPr>
      <w:r w:rsidRPr="00103326">
        <w:t xml:space="preserve">The purpose of this document is to </w:t>
      </w:r>
      <w:r w:rsidR="00E86473" w:rsidRPr="00103326">
        <w:t>describe</w:t>
      </w:r>
      <w:r w:rsidRPr="00103326">
        <w:t xml:space="preserve"> the </w:t>
      </w:r>
      <w:r w:rsidR="00266353" w:rsidRPr="00103326">
        <w:t xml:space="preserve">public sector profile of the </w:t>
      </w:r>
      <w:r w:rsidRPr="00103326">
        <w:t>Pan-Canadian Trust Framework (PCTF)</w:t>
      </w:r>
      <w:r w:rsidR="00311545" w:rsidRPr="00103326">
        <w:rPr>
          <w:rStyle w:val="FootnoteReference"/>
        </w:rPr>
        <w:footnoteReference w:id="2"/>
      </w:r>
      <w:r w:rsidRPr="00103326">
        <w:t xml:space="preserve">. </w:t>
      </w:r>
    </w:p>
    <w:p w:rsidR="00AB2497" w:rsidRPr="00103326" w:rsidRDefault="00AB2497" w:rsidP="00AB2497">
      <w:r w:rsidRPr="00103326">
        <w:t>The audience for this document includes:</w:t>
      </w:r>
    </w:p>
    <w:p w:rsidR="00DA3436" w:rsidRPr="00103326" w:rsidRDefault="00DA3436" w:rsidP="00DA3436">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lang w:eastAsia="en-CA"/>
        </w:rPr>
        <w:t>Business owners and program managers</w:t>
      </w:r>
      <w:r w:rsidRPr="00103326">
        <w:rPr>
          <w:rFonts w:asciiTheme="minorHAnsi" w:hAnsiTheme="minorHAnsi" w:cstheme="minorHAnsi"/>
          <w:sz w:val="24"/>
          <w:szCs w:val="24"/>
        </w:rPr>
        <w:t xml:space="preserve"> – to enable identity solutions in order to achieve business objectives or program outcomes;</w:t>
      </w:r>
    </w:p>
    <w:p w:rsidR="00AB2497" w:rsidRPr="00103326" w:rsidRDefault="00F5575C"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 xml:space="preserve">Regulatory and oversight bodies </w:t>
      </w:r>
      <w:r w:rsidR="00AB2497" w:rsidRPr="00103326">
        <w:rPr>
          <w:rFonts w:asciiTheme="minorHAnsi" w:hAnsiTheme="minorHAnsi" w:cstheme="minorHAnsi"/>
          <w:sz w:val="24"/>
          <w:szCs w:val="24"/>
        </w:rPr>
        <w:t xml:space="preserve">– </w:t>
      </w:r>
      <w:r w:rsidRPr="00103326">
        <w:rPr>
          <w:rFonts w:asciiTheme="minorHAnsi" w:hAnsiTheme="minorHAnsi" w:cstheme="minorHAnsi"/>
          <w:sz w:val="24"/>
          <w:szCs w:val="24"/>
        </w:rPr>
        <w:t>to understand the implications on their role in the digital ecosystem</w:t>
      </w:r>
      <w:r w:rsidR="00AB2497" w:rsidRPr="00103326">
        <w:rPr>
          <w:rFonts w:asciiTheme="minorHAnsi" w:hAnsiTheme="minorHAnsi" w:cstheme="minorHAnsi"/>
          <w:sz w:val="24"/>
          <w:szCs w:val="24"/>
        </w:rPr>
        <w:t>;</w:t>
      </w:r>
      <w:r w:rsidRPr="00103326">
        <w:rPr>
          <w:rFonts w:asciiTheme="minorHAnsi" w:hAnsiTheme="minorHAnsi" w:cstheme="minorHAnsi"/>
          <w:sz w:val="24"/>
          <w:szCs w:val="24"/>
        </w:rPr>
        <w:t xml:space="preserve"> and</w:t>
      </w:r>
    </w:p>
    <w:p w:rsidR="00AB2497" w:rsidRPr="00103326" w:rsidRDefault="003F77AE"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D</w:t>
      </w:r>
      <w:r w:rsidR="00AB2497" w:rsidRPr="00103326">
        <w:rPr>
          <w:rFonts w:asciiTheme="minorHAnsi" w:hAnsiTheme="minorHAnsi" w:cstheme="minorHAnsi"/>
          <w:sz w:val="24"/>
          <w:szCs w:val="24"/>
        </w:rPr>
        <w:t xml:space="preserve">igital identity technology and service providers – to understand where they fit in the </w:t>
      </w:r>
      <w:r w:rsidR="00DA3436" w:rsidRPr="00103326">
        <w:rPr>
          <w:rFonts w:asciiTheme="minorHAnsi" w:hAnsiTheme="minorHAnsi" w:cstheme="minorHAnsi"/>
          <w:sz w:val="24"/>
          <w:szCs w:val="24"/>
        </w:rPr>
        <w:t>digital ecosystem</w:t>
      </w:r>
      <w:r w:rsidR="00AB2497" w:rsidRPr="00103326">
        <w:rPr>
          <w:rFonts w:asciiTheme="minorHAnsi" w:hAnsiTheme="minorHAnsi" w:cstheme="minorHAnsi"/>
          <w:sz w:val="24"/>
          <w:szCs w:val="24"/>
        </w:rPr>
        <w:t xml:space="preserve"> </w:t>
      </w:r>
      <w:r w:rsidR="00DA3436" w:rsidRPr="00103326">
        <w:rPr>
          <w:rFonts w:asciiTheme="minorHAnsi" w:hAnsiTheme="minorHAnsi" w:cstheme="minorHAnsi"/>
          <w:sz w:val="24"/>
          <w:szCs w:val="24"/>
        </w:rPr>
        <w:t xml:space="preserve">and </w:t>
      </w:r>
      <w:r w:rsidR="00AB2497" w:rsidRPr="00103326">
        <w:rPr>
          <w:rFonts w:asciiTheme="minorHAnsi" w:hAnsiTheme="minorHAnsi" w:cstheme="minorHAnsi"/>
          <w:sz w:val="24"/>
          <w:szCs w:val="24"/>
        </w:rPr>
        <w:t>to help define requirements for their products and services</w:t>
      </w:r>
      <w:r w:rsidR="00F5575C" w:rsidRPr="00103326">
        <w:rPr>
          <w:rFonts w:asciiTheme="minorHAnsi" w:hAnsiTheme="minorHAnsi" w:cstheme="minorHAnsi"/>
          <w:sz w:val="24"/>
          <w:szCs w:val="24"/>
        </w:rPr>
        <w:t>.</w:t>
      </w:r>
    </w:p>
    <w:p w:rsidR="00706FB6" w:rsidRPr="00103326" w:rsidRDefault="00706FB6" w:rsidP="00C01C3C">
      <w:pPr>
        <w:rPr>
          <w:szCs w:val="24"/>
        </w:rPr>
      </w:pPr>
      <w:r w:rsidRPr="00103326">
        <w:rPr>
          <w:szCs w:val="24"/>
        </w:rPr>
        <w:t xml:space="preserve">Definitions of various terms used in this document can be found in </w:t>
      </w:r>
      <w:r w:rsidRPr="00103326">
        <w:rPr>
          <w:i/>
          <w:szCs w:val="24"/>
        </w:rPr>
        <w:t xml:space="preserve">Appendix </w:t>
      </w:r>
      <w:r w:rsidR="000D1C69" w:rsidRPr="00103326">
        <w:rPr>
          <w:i/>
          <w:szCs w:val="24"/>
        </w:rPr>
        <w:t>A</w:t>
      </w:r>
      <w:r w:rsidRPr="00103326">
        <w:rPr>
          <w:i/>
          <w:szCs w:val="24"/>
        </w:rPr>
        <w:t>: Terms and Definitions</w:t>
      </w:r>
      <w:r w:rsidRPr="00103326">
        <w:rPr>
          <w:szCs w:val="24"/>
        </w:rPr>
        <w:t xml:space="preserve">. </w:t>
      </w:r>
    </w:p>
    <w:p w:rsidR="00021299" w:rsidRPr="00103326" w:rsidRDefault="00021299">
      <w:pPr>
        <w:spacing w:after="0"/>
        <w:jc w:val="left"/>
      </w:pPr>
    </w:p>
    <w:p w:rsidR="00333830" w:rsidRPr="00103326" w:rsidRDefault="00333830">
      <w:pPr>
        <w:spacing w:after="0"/>
        <w:jc w:val="left"/>
      </w:pPr>
      <w:r w:rsidRPr="00103326">
        <w:br w:type="page"/>
      </w:r>
    </w:p>
    <w:p w:rsidR="00333830" w:rsidRPr="00103326" w:rsidRDefault="00333830">
      <w:pPr>
        <w:spacing w:after="0"/>
        <w:jc w:val="left"/>
      </w:pPr>
    </w:p>
    <w:p w:rsidR="006205F6" w:rsidRPr="00103326" w:rsidRDefault="006205F6">
      <w:pPr>
        <w:spacing w:after="0"/>
        <w:jc w:val="left"/>
        <w:rPr>
          <w:rFonts w:ascii="Arial Bold" w:hAnsi="Arial Bold"/>
          <w:b/>
          <w:bCs/>
          <w:caps/>
          <w:sz w:val="28"/>
          <w:szCs w:val="32"/>
        </w:rPr>
      </w:pPr>
      <w:r w:rsidRPr="00103326">
        <w:rPr>
          <w:rFonts w:ascii="Arial Bold" w:hAnsi="Arial Bold"/>
          <w:b/>
          <w:bCs/>
          <w:caps/>
          <w:sz w:val="28"/>
          <w:szCs w:val="32"/>
        </w:rPr>
        <w:br w:type="page"/>
      </w:r>
    </w:p>
    <w:p w:rsidR="00EF289E" w:rsidRPr="00103326" w:rsidRDefault="00354F02" w:rsidP="006D40B2">
      <w:pPr>
        <w:pStyle w:val="Heading1"/>
      </w:pPr>
      <w:bookmarkStart w:id="17" w:name="_Toc69907872"/>
      <w:r w:rsidRPr="00103326">
        <w:lastRenderedPageBreak/>
        <w:t xml:space="preserve">The </w:t>
      </w:r>
      <w:r w:rsidR="00EF289E" w:rsidRPr="00103326">
        <w:t>Pan-Canadian Trust Framework</w:t>
      </w:r>
      <w:bookmarkEnd w:id="17"/>
    </w:p>
    <w:p w:rsidR="00666F51" w:rsidRPr="00103326" w:rsidRDefault="00666F51" w:rsidP="00666F51">
      <w:pPr>
        <w:pStyle w:val="Heading2"/>
      </w:pPr>
      <w:bookmarkStart w:id="18" w:name="_Toc69907873"/>
      <w:r w:rsidRPr="00103326">
        <w:t>Overview</w:t>
      </w:r>
      <w:bookmarkEnd w:id="18"/>
    </w:p>
    <w:p w:rsidR="0083318E" w:rsidRPr="00103326" w:rsidRDefault="00D30AF4" w:rsidP="002B74B5">
      <w:pPr>
        <w:pStyle w:val="Heading3"/>
      </w:pPr>
      <w:bookmarkStart w:id="19" w:name="_Toc69907874"/>
      <w:r w:rsidRPr="00103326">
        <w:t>Background</w:t>
      </w:r>
      <w:bookmarkEnd w:id="19"/>
    </w:p>
    <w:p w:rsidR="00893A91" w:rsidRPr="00103326" w:rsidRDefault="00157ED0" w:rsidP="00893A91">
      <w:pPr>
        <w:rPr>
          <w:szCs w:val="24"/>
        </w:rPr>
      </w:pPr>
      <w:r w:rsidRPr="00103326">
        <w:rPr>
          <w:szCs w:val="24"/>
        </w:rPr>
        <w:t xml:space="preserve">The </w:t>
      </w:r>
      <w:r w:rsidR="003C5D82" w:rsidRPr="00103326">
        <w:rPr>
          <w:szCs w:val="24"/>
        </w:rPr>
        <w:t xml:space="preserve">identity management </w:t>
      </w:r>
      <w:r w:rsidR="00893A91" w:rsidRPr="00103326">
        <w:rPr>
          <w:szCs w:val="24"/>
        </w:rPr>
        <w:t xml:space="preserve">ecosystem </w:t>
      </w:r>
      <w:r w:rsidR="00512A24" w:rsidRPr="00103326">
        <w:rPr>
          <w:szCs w:val="24"/>
        </w:rPr>
        <w:t xml:space="preserve">in Canada is </w:t>
      </w:r>
      <w:r w:rsidR="003C5D82" w:rsidRPr="00103326">
        <w:rPr>
          <w:szCs w:val="24"/>
        </w:rPr>
        <w:t xml:space="preserve">comprised </w:t>
      </w:r>
      <w:r w:rsidR="00893A91" w:rsidRPr="00103326">
        <w:rPr>
          <w:szCs w:val="24"/>
        </w:rPr>
        <w:t>of multiple identity providers relying on authoritative source registries that span provincial</w:t>
      </w:r>
      <w:r w:rsidR="00761196" w:rsidRPr="00103326">
        <w:rPr>
          <w:szCs w:val="24"/>
        </w:rPr>
        <w:t>/territorial</w:t>
      </w:r>
      <w:r w:rsidR="00893A91" w:rsidRPr="00103326">
        <w:rPr>
          <w:szCs w:val="24"/>
        </w:rPr>
        <w:t xml:space="preserve"> and federal jurisdictions. </w:t>
      </w:r>
      <w:r w:rsidR="003C5D82" w:rsidRPr="00103326">
        <w:rPr>
          <w:szCs w:val="24"/>
        </w:rPr>
        <w:t>C</w:t>
      </w:r>
      <w:r w:rsidR="00893A91" w:rsidRPr="00103326">
        <w:rPr>
          <w:szCs w:val="24"/>
        </w:rPr>
        <w:t>onsequen</w:t>
      </w:r>
      <w:r w:rsidR="003C5D82" w:rsidRPr="00103326">
        <w:rPr>
          <w:szCs w:val="24"/>
        </w:rPr>
        <w:t>tly</w:t>
      </w:r>
      <w:r w:rsidR="00893A91" w:rsidRPr="00103326">
        <w:rPr>
          <w:szCs w:val="24"/>
        </w:rPr>
        <w:t xml:space="preserve">, </w:t>
      </w:r>
      <w:r w:rsidR="00CD776F" w:rsidRPr="00103326">
        <w:rPr>
          <w:szCs w:val="24"/>
        </w:rPr>
        <w:t>the</w:t>
      </w:r>
      <w:r w:rsidR="00893A91" w:rsidRPr="00103326">
        <w:rPr>
          <w:szCs w:val="24"/>
        </w:rPr>
        <w:t xml:space="preserve"> Canadian</w:t>
      </w:r>
      <w:r w:rsidR="008D277B" w:rsidRPr="00103326">
        <w:rPr>
          <w:szCs w:val="24"/>
        </w:rPr>
        <w:t xml:space="preserve"> ecosystem</w:t>
      </w:r>
      <w:r w:rsidR="00893A91" w:rsidRPr="00103326">
        <w:rPr>
          <w:szCs w:val="24"/>
        </w:rPr>
        <w:t xml:space="preserve"> </w:t>
      </w:r>
      <w:r w:rsidR="003C5D82" w:rsidRPr="00103326">
        <w:rPr>
          <w:szCs w:val="24"/>
        </w:rPr>
        <w:t xml:space="preserve">employs </w:t>
      </w:r>
      <w:r w:rsidR="00893A91" w:rsidRPr="00103326">
        <w:rPr>
          <w:szCs w:val="24"/>
        </w:rPr>
        <w:t xml:space="preserve">a federated identity model. </w:t>
      </w:r>
    </w:p>
    <w:p w:rsidR="00F45489" w:rsidRPr="00103326" w:rsidRDefault="00F45489" w:rsidP="00F45489">
      <w:r w:rsidRPr="00103326">
        <w:t>The Pan-Canadian Trust Framework (PCTF) is an outcome of the Pan-Canadian approach for federating identities which is an agreement on the principles and standards to be used when developing identity solutions</w:t>
      </w:r>
      <w:r w:rsidR="00105FCB" w:rsidRPr="00103326">
        <w:t>.</w:t>
      </w:r>
      <w:r w:rsidR="00105FCB" w:rsidRPr="00103326">
        <w:rPr>
          <w:vertAlign w:val="superscript"/>
        </w:rPr>
        <w:footnoteReference w:id="3"/>
      </w:r>
      <w:r w:rsidR="00105FCB" w:rsidRPr="00103326">
        <w:t xml:space="preserve"> This approach</w:t>
      </w:r>
      <w:r w:rsidR="00C2566A" w:rsidRPr="00103326">
        <w:t xml:space="preserve">, embodied in the PCTF, </w:t>
      </w:r>
      <w:r w:rsidR="00105FCB" w:rsidRPr="00103326">
        <w:t>is intended to</w:t>
      </w:r>
      <w:r w:rsidR="00105FCB" w:rsidRPr="00103326">
        <w:rPr>
          <w:rFonts w:cstheme="minorHAnsi"/>
          <w:szCs w:val="24"/>
        </w:rPr>
        <w:t xml:space="preserve"> facilitate the transition to a digital ecosystem </w:t>
      </w:r>
      <w:r w:rsidR="005B3898" w:rsidRPr="00103326">
        <w:rPr>
          <w:rFonts w:cstheme="minorHAnsi"/>
          <w:szCs w:val="24"/>
        </w:rPr>
        <w:t>which will</w:t>
      </w:r>
      <w:r w:rsidR="00105FCB" w:rsidRPr="00103326">
        <w:rPr>
          <w:rFonts w:cstheme="minorHAnsi"/>
          <w:szCs w:val="24"/>
        </w:rPr>
        <w:t xml:space="preserve"> enable transformative digital service delivery solutions</w:t>
      </w:r>
      <w:r w:rsidR="00105FCB" w:rsidRPr="00103326">
        <w:t xml:space="preserve"> </w:t>
      </w:r>
      <w:r w:rsidRPr="00103326">
        <w:t xml:space="preserve">for citizens and residents of Canada. </w:t>
      </w:r>
    </w:p>
    <w:p w:rsidR="0083318E" w:rsidRPr="00103326" w:rsidRDefault="00D30AF4" w:rsidP="002B74B5">
      <w:pPr>
        <w:pStyle w:val="Heading3"/>
      </w:pPr>
      <w:bookmarkStart w:id="20" w:name="_Toc69907875"/>
      <w:r w:rsidRPr="00103326">
        <w:t>What is the PCTF?</w:t>
      </w:r>
      <w:bookmarkEnd w:id="20"/>
    </w:p>
    <w:p w:rsidR="0083318E" w:rsidRPr="00103326" w:rsidRDefault="00A160B3" w:rsidP="0083318E">
      <w:pPr>
        <w:rPr>
          <w:szCs w:val="24"/>
        </w:rPr>
      </w:pPr>
      <w:r w:rsidRPr="00103326">
        <w:t>T</w:t>
      </w:r>
      <w:r w:rsidR="0083318E" w:rsidRPr="00103326">
        <w:t xml:space="preserve">he </w:t>
      </w:r>
      <w:r w:rsidRPr="00103326">
        <w:t>P</w:t>
      </w:r>
      <w:r w:rsidR="00F45489" w:rsidRPr="00103326">
        <w:t>CTF</w:t>
      </w:r>
      <w:r w:rsidR="0083318E" w:rsidRPr="00103326">
        <w:t xml:space="preserve"> is a </w:t>
      </w:r>
      <w:r w:rsidR="00F45489" w:rsidRPr="00103326">
        <w:t xml:space="preserve">model that consists of a </w:t>
      </w:r>
      <w:r w:rsidR="0083318E" w:rsidRPr="00103326">
        <w:t>set of agreed-on concepts</w:t>
      </w:r>
      <w:r w:rsidR="00DC0AC6" w:rsidRPr="00103326">
        <w:t xml:space="preserve">, </w:t>
      </w:r>
      <w:r w:rsidR="006B32C2" w:rsidRPr="00103326">
        <w:t xml:space="preserve">definitions, </w:t>
      </w:r>
      <w:r w:rsidR="00DC0AC6" w:rsidRPr="00103326">
        <w:t>processes,</w:t>
      </w:r>
      <w:r w:rsidR="00F45489" w:rsidRPr="00103326">
        <w:t xml:space="preserve"> </w:t>
      </w:r>
      <w:r w:rsidRPr="00103326">
        <w:t xml:space="preserve">conformance </w:t>
      </w:r>
      <w:r w:rsidR="0083318E" w:rsidRPr="00103326">
        <w:t>criteria</w:t>
      </w:r>
      <w:r w:rsidR="00DC0AC6" w:rsidRPr="00103326">
        <w:t xml:space="preserve">, and </w:t>
      </w:r>
      <w:r w:rsidR="00C2566A" w:rsidRPr="00103326">
        <w:t xml:space="preserve">an </w:t>
      </w:r>
      <w:r w:rsidR="00DC0AC6" w:rsidRPr="00103326">
        <w:t xml:space="preserve">assessment </w:t>
      </w:r>
      <w:r w:rsidR="007374FD" w:rsidRPr="00103326">
        <w:t>methodology</w:t>
      </w:r>
      <w:r w:rsidR="0083318E" w:rsidRPr="00103326">
        <w:t xml:space="preserve">. </w:t>
      </w:r>
      <w:r w:rsidRPr="00103326">
        <w:t>It is not a “standard” as such, but is, i</w:t>
      </w:r>
      <w:r w:rsidR="0083318E" w:rsidRPr="00103326">
        <w:t xml:space="preserve">nstead, a framework </w:t>
      </w:r>
      <w:r w:rsidR="0083318E" w:rsidRPr="00103326">
        <w:rPr>
          <w:szCs w:val="24"/>
        </w:rPr>
        <w:t xml:space="preserve">that </w:t>
      </w:r>
      <w:r w:rsidR="007374FD" w:rsidRPr="00103326">
        <w:rPr>
          <w:szCs w:val="24"/>
        </w:rPr>
        <w:t>u</w:t>
      </w:r>
      <w:r w:rsidR="007374FD" w:rsidRPr="00103326">
        <w:rPr>
          <w:color w:val="000000"/>
          <w:szCs w:val="24"/>
        </w:rPr>
        <w:t>ses existing standards, policies, guidelines, and practices where available (e.g., security, privacy, service delivery) and specifies criteria for those areas where standards and policies do not exist</w:t>
      </w:r>
      <w:r w:rsidR="00F064C2" w:rsidRPr="00103326">
        <w:rPr>
          <w:szCs w:val="24"/>
        </w:rPr>
        <w:t>.</w:t>
      </w:r>
    </w:p>
    <w:p w:rsidR="00124153" w:rsidRPr="00103326" w:rsidRDefault="007162F5" w:rsidP="00124153">
      <w:pPr>
        <w:rPr>
          <w:rFonts w:cstheme="minorHAnsi"/>
          <w:szCs w:val="24"/>
        </w:rPr>
      </w:pPr>
      <w:r w:rsidRPr="00103326">
        <w:rPr>
          <w:rFonts w:cstheme="minorHAnsi"/>
          <w:szCs w:val="24"/>
        </w:rPr>
        <w:t xml:space="preserve">The PCTF </w:t>
      </w:r>
      <w:r w:rsidR="00124153" w:rsidRPr="00103326">
        <w:rPr>
          <w:rFonts w:cstheme="minorHAnsi"/>
          <w:szCs w:val="24"/>
        </w:rPr>
        <w:t>enables</w:t>
      </w:r>
      <w:r w:rsidR="007374FD" w:rsidRPr="00103326">
        <w:rPr>
          <w:color w:val="000000"/>
          <w:szCs w:val="24"/>
        </w:rPr>
        <w:t xml:space="preserve"> the alignment and </w:t>
      </w:r>
      <w:r w:rsidR="004E75D1" w:rsidRPr="00103326">
        <w:rPr>
          <w:color w:val="000000"/>
          <w:szCs w:val="24"/>
        </w:rPr>
        <w:t xml:space="preserve">assessment </w:t>
      </w:r>
      <w:r w:rsidR="007374FD" w:rsidRPr="00103326">
        <w:rPr>
          <w:color w:val="000000"/>
          <w:szCs w:val="24"/>
        </w:rPr>
        <w:t>of business processes, thereby increasing confidence in identity solutions that are intended to work across organizational boundaries.</w:t>
      </w:r>
      <w:r w:rsidRPr="00103326">
        <w:rPr>
          <w:rFonts w:cstheme="minorHAnsi"/>
          <w:szCs w:val="24"/>
        </w:rPr>
        <w:t xml:space="preserve"> </w:t>
      </w:r>
      <w:r w:rsidR="00124153" w:rsidRPr="00103326">
        <w:rPr>
          <w:rFonts w:cstheme="minorHAnsi"/>
          <w:szCs w:val="24"/>
        </w:rPr>
        <w:t>The PCTF defines a set of discrete process patterns (called atomic processes) that can be mapped to business processes. This mapping makes possible a structured assessment and evaluation of an identity solution and identifies any dependencies on external organizations.</w:t>
      </w:r>
    </w:p>
    <w:p w:rsidR="00C2566A" w:rsidRPr="00103326" w:rsidRDefault="004E75D1" w:rsidP="00D30AF4">
      <w:pPr>
        <w:rPr>
          <w:rFonts w:cstheme="minorHAnsi"/>
          <w:szCs w:val="24"/>
        </w:rPr>
      </w:pPr>
      <w:r w:rsidRPr="00103326">
        <w:rPr>
          <w:color w:val="000000"/>
          <w:szCs w:val="24"/>
        </w:rPr>
        <w:t>T</w:t>
      </w:r>
      <w:r w:rsidR="00023077" w:rsidRPr="00103326">
        <w:rPr>
          <w:color w:val="000000"/>
          <w:szCs w:val="24"/>
        </w:rPr>
        <w:t>he PCTF enables the recognition and acceptance of:</w:t>
      </w:r>
    </w:p>
    <w:p w:rsidR="00C2566A" w:rsidRPr="00103326" w:rsidRDefault="00C2566A" w:rsidP="0047241A">
      <w:pPr>
        <w:pStyle w:val="ListParagraph"/>
        <w:numPr>
          <w:ilvl w:val="0"/>
          <w:numId w:val="33"/>
        </w:numPr>
        <w:spacing w:after="120" w:line="240" w:lineRule="auto"/>
        <w:contextualSpacing w:val="0"/>
        <w:jc w:val="both"/>
        <w:rPr>
          <w:rFonts w:asciiTheme="minorHAnsi" w:hAnsiTheme="minorHAnsi" w:cstheme="minorHAnsi"/>
          <w:sz w:val="24"/>
          <w:szCs w:val="24"/>
        </w:rPr>
      </w:pPr>
      <w:r w:rsidRPr="00103326">
        <w:rPr>
          <w:rFonts w:asciiTheme="minorHAnsi" w:hAnsiTheme="minorHAnsi" w:cstheme="minorHAnsi"/>
          <w:sz w:val="24"/>
          <w:szCs w:val="24"/>
        </w:rPr>
        <w:t>D</w:t>
      </w:r>
      <w:r w:rsidR="00D30AF4" w:rsidRPr="00103326">
        <w:rPr>
          <w:rFonts w:asciiTheme="minorHAnsi" w:hAnsiTheme="minorHAnsi" w:cstheme="minorHAnsi"/>
          <w:sz w:val="24"/>
          <w:szCs w:val="24"/>
        </w:rPr>
        <w:t>igital identities</w:t>
      </w:r>
      <w:r w:rsidR="005B5DE5" w:rsidRPr="00103326">
        <w:rPr>
          <w:rFonts w:asciiTheme="minorHAnsi" w:hAnsiTheme="minorHAnsi" w:cstheme="minorHAnsi"/>
          <w:sz w:val="24"/>
          <w:szCs w:val="24"/>
        </w:rPr>
        <w:t xml:space="preserve"> of entities</w:t>
      </w:r>
      <w:r w:rsidR="00651903" w:rsidRPr="00103326">
        <w:rPr>
          <w:rFonts w:asciiTheme="minorHAnsi" w:hAnsiTheme="minorHAnsi" w:cstheme="minorHAnsi"/>
          <w:sz w:val="24"/>
          <w:szCs w:val="24"/>
        </w:rPr>
        <w:t>;</w:t>
      </w:r>
      <w:r w:rsidR="005B5DE5" w:rsidRPr="00103326">
        <w:rPr>
          <w:rFonts w:asciiTheme="minorHAnsi" w:hAnsiTheme="minorHAnsi" w:cstheme="minorHAnsi"/>
          <w:sz w:val="24"/>
          <w:szCs w:val="24"/>
        </w:rPr>
        <w:t xml:space="preserve"> </w:t>
      </w:r>
      <w:r w:rsidRPr="00103326">
        <w:rPr>
          <w:rFonts w:asciiTheme="minorHAnsi" w:hAnsiTheme="minorHAnsi" w:cstheme="minorHAnsi"/>
          <w:sz w:val="24"/>
          <w:szCs w:val="24"/>
        </w:rPr>
        <w:t>and</w:t>
      </w:r>
    </w:p>
    <w:p w:rsidR="00D97A75" w:rsidRPr="00103326" w:rsidRDefault="00C2566A" w:rsidP="0047241A">
      <w:pPr>
        <w:pStyle w:val="ListParagraph"/>
        <w:numPr>
          <w:ilvl w:val="0"/>
          <w:numId w:val="33"/>
        </w:numPr>
        <w:jc w:val="both"/>
        <w:rPr>
          <w:rFonts w:asciiTheme="minorHAnsi" w:hAnsiTheme="minorHAnsi" w:cstheme="minorHAnsi"/>
          <w:sz w:val="24"/>
          <w:szCs w:val="24"/>
        </w:rPr>
      </w:pPr>
      <w:r w:rsidRPr="00103326">
        <w:rPr>
          <w:rFonts w:asciiTheme="minorHAnsi" w:hAnsiTheme="minorHAnsi" w:cstheme="minorHAnsi"/>
          <w:sz w:val="24"/>
          <w:szCs w:val="24"/>
        </w:rPr>
        <w:t>D</w:t>
      </w:r>
      <w:r w:rsidR="00D30AF4" w:rsidRPr="00103326">
        <w:rPr>
          <w:rFonts w:asciiTheme="minorHAnsi" w:hAnsiTheme="minorHAnsi" w:cstheme="minorHAnsi"/>
          <w:sz w:val="24"/>
          <w:szCs w:val="24"/>
        </w:rPr>
        <w:t xml:space="preserve">igital relationships between </w:t>
      </w:r>
      <w:r w:rsidR="005B5DE5" w:rsidRPr="00103326">
        <w:rPr>
          <w:rFonts w:asciiTheme="minorHAnsi" w:hAnsiTheme="minorHAnsi" w:cstheme="minorHAnsi"/>
          <w:sz w:val="24"/>
          <w:szCs w:val="24"/>
        </w:rPr>
        <w:t>entities</w:t>
      </w:r>
      <w:r w:rsidR="00D30AF4" w:rsidRPr="00103326">
        <w:rPr>
          <w:rFonts w:asciiTheme="minorHAnsi" w:hAnsiTheme="minorHAnsi" w:cstheme="minorHAnsi"/>
          <w:sz w:val="24"/>
          <w:szCs w:val="24"/>
        </w:rPr>
        <w:t>.</w:t>
      </w:r>
    </w:p>
    <w:p w:rsidR="00651903" w:rsidRPr="00103326" w:rsidRDefault="00023077" w:rsidP="00ED26B4">
      <w:pPr>
        <w:rPr>
          <w:rFonts w:cstheme="minorHAnsi"/>
          <w:szCs w:val="24"/>
        </w:rPr>
      </w:pPr>
      <w:r w:rsidRPr="00103326">
        <w:rPr>
          <w:color w:val="000000"/>
          <w:szCs w:val="24"/>
        </w:rPr>
        <w:t>The PCTF is technology-agnostic: it is defined in a way that allows for the use of different platforms, services, architectures, and technologies. The PCTF</w:t>
      </w:r>
      <w:r w:rsidRPr="00103326">
        <w:rPr>
          <w:color w:val="112D3B"/>
          <w:szCs w:val="24"/>
        </w:rPr>
        <w:t xml:space="preserve"> does not recommend one technology solution over another.</w:t>
      </w:r>
      <w:r w:rsidR="00D30AF4" w:rsidRPr="00103326">
        <w:rPr>
          <w:rFonts w:cstheme="minorHAnsi"/>
          <w:szCs w:val="24"/>
        </w:rPr>
        <w:t xml:space="preserve"> </w:t>
      </w:r>
    </w:p>
    <w:p w:rsidR="00E44773" w:rsidRPr="00103326" w:rsidRDefault="00E44773">
      <w:pPr>
        <w:spacing w:after="0"/>
        <w:jc w:val="left"/>
        <w:rPr>
          <w:rFonts w:cstheme="minorHAnsi"/>
          <w:szCs w:val="24"/>
        </w:rPr>
      </w:pPr>
      <w:r w:rsidRPr="00103326">
        <w:rPr>
          <w:rFonts w:cstheme="minorHAnsi"/>
          <w:szCs w:val="24"/>
        </w:rPr>
        <w:br w:type="page"/>
      </w:r>
    </w:p>
    <w:p w:rsidR="007162F5" w:rsidRPr="00103326" w:rsidRDefault="00651903" w:rsidP="00ED26B4">
      <w:pPr>
        <w:rPr>
          <w:rFonts w:cstheme="minorHAnsi"/>
          <w:szCs w:val="24"/>
        </w:rPr>
      </w:pPr>
      <w:r w:rsidRPr="00103326">
        <w:rPr>
          <w:rFonts w:cstheme="minorHAnsi"/>
          <w:szCs w:val="24"/>
        </w:rPr>
        <w:lastRenderedPageBreak/>
        <w:t>In addition, t</w:t>
      </w:r>
      <w:r w:rsidR="00D30AF4" w:rsidRPr="00103326">
        <w:rPr>
          <w:rFonts w:cstheme="minorHAnsi"/>
          <w:szCs w:val="24"/>
        </w:rPr>
        <w:t>he</w:t>
      </w:r>
      <w:r w:rsidR="00C2566A" w:rsidRPr="00103326">
        <w:rPr>
          <w:rFonts w:cstheme="minorHAnsi"/>
          <w:szCs w:val="24"/>
        </w:rPr>
        <w:t xml:space="preserve"> </w:t>
      </w:r>
      <w:r w:rsidR="00D30AF4" w:rsidRPr="00103326">
        <w:rPr>
          <w:rFonts w:cstheme="minorHAnsi"/>
          <w:szCs w:val="24"/>
        </w:rPr>
        <w:t xml:space="preserve">PCTF is designed to </w:t>
      </w:r>
      <w:r w:rsidR="003D51B8" w:rsidRPr="00103326">
        <w:rPr>
          <w:rFonts w:cstheme="minorHAnsi"/>
          <w:szCs w:val="24"/>
        </w:rPr>
        <w:t xml:space="preserve">take into consideration </w:t>
      </w:r>
      <w:r w:rsidR="00D30AF4" w:rsidRPr="00103326">
        <w:rPr>
          <w:rFonts w:cstheme="minorHAnsi"/>
          <w:szCs w:val="24"/>
        </w:rPr>
        <w:t>international digital identity frameworks</w:t>
      </w:r>
      <w:r w:rsidR="00E76A82" w:rsidRPr="00103326">
        <w:rPr>
          <w:rFonts w:cstheme="minorHAnsi"/>
          <w:szCs w:val="24"/>
        </w:rPr>
        <w:t>,</w:t>
      </w:r>
      <w:r w:rsidR="00D30AF4" w:rsidRPr="00103326">
        <w:rPr>
          <w:rFonts w:cstheme="minorHAnsi"/>
          <w:szCs w:val="24"/>
        </w:rPr>
        <w:t xml:space="preserve"> such as</w:t>
      </w:r>
      <w:r w:rsidR="007162F5" w:rsidRPr="00103326">
        <w:rPr>
          <w:rFonts w:cstheme="minorHAnsi"/>
          <w:szCs w:val="24"/>
        </w:rPr>
        <w:t>:</w:t>
      </w:r>
      <w:r w:rsidR="00D30AF4" w:rsidRPr="00103326">
        <w:rPr>
          <w:rFonts w:cstheme="minorHAnsi"/>
          <w:szCs w:val="24"/>
        </w:rPr>
        <w:t xml:space="preserve"> </w:t>
      </w:r>
    </w:p>
    <w:p w:rsidR="00E76A82" w:rsidRPr="00103326" w:rsidRDefault="00E76A82" w:rsidP="0047241A">
      <w:pPr>
        <w:numPr>
          <w:ilvl w:val="0"/>
          <w:numId w:val="36"/>
        </w:numPr>
      </w:pPr>
      <w:r w:rsidRPr="00103326">
        <w:t xml:space="preserve">The Electronic Identification, Authentication, and Trust Services (eIDAS); </w:t>
      </w:r>
    </w:p>
    <w:p w:rsidR="00E76A82" w:rsidRPr="00103326" w:rsidRDefault="00E76A82" w:rsidP="0047241A">
      <w:pPr>
        <w:numPr>
          <w:ilvl w:val="0"/>
          <w:numId w:val="36"/>
        </w:numPr>
      </w:pPr>
      <w:r w:rsidRPr="00103326">
        <w:t xml:space="preserve">The Financial Action Task Force (FATF); and </w:t>
      </w:r>
    </w:p>
    <w:p w:rsidR="00E76A82" w:rsidRPr="00103326" w:rsidRDefault="00E76A82" w:rsidP="0047241A">
      <w:pPr>
        <w:numPr>
          <w:ilvl w:val="0"/>
          <w:numId w:val="36"/>
        </w:numPr>
        <w:rPr>
          <w:i/>
        </w:rPr>
      </w:pPr>
      <w:r w:rsidRPr="00103326">
        <w:t>The United Nations Commission on International Trade Law (UNCITRAL).</w:t>
      </w:r>
    </w:p>
    <w:p w:rsidR="00C2566A" w:rsidRPr="00103326" w:rsidRDefault="00C2566A" w:rsidP="00C2566A">
      <w:r w:rsidRPr="00103326">
        <w:t xml:space="preserve">Finally, it should be noted that the PCTF is not a </w:t>
      </w:r>
      <w:r w:rsidRPr="00103326">
        <w:rPr>
          <w:i/>
        </w:rPr>
        <w:t>governance</w:t>
      </w:r>
      <w:r w:rsidRPr="00103326">
        <w:t xml:space="preserve"> framework</w:t>
      </w:r>
      <w:r w:rsidR="00651903" w:rsidRPr="00103326">
        <w:t>.</w:t>
      </w:r>
      <w:r w:rsidR="00ED26B4" w:rsidRPr="00103326">
        <w:t xml:space="preserve"> </w:t>
      </w:r>
    </w:p>
    <w:p w:rsidR="000C44E9" w:rsidRPr="00103326" w:rsidRDefault="000C44E9" w:rsidP="000C44E9">
      <w:pPr>
        <w:pStyle w:val="Heading3"/>
      </w:pPr>
      <w:bookmarkStart w:id="21" w:name="_Toc69907876"/>
      <w:r w:rsidRPr="00103326">
        <w:t>Scope of the PCTF</w:t>
      </w:r>
      <w:bookmarkEnd w:id="21"/>
    </w:p>
    <w:p w:rsidR="000C44E9" w:rsidRPr="00103326" w:rsidRDefault="00E92065" w:rsidP="000C44E9">
      <w:r w:rsidRPr="00103326">
        <w:t>Currently, t</w:t>
      </w:r>
      <w:r w:rsidR="000C44E9" w:rsidRPr="00103326">
        <w:t>he scope of the Pan-Canadian Trust Framework is:</w:t>
      </w:r>
    </w:p>
    <w:p w:rsidR="000C44E9" w:rsidRPr="00103326"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in Canada</w:t>
      </w:r>
      <w:r w:rsidR="003471ED" w:rsidRPr="00103326">
        <w:rPr>
          <w:rFonts w:asciiTheme="minorHAnsi" w:hAnsiTheme="minorHAnsi" w:cstheme="minorHAnsi"/>
          <w:sz w:val="24"/>
          <w:szCs w:val="24"/>
        </w:rPr>
        <w:t xml:space="preserve">: </w:t>
      </w:r>
      <w:r w:rsidRPr="00103326">
        <w:rPr>
          <w:rFonts w:asciiTheme="minorHAnsi" w:hAnsiTheme="minorHAnsi" w:cstheme="minorHAnsi"/>
          <w:sz w:val="24"/>
          <w:szCs w:val="24"/>
        </w:rPr>
        <w:t>all citizens and residents of Canada (including deceased persons) for whom an identity has been established in Canada;</w:t>
      </w:r>
    </w:p>
    <w:p w:rsidR="000C44E9" w:rsidRPr="00103326" w:rsidRDefault="000C44E9" w:rsidP="00163BC2">
      <w:pPr>
        <w:pStyle w:val="ListParagraph"/>
        <w:numPr>
          <w:ilvl w:val="0"/>
          <w:numId w:val="16"/>
        </w:numPr>
        <w:spacing w:after="120" w:line="240" w:lineRule="auto"/>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Organizations in Canada</w:t>
      </w:r>
      <w:r w:rsidR="003471ED" w:rsidRPr="00103326">
        <w:rPr>
          <w:rFonts w:asciiTheme="minorHAnsi" w:hAnsiTheme="minorHAnsi" w:cstheme="minorHAnsi"/>
          <w:sz w:val="24"/>
          <w:szCs w:val="24"/>
        </w:rPr>
        <w:t xml:space="preserve">: </w:t>
      </w:r>
      <w:r w:rsidRPr="00103326">
        <w:rPr>
          <w:rFonts w:asciiTheme="minorHAnsi" w:hAnsiTheme="minorHAnsi" w:cstheme="minorHAnsi"/>
          <w:sz w:val="24"/>
          <w:szCs w:val="24"/>
        </w:rPr>
        <w:t>all organizations registered in Canada (including inactive organizations) for which an identity has been established in Canada; and</w:t>
      </w:r>
    </w:p>
    <w:p w:rsidR="000C44E9" w:rsidRPr="00103326"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Relationships in Canada</w:t>
      </w:r>
      <w:r w:rsidR="003471ED" w:rsidRPr="00103326">
        <w:rPr>
          <w:rFonts w:asciiTheme="minorHAnsi" w:hAnsiTheme="minorHAnsi" w:cstheme="minorHAnsi"/>
          <w:sz w:val="24"/>
          <w:szCs w:val="24"/>
        </w:rPr>
        <w:t xml:space="preserve">: </w:t>
      </w:r>
      <w:r w:rsidRPr="00103326">
        <w:rPr>
          <w:rFonts w:asciiTheme="minorHAnsi" w:hAnsiTheme="minorHAnsi" w:cstheme="minorHAnsi"/>
          <w:sz w:val="24"/>
          <w:szCs w:val="24"/>
        </w:rPr>
        <w:t>of persons to persons, organizations to organizations, and persons to organizations.</w:t>
      </w:r>
    </w:p>
    <w:p w:rsidR="00D97A75" w:rsidRPr="00103326" w:rsidRDefault="00D97A75">
      <w:pPr>
        <w:spacing w:after="0"/>
        <w:jc w:val="left"/>
        <w:rPr>
          <w:bCs/>
        </w:rPr>
      </w:pPr>
    </w:p>
    <w:p w:rsidR="003A6A41" w:rsidRPr="00103326" w:rsidRDefault="003A6A41">
      <w:pPr>
        <w:spacing w:after="0"/>
        <w:jc w:val="left"/>
        <w:rPr>
          <w:rFonts w:ascii="Arial Bold" w:hAnsi="Arial Bold"/>
          <w:b/>
          <w:bCs/>
          <w:sz w:val="28"/>
          <w:szCs w:val="28"/>
        </w:rPr>
      </w:pPr>
    </w:p>
    <w:p w:rsidR="004E7A83" w:rsidRPr="00103326" w:rsidRDefault="004E7A83">
      <w:pPr>
        <w:spacing w:after="0"/>
        <w:jc w:val="left"/>
        <w:rPr>
          <w:rFonts w:ascii="Arial Bold" w:hAnsi="Arial Bold"/>
          <w:b/>
          <w:bCs/>
          <w:sz w:val="28"/>
          <w:szCs w:val="28"/>
        </w:rPr>
      </w:pPr>
      <w:r w:rsidRPr="00103326">
        <w:rPr>
          <w:bCs/>
        </w:rPr>
        <w:br w:type="page"/>
      </w:r>
    </w:p>
    <w:p w:rsidR="00E07FB0" w:rsidRPr="00103326" w:rsidRDefault="000C44E9" w:rsidP="00E07FB0">
      <w:pPr>
        <w:pStyle w:val="Heading2"/>
        <w:rPr>
          <w:bCs/>
        </w:rPr>
      </w:pPr>
      <w:bookmarkStart w:id="22" w:name="_Toc69907877"/>
      <w:r w:rsidRPr="00103326">
        <w:rPr>
          <w:bCs/>
        </w:rPr>
        <w:lastRenderedPageBreak/>
        <w:t>The PCTF Model</w:t>
      </w:r>
      <w:bookmarkEnd w:id="22"/>
    </w:p>
    <w:p w:rsidR="003A6A41" w:rsidRPr="00103326" w:rsidRDefault="00C320C2" w:rsidP="00672F40">
      <w:r w:rsidRPr="00103326">
        <w:rPr>
          <w:shd w:val="clear" w:color="auto" w:fill="FFFFFF"/>
        </w:rPr>
        <w:t xml:space="preserve">The PCTF Model, as shown in Figure 1, is a high-level overview of the PCTF in diagram form. </w:t>
      </w:r>
    </w:p>
    <w:p w:rsidR="003A6A41" w:rsidRPr="00103326" w:rsidRDefault="003A6A41" w:rsidP="003A6A41">
      <w:pPr>
        <w:pStyle w:val="NormalWeb"/>
        <w:spacing w:before="0" w:beforeAutospacing="0" w:after="120" w:afterAutospacing="0"/>
        <w:rPr>
          <w:lang w:val="en-CA"/>
        </w:rPr>
      </w:pPr>
    </w:p>
    <w:p w:rsidR="003A6A41" w:rsidRPr="00103326" w:rsidRDefault="00103326" w:rsidP="003A6A41">
      <w:r w:rsidRPr="00103326">
        <w:rPr>
          <w:noProof/>
          <w:lang w:eastAsia="en-CA"/>
        </w:rPr>
        <w:drawing>
          <wp:inline distT="0" distB="0" distL="0" distR="0" wp14:anchorId="081D2B5E" wp14:editId="62156879">
            <wp:extent cx="5533101" cy="365637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603" cy="3661332"/>
                    </a:xfrm>
                    <a:prstGeom prst="rect">
                      <a:avLst/>
                    </a:prstGeom>
                    <a:noFill/>
                  </pic:spPr>
                </pic:pic>
              </a:graphicData>
            </a:graphic>
          </wp:inline>
        </w:drawing>
      </w:r>
    </w:p>
    <w:p w:rsidR="003A6A41" w:rsidRPr="00103326" w:rsidRDefault="003A6A41" w:rsidP="003A6A41">
      <w:pPr>
        <w:pStyle w:val="Caption"/>
        <w:keepNext/>
      </w:pPr>
    </w:p>
    <w:p w:rsidR="003A6A41" w:rsidRPr="00103326" w:rsidRDefault="003A6A41" w:rsidP="003A6A41">
      <w:pPr>
        <w:pStyle w:val="Caption"/>
        <w:keepNext/>
        <w:rPr>
          <w:rFonts w:ascii="Calibri" w:eastAsia="Calibri" w:hAnsi="Calibri" w:cs="Calibri"/>
          <w:szCs w:val="24"/>
        </w:rPr>
      </w:pPr>
      <w:bookmarkStart w:id="23" w:name="_Toc69905978"/>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6D25D9" w:rsidRPr="00103326">
        <w:rPr>
          <w:noProof/>
        </w:rPr>
        <w:t>1</w:t>
      </w:r>
      <w:r w:rsidRPr="00103326">
        <w:rPr>
          <w:noProof/>
        </w:rPr>
        <w:fldChar w:fldCharType="end"/>
      </w:r>
      <w:r w:rsidRPr="00103326">
        <w:t xml:space="preserve">: The </w:t>
      </w:r>
      <w:r w:rsidRPr="00103326">
        <w:rPr>
          <w:rFonts w:ascii="Calibri" w:eastAsia="Calibri" w:hAnsi="Calibri" w:cs="Calibri"/>
          <w:szCs w:val="24"/>
        </w:rPr>
        <w:t>P</w:t>
      </w:r>
      <w:r w:rsidR="00CA0966" w:rsidRPr="00103326">
        <w:rPr>
          <w:rFonts w:ascii="Calibri" w:eastAsia="Calibri" w:hAnsi="Calibri" w:cs="Calibri"/>
          <w:szCs w:val="24"/>
        </w:rPr>
        <w:t>an-</w:t>
      </w:r>
      <w:r w:rsidRPr="00103326">
        <w:rPr>
          <w:rFonts w:ascii="Calibri" w:eastAsia="Calibri" w:hAnsi="Calibri" w:cs="Calibri"/>
          <w:szCs w:val="24"/>
        </w:rPr>
        <w:t>C</w:t>
      </w:r>
      <w:r w:rsidR="00CA0966" w:rsidRPr="00103326">
        <w:rPr>
          <w:rFonts w:ascii="Calibri" w:eastAsia="Calibri" w:hAnsi="Calibri" w:cs="Calibri"/>
          <w:szCs w:val="24"/>
        </w:rPr>
        <w:t xml:space="preserve">anadian </w:t>
      </w:r>
      <w:r w:rsidRPr="00103326">
        <w:rPr>
          <w:rFonts w:ascii="Calibri" w:eastAsia="Calibri" w:hAnsi="Calibri" w:cs="Calibri"/>
          <w:szCs w:val="24"/>
        </w:rPr>
        <w:t>T</w:t>
      </w:r>
      <w:r w:rsidR="00CA0966" w:rsidRPr="00103326">
        <w:rPr>
          <w:rFonts w:ascii="Calibri" w:eastAsia="Calibri" w:hAnsi="Calibri" w:cs="Calibri"/>
          <w:szCs w:val="24"/>
        </w:rPr>
        <w:t xml:space="preserve">rust </w:t>
      </w:r>
      <w:r w:rsidRPr="00103326">
        <w:rPr>
          <w:rFonts w:ascii="Calibri" w:eastAsia="Calibri" w:hAnsi="Calibri" w:cs="Calibri"/>
          <w:szCs w:val="24"/>
        </w:rPr>
        <w:t>F</w:t>
      </w:r>
      <w:r w:rsidR="00CA0966" w:rsidRPr="00103326">
        <w:rPr>
          <w:rFonts w:ascii="Calibri" w:eastAsia="Calibri" w:hAnsi="Calibri" w:cs="Calibri"/>
          <w:szCs w:val="24"/>
        </w:rPr>
        <w:t>ramework</w:t>
      </w:r>
      <w:r w:rsidRPr="00103326">
        <w:rPr>
          <w:rFonts w:ascii="Calibri" w:eastAsia="Calibri" w:hAnsi="Calibri" w:cs="Calibri"/>
          <w:szCs w:val="24"/>
        </w:rPr>
        <w:t xml:space="preserve"> Model</w:t>
      </w:r>
      <w:bookmarkEnd w:id="23"/>
    </w:p>
    <w:p w:rsidR="003A6A41" w:rsidRPr="00103326" w:rsidRDefault="003A6A41" w:rsidP="003A6A41"/>
    <w:p w:rsidR="0063202C" w:rsidRPr="00103326" w:rsidRDefault="000C44E9" w:rsidP="000C44E9">
      <w:r w:rsidRPr="00103326">
        <w:t>The PCTF model consists of</w:t>
      </w:r>
      <w:r w:rsidR="0063202C" w:rsidRPr="00103326">
        <w:t xml:space="preserve"> </w:t>
      </w:r>
      <w:r w:rsidR="002B23D3" w:rsidRPr="00103326">
        <w:t>four</w:t>
      </w:r>
      <w:r w:rsidR="0063202C" w:rsidRPr="00103326">
        <w:t xml:space="preserve"> </w:t>
      </w:r>
      <w:r w:rsidR="00264547" w:rsidRPr="00103326">
        <w:t xml:space="preserve">main </w:t>
      </w:r>
      <w:r w:rsidR="0063202C" w:rsidRPr="00103326">
        <w:t>components:</w:t>
      </w:r>
      <w:r w:rsidRPr="00103326">
        <w:t xml:space="preserve"> </w:t>
      </w:r>
    </w:p>
    <w:p w:rsidR="0063202C" w:rsidRPr="00103326" w:rsidRDefault="00537318"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A</w:t>
      </w:r>
      <w:r w:rsidR="000C44E9" w:rsidRPr="00103326">
        <w:rPr>
          <w:rFonts w:asciiTheme="minorHAnsi" w:hAnsiTheme="minorHAnsi" w:cstheme="minorHAnsi"/>
          <w:sz w:val="24"/>
          <w:szCs w:val="24"/>
        </w:rPr>
        <w:t xml:space="preserve"> </w:t>
      </w:r>
      <w:r w:rsidR="000C44E9" w:rsidRPr="00103326">
        <w:rPr>
          <w:rFonts w:asciiTheme="minorHAnsi" w:hAnsiTheme="minorHAnsi" w:cstheme="minorHAnsi"/>
          <w:b/>
          <w:sz w:val="24"/>
          <w:szCs w:val="24"/>
        </w:rPr>
        <w:t xml:space="preserve">Normative Core </w:t>
      </w:r>
      <w:r w:rsidR="00C00328" w:rsidRPr="00103326">
        <w:rPr>
          <w:rFonts w:asciiTheme="minorHAnsi" w:hAnsiTheme="minorHAnsi" w:cstheme="minorHAnsi"/>
          <w:sz w:val="24"/>
          <w:szCs w:val="24"/>
        </w:rPr>
        <w:t>component</w:t>
      </w:r>
      <w:r w:rsidR="00593EEA" w:rsidRPr="00103326">
        <w:rPr>
          <w:rFonts w:asciiTheme="minorHAnsi" w:hAnsiTheme="minorHAnsi" w:cstheme="minorHAnsi"/>
          <w:sz w:val="24"/>
          <w:szCs w:val="24"/>
        </w:rPr>
        <w:t xml:space="preserve"> that encapsulates the key concepts of the PCTF;</w:t>
      </w:r>
    </w:p>
    <w:p w:rsidR="00D87807" w:rsidRPr="00103326" w:rsidRDefault="00D87807"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A</w:t>
      </w:r>
      <w:r w:rsidRPr="00103326">
        <w:rPr>
          <w:rFonts w:asciiTheme="minorHAnsi" w:hAnsiTheme="minorHAnsi" w:cstheme="minorHAnsi"/>
          <w:b/>
          <w:sz w:val="24"/>
          <w:szCs w:val="24"/>
        </w:rPr>
        <w:t xml:space="preserve"> Mutual Recognition</w:t>
      </w:r>
      <w:r w:rsidRPr="00103326">
        <w:rPr>
          <w:rFonts w:asciiTheme="minorHAnsi" w:hAnsiTheme="minorHAnsi" w:cstheme="minorHAnsi"/>
          <w:sz w:val="24"/>
          <w:szCs w:val="24"/>
        </w:rPr>
        <w:t xml:space="preserve"> component that outlines the </w:t>
      </w:r>
      <w:r w:rsidR="00672F40" w:rsidRPr="00103326">
        <w:rPr>
          <w:rFonts w:asciiTheme="minorHAnsi" w:hAnsiTheme="minorHAnsi" w:cstheme="minorHAnsi"/>
          <w:sz w:val="24"/>
          <w:szCs w:val="24"/>
        </w:rPr>
        <w:t xml:space="preserve">current </w:t>
      </w:r>
      <w:r w:rsidRPr="00103326">
        <w:rPr>
          <w:rFonts w:asciiTheme="minorHAnsi" w:hAnsiTheme="minorHAnsi" w:cstheme="minorHAnsi"/>
          <w:sz w:val="24"/>
          <w:szCs w:val="24"/>
        </w:rPr>
        <w:t>methodology that is used to assess and certify actors in the digital ecosystem</w:t>
      </w:r>
      <w:r w:rsidR="002B23D3" w:rsidRPr="00103326">
        <w:rPr>
          <w:rFonts w:asciiTheme="minorHAnsi" w:hAnsiTheme="minorHAnsi" w:cstheme="minorHAnsi"/>
          <w:sz w:val="24"/>
          <w:szCs w:val="24"/>
        </w:rPr>
        <w:t>;</w:t>
      </w:r>
    </w:p>
    <w:p w:rsidR="00DF6C0C" w:rsidRPr="00103326" w:rsidRDefault="00DF6C0C"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 xml:space="preserve">A </w:t>
      </w:r>
      <w:r w:rsidRPr="00103326">
        <w:rPr>
          <w:rFonts w:asciiTheme="minorHAnsi" w:hAnsiTheme="minorHAnsi" w:cstheme="minorHAnsi"/>
          <w:b/>
          <w:sz w:val="24"/>
          <w:szCs w:val="24"/>
        </w:rPr>
        <w:t xml:space="preserve">Supporting Infrastructure </w:t>
      </w:r>
      <w:r w:rsidRPr="00103326">
        <w:rPr>
          <w:rFonts w:asciiTheme="minorHAnsi" w:hAnsiTheme="minorHAnsi" w:cstheme="minorHAnsi"/>
          <w:sz w:val="24"/>
          <w:szCs w:val="24"/>
        </w:rPr>
        <w:t xml:space="preserve">component that describes </w:t>
      </w:r>
      <w:r w:rsidR="002B23D3" w:rsidRPr="00103326">
        <w:rPr>
          <w:rFonts w:asciiTheme="minorHAnsi" w:hAnsiTheme="minorHAnsi"/>
          <w:color w:val="000000"/>
          <w:sz w:val="24"/>
          <w:szCs w:val="24"/>
          <w:lang w:eastAsia="en-CA"/>
        </w:rPr>
        <w:t xml:space="preserve">the set of operational and technical policies, rules, and standards that serve as the primary enablers of </w:t>
      </w:r>
      <w:r w:rsidR="00C71A8E" w:rsidRPr="00103326">
        <w:rPr>
          <w:rFonts w:asciiTheme="minorHAnsi" w:hAnsiTheme="minorHAnsi"/>
          <w:color w:val="000000"/>
          <w:sz w:val="24"/>
          <w:szCs w:val="24"/>
          <w:lang w:eastAsia="en-CA"/>
        </w:rPr>
        <w:t>the</w:t>
      </w:r>
      <w:r w:rsidR="002B23D3" w:rsidRPr="00103326">
        <w:rPr>
          <w:rFonts w:asciiTheme="minorHAnsi" w:hAnsiTheme="minorHAnsi"/>
          <w:color w:val="000000"/>
          <w:sz w:val="24"/>
          <w:szCs w:val="24"/>
          <w:lang w:eastAsia="en-CA"/>
        </w:rPr>
        <w:t xml:space="preserve"> digital ecosystem; and</w:t>
      </w:r>
    </w:p>
    <w:p w:rsidR="0063202C" w:rsidRPr="00103326" w:rsidRDefault="00537318"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A</w:t>
      </w:r>
      <w:r w:rsidR="00B24F7F" w:rsidRPr="00103326">
        <w:rPr>
          <w:rFonts w:asciiTheme="minorHAnsi" w:hAnsiTheme="minorHAnsi" w:cstheme="minorHAnsi"/>
          <w:sz w:val="24"/>
          <w:szCs w:val="24"/>
        </w:rPr>
        <w:t xml:space="preserve"> </w:t>
      </w:r>
      <w:r w:rsidR="00B24F7F" w:rsidRPr="00103326">
        <w:rPr>
          <w:rFonts w:asciiTheme="minorHAnsi" w:hAnsiTheme="minorHAnsi" w:cstheme="minorHAnsi"/>
          <w:b/>
          <w:sz w:val="24"/>
          <w:szCs w:val="24"/>
        </w:rPr>
        <w:t xml:space="preserve">Digital Ecosystem Roles </w:t>
      </w:r>
      <w:r w:rsidR="004D0DFE" w:rsidRPr="00103326">
        <w:rPr>
          <w:rFonts w:asciiTheme="minorHAnsi" w:hAnsiTheme="minorHAnsi" w:cstheme="minorHAnsi"/>
          <w:b/>
          <w:sz w:val="24"/>
          <w:szCs w:val="24"/>
        </w:rPr>
        <w:t>and Information Flows</w:t>
      </w:r>
      <w:r w:rsidR="004D0DFE" w:rsidRPr="00103326">
        <w:rPr>
          <w:rFonts w:asciiTheme="minorHAnsi" w:hAnsiTheme="minorHAnsi" w:cstheme="minorHAnsi"/>
          <w:sz w:val="24"/>
          <w:szCs w:val="24"/>
        </w:rPr>
        <w:t xml:space="preserve"> </w:t>
      </w:r>
      <w:r w:rsidR="00B24F7F" w:rsidRPr="00103326">
        <w:rPr>
          <w:rFonts w:asciiTheme="minorHAnsi" w:hAnsiTheme="minorHAnsi" w:cstheme="minorHAnsi"/>
          <w:sz w:val="24"/>
          <w:szCs w:val="24"/>
        </w:rPr>
        <w:t>component</w:t>
      </w:r>
      <w:r w:rsidR="00593EEA" w:rsidRPr="00103326">
        <w:rPr>
          <w:rFonts w:asciiTheme="minorHAnsi" w:hAnsiTheme="minorHAnsi" w:cstheme="minorHAnsi"/>
          <w:sz w:val="24"/>
          <w:szCs w:val="24"/>
        </w:rPr>
        <w:t xml:space="preserve"> that defines the roles and information flows within the digital ecosystem</w:t>
      </w:r>
      <w:r w:rsidR="002B23D3" w:rsidRPr="00103326">
        <w:rPr>
          <w:rFonts w:asciiTheme="minorHAnsi" w:hAnsiTheme="minorHAnsi" w:cstheme="minorHAnsi"/>
          <w:sz w:val="24"/>
          <w:szCs w:val="24"/>
        </w:rPr>
        <w:t>.</w:t>
      </w:r>
    </w:p>
    <w:p w:rsidR="00264547" w:rsidRPr="00103326" w:rsidRDefault="00264547" w:rsidP="00264547">
      <w:r w:rsidRPr="00103326">
        <w:lastRenderedPageBreak/>
        <w:t xml:space="preserve">All items in the "Normative Core" component are prescriptive. The section on the "Mutual Recognition" component describes a recommended methodology but it is not mandatory that the methodology be followed. The sections on the “Supporting Infrastructure” and "Digital Ecosystem Roles and Information Flows" components are descriptive only and not prescriptive. </w:t>
      </w:r>
    </w:p>
    <w:p w:rsidR="00672F40" w:rsidRPr="00103326" w:rsidRDefault="00672F40" w:rsidP="00672F40">
      <w:r w:rsidRPr="00103326">
        <w:t>The four components of the PCTF are described in more detail in the subsequent four sections of this document (Sections 2.3 to 2.6 inclusive).</w:t>
      </w:r>
    </w:p>
    <w:p w:rsidR="00672F40" w:rsidRPr="00103326" w:rsidRDefault="00672F40" w:rsidP="00672F40"/>
    <w:p w:rsidR="00C320C2" w:rsidRPr="00103326" w:rsidRDefault="00C320C2">
      <w:pPr>
        <w:spacing w:after="0"/>
        <w:jc w:val="left"/>
        <w:rPr>
          <w:rFonts w:ascii="Arial Bold" w:hAnsi="Arial Bold"/>
          <w:b/>
          <w:bCs/>
          <w:sz w:val="28"/>
          <w:szCs w:val="28"/>
        </w:rPr>
      </w:pPr>
      <w:r w:rsidRPr="00103326">
        <w:rPr>
          <w:bCs/>
        </w:rPr>
        <w:br w:type="page"/>
      </w:r>
    </w:p>
    <w:p w:rsidR="003B36D4" w:rsidRPr="00103326" w:rsidRDefault="003B36D4" w:rsidP="003B36D4">
      <w:pPr>
        <w:pStyle w:val="Heading2"/>
        <w:rPr>
          <w:bCs/>
        </w:rPr>
      </w:pPr>
      <w:bookmarkStart w:id="24" w:name="_Toc69907878"/>
      <w:r w:rsidRPr="00103326">
        <w:rPr>
          <w:bCs/>
        </w:rPr>
        <w:lastRenderedPageBreak/>
        <w:t>Normative Core</w:t>
      </w:r>
      <w:bookmarkEnd w:id="24"/>
    </w:p>
    <w:p w:rsidR="002A1F04" w:rsidRPr="00103326" w:rsidRDefault="002A1F04" w:rsidP="002A1F04">
      <w:pPr>
        <w:pStyle w:val="Heading3"/>
      </w:pPr>
      <w:bookmarkStart w:id="25" w:name="_Toc69907879"/>
      <w:r w:rsidRPr="00103326">
        <w:t>Digital Representations</w:t>
      </w:r>
      <w:bookmarkEnd w:id="25"/>
    </w:p>
    <w:p w:rsidR="002A1F04" w:rsidRPr="00103326" w:rsidRDefault="002A1F04" w:rsidP="002A1F04">
      <w:r w:rsidRPr="00103326">
        <w:t xml:space="preserve">A digital representation is </w:t>
      </w:r>
      <w:r w:rsidR="00C76234" w:rsidRPr="00103326">
        <w:t xml:space="preserve">an electronic representation of an entity or an electronic representation of the relationship between two </w:t>
      </w:r>
      <w:r w:rsidR="004D5F67" w:rsidRPr="00103326">
        <w:t xml:space="preserve">or more </w:t>
      </w:r>
      <w:r w:rsidR="00C76234" w:rsidRPr="00103326">
        <w:t>entities.</w:t>
      </w:r>
      <w:r w:rsidRPr="00103326">
        <w:t xml:space="preserve"> Digital representations are intended to model real-world </w:t>
      </w:r>
      <w:r w:rsidR="00A96807" w:rsidRPr="00103326">
        <w:t>entities</w:t>
      </w:r>
      <w:r w:rsidRPr="00103326">
        <w:t>, such as persons</w:t>
      </w:r>
      <w:r w:rsidR="00E62DC3" w:rsidRPr="00103326">
        <w:t xml:space="preserve"> and</w:t>
      </w:r>
      <w:r w:rsidRPr="00103326">
        <w:t xml:space="preserve"> organizations. </w:t>
      </w:r>
    </w:p>
    <w:p w:rsidR="002A1F04" w:rsidRPr="00103326" w:rsidRDefault="002A1F04" w:rsidP="002A1F04">
      <w:r w:rsidRPr="00103326">
        <w:t xml:space="preserve">Currently, the PCTF recognizes two types of digital representations: </w:t>
      </w:r>
    </w:p>
    <w:p w:rsidR="002A1F04" w:rsidRPr="00103326"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b/>
          <w:sz w:val="24"/>
          <w:szCs w:val="24"/>
        </w:rPr>
        <w:t>Digital Identity</w:t>
      </w:r>
      <w:r w:rsidRPr="00103326">
        <w:rPr>
          <w:rFonts w:asciiTheme="minorHAnsi" w:hAnsiTheme="minorHAnsi" w:cstheme="minorHAnsi"/>
          <w:sz w:val="24"/>
          <w:szCs w:val="24"/>
        </w:rPr>
        <w:t xml:space="preserve">: </w:t>
      </w:r>
      <w:r w:rsidR="006D480C" w:rsidRPr="00103326">
        <w:rPr>
          <w:rFonts w:asciiTheme="minorHAnsi" w:hAnsiTheme="minorHAnsi" w:cstheme="minorHAnsi"/>
          <w:sz w:val="24"/>
          <w:szCs w:val="24"/>
        </w:rPr>
        <w:t>An electronic representation of an entity, used exclusively by that same entity, to access valued services and to carry out transactions with trust and confidence.</w:t>
      </w:r>
    </w:p>
    <w:p w:rsidR="002A1F04" w:rsidRPr="00103326"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b/>
          <w:sz w:val="24"/>
          <w:szCs w:val="24"/>
        </w:rPr>
        <w:t>Digital Relationship</w:t>
      </w:r>
      <w:r w:rsidRPr="00103326">
        <w:rPr>
          <w:rFonts w:asciiTheme="minorHAnsi" w:hAnsiTheme="minorHAnsi" w:cstheme="minorHAnsi"/>
          <w:sz w:val="24"/>
          <w:szCs w:val="24"/>
        </w:rPr>
        <w:t xml:space="preserve">: </w:t>
      </w:r>
      <w:r w:rsidR="006D480C" w:rsidRPr="00103326">
        <w:rPr>
          <w:rFonts w:asciiTheme="minorHAnsi" w:hAnsiTheme="minorHAnsi"/>
          <w:sz w:val="24"/>
          <w:szCs w:val="24"/>
        </w:rPr>
        <w:t xml:space="preserve">An electronic representation of the relationship of </w:t>
      </w:r>
      <w:r w:rsidR="005857B9" w:rsidRPr="00103326">
        <w:rPr>
          <w:rFonts w:asciiTheme="minorHAnsi" w:hAnsiTheme="minorHAnsi"/>
          <w:sz w:val="24"/>
          <w:szCs w:val="24"/>
        </w:rPr>
        <w:t xml:space="preserve">an </w:t>
      </w:r>
      <w:r w:rsidR="006D480C" w:rsidRPr="00103326">
        <w:rPr>
          <w:rFonts w:asciiTheme="minorHAnsi" w:hAnsiTheme="minorHAnsi"/>
          <w:sz w:val="24"/>
          <w:szCs w:val="24"/>
        </w:rPr>
        <w:t>entity to other</w:t>
      </w:r>
      <w:r w:rsidR="00264547" w:rsidRPr="00103326">
        <w:rPr>
          <w:rFonts w:asciiTheme="minorHAnsi" w:hAnsiTheme="minorHAnsi"/>
          <w:sz w:val="24"/>
          <w:szCs w:val="24"/>
        </w:rPr>
        <w:t xml:space="preserve"> </w:t>
      </w:r>
      <w:r w:rsidR="006D480C" w:rsidRPr="00103326">
        <w:rPr>
          <w:rFonts w:asciiTheme="minorHAnsi" w:hAnsiTheme="minorHAnsi"/>
          <w:sz w:val="24"/>
          <w:szCs w:val="24"/>
        </w:rPr>
        <w:t>entit</w:t>
      </w:r>
      <w:r w:rsidR="004D5F67" w:rsidRPr="00103326">
        <w:rPr>
          <w:rFonts w:asciiTheme="minorHAnsi" w:hAnsiTheme="minorHAnsi"/>
          <w:sz w:val="24"/>
          <w:szCs w:val="24"/>
        </w:rPr>
        <w:t>ies</w:t>
      </w:r>
      <w:r w:rsidR="00723D03" w:rsidRPr="00103326">
        <w:rPr>
          <w:rFonts w:asciiTheme="minorHAnsi" w:hAnsiTheme="minorHAnsi"/>
          <w:sz w:val="24"/>
          <w:szCs w:val="24"/>
        </w:rPr>
        <w:t>.</w:t>
      </w:r>
    </w:p>
    <w:p w:rsidR="00081B2D" w:rsidRPr="00103326" w:rsidRDefault="00081B2D" w:rsidP="00081B2D">
      <w:r w:rsidRPr="00103326">
        <w:t xml:space="preserve">A digital representation </w:t>
      </w:r>
      <w:r w:rsidR="00956A1D" w:rsidRPr="00103326">
        <w:t xml:space="preserve">is the final output of a set of processes and therefore </w:t>
      </w:r>
      <w:r w:rsidRPr="00103326">
        <w:t xml:space="preserve">can be conceptualized as a set of </w:t>
      </w:r>
      <w:r w:rsidR="00E05CA8" w:rsidRPr="00103326">
        <w:t>state transitions</w:t>
      </w:r>
      <w:r w:rsidR="00D32FFD" w:rsidRPr="00103326">
        <w:t xml:space="preserve"> (see Section 2.3.3)</w:t>
      </w:r>
      <w:r w:rsidRPr="00103326">
        <w:t xml:space="preserve">. </w:t>
      </w:r>
    </w:p>
    <w:p w:rsidR="002A1F04" w:rsidRPr="00103326" w:rsidRDefault="002A1F04" w:rsidP="002A1F04">
      <w:r w:rsidRPr="00103326">
        <w:t>As the PCTF evolves these digital representations will be extended to include other</w:t>
      </w:r>
      <w:r w:rsidR="00C76234" w:rsidRPr="00103326">
        <w:t xml:space="preserve"> </w:t>
      </w:r>
      <w:r w:rsidRPr="00103326">
        <w:t xml:space="preserve">types </w:t>
      </w:r>
      <w:r w:rsidR="00C76234" w:rsidRPr="00103326">
        <w:t xml:space="preserve">of entities </w:t>
      </w:r>
      <w:r w:rsidRPr="00103326">
        <w:t xml:space="preserve">such as digital assets. It is also anticipated that in the future the PCTF will be used to facilitate the mutual recognition of digital representations between countries.  </w:t>
      </w:r>
    </w:p>
    <w:p w:rsidR="00207281" w:rsidRPr="00103326" w:rsidRDefault="008C296A" w:rsidP="00207281">
      <w:pPr>
        <w:pStyle w:val="Heading4"/>
      </w:pPr>
      <w:bookmarkStart w:id="26" w:name="_Toc54097978"/>
      <w:bookmarkStart w:id="27" w:name="_Toc69907880"/>
      <w:r w:rsidRPr="00103326">
        <w:t>Entities</w:t>
      </w:r>
      <w:bookmarkEnd w:id="26"/>
      <w:bookmarkEnd w:id="27"/>
    </w:p>
    <w:p w:rsidR="005211BC" w:rsidRPr="00103326" w:rsidRDefault="008C296A" w:rsidP="00207281">
      <w:r w:rsidRPr="00103326">
        <w:t>An e</w:t>
      </w:r>
      <w:r w:rsidR="00207281" w:rsidRPr="00103326">
        <w:t>ntity</w:t>
      </w:r>
      <w:r w:rsidR="00207281" w:rsidRPr="00103326">
        <w:rPr>
          <w:color w:val="000000"/>
          <w:szCs w:val="24"/>
        </w:rPr>
        <w:t xml:space="preserve"> </w:t>
      </w:r>
      <w:r w:rsidRPr="00103326">
        <w:rPr>
          <w:color w:val="000000"/>
          <w:szCs w:val="24"/>
        </w:rPr>
        <w:t xml:space="preserve">is </w:t>
      </w:r>
      <w:r w:rsidR="00207281" w:rsidRPr="00103326">
        <w:rPr>
          <w:color w:val="000000"/>
          <w:szCs w:val="24"/>
        </w:rPr>
        <w:t>a thing with a distinct and independent existence</w:t>
      </w:r>
      <w:r w:rsidR="0095387C" w:rsidRPr="00103326">
        <w:rPr>
          <w:color w:val="000000"/>
          <w:szCs w:val="24"/>
        </w:rPr>
        <w:t>,</w:t>
      </w:r>
      <w:r w:rsidR="00207281" w:rsidRPr="00103326">
        <w:rPr>
          <w:color w:val="000000"/>
          <w:szCs w:val="24"/>
        </w:rPr>
        <w:t xml:space="preserve"> such as a person </w:t>
      </w:r>
      <w:r w:rsidR="00E62DC3" w:rsidRPr="00103326">
        <w:rPr>
          <w:color w:val="000000"/>
          <w:szCs w:val="24"/>
        </w:rPr>
        <w:t xml:space="preserve">or </w:t>
      </w:r>
      <w:r w:rsidR="0095387C" w:rsidRPr="00103326">
        <w:rPr>
          <w:color w:val="000000"/>
          <w:szCs w:val="24"/>
        </w:rPr>
        <w:t xml:space="preserve">an </w:t>
      </w:r>
      <w:r w:rsidR="00207281" w:rsidRPr="00103326">
        <w:rPr>
          <w:color w:val="000000"/>
          <w:szCs w:val="24"/>
        </w:rPr>
        <w:t>organization</w:t>
      </w:r>
      <w:r w:rsidR="0095387C" w:rsidRPr="00103326">
        <w:rPr>
          <w:color w:val="000000"/>
          <w:szCs w:val="24"/>
        </w:rPr>
        <w:t>,</w:t>
      </w:r>
      <w:r w:rsidR="00207281" w:rsidRPr="00103326">
        <w:rPr>
          <w:color w:val="000000"/>
          <w:szCs w:val="24"/>
        </w:rPr>
        <w:t xml:space="preserve"> </w:t>
      </w:r>
      <w:r w:rsidR="00207281" w:rsidRPr="00103326">
        <w:rPr>
          <w:szCs w:val="24"/>
        </w:rPr>
        <w:t xml:space="preserve">that can be subject to legislation, policy, or regulations within a context, and which may have certain rights, duties, and obligations. </w:t>
      </w:r>
      <w:r w:rsidR="00207281" w:rsidRPr="00103326">
        <w:rPr>
          <w:color w:val="000000"/>
          <w:szCs w:val="24"/>
        </w:rPr>
        <w:t xml:space="preserve">An entity can perform one or more </w:t>
      </w:r>
      <w:r w:rsidR="00976AAF" w:rsidRPr="00103326">
        <w:rPr>
          <w:color w:val="000000"/>
          <w:szCs w:val="24"/>
        </w:rPr>
        <w:t xml:space="preserve">of four </w:t>
      </w:r>
      <w:r w:rsidR="00207281" w:rsidRPr="00103326">
        <w:rPr>
          <w:color w:val="000000"/>
          <w:szCs w:val="24"/>
        </w:rPr>
        <w:t xml:space="preserve">roles </w:t>
      </w:r>
      <w:r w:rsidR="005A047D" w:rsidRPr="00103326">
        <w:rPr>
          <w:color w:val="000000"/>
          <w:szCs w:val="24"/>
        </w:rPr>
        <w:t xml:space="preserve">(i.e., </w:t>
      </w:r>
      <w:r w:rsidR="005A047D" w:rsidRPr="00103326">
        <w:rPr>
          <w:i/>
          <w:color w:val="000000"/>
          <w:szCs w:val="24"/>
        </w:rPr>
        <w:t>Subject</w:t>
      </w:r>
      <w:r w:rsidR="005A047D" w:rsidRPr="00103326">
        <w:rPr>
          <w:color w:val="000000"/>
          <w:szCs w:val="24"/>
        </w:rPr>
        <w:t xml:space="preserve">, </w:t>
      </w:r>
      <w:r w:rsidR="005A047D" w:rsidRPr="00103326">
        <w:rPr>
          <w:i/>
          <w:color w:val="000000"/>
          <w:szCs w:val="24"/>
        </w:rPr>
        <w:t>Issuer</w:t>
      </w:r>
      <w:r w:rsidR="005A047D" w:rsidRPr="00103326">
        <w:rPr>
          <w:color w:val="000000"/>
          <w:szCs w:val="24"/>
        </w:rPr>
        <w:t xml:space="preserve">, </w:t>
      </w:r>
      <w:r w:rsidR="005A047D" w:rsidRPr="00103326">
        <w:rPr>
          <w:i/>
          <w:color w:val="000000"/>
          <w:szCs w:val="24"/>
        </w:rPr>
        <w:t>Holder</w:t>
      </w:r>
      <w:r w:rsidR="005A047D" w:rsidRPr="00103326">
        <w:rPr>
          <w:color w:val="000000"/>
          <w:szCs w:val="24"/>
        </w:rPr>
        <w:t xml:space="preserve">, </w:t>
      </w:r>
      <w:r w:rsidR="00976AAF" w:rsidRPr="00103326">
        <w:rPr>
          <w:color w:val="000000"/>
          <w:szCs w:val="24"/>
        </w:rPr>
        <w:t xml:space="preserve">or </w:t>
      </w:r>
      <w:r w:rsidR="005A047D" w:rsidRPr="00103326">
        <w:rPr>
          <w:i/>
          <w:color w:val="000000"/>
          <w:szCs w:val="24"/>
        </w:rPr>
        <w:t>Verifier</w:t>
      </w:r>
      <w:r w:rsidR="005A047D" w:rsidRPr="00103326">
        <w:rPr>
          <w:color w:val="000000"/>
          <w:szCs w:val="24"/>
        </w:rPr>
        <w:t xml:space="preserve">) </w:t>
      </w:r>
      <w:r w:rsidR="00207281" w:rsidRPr="00103326">
        <w:rPr>
          <w:color w:val="000000"/>
          <w:szCs w:val="24"/>
        </w:rPr>
        <w:t>in the digital ecosystem</w:t>
      </w:r>
      <w:r w:rsidR="00976AAF" w:rsidRPr="00103326">
        <w:rPr>
          <w:rStyle w:val="FootnoteReference"/>
          <w:color w:val="000000"/>
          <w:szCs w:val="24"/>
        </w:rPr>
        <w:footnoteReference w:id="4"/>
      </w:r>
      <w:r w:rsidR="00207281" w:rsidRPr="00103326">
        <w:rPr>
          <w:color w:val="000000"/>
          <w:szCs w:val="24"/>
        </w:rPr>
        <w:t>.</w:t>
      </w:r>
      <w:r w:rsidR="00207281" w:rsidRPr="00103326">
        <w:t xml:space="preserve"> </w:t>
      </w:r>
      <w:r w:rsidR="005211BC" w:rsidRPr="00103326">
        <w:t xml:space="preserve"> </w:t>
      </w:r>
    </w:p>
    <w:p w:rsidR="00207281" w:rsidRPr="00103326" w:rsidRDefault="005211BC" w:rsidP="00207281">
      <w:r w:rsidRPr="00103326">
        <w:t xml:space="preserve">There are two types of entities: atomic entities and compound entities. </w:t>
      </w:r>
      <w:r w:rsidR="00216A79" w:rsidRPr="00103326">
        <w:t xml:space="preserve">An atomic entity is an entity that cannot be decomposed into smaller units. Persons are atomic entities. A compound entity is an entity </w:t>
      </w:r>
      <w:r w:rsidR="00D0645E" w:rsidRPr="00103326">
        <w:t xml:space="preserve">that is </w:t>
      </w:r>
      <w:r w:rsidR="00216A79" w:rsidRPr="00103326">
        <w:t xml:space="preserve">comprised of one or more atomic entities. Organizations are compound entities. </w:t>
      </w:r>
      <w:r w:rsidRPr="00103326">
        <w:t xml:space="preserve">Figure </w:t>
      </w:r>
      <w:r w:rsidR="00446281" w:rsidRPr="00103326">
        <w:t>2</w:t>
      </w:r>
      <w:r w:rsidRPr="00103326">
        <w:t xml:space="preserve"> illustrates the two types of entities.</w:t>
      </w:r>
    </w:p>
    <w:p w:rsidR="00446281" w:rsidRPr="00103326" w:rsidRDefault="00446281" w:rsidP="00207281"/>
    <w:p w:rsidR="00446281" w:rsidRPr="00103326" w:rsidRDefault="00446281" w:rsidP="00207281">
      <w:r w:rsidRPr="00103326">
        <w:rPr>
          <w:noProof/>
          <w:lang w:eastAsia="en-CA"/>
        </w:rPr>
        <w:lastRenderedPageBreak/>
        <w:drawing>
          <wp:inline distT="0" distB="0" distL="0" distR="0" wp14:anchorId="6A55D40E" wp14:editId="79B4FEB7">
            <wp:extent cx="5562600" cy="285134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24" cy="2860124"/>
                    </a:xfrm>
                    <a:prstGeom prst="rect">
                      <a:avLst/>
                    </a:prstGeom>
                    <a:noFill/>
                  </pic:spPr>
                </pic:pic>
              </a:graphicData>
            </a:graphic>
          </wp:inline>
        </w:drawing>
      </w:r>
    </w:p>
    <w:p w:rsidR="00446281" w:rsidRPr="00103326" w:rsidRDefault="00446281" w:rsidP="00207281">
      <w:pPr>
        <w:rPr>
          <w:highlight w:val="yellow"/>
        </w:rPr>
      </w:pPr>
    </w:p>
    <w:p w:rsidR="00446281" w:rsidRPr="00103326" w:rsidRDefault="00446281" w:rsidP="00446281">
      <w:pPr>
        <w:pStyle w:val="Caption"/>
        <w:keepNext/>
        <w:rPr>
          <w:rFonts w:ascii="Calibri" w:eastAsia="Calibri" w:hAnsi="Calibri" w:cs="Calibri"/>
          <w:szCs w:val="24"/>
        </w:rPr>
      </w:pPr>
      <w:bookmarkStart w:id="28" w:name="_Toc69905979"/>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Pr="00103326">
        <w:rPr>
          <w:noProof/>
        </w:rPr>
        <w:t>2</w:t>
      </w:r>
      <w:r w:rsidRPr="00103326">
        <w:rPr>
          <w:noProof/>
        </w:rPr>
        <w:fldChar w:fldCharType="end"/>
      </w:r>
      <w:r w:rsidRPr="00103326">
        <w:t>: Atomic Entities and Compound Entities</w:t>
      </w:r>
      <w:bookmarkEnd w:id="28"/>
    </w:p>
    <w:p w:rsidR="00446281" w:rsidRPr="00103326" w:rsidRDefault="00446281" w:rsidP="00446281"/>
    <w:p w:rsidR="008C296A" w:rsidRPr="00103326" w:rsidRDefault="008C296A" w:rsidP="008C296A">
      <w:pPr>
        <w:pStyle w:val="Heading4"/>
      </w:pPr>
      <w:bookmarkStart w:id="29" w:name="_Toc69907881"/>
      <w:r w:rsidRPr="00103326">
        <w:t>Relationships</w:t>
      </w:r>
      <w:r w:rsidR="00B67905" w:rsidRPr="00103326">
        <w:t xml:space="preserve"> between Entities</w:t>
      </w:r>
      <w:bookmarkEnd w:id="29"/>
    </w:p>
    <w:p w:rsidR="00207281" w:rsidRPr="00103326" w:rsidRDefault="008C296A" w:rsidP="00207281">
      <w:r w:rsidRPr="00103326">
        <w:t>A r</w:t>
      </w:r>
      <w:r w:rsidR="00207281" w:rsidRPr="00103326">
        <w:t>elationship</w:t>
      </w:r>
      <w:r w:rsidR="0076544F" w:rsidRPr="00103326">
        <w:rPr>
          <w:rStyle w:val="FootnoteReference"/>
        </w:rPr>
        <w:footnoteReference w:id="5"/>
      </w:r>
      <w:r w:rsidR="00207281" w:rsidRPr="00103326">
        <w:t xml:space="preserve"> </w:t>
      </w:r>
      <w:r w:rsidRPr="00103326">
        <w:t xml:space="preserve">is </w:t>
      </w:r>
      <w:r w:rsidR="00207281" w:rsidRPr="00103326">
        <w:t xml:space="preserve">an association between two or more entities. </w:t>
      </w:r>
      <w:r w:rsidR="00066A73" w:rsidRPr="00103326">
        <w:t>The entities in the relationship can be any combination of atomic entities and compound entities</w:t>
      </w:r>
      <w:r w:rsidR="00066A73" w:rsidRPr="00103326">
        <w:rPr>
          <w:rStyle w:val="FootnoteReference"/>
        </w:rPr>
        <w:footnoteReference w:id="6"/>
      </w:r>
      <w:r w:rsidR="00066A73" w:rsidRPr="00103326">
        <w:t xml:space="preserve">. </w:t>
      </w:r>
      <w:r w:rsidR="00207281" w:rsidRPr="00103326">
        <w:t>Some examples of relationships are:</w:t>
      </w:r>
    </w:p>
    <w:p w:rsidR="00207281" w:rsidRPr="00103326" w:rsidRDefault="00207281" w:rsidP="0047241A">
      <w:pPr>
        <w:pStyle w:val="ListParagraph"/>
        <w:numPr>
          <w:ilvl w:val="0"/>
          <w:numId w:val="46"/>
        </w:numPr>
        <w:rPr>
          <w:rFonts w:asciiTheme="minorHAnsi" w:hAnsiTheme="minorHAnsi"/>
          <w:sz w:val="24"/>
          <w:szCs w:val="24"/>
        </w:rPr>
      </w:pPr>
      <w:r w:rsidRPr="00103326">
        <w:rPr>
          <w:rFonts w:asciiTheme="minorHAnsi" w:hAnsiTheme="minorHAnsi"/>
          <w:sz w:val="24"/>
          <w:szCs w:val="24"/>
        </w:rPr>
        <w:t>Person to Person (e.g., a married couple)</w:t>
      </w:r>
    </w:p>
    <w:p w:rsidR="00207281" w:rsidRPr="00103326" w:rsidRDefault="00207281" w:rsidP="0047241A">
      <w:pPr>
        <w:pStyle w:val="ListParagraph"/>
        <w:numPr>
          <w:ilvl w:val="0"/>
          <w:numId w:val="46"/>
        </w:numPr>
        <w:rPr>
          <w:rFonts w:asciiTheme="minorHAnsi" w:hAnsiTheme="minorHAnsi"/>
          <w:sz w:val="24"/>
          <w:szCs w:val="24"/>
        </w:rPr>
      </w:pPr>
      <w:r w:rsidRPr="00103326">
        <w:rPr>
          <w:rFonts w:asciiTheme="minorHAnsi" w:hAnsiTheme="minorHAnsi"/>
          <w:sz w:val="24"/>
          <w:szCs w:val="24"/>
        </w:rPr>
        <w:t xml:space="preserve">Person to Organization (e.g., </w:t>
      </w:r>
      <w:r w:rsidR="005211BC" w:rsidRPr="00103326">
        <w:rPr>
          <w:rFonts w:asciiTheme="minorHAnsi" w:hAnsiTheme="minorHAnsi"/>
          <w:sz w:val="24"/>
          <w:szCs w:val="24"/>
        </w:rPr>
        <w:t>an employee of a corporation</w:t>
      </w:r>
      <w:r w:rsidRPr="00103326">
        <w:rPr>
          <w:rFonts w:asciiTheme="minorHAnsi" w:hAnsiTheme="minorHAnsi"/>
          <w:sz w:val="24"/>
          <w:szCs w:val="24"/>
        </w:rPr>
        <w:t>)</w:t>
      </w:r>
    </w:p>
    <w:p w:rsidR="00207281" w:rsidRPr="00103326" w:rsidRDefault="00207281" w:rsidP="0047241A">
      <w:pPr>
        <w:pStyle w:val="ListParagraph"/>
        <w:numPr>
          <w:ilvl w:val="0"/>
          <w:numId w:val="46"/>
        </w:numPr>
        <w:rPr>
          <w:rFonts w:asciiTheme="minorHAnsi" w:hAnsiTheme="minorHAnsi"/>
          <w:sz w:val="24"/>
          <w:szCs w:val="24"/>
        </w:rPr>
      </w:pPr>
      <w:r w:rsidRPr="00103326">
        <w:rPr>
          <w:rFonts w:asciiTheme="minorHAnsi" w:hAnsiTheme="minorHAnsi"/>
          <w:sz w:val="24"/>
          <w:szCs w:val="24"/>
        </w:rPr>
        <w:t>Organization to Organization (e.g., a subsidiary of a parent corporation)</w:t>
      </w:r>
    </w:p>
    <w:p w:rsidR="00446281" w:rsidRPr="00103326" w:rsidRDefault="00446281" w:rsidP="00446281">
      <w:bookmarkStart w:id="30" w:name="_Toc54097979"/>
      <w:r w:rsidRPr="00103326">
        <w:t>Figure 3 illustrates</w:t>
      </w:r>
      <w:r w:rsidR="00216A79" w:rsidRPr="00103326">
        <w:t xml:space="preserve"> a network of relationships between entities</w:t>
      </w:r>
      <w:r w:rsidR="00D0645E" w:rsidRPr="00103326">
        <w:t xml:space="preserve">. </w:t>
      </w:r>
      <w:r w:rsidR="00B67905" w:rsidRPr="00103326">
        <w:t>Note that t</w:t>
      </w:r>
      <w:r w:rsidR="00D0645E" w:rsidRPr="00103326">
        <w:t>he entities in this diagram c</w:t>
      </w:r>
      <w:r w:rsidR="00B67905" w:rsidRPr="00103326">
        <w:t>ould</w:t>
      </w:r>
      <w:r w:rsidR="00D0645E" w:rsidRPr="00103326">
        <w:t xml:space="preserve"> be a</w:t>
      </w:r>
      <w:r w:rsidR="0070514C" w:rsidRPr="00103326">
        <w:t>ny</w:t>
      </w:r>
      <w:r w:rsidR="00D0645E" w:rsidRPr="00103326">
        <w:t xml:space="preserve"> combination of atomic entities and compound entities.</w:t>
      </w:r>
    </w:p>
    <w:p w:rsidR="00446281" w:rsidRPr="00103326" w:rsidRDefault="00446281" w:rsidP="00446281"/>
    <w:p w:rsidR="00446281" w:rsidRPr="00103326" w:rsidRDefault="00883526" w:rsidP="00446281">
      <w:r w:rsidRPr="00103326">
        <w:rPr>
          <w:noProof/>
          <w:lang w:eastAsia="en-CA"/>
        </w:rPr>
        <w:lastRenderedPageBreak/>
        <w:drawing>
          <wp:inline distT="0" distB="0" distL="0" distR="0" wp14:anchorId="2F9CA652" wp14:editId="27A56ABD">
            <wp:extent cx="5521406" cy="3495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1122" cy="3501826"/>
                    </a:xfrm>
                    <a:prstGeom prst="rect">
                      <a:avLst/>
                    </a:prstGeom>
                    <a:noFill/>
                  </pic:spPr>
                </pic:pic>
              </a:graphicData>
            </a:graphic>
          </wp:inline>
        </w:drawing>
      </w:r>
    </w:p>
    <w:p w:rsidR="00446281" w:rsidRPr="00103326" w:rsidRDefault="00446281" w:rsidP="00446281"/>
    <w:p w:rsidR="00446281" w:rsidRPr="00103326" w:rsidRDefault="00446281" w:rsidP="00446281">
      <w:pPr>
        <w:pStyle w:val="Caption"/>
        <w:keepNext/>
        <w:rPr>
          <w:rFonts w:ascii="Calibri" w:eastAsia="Calibri" w:hAnsi="Calibri" w:cs="Calibri"/>
          <w:szCs w:val="24"/>
        </w:rPr>
      </w:pPr>
      <w:bookmarkStart w:id="31" w:name="_Toc69905980"/>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Pr="00103326">
        <w:rPr>
          <w:noProof/>
        </w:rPr>
        <w:t>3</w:t>
      </w:r>
      <w:r w:rsidRPr="00103326">
        <w:rPr>
          <w:noProof/>
        </w:rPr>
        <w:fldChar w:fldCharType="end"/>
      </w:r>
      <w:r w:rsidRPr="00103326">
        <w:t xml:space="preserve">: </w:t>
      </w:r>
      <w:r w:rsidR="005C04BB" w:rsidRPr="00103326">
        <w:t>A</w:t>
      </w:r>
      <w:r w:rsidR="00216A79" w:rsidRPr="00103326">
        <w:t xml:space="preserve"> Network of </w:t>
      </w:r>
      <w:r w:rsidRPr="00103326">
        <w:t xml:space="preserve">Entities and </w:t>
      </w:r>
      <w:r w:rsidR="00883526" w:rsidRPr="00103326">
        <w:t>Relationships</w:t>
      </w:r>
      <w:bookmarkEnd w:id="31"/>
    </w:p>
    <w:p w:rsidR="00446281" w:rsidRPr="00103326" w:rsidRDefault="00446281" w:rsidP="00446281">
      <w:pPr>
        <w:rPr>
          <w:b/>
        </w:rPr>
      </w:pPr>
    </w:p>
    <w:p w:rsidR="00883526" w:rsidRPr="00103326" w:rsidRDefault="00883526" w:rsidP="00446281">
      <w:r w:rsidRPr="00103326">
        <w:t xml:space="preserve">Figure 4 </w:t>
      </w:r>
      <w:r w:rsidR="00D0645E" w:rsidRPr="00103326">
        <w:t xml:space="preserve">shows a more detailed view of a network of relationships between two compound entities. </w:t>
      </w:r>
      <w:r w:rsidR="005C04BB" w:rsidRPr="00103326">
        <w:t>Note that one of the compound entities has an internal network of relationships between two atomic entities.</w:t>
      </w:r>
    </w:p>
    <w:p w:rsidR="005C04BB" w:rsidRPr="00103326" w:rsidRDefault="005C04BB" w:rsidP="00446281">
      <w:pPr>
        <w:rPr>
          <w:b/>
        </w:rPr>
      </w:pPr>
    </w:p>
    <w:p w:rsidR="00316E3C" w:rsidRPr="00103326" w:rsidRDefault="005857B9" w:rsidP="00446281">
      <w:pPr>
        <w:rPr>
          <w:b/>
        </w:rPr>
      </w:pPr>
      <w:r w:rsidRPr="00103326">
        <w:rPr>
          <w:b/>
          <w:noProof/>
          <w:lang w:eastAsia="en-CA"/>
        </w:rPr>
        <w:lastRenderedPageBreak/>
        <w:drawing>
          <wp:inline distT="0" distB="0" distL="0" distR="0" wp14:anchorId="0FFC8B10" wp14:editId="666F9357">
            <wp:extent cx="5553749" cy="34861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632" cy="3486704"/>
                    </a:xfrm>
                    <a:prstGeom prst="rect">
                      <a:avLst/>
                    </a:prstGeom>
                    <a:noFill/>
                  </pic:spPr>
                </pic:pic>
              </a:graphicData>
            </a:graphic>
          </wp:inline>
        </w:drawing>
      </w:r>
    </w:p>
    <w:p w:rsidR="00316E3C" w:rsidRPr="00103326" w:rsidRDefault="00316E3C" w:rsidP="00446281">
      <w:pPr>
        <w:rPr>
          <w:b/>
        </w:rPr>
      </w:pPr>
    </w:p>
    <w:p w:rsidR="00883526" w:rsidRPr="00103326" w:rsidRDefault="00883526" w:rsidP="00883526">
      <w:pPr>
        <w:pStyle w:val="Caption"/>
        <w:keepNext/>
        <w:rPr>
          <w:rFonts w:ascii="Calibri" w:eastAsia="Calibri" w:hAnsi="Calibri" w:cs="Calibri"/>
          <w:szCs w:val="24"/>
        </w:rPr>
      </w:pPr>
      <w:bookmarkStart w:id="32" w:name="_Toc69905981"/>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Pr="00103326">
        <w:rPr>
          <w:noProof/>
        </w:rPr>
        <w:t>4</w:t>
      </w:r>
      <w:r w:rsidRPr="00103326">
        <w:rPr>
          <w:noProof/>
        </w:rPr>
        <w:fldChar w:fldCharType="end"/>
      </w:r>
      <w:r w:rsidRPr="00103326">
        <w:t xml:space="preserve">: </w:t>
      </w:r>
      <w:r w:rsidR="001971B2" w:rsidRPr="00103326">
        <w:t xml:space="preserve">A Network of </w:t>
      </w:r>
      <w:r w:rsidR="00316E3C" w:rsidRPr="00103326">
        <w:t xml:space="preserve">Compound </w:t>
      </w:r>
      <w:r w:rsidRPr="00103326">
        <w:t>Entities and Relationships</w:t>
      </w:r>
      <w:bookmarkEnd w:id="32"/>
    </w:p>
    <w:p w:rsidR="00883526" w:rsidRPr="00103326" w:rsidRDefault="00883526" w:rsidP="00883526">
      <w:pPr>
        <w:rPr>
          <w:b/>
        </w:rPr>
      </w:pPr>
    </w:p>
    <w:p w:rsidR="00B5538A" w:rsidRPr="00103326" w:rsidRDefault="00B5538A" w:rsidP="00883526">
      <w:pPr>
        <w:rPr>
          <w:b/>
        </w:rPr>
      </w:pPr>
      <w:r w:rsidRPr="00103326">
        <w:t>For more detailed information on relationships see Appendix D.</w:t>
      </w:r>
    </w:p>
    <w:p w:rsidR="008C296A" w:rsidRPr="00103326" w:rsidRDefault="008C296A" w:rsidP="008C296A">
      <w:pPr>
        <w:pStyle w:val="Heading4"/>
      </w:pPr>
      <w:bookmarkStart w:id="33" w:name="_Toc69907882"/>
      <w:r w:rsidRPr="00103326">
        <w:t>Attributes</w:t>
      </w:r>
      <w:bookmarkEnd w:id="33"/>
    </w:p>
    <w:p w:rsidR="00207281" w:rsidRPr="00103326" w:rsidRDefault="00207281" w:rsidP="00207281">
      <w:r w:rsidRPr="00103326">
        <w:t>An</w:t>
      </w:r>
      <w:r w:rsidRPr="00103326">
        <w:rPr>
          <w:b/>
        </w:rPr>
        <w:t xml:space="preserve"> </w:t>
      </w:r>
      <w:r w:rsidRPr="00103326">
        <w:t>attribute is defined as a property or characteristic of a thing</w:t>
      </w:r>
      <w:r w:rsidRPr="00103326">
        <w:rPr>
          <w:rStyle w:val="FootnoteReference"/>
        </w:rPr>
        <w:footnoteReference w:id="7"/>
      </w:r>
      <w:r w:rsidRPr="00103326">
        <w:t xml:space="preserve">. </w:t>
      </w:r>
      <w:r w:rsidR="00392213" w:rsidRPr="00103326">
        <w:t>The PCTF recognizes three types of attributes</w:t>
      </w:r>
      <w:r w:rsidR="005857B9" w:rsidRPr="00103326">
        <w:t>: entity attributes, relationship attributes, and credential attributes.</w:t>
      </w:r>
      <w:r w:rsidR="00392213" w:rsidRPr="00103326">
        <w:t xml:space="preserve"> </w:t>
      </w:r>
      <w:r w:rsidR="001F0941" w:rsidRPr="00103326">
        <w:t>Entity attributes and relationship a</w:t>
      </w:r>
      <w:r w:rsidR="0048561E" w:rsidRPr="00103326">
        <w:t xml:space="preserve">ttributes are used to express </w:t>
      </w:r>
      <w:r w:rsidR="00EF6DB6" w:rsidRPr="00103326">
        <w:t>Claim</w:t>
      </w:r>
      <w:r w:rsidR="0048561E" w:rsidRPr="00103326">
        <w:t>s</w:t>
      </w:r>
      <w:r w:rsidR="001F0941" w:rsidRPr="00103326">
        <w:rPr>
          <w:rStyle w:val="FootnoteReference"/>
        </w:rPr>
        <w:footnoteReference w:id="8"/>
      </w:r>
      <w:r w:rsidR="0048561E" w:rsidRPr="00103326">
        <w:t>.</w:t>
      </w:r>
    </w:p>
    <w:bookmarkEnd w:id="30"/>
    <w:p w:rsidR="0084148C" w:rsidRPr="00103326" w:rsidRDefault="0084148C">
      <w:pPr>
        <w:spacing w:after="0"/>
        <w:jc w:val="left"/>
      </w:pPr>
      <w:r w:rsidRPr="00103326">
        <w:br w:type="page"/>
      </w:r>
    </w:p>
    <w:p w:rsidR="00207281" w:rsidRPr="00103326" w:rsidRDefault="00207281" w:rsidP="00207281">
      <w:r w:rsidRPr="00103326">
        <w:lastRenderedPageBreak/>
        <w:t>An entity attribute is a property or characteristic of an entity. Some examples of entity attributes include:</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f</w:t>
      </w:r>
      <w:r w:rsidR="00207281" w:rsidRPr="00103326">
        <w:rPr>
          <w:rFonts w:asciiTheme="minorHAnsi" w:hAnsiTheme="minorHAnsi"/>
          <w:sz w:val="24"/>
          <w:szCs w:val="24"/>
        </w:rPr>
        <w:t>ull name of a person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l</w:t>
      </w:r>
      <w:r w:rsidR="00207281" w:rsidRPr="00103326">
        <w:rPr>
          <w:rFonts w:asciiTheme="minorHAnsi" w:hAnsiTheme="minorHAnsi"/>
          <w:sz w:val="24"/>
          <w:szCs w:val="24"/>
        </w:rPr>
        <w:t>egal name of a corporation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d</w:t>
      </w:r>
      <w:r w:rsidR="00207281" w:rsidRPr="00103326">
        <w:rPr>
          <w:rFonts w:asciiTheme="minorHAnsi" w:hAnsiTheme="minorHAnsi"/>
          <w:sz w:val="24"/>
          <w:szCs w:val="24"/>
        </w:rPr>
        <w:t>ate of birth</w:t>
      </w:r>
      <w:r w:rsidRPr="00103326">
        <w:rPr>
          <w:rFonts w:asciiTheme="minorHAnsi" w:hAnsiTheme="minorHAnsi"/>
          <w:sz w:val="24"/>
          <w:szCs w:val="24"/>
        </w:rPr>
        <w:t xml:space="preserve"> of a person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d</w:t>
      </w:r>
      <w:r w:rsidR="00207281" w:rsidRPr="00103326">
        <w:rPr>
          <w:rFonts w:asciiTheme="minorHAnsi" w:hAnsiTheme="minorHAnsi"/>
          <w:sz w:val="24"/>
          <w:szCs w:val="24"/>
        </w:rPr>
        <w:t>ate of incorporation</w:t>
      </w:r>
      <w:r w:rsidRPr="00103326">
        <w:rPr>
          <w:rFonts w:asciiTheme="minorHAnsi" w:hAnsiTheme="minorHAnsi"/>
          <w:sz w:val="24"/>
          <w:szCs w:val="24"/>
        </w:rPr>
        <w:t xml:space="preserve"> of a corporation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a</w:t>
      </w:r>
      <w:r w:rsidR="00207281" w:rsidRPr="00103326">
        <w:rPr>
          <w:rFonts w:asciiTheme="minorHAnsi" w:hAnsiTheme="minorHAnsi"/>
          <w:sz w:val="24"/>
          <w:szCs w:val="24"/>
        </w:rPr>
        <w:t>ddress of residence</w:t>
      </w:r>
      <w:r w:rsidRPr="00103326">
        <w:rPr>
          <w:rFonts w:asciiTheme="minorHAnsi" w:hAnsiTheme="minorHAnsi"/>
          <w:sz w:val="24"/>
          <w:szCs w:val="24"/>
        </w:rPr>
        <w:t xml:space="preserve"> of a person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a</w:t>
      </w:r>
      <w:r w:rsidR="00207281" w:rsidRPr="00103326">
        <w:rPr>
          <w:rFonts w:asciiTheme="minorHAnsi" w:hAnsiTheme="minorHAnsi"/>
          <w:sz w:val="24"/>
          <w:szCs w:val="24"/>
        </w:rPr>
        <w:t>ddress of business</w:t>
      </w:r>
      <w:r w:rsidRPr="00103326">
        <w:rPr>
          <w:rFonts w:asciiTheme="minorHAnsi" w:hAnsiTheme="minorHAnsi"/>
          <w:sz w:val="24"/>
          <w:szCs w:val="24"/>
        </w:rPr>
        <w:t xml:space="preserve"> of a corporation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d</w:t>
      </w:r>
      <w:r w:rsidR="00207281" w:rsidRPr="00103326">
        <w:rPr>
          <w:rFonts w:asciiTheme="minorHAnsi" w:hAnsiTheme="minorHAnsi"/>
          <w:sz w:val="24"/>
          <w:szCs w:val="24"/>
        </w:rPr>
        <w:t>river's licence number</w:t>
      </w:r>
      <w:r w:rsidRPr="00103326">
        <w:rPr>
          <w:rFonts w:asciiTheme="minorHAnsi" w:hAnsiTheme="minorHAnsi"/>
          <w:sz w:val="24"/>
          <w:szCs w:val="24"/>
        </w:rPr>
        <w:t xml:space="preserve"> of a person</w:t>
      </w:r>
    </w:p>
    <w:p w:rsidR="00207281" w:rsidRPr="00103326" w:rsidRDefault="00E62DC3" w:rsidP="0047241A">
      <w:pPr>
        <w:pStyle w:val="ListParagraph"/>
        <w:numPr>
          <w:ilvl w:val="0"/>
          <w:numId w:val="45"/>
        </w:numPr>
        <w:jc w:val="both"/>
        <w:rPr>
          <w:rFonts w:asciiTheme="minorHAnsi" w:hAnsiTheme="minorHAnsi"/>
          <w:sz w:val="24"/>
          <w:szCs w:val="24"/>
        </w:rPr>
      </w:pPr>
      <w:r w:rsidRPr="00103326">
        <w:rPr>
          <w:rFonts w:asciiTheme="minorHAnsi" w:hAnsiTheme="minorHAnsi"/>
          <w:sz w:val="24"/>
          <w:szCs w:val="24"/>
        </w:rPr>
        <w:t>The l</w:t>
      </w:r>
      <w:r w:rsidR="00207281" w:rsidRPr="00103326">
        <w:rPr>
          <w:rFonts w:asciiTheme="minorHAnsi" w:hAnsiTheme="minorHAnsi"/>
          <w:sz w:val="24"/>
          <w:szCs w:val="24"/>
        </w:rPr>
        <w:t>ogging permit number</w:t>
      </w:r>
      <w:r w:rsidRPr="00103326">
        <w:rPr>
          <w:rFonts w:asciiTheme="minorHAnsi" w:hAnsiTheme="minorHAnsi"/>
          <w:sz w:val="24"/>
          <w:szCs w:val="24"/>
        </w:rPr>
        <w:t xml:space="preserve"> of a corporation</w:t>
      </w:r>
    </w:p>
    <w:p w:rsidR="00207281" w:rsidRPr="00103326" w:rsidRDefault="00207281" w:rsidP="00207281">
      <w:r w:rsidRPr="00103326">
        <w:t>A relationship attribute is a property or characteristic of an association between two or more an entities. Some examples of relationship attributes include:</w:t>
      </w:r>
    </w:p>
    <w:p w:rsidR="00207281" w:rsidRPr="00103326" w:rsidRDefault="00207281"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 xml:space="preserve">The type of relationship (e.g., marriage, </w:t>
      </w:r>
      <w:r w:rsidR="001F0941" w:rsidRPr="00103326">
        <w:rPr>
          <w:rFonts w:asciiTheme="minorHAnsi" w:hAnsiTheme="minorHAnsi"/>
          <w:sz w:val="24"/>
          <w:szCs w:val="24"/>
        </w:rPr>
        <w:t>partnership, parent of a child, owner of a business</w:t>
      </w:r>
      <w:r w:rsidRPr="00103326">
        <w:rPr>
          <w:rFonts w:asciiTheme="minorHAnsi" w:hAnsiTheme="minorHAnsi"/>
          <w:sz w:val="24"/>
          <w:szCs w:val="24"/>
        </w:rPr>
        <w:t>)</w:t>
      </w:r>
    </w:p>
    <w:p w:rsidR="00207281" w:rsidRPr="00103326" w:rsidRDefault="00207281"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 xml:space="preserve">The sub-type of the relationship (e.g., </w:t>
      </w:r>
      <w:r w:rsidR="001F0941" w:rsidRPr="00103326">
        <w:rPr>
          <w:rFonts w:asciiTheme="minorHAnsi" w:hAnsiTheme="minorHAnsi"/>
          <w:sz w:val="24"/>
          <w:szCs w:val="24"/>
        </w:rPr>
        <w:t>sole proprietor of a business</w:t>
      </w:r>
      <w:r w:rsidRPr="00103326">
        <w:rPr>
          <w:rFonts w:asciiTheme="minorHAnsi" w:hAnsiTheme="minorHAnsi"/>
          <w:sz w:val="24"/>
          <w:szCs w:val="24"/>
        </w:rPr>
        <w:t>)</w:t>
      </w:r>
    </w:p>
    <w:p w:rsidR="00B73CAC" w:rsidRPr="00103326" w:rsidRDefault="00B73CAC"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declaring authority</w:t>
      </w:r>
    </w:p>
    <w:p w:rsidR="00611701" w:rsidRPr="00103326" w:rsidRDefault="00611701"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effective date</w:t>
      </w:r>
    </w:p>
    <w:p w:rsidR="00E62DC3" w:rsidRPr="00103326" w:rsidRDefault="00611701"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w:t>
      </w:r>
      <w:r w:rsidR="00207281" w:rsidRPr="00103326">
        <w:rPr>
          <w:rFonts w:asciiTheme="minorHAnsi" w:hAnsiTheme="minorHAnsi"/>
          <w:sz w:val="24"/>
          <w:szCs w:val="24"/>
        </w:rPr>
        <w:t xml:space="preserve"> expiry date</w:t>
      </w:r>
    </w:p>
    <w:p w:rsidR="00E62DC3" w:rsidRPr="00103326" w:rsidRDefault="00E62DC3"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 xml:space="preserve">The status of the relationship </w:t>
      </w:r>
      <w:r w:rsidRPr="00103326">
        <w:rPr>
          <w:rFonts w:asciiTheme="minorHAnsi" w:hAnsiTheme="minorHAnsi" w:cstheme="minorHAnsi"/>
          <w:color w:val="000000"/>
          <w:sz w:val="24"/>
          <w:szCs w:val="24"/>
          <w:shd w:val="clear" w:color="auto" w:fill="FFFFFF"/>
        </w:rPr>
        <w:t>(e.g., active</w:t>
      </w:r>
      <w:r w:rsidRPr="00103326">
        <w:rPr>
          <w:rFonts w:asciiTheme="minorHAnsi" w:hAnsiTheme="minorHAnsi"/>
          <w:color w:val="000000"/>
          <w:sz w:val="24"/>
          <w:szCs w:val="24"/>
        </w:rPr>
        <w:t>, revoked</w:t>
      </w:r>
      <w:r w:rsidRPr="00103326">
        <w:rPr>
          <w:rFonts w:asciiTheme="minorHAnsi" w:hAnsiTheme="minorHAnsi" w:cstheme="minorHAnsi"/>
          <w:color w:val="000000"/>
          <w:sz w:val="24"/>
          <w:szCs w:val="24"/>
          <w:shd w:val="clear" w:color="auto" w:fill="FFFFFF"/>
        </w:rPr>
        <w:t>)</w:t>
      </w:r>
    </w:p>
    <w:p w:rsidR="00207281" w:rsidRPr="00103326" w:rsidRDefault="00207281" w:rsidP="00207281">
      <w:r w:rsidRPr="00103326">
        <w:t>A credential attribute</w:t>
      </w:r>
      <w:r w:rsidR="006168B8" w:rsidRPr="00103326">
        <w:rPr>
          <w:rStyle w:val="FootnoteReference"/>
        </w:rPr>
        <w:footnoteReference w:id="9"/>
      </w:r>
      <w:r w:rsidRPr="00103326">
        <w:t xml:space="preserve"> is a property or characteristic of a credential. Some examples of credential attributes include:</w:t>
      </w:r>
    </w:p>
    <w:p w:rsidR="002928F3" w:rsidRPr="00103326" w:rsidRDefault="002928F3"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type of credential</w:t>
      </w:r>
    </w:p>
    <w:p w:rsidR="002928F3" w:rsidRPr="00103326" w:rsidRDefault="002928F3"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Issuer of the credential</w:t>
      </w:r>
    </w:p>
    <w:p w:rsidR="002928F3" w:rsidRPr="00103326" w:rsidRDefault="002928F3"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issuance</w:t>
      </w:r>
      <w:r w:rsidR="00A22FE4" w:rsidRPr="00103326">
        <w:rPr>
          <w:rFonts w:asciiTheme="minorHAnsi" w:hAnsiTheme="minorHAnsi"/>
          <w:sz w:val="24"/>
          <w:szCs w:val="24"/>
        </w:rPr>
        <w:t xml:space="preserve"> date</w:t>
      </w:r>
    </w:p>
    <w:p w:rsidR="002928F3" w:rsidRPr="00103326" w:rsidRDefault="002928F3"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The expiry date</w:t>
      </w:r>
    </w:p>
    <w:p w:rsidR="00207281" w:rsidRPr="00103326" w:rsidRDefault="00207281" w:rsidP="0047241A">
      <w:pPr>
        <w:pStyle w:val="ListParagraph"/>
        <w:numPr>
          <w:ilvl w:val="0"/>
          <w:numId w:val="47"/>
        </w:numPr>
        <w:jc w:val="both"/>
        <w:rPr>
          <w:rFonts w:asciiTheme="minorHAnsi" w:hAnsiTheme="minorHAnsi"/>
          <w:sz w:val="24"/>
          <w:szCs w:val="24"/>
        </w:rPr>
      </w:pPr>
      <w:r w:rsidRPr="00103326">
        <w:rPr>
          <w:rFonts w:asciiTheme="minorHAnsi" w:hAnsiTheme="minorHAnsi"/>
          <w:sz w:val="24"/>
          <w:szCs w:val="24"/>
        </w:rPr>
        <w:t xml:space="preserve">The status of the credential </w:t>
      </w:r>
      <w:r w:rsidRPr="00103326">
        <w:rPr>
          <w:rFonts w:asciiTheme="minorHAnsi" w:hAnsiTheme="minorHAnsi" w:cstheme="minorHAnsi"/>
          <w:color w:val="000000"/>
          <w:sz w:val="24"/>
          <w:szCs w:val="24"/>
          <w:shd w:val="clear" w:color="auto" w:fill="FFFFFF"/>
        </w:rPr>
        <w:t>(e.g., active</w:t>
      </w:r>
      <w:r w:rsidRPr="00103326">
        <w:rPr>
          <w:rFonts w:asciiTheme="minorHAnsi" w:hAnsiTheme="minorHAnsi"/>
          <w:color w:val="000000"/>
          <w:sz w:val="24"/>
          <w:szCs w:val="24"/>
        </w:rPr>
        <w:t>, suspended, revoked</w:t>
      </w:r>
      <w:r w:rsidRPr="00103326">
        <w:rPr>
          <w:rFonts w:asciiTheme="minorHAnsi" w:hAnsiTheme="minorHAnsi" w:cstheme="minorHAnsi"/>
          <w:color w:val="000000"/>
          <w:sz w:val="24"/>
          <w:szCs w:val="24"/>
          <w:shd w:val="clear" w:color="auto" w:fill="FFFFFF"/>
        </w:rPr>
        <w:t>)</w:t>
      </w:r>
    </w:p>
    <w:p w:rsidR="00B73CAC" w:rsidRPr="00103326" w:rsidRDefault="00B73CAC">
      <w:pPr>
        <w:spacing w:after="0"/>
        <w:jc w:val="left"/>
        <w:rPr>
          <w:rFonts w:ascii="Arial Bold" w:hAnsi="Arial Bold"/>
          <w:b/>
        </w:rPr>
      </w:pPr>
      <w:r w:rsidRPr="00103326">
        <w:br w:type="page"/>
      </w:r>
    </w:p>
    <w:p w:rsidR="00B0444E" w:rsidRPr="00103326" w:rsidRDefault="00B0444E" w:rsidP="00B0444E">
      <w:pPr>
        <w:pStyle w:val="Heading3"/>
      </w:pPr>
      <w:bookmarkStart w:id="34" w:name="_Toc69907883"/>
      <w:r w:rsidRPr="00103326">
        <w:lastRenderedPageBreak/>
        <w:t xml:space="preserve">Identity </w:t>
      </w:r>
      <w:r w:rsidR="00E4103C" w:rsidRPr="00103326">
        <w:t>Types</w:t>
      </w:r>
      <w:bookmarkEnd w:id="34"/>
    </w:p>
    <w:p w:rsidR="00B0444E" w:rsidRPr="00103326" w:rsidRDefault="00E4103C" w:rsidP="00B0444E">
      <w:pPr>
        <w:rPr>
          <w:rFonts w:cstheme="minorHAnsi"/>
          <w:szCs w:val="24"/>
        </w:rPr>
      </w:pPr>
      <w:r w:rsidRPr="00103326">
        <w:rPr>
          <w:rFonts w:cstheme="minorHAnsi"/>
          <w:bCs/>
          <w:szCs w:val="24"/>
        </w:rPr>
        <w:t>Within the identity domain, t</w:t>
      </w:r>
      <w:r w:rsidR="00B0444E" w:rsidRPr="00103326">
        <w:rPr>
          <w:rFonts w:cstheme="minorHAnsi"/>
          <w:bCs/>
          <w:szCs w:val="24"/>
        </w:rPr>
        <w:t>he</w:t>
      </w:r>
      <w:r w:rsidR="007877B4" w:rsidRPr="00103326">
        <w:rPr>
          <w:rFonts w:cstheme="minorHAnsi"/>
          <w:bCs/>
          <w:szCs w:val="24"/>
        </w:rPr>
        <w:t>re are two types of identity:</w:t>
      </w:r>
      <w:r w:rsidR="00B0444E" w:rsidRPr="00103326">
        <w:rPr>
          <w:rFonts w:cstheme="minorHAnsi"/>
          <w:bCs/>
          <w:szCs w:val="24"/>
        </w:rPr>
        <w:t xml:space="preserve"> </w:t>
      </w:r>
      <w:r w:rsidR="00B0444E" w:rsidRPr="00103326">
        <w:rPr>
          <w:rFonts w:cstheme="minorHAnsi"/>
          <w:bCs/>
          <w:i/>
          <w:szCs w:val="24"/>
        </w:rPr>
        <w:t>foundational identity</w:t>
      </w:r>
      <w:r w:rsidR="00B0444E" w:rsidRPr="00103326">
        <w:rPr>
          <w:rFonts w:cstheme="minorHAnsi"/>
          <w:bCs/>
          <w:szCs w:val="24"/>
        </w:rPr>
        <w:t xml:space="preserve"> and </w:t>
      </w:r>
      <w:r w:rsidR="00B0444E" w:rsidRPr="00103326">
        <w:rPr>
          <w:rFonts w:cstheme="minorHAnsi"/>
          <w:bCs/>
          <w:i/>
          <w:szCs w:val="24"/>
        </w:rPr>
        <w:t>contextual identity</w:t>
      </w:r>
      <w:r w:rsidR="007877B4" w:rsidRPr="00103326">
        <w:rPr>
          <w:rFonts w:cstheme="minorHAnsi"/>
          <w:bCs/>
          <w:szCs w:val="24"/>
        </w:rPr>
        <w:t>.</w:t>
      </w:r>
    </w:p>
    <w:p w:rsidR="00B0444E" w:rsidRPr="00103326" w:rsidRDefault="00B0444E" w:rsidP="0047241A">
      <w:pPr>
        <w:pStyle w:val="ListParagraph"/>
        <w:numPr>
          <w:ilvl w:val="0"/>
          <w:numId w:val="31"/>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bCs/>
          <w:sz w:val="24"/>
          <w:szCs w:val="24"/>
        </w:rPr>
        <w:t xml:space="preserve">A </w:t>
      </w:r>
      <w:r w:rsidRPr="00103326">
        <w:rPr>
          <w:rFonts w:asciiTheme="minorHAnsi" w:hAnsiTheme="minorHAnsi" w:cstheme="minorHAnsi"/>
          <w:b/>
          <w:bCs/>
          <w:sz w:val="24"/>
          <w:szCs w:val="24"/>
        </w:rPr>
        <w:t>Foundational Identity</w:t>
      </w:r>
      <w:r w:rsidRPr="00103326">
        <w:rPr>
          <w:rFonts w:asciiTheme="minorHAnsi" w:hAnsiTheme="minorHAnsi" w:cstheme="minorHAnsi"/>
          <w:bCs/>
          <w:sz w:val="24"/>
          <w:szCs w:val="24"/>
        </w:rPr>
        <w:t xml:space="preserve"> is</w:t>
      </w:r>
      <w:r w:rsidRPr="00103326">
        <w:rPr>
          <w:rFonts w:asciiTheme="minorHAnsi" w:hAnsiTheme="minorHAnsi" w:cstheme="minorHAnsi"/>
          <w:sz w:val="24"/>
          <w:szCs w:val="24"/>
        </w:rPr>
        <w:t xml:space="preserve"> an identity that has been established or changed as a result of a foundational event (e.g., </w:t>
      </w:r>
      <w:r w:rsidRPr="00103326">
        <w:rPr>
          <w:rFonts w:asciiTheme="minorHAnsi" w:hAnsiTheme="minorHAnsi" w:cstheme="minorHAnsi"/>
          <w:color w:val="000000"/>
          <w:sz w:val="24"/>
          <w:szCs w:val="24"/>
        </w:rPr>
        <w:t>birth, person legal name change, immigration, legal residency, naturalized citizenship, death, organization legal name registration, organization legal name change, or bankruptcy)</w:t>
      </w:r>
      <w:r w:rsidRPr="00103326">
        <w:rPr>
          <w:rFonts w:asciiTheme="minorHAnsi" w:hAnsiTheme="minorHAnsi" w:cstheme="minorHAnsi"/>
          <w:sz w:val="24"/>
          <w:szCs w:val="24"/>
        </w:rPr>
        <w:t>.</w:t>
      </w:r>
    </w:p>
    <w:p w:rsidR="00B0444E" w:rsidRPr="00103326" w:rsidRDefault="00B0444E" w:rsidP="0047241A">
      <w:pPr>
        <w:pStyle w:val="ListParagraph"/>
        <w:numPr>
          <w:ilvl w:val="0"/>
          <w:numId w:val="31"/>
        </w:numPr>
        <w:spacing w:after="120" w:line="240" w:lineRule="auto"/>
        <w:ind w:left="714" w:hanging="357"/>
        <w:jc w:val="both"/>
        <w:rPr>
          <w:rFonts w:asciiTheme="minorHAnsi" w:hAnsiTheme="minorHAnsi" w:cstheme="minorHAnsi"/>
          <w:sz w:val="24"/>
          <w:szCs w:val="24"/>
        </w:rPr>
      </w:pPr>
      <w:r w:rsidRPr="00103326">
        <w:rPr>
          <w:rFonts w:asciiTheme="minorHAnsi" w:hAnsiTheme="minorHAnsi" w:cstheme="minorHAnsi"/>
          <w:sz w:val="24"/>
          <w:szCs w:val="24"/>
        </w:rPr>
        <w:t xml:space="preserve">A </w:t>
      </w:r>
      <w:r w:rsidRPr="00103326">
        <w:rPr>
          <w:rFonts w:asciiTheme="minorHAnsi" w:hAnsiTheme="minorHAnsi" w:cstheme="minorHAnsi"/>
          <w:b/>
          <w:sz w:val="24"/>
          <w:szCs w:val="24"/>
        </w:rPr>
        <w:t>C</w:t>
      </w:r>
      <w:r w:rsidRPr="00103326">
        <w:rPr>
          <w:rFonts w:asciiTheme="minorHAnsi" w:hAnsiTheme="minorHAnsi" w:cstheme="minorHAnsi"/>
          <w:b/>
          <w:bCs/>
          <w:sz w:val="24"/>
          <w:szCs w:val="24"/>
        </w:rPr>
        <w:t>ontextual Identity</w:t>
      </w:r>
      <w:r w:rsidRPr="00103326">
        <w:rPr>
          <w:rFonts w:asciiTheme="minorHAnsi" w:hAnsiTheme="minorHAnsi" w:cstheme="minorHAnsi"/>
          <w:bCs/>
          <w:sz w:val="24"/>
          <w:szCs w:val="24"/>
        </w:rPr>
        <w:t xml:space="preserve"> is </w:t>
      </w:r>
      <w:r w:rsidRPr="00103326">
        <w:rPr>
          <w:rFonts w:asciiTheme="minorHAnsi" w:hAnsiTheme="minorHAnsi" w:cstheme="minorHAnsi"/>
          <w:sz w:val="24"/>
          <w:szCs w:val="24"/>
        </w:rPr>
        <w:t>an identity that is used for a specific purpose within a specific identity context</w:t>
      </w:r>
      <w:r w:rsidRPr="00103326">
        <w:rPr>
          <w:rStyle w:val="FootnoteReference"/>
          <w:rFonts w:asciiTheme="minorHAnsi" w:hAnsiTheme="minorHAnsi" w:cstheme="minorHAnsi"/>
          <w:sz w:val="24"/>
          <w:szCs w:val="24"/>
        </w:rPr>
        <w:footnoteReference w:id="10"/>
      </w:r>
      <w:r w:rsidRPr="00103326">
        <w:rPr>
          <w:rFonts w:asciiTheme="minorHAnsi" w:hAnsiTheme="minorHAnsi" w:cstheme="minorHAnsi"/>
          <w:sz w:val="24"/>
          <w:szCs w:val="24"/>
        </w:rPr>
        <w:t xml:space="preserve"> (e.g., banking, business permits, health services, drivers licensing, or social media). </w:t>
      </w:r>
      <w:r w:rsidRPr="00103326">
        <w:rPr>
          <w:rFonts w:asciiTheme="minorHAnsi" w:hAnsiTheme="minorHAnsi"/>
          <w:color w:val="000000"/>
          <w:sz w:val="24"/>
          <w:szCs w:val="24"/>
          <w:shd w:val="clear" w:color="auto" w:fill="FFFFFF"/>
        </w:rPr>
        <w:t>Depending on the identity context, a contextual identity may be tied to a foundational identity (e.g., a drivers licence) or may not be tied to a foundational identity (e.g., a social media profile).</w:t>
      </w:r>
      <w:r w:rsidRPr="00103326">
        <w:rPr>
          <w:rFonts w:asciiTheme="minorHAnsi" w:hAnsiTheme="minorHAnsi" w:cstheme="minorHAnsi"/>
          <w:sz w:val="24"/>
          <w:szCs w:val="24"/>
        </w:rPr>
        <w:t xml:space="preserve"> </w:t>
      </w:r>
    </w:p>
    <w:p w:rsidR="00B0444E" w:rsidRPr="00103326" w:rsidRDefault="00B0444E" w:rsidP="00B0444E">
      <w:r w:rsidRPr="00103326">
        <w:t xml:space="preserve">The establishment and maintenance of foundational identities </w:t>
      </w:r>
      <w:r w:rsidR="00D06AB6" w:rsidRPr="00103326">
        <w:t xml:space="preserve">are under the exclusive control of </w:t>
      </w:r>
      <w:r w:rsidRPr="00103326">
        <w:t>the public sector; specifically:</w:t>
      </w:r>
    </w:p>
    <w:p w:rsidR="00B0444E" w:rsidRPr="00103326" w:rsidRDefault="00B0444E" w:rsidP="0047241A">
      <w:pPr>
        <w:pStyle w:val="ListParagraph"/>
        <w:numPr>
          <w:ilvl w:val="0"/>
          <w:numId w:val="31"/>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 xml:space="preserve">The Vital Statistics Organizations (VSOs) of the Provinces and Territories; </w:t>
      </w:r>
    </w:p>
    <w:p w:rsidR="00B0444E" w:rsidRPr="00103326" w:rsidRDefault="00B0444E" w:rsidP="0047241A">
      <w:pPr>
        <w:pStyle w:val="ListParagraph"/>
        <w:numPr>
          <w:ilvl w:val="0"/>
          <w:numId w:val="31"/>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 xml:space="preserve">The Business Registries of the Provinces and Territories; </w:t>
      </w:r>
    </w:p>
    <w:p w:rsidR="00B0444E" w:rsidRPr="00103326" w:rsidRDefault="00B0444E" w:rsidP="0047241A">
      <w:pPr>
        <w:pStyle w:val="ListParagraph"/>
        <w:numPr>
          <w:ilvl w:val="0"/>
          <w:numId w:val="35"/>
        </w:numPr>
        <w:spacing w:after="120" w:line="240" w:lineRule="auto"/>
        <w:ind w:left="714" w:hanging="357"/>
        <w:contextualSpacing w:val="0"/>
        <w:rPr>
          <w:rFonts w:asciiTheme="minorHAnsi" w:hAnsiTheme="minorHAnsi" w:cstheme="minorHAnsi"/>
          <w:sz w:val="24"/>
          <w:szCs w:val="24"/>
        </w:rPr>
      </w:pPr>
      <w:r w:rsidRPr="00103326">
        <w:rPr>
          <w:rFonts w:asciiTheme="minorHAnsi" w:hAnsiTheme="minorHAnsi" w:cstheme="minorHAnsi"/>
          <w:sz w:val="24"/>
          <w:szCs w:val="24"/>
        </w:rPr>
        <w:t>Immigration, Refugees, and Citizenship Canada (IRCC); and</w:t>
      </w:r>
    </w:p>
    <w:p w:rsidR="00B0444E" w:rsidRPr="00103326" w:rsidRDefault="00B0444E" w:rsidP="0047241A">
      <w:pPr>
        <w:pStyle w:val="ListParagraph"/>
        <w:numPr>
          <w:ilvl w:val="0"/>
          <w:numId w:val="35"/>
        </w:numPr>
        <w:spacing w:after="120" w:line="240" w:lineRule="auto"/>
        <w:ind w:left="714" w:hanging="357"/>
        <w:contextualSpacing w:val="0"/>
        <w:rPr>
          <w:rFonts w:asciiTheme="minorHAnsi" w:hAnsiTheme="minorHAnsi" w:cstheme="minorHAnsi"/>
          <w:sz w:val="24"/>
          <w:szCs w:val="24"/>
        </w:rPr>
      </w:pPr>
      <w:r w:rsidRPr="00103326">
        <w:rPr>
          <w:rFonts w:asciiTheme="minorHAnsi" w:hAnsiTheme="minorHAnsi" w:cstheme="minorHAnsi"/>
          <w:sz w:val="24"/>
          <w:szCs w:val="24"/>
        </w:rPr>
        <w:t>The Federal Corporate Registry of Corporations Canada.</w:t>
      </w:r>
    </w:p>
    <w:p w:rsidR="00B0444E" w:rsidRPr="00103326" w:rsidRDefault="00D06AB6" w:rsidP="00B0444E">
      <w:pPr>
        <w:rPr>
          <w:bCs/>
        </w:rPr>
      </w:pPr>
      <w:r w:rsidRPr="00103326">
        <w:t>C</w:t>
      </w:r>
      <w:r w:rsidR="00B0444E" w:rsidRPr="00103326">
        <w:t xml:space="preserve">ontextual identities </w:t>
      </w:r>
      <w:r w:rsidRPr="00103326">
        <w:t>are established and maintained by</w:t>
      </w:r>
      <w:r w:rsidR="00B0444E" w:rsidRPr="00103326">
        <w:t xml:space="preserve"> both the public and private sectors.</w:t>
      </w:r>
    </w:p>
    <w:p w:rsidR="00047F7C" w:rsidRPr="00103326" w:rsidRDefault="00127F86" w:rsidP="00047F7C">
      <w:pPr>
        <w:pStyle w:val="Heading3"/>
      </w:pPr>
      <w:bookmarkStart w:id="35" w:name="_Toc69907884"/>
      <w:r w:rsidRPr="00103326">
        <w:t>Atomic and Compound</w:t>
      </w:r>
      <w:r w:rsidR="00047F7C" w:rsidRPr="00103326">
        <w:t xml:space="preserve"> Processes</w:t>
      </w:r>
      <w:bookmarkEnd w:id="35"/>
    </w:p>
    <w:p w:rsidR="00F76FFE" w:rsidRPr="00103326" w:rsidRDefault="00047F7C" w:rsidP="00047F7C">
      <w:r w:rsidRPr="00103326">
        <w:t xml:space="preserve">The PCTF </w:t>
      </w:r>
      <w:r w:rsidR="00B70A0D" w:rsidRPr="00103326">
        <w:t>defines</w:t>
      </w:r>
      <w:r w:rsidRPr="00103326">
        <w:t xml:space="preserve"> a set of atomic processes that can be </w:t>
      </w:r>
      <w:r w:rsidR="00081B2D" w:rsidRPr="00103326">
        <w:t>separately</w:t>
      </w:r>
      <w:r w:rsidRPr="00103326">
        <w:t xml:space="preserve"> assessed and certified to </w:t>
      </w:r>
      <w:r w:rsidR="00103ED1" w:rsidRPr="00103326">
        <w:t>be compatible with</w:t>
      </w:r>
      <w:r w:rsidRPr="00103326">
        <w:t xml:space="preserve"> one another in a </w:t>
      </w:r>
      <w:r w:rsidR="008D277B" w:rsidRPr="00103326">
        <w:t>digital ecosystem</w:t>
      </w:r>
      <w:r w:rsidRPr="00103326">
        <w:t>. An atomic process is a set of logically related activities that results in a state transition</w:t>
      </w:r>
      <w:r w:rsidR="00B70621" w:rsidRPr="00103326">
        <w:rPr>
          <w:rStyle w:val="FootnoteReference"/>
        </w:rPr>
        <w:footnoteReference w:id="11"/>
      </w:r>
      <w:r w:rsidRPr="00103326">
        <w:t xml:space="preserve">. The PCTF </w:t>
      </w:r>
      <w:r w:rsidR="00081B2D" w:rsidRPr="00103326">
        <w:t>recognizes that in practice a business process is often</w:t>
      </w:r>
      <w:r w:rsidRPr="00103326">
        <w:t xml:space="preserve"> a collection of atomic processes that results in a set of state transitions. </w:t>
      </w:r>
      <w:r w:rsidR="00081B2D" w:rsidRPr="00103326">
        <w:t>These collections of atomic processes are referred to as compound processes.</w:t>
      </w:r>
      <w:r w:rsidR="00F76FFE" w:rsidRPr="00103326">
        <w:t xml:space="preserve"> </w:t>
      </w:r>
    </w:p>
    <w:p w:rsidR="00047F7C" w:rsidRPr="00103326" w:rsidRDefault="00047F7C" w:rsidP="00047F7C">
      <w:r w:rsidRPr="00103326">
        <w:lastRenderedPageBreak/>
        <w:t xml:space="preserve">All of the atomic processes have been defined in a way that they can be implemented as modular services and be </w:t>
      </w:r>
      <w:r w:rsidR="00081B2D" w:rsidRPr="00103326">
        <w:t>separately</w:t>
      </w:r>
      <w:r w:rsidRPr="00103326">
        <w:t xml:space="preserve"> assessed for certification.</w:t>
      </w:r>
      <w:r w:rsidR="00516561" w:rsidRPr="00103326">
        <w:t xml:space="preserve"> </w:t>
      </w:r>
      <w:r w:rsidRPr="00103326">
        <w:t xml:space="preserve">Once an atomic process has been certified, it can be relied on or “trusted” and integrated into other </w:t>
      </w:r>
      <w:r w:rsidR="008D277B" w:rsidRPr="00103326">
        <w:t>digital ecosystem</w:t>
      </w:r>
      <w:r w:rsidRPr="00103326">
        <w:t xml:space="preserve"> platforms. This </w:t>
      </w:r>
      <w:r w:rsidR="008D277B" w:rsidRPr="00103326">
        <w:t>digital ecosystem</w:t>
      </w:r>
      <w:r w:rsidRPr="00103326">
        <w:t xml:space="preserve"> is intended to interoperate seamlessly across different organizations, sectors, and jurisdictions, and to be interoperable with other trust frameworks.</w:t>
      </w:r>
    </w:p>
    <w:p w:rsidR="00516561" w:rsidRPr="00103326" w:rsidRDefault="00516561" w:rsidP="00047F7C">
      <w:r w:rsidRPr="00103326">
        <w:t xml:space="preserve">It should be noted that </w:t>
      </w:r>
      <w:r w:rsidR="005C04BB" w:rsidRPr="00103326">
        <w:t>four</w:t>
      </w:r>
      <w:r w:rsidR="007B3979" w:rsidRPr="00103326">
        <w:t xml:space="preserve"> </w:t>
      </w:r>
      <w:r w:rsidRPr="00103326">
        <w:t>atomic process</w:t>
      </w:r>
      <w:r w:rsidR="004603C9" w:rsidRPr="00103326">
        <w:t>es</w:t>
      </w:r>
      <w:r w:rsidR="00B1473E" w:rsidRPr="00103326">
        <w:t xml:space="preserve"> – </w:t>
      </w:r>
      <w:r w:rsidR="007B3979" w:rsidRPr="00103326">
        <w:rPr>
          <w:i/>
        </w:rPr>
        <w:t>Identity</w:t>
      </w:r>
      <w:r w:rsidR="004603C9" w:rsidRPr="00103326">
        <w:rPr>
          <w:i/>
        </w:rPr>
        <w:t xml:space="preserve"> </w:t>
      </w:r>
      <w:r w:rsidR="007B3979" w:rsidRPr="00103326">
        <w:rPr>
          <w:i/>
        </w:rPr>
        <w:t>In</w:t>
      </w:r>
      <w:r w:rsidR="004603C9" w:rsidRPr="00103326">
        <w:rPr>
          <w:i/>
        </w:rPr>
        <w:t>f</w:t>
      </w:r>
      <w:r w:rsidR="007B3979" w:rsidRPr="00103326">
        <w:rPr>
          <w:i/>
        </w:rPr>
        <w:t>ormatio</w:t>
      </w:r>
      <w:r w:rsidR="004603C9" w:rsidRPr="00103326">
        <w:rPr>
          <w:i/>
        </w:rPr>
        <w:t xml:space="preserve">n </w:t>
      </w:r>
      <w:r w:rsidR="007B3979" w:rsidRPr="00103326">
        <w:rPr>
          <w:i/>
        </w:rPr>
        <w:t>D</w:t>
      </w:r>
      <w:r w:rsidR="004603C9" w:rsidRPr="00103326">
        <w:rPr>
          <w:i/>
        </w:rPr>
        <w:t>et</w:t>
      </w:r>
      <w:r w:rsidR="007B3979" w:rsidRPr="00103326">
        <w:rPr>
          <w:i/>
        </w:rPr>
        <w:t>ermination</w:t>
      </w:r>
      <w:r w:rsidR="005C04BB" w:rsidRPr="00103326">
        <w:t xml:space="preserve">, </w:t>
      </w:r>
      <w:r w:rsidR="007B3979" w:rsidRPr="00103326">
        <w:rPr>
          <w:i/>
        </w:rPr>
        <w:t>I</w:t>
      </w:r>
      <w:r w:rsidR="004603C9" w:rsidRPr="00103326">
        <w:rPr>
          <w:i/>
        </w:rPr>
        <w:t>d</w:t>
      </w:r>
      <w:r w:rsidR="007B3979" w:rsidRPr="00103326">
        <w:rPr>
          <w:i/>
        </w:rPr>
        <w:t>entity</w:t>
      </w:r>
      <w:r w:rsidR="004603C9" w:rsidRPr="00103326">
        <w:rPr>
          <w:i/>
        </w:rPr>
        <w:t xml:space="preserve"> </w:t>
      </w:r>
      <w:r w:rsidR="007B3979" w:rsidRPr="00103326">
        <w:rPr>
          <w:i/>
        </w:rPr>
        <w:t>E</w:t>
      </w:r>
      <w:r w:rsidR="004603C9" w:rsidRPr="00103326">
        <w:rPr>
          <w:i/>
        </w:rPr>
        <w:t xml:space="preserve">vidence </w:t>
      </w:r>
      <w:r w:rsidR="007B3979" w:rsidRPr="00103326">
        <w:rPr>
          <w:i/>
        </w:rPr>
        <w:t>D</w:t>
      </w:r>
      <w:r w:rsidR="004603C9" w:rsidRPr="00103326">
        <w:rPr>
          <w:i/>
        </w:rPr>
        <w:t>etermination</w:t>
      </w:r>
      <w:r w:rsidR="005C04BB" w:rsidRPr="00103326">
        <w:t>,</w:t>
      </w:r>
      <w:r w:rsidR="005C04BB" w:rsidRPr="00103326">
        <w:rPr>
          <w:i/>
        </w:rPr>
        <w:t xml:space="preserve"> Relationship Information Determination</w:t>
      </w:r>
      <w:r w:rsidR="005C04BB" w:rsidRPr="00103326">
        <w:t xml:space="preserve">, and </w:t>
      </w:r>
      <w:r w:rsidR="005C04BB" w:rsidRPr="00103326">
        <w:rPr>
          <w:i/>
        </w:rPr>
        <w:t>Relationship Evidence Determination</w:t>
      </w:r>
      <w:r w:rsidR="004603C9" w:rsidRPr="00103326">
        <w:t xml:space="preserve"> </w:t>
      </w:r>
      <w:r w:rsidR="007B3979" w:rsidRPr="00103326">
        <w:t xml:space="preserve">– </w:t>
      </w:r>
      <w:r w:rsidR="004603C9" w:rsidRPr="00103326">
        <w:t xml:space="preserve">are </w:t>
      </w:r>
      <w:r w:rsidRPr="00103326">
        <w:t xml:space="preserve">carried out </w:t>
      </w:r>
      <w:r w:rsidR="004603C9" w:rsidRPr="00103326">
        <w:t xml:space="preserve">only </w:t>
      </w:r>
      <w:r w:rsidRPr="00103326">
        <w:t>once for a program</w:t>
      </w:r>
      <w:r w:rsidR="007B3979" w:rsidRPr="00103326">
        <w:t>/</w:t>
      </w:r>
      <w:r w:rsidRPr="00103326">
        <w:t>service.</w:t>
      </w:r>
    </w:p>
    <w:p w:rsidR="00200142" w:rsidRPr="00103326" w:rsidRDefault="00200142" w:rsidP="00207281">
      <w:pPr>
        <w:pStyle w:val="Heading4"/>
      </w:pPr>
      <w:bookmarkStart w:id="36" w:name="_Toc69907885"/>
      <w:r w:rsidRPr="00103326">
        <w:t>Atomic Processes</w:t>
      </w:r>
      <w:bookmarkEnd w:id="36"/>
    </w:p>
    <w:p w:rsidR="00200142" w:rsidRPr="00103326" w:rsidRDefault="00200142" w:rsidP="00200142">
      <w:pPr>
        <w:pStyle w:val="NormalWeb"/>
        <w:spacing w:before="0" w:beforeAutospacing="0" w:after="120" w:afterAutospacing="0"/>
        <w:rPr>
          <w:lang w:val="en-CA"/>
        </w:rPr>
      </w:pPr>
      <w:r w:rsidRPr="00103326">
        <w:rPr>
          <w:iCs/>
          <w:lang w:val="en-CA"/>
        </w:rPr>
        <w:t xml:space="preserve">An atomic process is a set of </w:t>
      </w:r>
      <w:r w:rsidRPr="00103326">
        <w:rPr>
          <w:lang w:val="en-CA"/>
        </w:rPr>
        <w:t xml:space="preserve">logically related </w:t>
      </w:r>
      <w:r w:rsidRPr="00103326">
        <w:rPr>
          <w:iCs/>
          <w:lang w:val="en-CA"/>
        </w:rPr>
        <w:t xml:space="preserve">activities that results in the state transition of an object. The object’s output state can be relied on by other atomic processes. </w:t>
      </w:r>
      <w:r w:rsidRPr="00103326">
        <w:rPr>
          <w:lang w:val="en-CA"/>
        </w:rPr>
        <w:t xml:space="preserve">Figure </w:t>
      </w:r>
      <w:r w:rsidR="00900D2F" w:rsidRPr="00103326">
        <w:rPr>
          <w:lang w:val="en-CA"/>
        </w:rPr>
        <w:t>5</w:t>
      </w:r>
      <w:r w:rsidRPr="00103326">
        <w:rPr>
          <w:lang w:val="en-CA"/>
        </w:rPr>
        <w:t xml:space="preserve"> illustrates the atomic process</w:t>
      </w:r>
      <w:r w:rsidRPr="00103326">
        <w:rPr>
          <w:rStyle w:val="Emphasis"/>
          <w:lang w:val="en-CA"/>
        </w:rPr>
        <w:t xml:space="preserve"> </w:t>
      </w:r>
      <w:r w:rsidRPr="00103326">
        <w:rPr>
          <w:rStyle w:val="Emphasis"/>
          <w:i w:val="0"/>
          <w:lang w:val="en-CA"/>
        </w:rPr>
        <w:t>model</w:t>
      </w:r>
      <w:r w:rsidRPr="00103326">
        <w:rPr>
          <w:lang w:val="en-CA"/>
        </w:rPr>
        <w:t>.</w:t>
      </w:r>
    </w:p>
    <w:p w:rsidR="00200142" w:rsidRPr="00103326" w:rsidRDefault="00200142" w:rsidP="00200142">
      <w:pPr>
        <w:pStyle w:val="NormalWeb"/>
        <w:spacing w:before="0" w:beforeAutospacing="0" w:after="120" w:afterAutospacing="0"/>
        <w:rPr>
          <w:lang w:val="en-CA"/>
        </w:rPr>
      </w:pPr>
    </w:p>
    <w:p w:rsidR="00200142" w:rsidRPr="00103326" w:rsidRDefault="00200142" w:rsidP="00200142">
      <w:r w:rsidRPr="00103326">
        <w:rPr>
          <w:noProof/>
          <w:lang w:eastAsia="en-CA"/>
        </w:rPr>
        <w:drawing>
          <wp:inline distT="0" distB="0" distL="0" distR="0" wp14:anchorId="61746917" wp14:editId="49F07431">
            <wp:extent cx="5471579" cy="195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296" cy="1977825"/>
                    </a:xfrm>
                    <a:prstGeom prst="rect">
                      <a:avLst/>
                    </a:prstGeom>
                    <a:noFill/>
                  </pic:spPr>
                </pic:pic>
              </a:graphicData>
            </a:graphic>
          </wp:inline>
        </w:drawing>
      </w:r>
    </w:p>
    <w:p w:rsidR="00200142" w:rsidRPr="00103326" w:rsidRDefault="00200142" w:rsidP="00200142"/>
    <w:p w:rsidR="00200142" w:rsidRPr="00103326" w:rsidRDefault="00200142" w:rsidP="00200142">
      <w:pPr>
        <w:pStyle w:val="Caption"/>
        <w:keepNext/>
      </w:pPr>
      <w:bookmarkStart w:id="37" w:name="_Toc69905982"/>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5</w:t>
      </w:r>
      <w:r w:rsidRPr="00103326">
        <w:rPr>
          <w:noProof/>
        </w:rPr>
        <w:fldChar w:fldCharType="end"/>
      </w:r>
      <w:r w:rsidRPr="00103326">
        <w:t xml:space="preserve">: </w:t>
      </w:r>
      <w:r w:rsidR="00AF3802" w:rsidRPr="00103326">
        <w:t xml:space="preserve">The </w:t>
      </w:r>
      <w:r w:rsidRPr="00103326">
        <w:t>Atomic Process Model</w:t>
      </w:r>
      <w:bookmarkEnd w:id="37"/>
    </w:p>
    <w:p w:rsidR="00200142" w:rsidRPr="00103326" w:rsidRDefault="00200142" w:rsidP="00200142"/>
    <w:p w:rsidR="00200142" w:rsidRPr="00103326" w:rsidRDefault="00200142" w:rsidP="00200142">
      <w:r w:rsidRPr="00103326">
        <w:t>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agreed upon and well-defined conformance criteria that support an impartial, transparent, and evidence-based assessment and certification process.</w:t>
      </w:r>
    </w:p>
    <w:p w:rsidR="00B73CAC" w:rsidRPr="00103326" w:rsidRDefault="00B73CAC">
      <w:pPr>
        <w:spacing w:after="0"/>
        <w:jc w:val="left"/>
        <w:rPr>
          <w:szCs w:val="24"/>
        </w:rPr>
      </w:pPr>
      <w:r w:rsidRPr="00103326">
        <w:br w:type="page"/>
      </w:r>
    </w:p>
    <w:p w:rsidR="00200142" w:rsidRPr="00103326" w:rsidRDefault="00200142" w:rsidP="00200142">
      <w:pPr>
        <w:pStyle w:val="NormalWeb"/>
        <w:spacing w:before="0" w:beforeAutospacing="0" w:after="120" w:afterAutospacing="0"/>
        <w:rPr>
          <w:lang w:val="en-CA"/>
        </w:rPr>
      </w:pPr>
      <w:r w:rsidRPr="00103326">
        <w:rPr>
          <w:lang w:val="en-CA"/>
        </w:rPr>
        <w:lastRenderedPageBreak/>
        <w:t xml:space="preserve">The </w:t>
      </w:r>
      <w:r w:rsidRPr="00103326">
        <w:rPr>
          <w:rStyle w:val="Emphasis"/>
          <w:i w:val="0"/>
          <w:lang w:val="en-CA"/>
        </w:rPr>
        <w:t>conformance criteria</w:t>
      </w:r>
      <w:r w:rsidRPr="00103326">
        <w:rPr>
          <w:lang w:val="en-CA"/>
        </w:rPr>
        <w:t xml:space="preserve"> associated with an atomic process specify what is required to transform an</w:t>
      </w:r>
      <w:r w:rsidRPr="00103326">
        <w:rPr>
          <w:rStyle w:val="Emphasis"/>
          <w:lang w:val="en-CA"/>
        </w:rPr>
        <w:t xml:space="preserve"> </w:t>
      </w:r>
      <w:r w:rsidRPr="00103326">
        <w:rPr>
          <w:rStyle w:val="Emphasis"/>
          <w:i w:val="0"/>
          <w:lang w:val="en-CA"/>
        </w:rPr>
        <w:t>object’s input state</w:t>
      </w:r>
      <w:r w:rsidRPr="00103326">
        <w:rPr>
          <w:i/>
          <w:lang w:val="en-CA"/>
        </w:rPr>
        <w:t xml:space="preserve"> </w:t>
      </w:r>
      <w:r w:rsidRPr="00103326">
        <w:rPr>
          <w:lang w:val="en-CA"/>
        </w:rPr>
        <w:t>into an</w:t>
      </w:r>
      <w:r w:rsidRPr="00103326">
        <w:rPr>
          <w:i/>
          <w:lang w:val="en-CA"/>
        </w:rPr>
        <w:t xml:space="preserve"> </w:t>
      </w:r>
      <w:r w:rsidRPr="00103326">
        <w:rPr>
          <w:rStyle w:val="Emphasis"/>
          <w:i w:val="0"/>
          <w:lang w:val="en-CA"/>
        </w:rPr>
        <w:t xml:space="preserve">output state. </w:t>
      </w:r>
      <w:r w:rsidRPr="00103326">
        <w:rPr>
          <w:lang w:val="en-CA"/>
        </w:rPr>
        <w:t>The conformance criteria ensure that the atomic process is carried out with integrity. For example, an atomic process may involve assigning an identifier to a</w:t>
      </w:r>
      <w:r w:rsidR="0095387C" w:rsidRPr="00103326">
        <w:rPr>
          <w:lang w:val="en-CA"/>
        </w:rPr>
        <w:t>n</w:t>
      </w:r>
      <w:r w:rsidRPr="00103326">
        <w:rPr>
          <w:lang w:val="en-CA"/>
        </w:rPr>
        <w:t xml:space="preserve"> </w:t>
      </w:r>
      <w:r w:rsidR="0095387C" w:rsidRPr="00103326">
        <w:rPr>
          <w:lang w:val="en-CA"/>
        </w:rPr>
        <w:t>entity</w:t>
      </w:r>
      <w:r w:rsidRPr="00103326">
        <w:rPr>
          <w:lang w:val="en-CA"/>
        </w:rPr>
        <w:t xml:space="preserve">. The conformance criteria may specify that </w:t>
      </w:r>
      <w:r w:rsidR="003A6EF3" w:rsidRPr="00103326">
        <w:rPr>
          <w:lang w:val="en-CA"/>
        </w:rPr>
        <w:t>the</w:t>
      </w:r>
      <w:r w:rsidRPr="00103326">
        <w:rPr>
          <w:lang w:val="en-CA"/>
        </w:rPr>
        <w:t xml:space="preserve"> party responsible for carrying out the atomic process must ensure that the identifier assigned to the </w:t>
      </w:r>
      <w:r w:rsidR="0095387C" w:rsidRPr="00103326">
        <w:rPr>
          <w:lang w:val="en-CA"/>
        </w:rPr>
        <w:t>entity</w:t>
      </w:r>
      <w:r w:rsidRPr="00103326">
        <w:rPr>
          <w:lang w:val="en-CA"/>
        </w:rPr>
        <w:t xml:space="preserve"> is unique for a </w:t>
      </w:r>
      <w:r w:rsidR="00875D95" w:rsidRPr="00103326">
        <w:rPr>
          <w:lang w:val="en-CA"/>
        </w:rPr>
        <w:t>specified</w:t>
      </w:r>
      <w:r w:rsidRPr="00103326">
        <w:rPr>
          <w:lang w:val="en-CA"/>
        </w:rPr>
        <w:t xml:space="preserve"> population.</w:t>
      </w:r>
    </w:p>
    <w:p w:rsidR="00200142" w:rsidRPr="00103326" w:rsidRDefault="00200142" w:rsidP="00200142">
      <w:r w:rsidRPr="00103326">
        <w:t xml:space="preserve">The atomic processes are </w:t>
      </w:r>
      <w:r w:rsidRPr="00103326">
        <w:rPr>
          <w:rFonts w:ascii="Calibri" w:hAnsi="Calibri" w:cs="Calibri"/>
          <w:szCs w:val="24"/>
        </w:rPr>
        <w:t>detailed in Section 2.</w:t>
      </w:r>
      <w:r w:rsidR="00D32FFD" w:rsidRPr="00103326">
        <w:rPr>
          <w:rFonts w:ascii="Calibri" w:hAnsi="Calibri" w:cs="Calibri"/>
          <w:szCs w:val="24"/>
        </w:rPr>
        <w:t>7</w:t>
      </w:r>
      <w:r w:rsidRPr="00103326">
        <w:rPr>
          <w:rFonts w:ascii="Calibri" w:hAnsi="Calibri" w:cs="Calibri"/>
          <w:szCs w:val="24"/>
        </w:rPr>
        <w:t>.</w:t>
      </w:r>
      <w:r w:rsidRPr="00103326">
        <w:t xml:space="preserve">   </w:t>
      </w:r>
    </w:p>
    <w:p w:rsidR="00200142" w:rsidRPr="00103326" w:rsidRDefault="00200142" w:rsidP="00200142">
      <w:pPr>
        <w:rPr>
          <w:bCs/>
        </w:rPr>
      </w:pPr>
      <w:r w:rsidRPr="00103326">
        <w:t xml:space="preserve">Figure </w:t>
      </w:r>
      <w:r w:rsidR="00900D2F" w:rsidRPr="00103326">
        <w:t>6</w:t>
      </w:r>
      <w:r w:rsidRPr="00103326">
        <w:t xml:space="preserve"> illustrates some model diagrams of three</w:t>
      </w:r>
      <w:r w:rsidRPr="00103326">
        <w:rPr>
          <w:bCs/>
        </w:rPr>
        <w:t xml:space="preserve"> atomic processes.</w:t>
      </w:r>
    </w:p>
    <w:p w:rsidR="00200142" w:rsidRPr="00103326" w:rsidRDefault="00200142" w:rsidP="00200142">
      <w:pPr>
        <w:pStyle w:val="NormalWeb"/>
        <w:spacing w:before="0" w:beforeAutospacing="0" w:after="120" w:afterAutospacing="0"/>
        <w:rPr>
          <w:lang w:val="en-CA"/>
        </w:rPr>
      </w:pPr>
    </w:p>
    <w:p w:rsidR="00200142" w:rsidRPr="00103326" w:rsidRDefault="00200142" w:rsidP="00200142">
      <w:r w:rsidRPr="00103326">
        <w:rPr>
          <w:noProof/>
          <w:lang w:eastAsia="en-CA"/>
        </w:rPr>
        <w:drawing>
          <wp:inline distT="0" distB="0" distL="0" distR="0" wp14:anchorId="28A657AA" wp14:editId="107DE2C3">
            <wp:extent cx="5506085" cy="384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2945" cy="3852761"/>
                    </a:xfrm>
                    <a:prstGeom prst="rect">
                      <a:avLst/>
                    </a:prstGeom>
                    <a:noFill/>
                  </pic:spPr>
                </pic:pic>
              </a:graphicData>
            </a:graphic>
          </wp:inline>
        </w:drawing>
      </w:r>
    </w:p>
    <w:p w:rsidR="00200142" w:rsidRPr="00103326" w:rsidRDefault="00200142" w:rsidP="00200142">
      <w:pPr>
        <w:pStyle w:val="Caption"/>
        <w:keepNext/>
        <w:rPr>
          <w:highlight w:val="yellow"/>
        </w:rPr>
      </w:pPr>
    </w:p>
    <w:p w:rsidR="00200142" w:rsidRPr="00103326" w:rsidRDefault="00200142" w:rsidP="00200142">
      <w:pPr>
        <w:pStyle w:val="Caption"/>
        <w:keepNext/>
      </w:pPr>
      <w:bookmarkStart w:id="38" w:name="_Toc69905983"/>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6</w:t>
      </w:r>
      <w:r w:rsidRPr="00103326">
        <w:rPr>
          <w:noProof/>
        </w:rPr>
        <w:fldChar w:fldCharType="end"/>
      </w:r>
      <w:r w:rsidRPr="00103326">
        <w:t>: Examples of Atomic Processes (Modeled)</w:t>
      </w:r>
      <w:bookmarkEnd w:id="38"/>
    </w:p>
    <w:p w:rsidR="00200142" w:rsidRPr="00103326" w:rsidRDefault="00200142" w:rsidP="00200142"/>
    <w:p w:rsidR="00AA2970" w:rsidRPr="00103326" w:rsidRDefault="00AA2970">
      <w:pPr>
        <w:spacing w:after="0"/>
        <w:jc w:val="left"/>
        <w:rPr>
          <w:b/>
        </w:rPr>
      </w:pPr>
      <w:r w:rsidRPr="00103326">
        <w:br w:type="page"/>
      </w:r>
    </w:p>
    <w:p w:rsidR="00200142" w:rsidRPr="00103326" w:rsidRDefault="00200142" w:rsidP="00200142">
      <w:pPr>
        <w:pStyle w:val="Heading4"/>
      </w:pPr>
      <w:bookmarkStart w:id="39" w:name="_Toc69907886"/>
      <w:r w:rsidRPr="00103326">
        <w:lastRenderedPageBreak/>
        <w:t>Compound Processes</w:t>
      </w:r>
      <w:bookmarkEnd w:id="39"/>
    </w:p>
    <w:p w:rsidR="00200142" w:rsidRPr="00103326" w:rsidRDefault="00200142" w:rsidP="00200142">
      <w:pPr>
        <w:rPr>
          <w:rFonts w:ascii="Calibri" w:hAnsi="Calibri" w:cs="Calibri"/>
          <w:szCs w:val="24"/>
        </w:rPr>
      </w:pPr>
      <w:r w:rsidRPr="00103326">
        <w:t>The primary function of the PCTF is to assess and certify existing business processes. When analyzed, these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w:t>
      </w:r>
      <w:r w:rsidRPr="00103326">
        <w:rPr>
          <w:rFonts w:ascii="Calibri" w:hAnsi="Calibri" w:cs="Calibri"/>
          <w:szCs w:val="24"/>
        </w:rPr>
        <w:t xml:space="preserve"> </w:t>
      </w:r>
    </w:p>
    <w:p w:rsidR="00200142" w:rsidRPr="00103326" w:rsidRDefault="00200142" w:rsidP="00200142">
      <w:pPr>
        <w:rPr>
          <w:rFonts w:ascii="Calibri" w:hAnsi="Calibri" w:cs="Calibri"/>
          <w:szCs w:val="24"/>
        </w:rPr>
      </w:pPr>
      <w:r w:rsidRPr="00103326">
        <w:rPr>
          <w:rFonts w:ascii="Calibri" w:hAnsi="Calibri" w:cs="Calibri"/>
          <w:szCs w:val="24"/>
        </w:rPr>
        <w:t xml:space="preserve">For example, a business process that one party refers to as </w:t>
      </w:r>
      <w:r w:rsidRPr="00103326">
        <w:rPr>
          <w:rFonts w:ascii="Calibri" w:hAnsi="Calibri" w:cs="Calibri"/>
          <w:i/>
          <w:szCs w:val="24"/>
        </w:rPr>
        <w:t>Identity Confirmation</w:t>
      </w:r>
      <w:r w:rsidRPr="00103326">
        <w:rPr>
          <w:rFonts w:ascii="Calibri" w:hAnsi="Calibri" w:cs="Calibri"/>
          <w:szCs w:val="24"/>
        </w:rPr>
        <w:t xml:space="preserve"> may in fact turn out to be a compound process consisting of 5 atomic processes as shown in Figure </w:t>
      </w:r>
      <w:r w:rsidR="00900D2F" w:rsidRPr="00103326">
        <w:rPr>
          <w:rFonts w:ascii="Calibri" w:hAnsi="Calibri" w:cs="Calibri"/>
          <w:szCs w:val="24"/>
        </w:rPr>
        <w:t>7</w:t>
      </w:r>
      <w:r w:rsidRPr="00103326">
        <w:rPr>
          <w:rFonts w:ascii="Calibri" w:hAnsi="Calibri" w:cs="Calibri"/>
          <w:szCs w:val="24"/>
        </w:rPr>
        <w:t xml:space="preserve">. </w:t>
      </w:r>
    </w:p>
    <w:p w:rsidR="00200142" w:rsidRPr="00103326" w:rsidRDefault="00200142" w:rsidP="00200142"/>
    <w:p w:rsidR="00200142" w:rsidRPr="00103326" w:rsidRDefault="004B0FD5" w:rsidP="00200142">
      <w:r w:rsidRPr="00103326">
        <w:rPr>
          <w:noProof/>
          <w:lang w:eastAsia="en-CA"/>
        </w:rPr>
        <w:drawing>
          <wp:inline distT="0" distB="0" distL="0" distR="0" wp14:anchorId="487109B0" wp14:editId="338D7D47">
            <wp:extent cx="5524500" cy="3373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42504" cy="3384641"/>
                    </a:xfrm>
                    <a:prstGeom prst="rect">
                      <a:avLst/>
                    </a:prstGeom>
                    <a:noFill/>
                  </pic:spPr>
                </pic:pic>
              </a:graphicData>
            </a:graphic>
          </wp:inline>
        </w:drawing>
      </w:r>
    </w:p>
    <w:p w:rsidR="00200142" w:rsidRPr="00103326" w:rsidRDefault="00200142" w:rsidP="00200142"/>
    <w:p w:rsidR="00200142" w:rsidRPr="00103326" w:rsidRDefault="00200142" w:rsidP="00200142">
      <w:pPr>
        <w:pStyle w:val="Caption"/>
        <w:keepNext/>
      </w:pPr>
      <w:bookmarkStart w:id="40" w:name="_Toc69905984"/>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7</w:t>
      </w:r>
      <w:r w:rsidRPr="00103326">
        <w:rPr>
          <w:noProof/>
        </w:rPr>
        <w:fldChar w:fldCharType="end"/>
      </w:r>
      <w:r w:rsidRPr="00103326">
        <w:t>: Example of a Compound Process (Modeled)</w:t>
      </w:r>
      <w:bookmarkEnd w:id="40"/>
    </w:p>
    <w:p w:rsidR="00200142" w:rsidRPr="00103326" w:rsidRDefault="00200142" w:rsidP="00200142"/>
    <w:p w:rsidR="00200142" w:rsidRPr="00103326" w:rsidRDefault="00200142" w:rsidP="00200142">
      <w:pPr>
        <w:rPr>
          <w:rFonts w:ascii="Calibri" w:hAnsi="Calibri" w:cs="Calibri"/>
          <w:szCs w:val="24"/>
        </w:rPr>
      </w:pPr>
      <w:r w:rsidRPr="00103326">
        <w:rPr>
          <w:rFonts w:ascii="Calibri" w:hAnsi="Calibri" w:cs="Calibri"/>
          <w:b/>
          <w:szCs w:val="24"/>
        </w:rPr>
        <w:t>Note</w:t>
      </w:r>
      <w:r w:rsidRPr="00103326">
        <w:rPr>
          <w:rFonts w:ascii="Calibri" w:hAnsi="Calibri" w:cs="Calibri"/>
          <w:szCs w:val="24"/>
        </w:rPr>
        <w:t xml:space="preserve">: Any ordering of the atomic processes should not be inferred from the diagram. </w:t>
      </w:r>
    </w:p>
    <w:p w:rsidR="00AA2970" w:rsidRPr="00103326" w:rsidRDefault="00AA2970">
      <w:pPr>
        <w:spacing w:after="0"/>
        <w:jc w:val="left"/>
        <w:rPr>
          <w:rFonts w:ascii="Arial Bold" w:hAnsi="Arial Bold"/>
          <w:b/>
        </w:rPr>
      </w:pPr>
      <w:bookmarkStart w:id="41" w:name="_taaujux93vlt" w:colFirst="0" w:colLast="0"/>
      <w:bookmarkStart w:id="42" w:name="_s4skftpuza8p" w:colFirst="0" w:colLast="0"/>
      <w:bookmarkStart w:id="43" w:name="_3ylpdi2fwtrt" w:colFirst="0" w:colLast="0"/>
      <w:bookmarkStart w:id="44" w:name="_Toc395777013"/>
      <w:bookmarkEnd w:id="41"/>
      <w:bookmarkEnd w:id="42"/>
      <w:bookmarkEnd w:id="43"/>
      <w:r w:rsidRPr="00103326">
        <w:br w:type="page"/>
      </w:r>
    </w:p>
    <w:p w:rsidR="00D505DC" w:rsidRPr="00103326" w:rsidRDefault="00D505DC" w:rsidP="00D505DC">
      <w:pPr>
        <w:pStyle w:val="Heading3"/>
      </w:pPr>
      <w:bookmarkStart w:id="45" w:name="_Toc69907887"/>
      <w:r w:rsidRPr="00103326">
        <w:lastRenderedPageBreak/>
        <w:t>Dependencies</w:t>
      </w:r>
      <w:bookmarkEnd w:id="45"/>
    </w:p>
    <w:p w:rsidR="00C0620D" w:rsidRPr="00103326" w:rsidRDefault="00B70621" w:rsidP="00C0620D">
      <w:pPr>
        <w:rPr>
          <w:szCs w:val="24"/>
        </w:rPr>
      </w:pPr>
      <w:r w:rsidRPr="00103326">
        <w:rPr>
          <w:szCs w:val="24"/>
        </w:rPr>
        <w:t xml:space="preserve">The PCTF model recognizes two types of dependencies. The first </w:t>
      </w:r>
      <w:r w:rsidR="009B3366" w:rsidRPr="00103326">
        <w:rPr>
          <w:szCs w:val="24"/>
        </w:rPr>
        <w:t>type is</w:t>
      </w:r>
      <w:r w:rsidRPr="00103326">
        <w:rPr>
          <w:szCs w:val="24"/>
        </w:rPr>
        <w:t xml:space="preserve"> those dependencies that exist between atomic processes. </w:t>
      </w:r>
      <w:r w:rsidR="00D505DC" w:rsidRPr="00103326">
        <w:rPr>
          <w:szCs w:val="24"/>
        </w:rPr>
        <w:t xml:space="preserve">Although each atomic process is functionally discrete, to produce an acceptable output an atomic process may require the successful prior execution of another atomic process. For example, although </w:t>
      </w:r>
      <w:r w:rsidR="00D505DC" w:rsidRPr="00103326">
        <w:rPr>
          <w:i/>
          <w:szCs w:val="24"/>
        </w:rPr>
        <w:t>Identity Establishment</w:t>
      </w:r>
      <w:r w:rsidR="00D505DC" w:rsidRPr="00103326">
        <w:rPr>
          <w:szCs w:val="24"/>
        </w:rPr>
        <w:t xml:space="preserve"> of a</w:t>
      </w:r>
      <w:r w:rsidR="0095387C" w:rsidRPr="00103326">
        <w:rPr>
          <w:szCs w:val="24"/>
        </w:rPr>
        <w:t>n</w:t>
      </w:r>
      <w:r w:rsidR="00D505DC" w:rsidRPr="00103326">
        <w:rPr>
          <w:szCs w:val="24"/>
        </w:rPr>
        <w:t xml:space="preserve"> </w:t>
      </w:r>
      <w:r w:rsidR="0095387C" w:rsidRPr="00103326">
        <w:rPr>
          <w:szCs w:val="24"/>
        </w:rPr>
        <w:t>entity</w:t>
      </w:r>
      <w:r w:rsidR="00D505DC" w:rsidRPr="00103326">
        <w:rPr>
          <w:szCs w:val="24"/>
        </w:rPr>
        <w:t xml:space="preserve"> can be performed independently at any time, it is logically correct to do so only after </w:t>
      </w:r>
      <w:r w:rsidR="00D505DC" w:rsidRPr="00103326">
        <w:rPr>
          <w:i/>
          <w:szCs w:val="24"/>
        </w:rPr>
        <w:t>Identity Resolution</w:t>
      </w:r>
      <w:r w:rsidR="00D505DC" w:rsidRPr="00103326">
        <w:rPr>
          <w:szCs w:val="24"/>
        </w:rPr>
        <w:t xml:space="preserve"> for that </w:t>
      </w:r>
      <w:r w:rsidR="0095387C" w:rsidRPr="00103326">
        <w:rPr>
          <w:szCs w:val="24"/>
        </w:rPr>
        <w:t>entity</w:t>
      </w:r>
      <w:r w:rsidR="00D505DC" w:rsidRPr="00103326">
        <w:rPr>
          <w:szCs w:val="24"/>
        </w:rPr>
        <w:t xml:space="preserve"> has been achieved.</w:t>
      </w:r>
      <w:r w:rsidRPr="00103326">
        <w:rPr>
          <w:szCs w:val="24"/>
        </w:rPr>
        <w:t xml:space="preserve"> Th</w:t>
      </w:r>
      <w:r w:rsidR="00256B51" w:rsidRPr="00103326">
        <w:rPr>
          <w:szCs w:val="24"/>
        </w:rPr>
        <w:t>is</w:t>
      </w:r>
      <w:r w:rsidRPr="00103326">
        <w:rPr>
          <w:szCs w:val="24"/>
        </w:rPr>
        <w:t xml:space="preserve"> type of d</w:t>
      </w:r>
      <w:r w:rsidR="00C0620D" w:rsidRPr="00103326">
        <w:rPr>
          <w:szCs w:val="24"/>
        </w:rPr>
        <w:t>ependenc</w:t>
      </w:r>
      <w:r w:rsidR="00256B51" w:rsidRPr="00103326">
        <w:rPr>
          <w:szCs w:val="24"/>
        </w:rPr>
        <w:t>y</w:t>
      </w:r>
      <w:r w:rsidR="00C0620D" w:rsidRPr="00103326">
        <w:rPr>
          <w:szCs w:val="24"/>
        </w:rPr>
        <w:t xml:space="preserve"> </w:t>
      </w:r>
      <w:r w:rsidR="00256B51" w:rsidRPr="00103326">
        <w:rPr>
          <w:szCs w:val="24"/>
        </w:rPr>
        <w:t>is</w:t>
      </w:r>
      <w:r w:rsidR="00C0620D" w:rsidRPr="00103326">
        <w:rPr>
          <w:szCs w:val="24"/>
        </w:rPr>
        <w:t xml:space="preserve"> specified in the conformance criteria</w:t>
      </w:r>
      <w:r w:rsidR="00256B51" w:rsidRPr="00103326">
        <w:rPr>
          <w:szCs w:val="24"/>
        </w:rPr>
        <w:t xml:space="preserve"> (see </w:t>
      </w:r>
      <w:r w:rsidR="00D32FFD" w:rsidRPr="00103326">
        <w:rPr>
          <w:szCs w:val="24"/>
        </w:rPr>
        <w:t>S</w:t>
      </w:r>
      <w:r w:rsidR="00256B51" w:rsidRPr="00103326">
        <w:rPr>
          <w:szCs w:val="24"/>
        </w:rPr>
        <w:t>ection</w:t>
      </w:r>
      <w:r w:rsidR="00D32FFD" w:rsidRPr="00103326">
        <w:rPr>
          <w:szCs w:val="24"/>
        </w:rPr>
        <w:t xml:space="preserve"> 2.3.5</w:t>
      </w:r>
      <w:r w:rsidR="00256B51" w:rsidRPr="00103326">
        <w:rPr>
          <w:szCs w:val="24"/>
        </w:rPr>
        <w:t>)</w:t>
      </w:r>
      <w:r w:rsidR="00C0620D" w:rsidRPr="00103326">
        <w:rPr>
          <w:szCs w:val="24"/>
        </w:rPr>
        <w:t>.</w:t>
      </w:r>
    </w:p>
    <w:p w:rsidR="00B70621" w:rsidRPr="00103326" w:rsidRDefault="00B70621" w:rsidP="00C0620D">
      <w:pPr>
        <w:rPr>
          <w:szCs w:val="24"/>
        </w:rPr>
      </w:pPr>
      <w:r w:rsidRPr="00103326">
        <w:rPr>
          <w:szCs w:val="24"/>
        </w:rPr>
        <w:t xml:space="preserve">The second </w:t>
      </w:r>
      <w:r w:rsidR="009B3366" w:rsidRPr="00103326">
        <w:rPr>
          <w:szCs w:val="24"/>
        </w:rPr>
        <w:t>type is</w:t>
      </w:r>
      <w:r w:rsidRPr="00103326">
        <w:rPr>
          <w:rFonts w:cstheme="minorHAnsi"/>
          <w:szCs w:val="24"/>
        </w:rPr>
        <w:t xml:space="preserve"> dependencies on external organizations for the provision of atomic process outputs</w:t>
      </w:r>
      <w:r w:rsidR="00127F86" w:rsidRPr="00103326">
        <w:rPr>
          <w:rFonts w:cstheme="minorHAnsi"/>
          <w:szCs w:val="24"/>
        </w:rPr>
        <w:t xml:space="preserve"> (e.g., a c</w:t>
      </w:r>
      <w:r w:rsidR="00255132" w:rsidRPr="00103326">
        <w:rPr>
          <w:rFonts w:cstheme="minorHAnsi"/>
          <w:szCs w:val="24"/>
        </w:rPr>
        <w:t>redential</w:t>
      </w:r>
      <w:r w:rsidR="00127F86" w:rsidRPr="00103326">
        <w:rPr>
          <w:rFonts w:cstheme="minorHAnsi"/>
          <w:szCs w:val="24"/>
        </w:rPr>
        <w:t xml:space="preserve"> service provider)</w:t>
      </w:r>
      <w:r w:rsidRPr="00103326">
        <w:rPr>
          <w:rFonts w:cstheme="minorHAnsi"/>
          <w:szCs w:val="24"/>
        </w:rPr>
        <w:t>.</w:t>
      </w:r>
      <w:r w:rsidR="00256B51" w:rsidRPr="00103326">
        <w:rPr>
          <w:rFonts w:cstheme="minorHAnsi"/>
          <w:szCs w:val="24"/>
        </w:rPr>
        <w:t xml:space="preserve"> </w:t>
      </w:r>
      <w:r w:rsidR="00256B51" w:rsidRPr="00103326">
        <w:rPr>
          <w:szCs w:val="24"/>
        </w:rPr>
        <w:t>Th</w:t>
      </w:r>
      <w:r w:rsidR="00156EA8" w:rsidRPr="00103326">
        <w:rPr>
          <w:szCs w:val="24"/>
        </w:rPr>
        <w:t>is</w:t>
      </w:r>
      <w:r w:rsidR="00256B51" w:rsidRPr="00103326">
        <w:rPr>
          <w:szCs w:val="24"/>
        </w:rPr>
        <w:t xml:space="preserve"> type of dependenc</w:t>
      </w:r>
      <w:r w:rsidR="00156EA8" w:rsidRPr="00103326">
        <w:rPr>
          <w:szCs w:val="24"/>
        </w:rPr>
        <w:t>y</w:t>
      </w:r>
      <w:r w:rsidR="00256B51" w:rsidRPr="00103326">
        <w:rPr>
          <w:szCs w:val="24"/>
        </w:rPr>
        <w:t xml:space="preserve"> </w:t>
      </w:r>
      <w:r w:rsidR="00156EA8" w:rsidRPr="00103326">
        <w:rPr>
          <w:szCs w:val="24"/>
        </w:rPr>
        <w:t>is</w:t>
      </w:r>
      <w:r w:rsidR="00256B51" w:rsidRPr="00103326">
        <w:rPr>
          <w:szCs w:val="24"/>
        </w:rPr>
        <w:t xml:space="preserve"> identified and noted in the assessment </w:t>
      </w:r>
      <w:r w:rsidR="00156EA8" w:rsidRPr="00103326">
        <w:rPr>
          <w:szCs w:val="24"/>
        </w:rPr>
        <w:t xml:space="preserve">process </w:t>
      </w:r>
      <w:r w:rsidR="00256B51" w:rsidRPr="00103326">
        <w:rPr>
          <w:szCs w:val="24"/>
        </w:rPr>
        <w:t>(see Section 2.</w:t>
      </w:r>
      <w:r w:rsidR="00EF17B1" w:rsidRPr="00103326">
        <w:rPr>
          <w:szCs w:val="24"/>
        </w:rPr>
        <w:t>4</w:t>
      </w:r>
      <w:r w:rsidR="00256B51" w:rsidRPr="00103326">
        <w:rPr>
          <w:szCs w:val="24"/>
        </w:rPr>
        <w:t>.</w:t>
      </w:r>
      <w:r w:rsidR="00D32FFD" w:rsidRPr="00103326">
        <w:rPr>
          <w:szCs w:val="24"/>
        </w:rPr>
        <w:t>3</w:t>
      </w:r>
      <w:r w:rsidR="00256B51" w:rsidRPr="00103326">
        <w:rPr>
          <w:szCs w:val="24"/>
        </w:rPr>
        <w:t>).</w:t>
      </w:r>
    </w:p>
    <w:p w:rsidR="00D505DC" w:rsidRPr="00103326" w:rsidRDefault="00D505DC" w:rsidP="00D505DC">
      <w:pPr>
        <w:pStyle w:val="Heading3"/>
      </w:pPr>
      <w:bookmarkStart w:id="46" w:name="_Toc69907888"/>
      <w:r w:rsidRPr="00103326">
        <w:t>Conformance Criteria</w:t>
      </w:r>
      <w:bookmarkEnd w:id="46"/>
    </w:p>
    <w:p w:rsidR="00D505DC" w:rsidRPr="00103326" w:rsidRDefault="00D505DC" w:rsidP="00D505DC">
      <w:r w:rsidRPr="00103326">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rsidR="00D505DC" w:rsidRPr="00103326" w:rsidRDefault="00D505DC" w:rsidP="00D505DC">
      <w:r w:rsidRPr="00103326">
        <w:t xml:space="preserve">For example, the </w:t>
      </w:r>
      <w:r w:rsidR="00875D95" w:rsidRPr="00103326">
        <w:rPr>
          <w:i/>
        </w:rPr>
        <w:t>I</w:t>
      </w:r>
      <w:r w:rsidRPr="00103326">
        <w:rPr>
          <w:i/>
        </w:rPr>
        <w:t xml:space="preserve">dentity </w:t>
      </w:r>
      <w:r w:rsidR="00875D95" w:rsidRPr="00103326">
        <w:rPr>
          <w:i/>
        </w:rPr>
        <w:t>R</w:t>
      </w:r>
      <w:r w:rsidRPr="00103326">
        <w:rPr>
          <w:i/>
        </w:rPr>
        <w:t>esolution</w:t>
      </w:r>
      <w:r w:rsidRPr="00103326">
        <w:t xml:space="preserve"> atomic process may involve assigning an identifier to a</w:t>
      </w:r>
      <w:r w:rsidR="0095387C" w:rsidRPr="00103326">
        <w:t>n</w:t>
      </w:r>
      <w:r w:rsidRPr="00103326">
        <w:t xml:space="preserve"> </w:t>
      </w:r>
      <w:r w:rsidR="0095387C" w:rsidRPr="00103326">
        <w:t>entity</w:t>
      </w:r>
      <w:r w:rsidRPr="00103326">
        <w:t xml:space="preserve">. The conformance criteria specify that the atomic process must ensure that the identifier that is assigned to the </w:t>
      </w:r>
      <w:r w:rsidR="0095387C" w:rsidRPr="00103326">
        <w:t>entity</w:t>
      </w:r>
      <w:r w:rsidRPr="00103326">
        <w:t xml:space="preserve"> is unique for a specific population or context.</w:t>
      </w:r>
    </w:p>
    <w:p w:rsidR="00A3308B" w:rsidRPr="00103326" w:rsidRDefault="00656DB7" w:rsidP="00D505DC">
      <w:r w:rsidRPr="00103326">
        <w:rPr>
          <w:color w:val="000000"/>
          <w:shd w:val="clear" w:color="auto" w:fill="FFFFFF"/>
        </w:rPr>
        <w:t>T</w:t>
      </w:r>
      <w:r w:rsidR="00A3308B" w:rsidRPr="00103326">
        <w:rPr>
          <w:color w:val="000000"/>
          <w:shd w:val="clear" w:color="auto" w:fill="FFFFFF"/>
        </w:rPr>
        <w:t xml:space="preserve">he conformance criteria are </w:t>
      </w:r>
      <w:r w:rsidRPr="00103326">
        <w:rPr>
          <w:color w:val="000000"/>
          <w:shd w:val="clear" w:color="auto" w:fill="FFFFFF"/>
        </w:rPr>
        <w:t>maintained</w:t>
      </w:r>
      <w:r w:rsidR="00A3308B" w:rsidRPr="00103326">
        <w:rPr>
          <w:color w:val="000000"/>
          <w:shd w:val="clear" w:color="auto" w:fill="FFFFFF"/>
        </w:rPr>
        <w:t xml:space="preserve"> in a separate document</w:t>
      </w:r>
      <w:r w:rsidR="003A6EF3" w:rsidRPr="00103326">
        <w:rPr>
          <w:color w:val="000000"/>
          <w:shd w:val="clear" w:color="auto" w:fill="FFFFFF"/>
        </w:rPr>
        <w:t xml:space="preserve"> – the PSP PCTF Assessment Workbook</w:t>
      </w:r>
      <w:r w:rsidR="00A3308B" w:rsidRPr="00103326">
        <w:rPr>
          <w:color w:val="000000"/>
          <w:shd w:val="clear" w:color="auto" w:fill="FFFFFF"/>
        </w:rPr>
        <w:t xml:space="preserve">. In </w:t>
      </w:r>
      <w:r w:rsidR="003A6EF3" w:rsidRPr="00103326">
        <w:rPr>
          <w:color w:val="000000"/>
          <w:shd w:val="clear" w:color="auto" w:fill="FFFFFF"/>
        </w:rPr>
        <w:t xml:space="preserve">the </w:t>
      </w:r>
      <w:r w:rsidR="00A3308B" w:rsidRPr="00103326">
        <w:rPr>
          <w:color w:val="000000"/>
          <w:shd w:val="clear" w:color="auto" w:fill="FFFFFF"/>
        </w:rPr>
        <w:t>future</w:t>
      </w:r>
      <w:r w:rsidR="003A6EF3" w:rsidRPr="00103326">
        <w:rPr>
          <w:color w:val="000000"/>
          <w:shd w:val="clear" w:color="auto" w:fill="FFFFFF"/>
        </w:rPr>
        <w:t>,</w:t>
      </w:r>
      <w:r w:rsidR="00A3308B" w:rsidRPr="00103326">
        <w:rPr>
          <w:color w:val="000000"/>
          <w:shd w:val="clear" w:color="auto" w:fill="FFFFFF"/>
        </w:rPr>
        <w:t xml:space="preserve"> the conformance criteria may be embedded in a</w:t>
      </w:r>
      <w:r w:rsidR="00AF3AE0" w:rsidRPr="00103326">
        <w:rPr>
          <w:color w:val="000000"/>
          <w:shd w:val="clear" w:color="auto" w:fill="FFFFFF"/>
        </w:rPr>
        <w:t>n automated</w:t>
      </w:r>
      <w:r w:rsidR="00A3308B" w:rsidRPr="00103326">
        <w:rPr>
          <w:color w:val="000000"/>
          <w:shd w:val="clear" w:color="auto" w:fill="FFFFFF"/>
        </w:rPr>
        <w:t xml:space="preserve"> assessment tool.</w:t>
      </w:r>
    </w:p>
    <w:p w:rsidR="00D505DC" w:rsidRPr="00103326" w:rsidRDefault="00D505DC" w:rsidP="00D505DC">
      <w:pPr>
        <w:pStyle w:val="Heading3"/>
      </w:pPr>
      <w:bookmarkStart w:id="47" w:name="_Toc69907889"/>
      <w:r w:rsidRPr="00103326">
        <w:t>Qualifiers</w:t>
      </w:r>
      <w:bookmarkEnd w:id="47"/>
    </w:p>
    <w:p w:rsidR="00822EB2" w:rsidRPr="00103326" w:rsidRDefault="00DB1032" w:rsidP="00D505DC">
      <w:r w:rsidRPr="00103326">
        <w:t xml:space="preserve">Qualifiers </w:t>
      </w:r>
      <w:r w:rsidR="00AB3B8D" w:rsidRPr="00103326">
        <w:t>are</w:t>
      </w:r>
      <w:r w:rsidRPr="00103326">
        <w:t xml:space="preserve"> a</w:t>
      </w:r>
      <w:r w:rsidR="000101D8" w:rsidRPr="00103326">
        <w:t>ssigned</w:t>
      </w:r>
      <w:r w:rsidRPr="00103326">
        <w:t xml:space="preserve"> to conformance criteria.</w:t>
      </w:r>
      <w:r w:rsidR="00822EB2" w:rsidRPr="00103326">
        <w:t xml:space="preserve"> </w:t>
      </w:r>
      <w:r w:rsidR="00D505DC" w:rsidRPr="00103326">
        <w:t>Qualifiers</w:t>
      </w:r>
      <w:r w:rsidR="00744F86" w:rsidRPr="00103326">
        <w:t xml:space="preserve"> </w:t>
      </w:r>
      <w:r w:rsidR="00822EB2" w:rsidRPr="00103326">
        <w:t xml:space="preserve">may </w:t>
      </w:r>
      <w:r w:rsidR="00D505DC" w:rsidRPr="00103326">
        <w:t>indicate a level of confidence</w:t>
      </w:r>
      <w:r w:rsidR="00744F86" w:rsidRPr="00103326">
        <w:t xml:space="preserve"> or</w:t>
      </w:r>
      <w:r w:rsidR="00D505DC" w:rsidRPr="00103326">
        <w:t xml:space="preserve"> stringency required, or </w:t>
      </w:r>
      <w:r w:rsidR="00822EB2" w:rsidRPr="00103326">
        <w:t xml:space="preserve">they may indicate </w:t>
      </w:r>
      <w:r w:rsidR="00D505DC" w:rsidRPr="00103326">
        <w:t>a specific requirement in relation to an identity domain requirement, a specific policy or regulatory requirement</w:t>
      </w:r>
      <w:r w:rsidR="009A03BD" w:rsidRPr="00103326">
        <w:t>,</w:t>
      </w:r>
      <w:r w:rsidR="00822EB2" w:rsidRPr="00103326">
        <w:t xml:space="preserve"> or </w:t>
      </w:r>
      <w:r w:rsidR="009A03BD" w:rsidRPr="00103326">
        <w:t>another trust framework</w:t>
      </w:r>
      <w:r w:rsidR="00D505DC" w:rsidRPr="00103326">
        <w:t>.</w:t>
      </w:r>
      <w:r w:rsidR="00822EB2" w:rsidRPr="00103326">
        <w:t xml:space="preserve"> </w:t>
      </w:r>
      <w:r w:rsidR="00D505DC" w:rsidRPr="00103326">
        <w:t xml:space="preserve">Qualifiers </w:t>
      </w:r>
      <w:r w:rsidR="004056B5" w:rsidRPr="00103326">
        <w:t>are</w:t>
      </w:r>
      <w:r w:rsidR="00D505DC" w:rsidRPr="00103326">
        <w:t xml:space="preserve"> used to select the applicable conformance criteria to be used in an assessment process.</w:t>
      </w:r>
      <w:r w:rsidR="000101D8" w:rsidRPr="00103326">
        <w:t xml:space="preserve"> </w:t>
      </w:r>
      <w:r w:rsidR="00D505DC" w:rsidRPr="00103326">
        <w:t xml:space="preserve"> </w:t>
      </w:r>
    </w:p>
    <w:p w:rsidR="00D505DC" w:rsidRPr="00103326" w:rsidRDefault="00D505DC" w:rsidP="00D505DC">
      <w:r w:rsidRPr="00103326">
        <w:t xml:space="preserve">Qualifiers can also be used to facilitate </w:t>
      </w:r>
      <w:r w:rsidR="000101D8" w:rsidRPr="00103326">
        <w:t xml:space="preserve">the </w:t>
      </w:r>
      <w:r w:rsidRPr="00103326">
        <w:t xml:space="preserve">mapping </w:t>
      </w:r>
      <w:r w:rsidR="000101D8" w:rsidRPr="00103326">
        <w:t xml:space="preserve">of </w:t>
      </w:r>
      <w:r w:rsidRPr="00103326">
        <w:t>conformance criteria equivalencies across different trust frameworks.</w:t>
      </w:r>
      <w:r w:rsidR="00822EB2" w:rsidRPr="00103326">
        <w:t xml:space="preserve"> </w:t>
      </w:r>
      <w:r w:rsidR="000101D8" w:rsidRPr="00103326">
        <w:t>In addition, q</w:t>
      </w:r>
      <w:r w:rsidR="00822EB2" w:rsidRPr="00103326">
        <w:t xml:space="preserve">ualifiers can be used to map similar or same conformance criteria from different trust frameworks to jurisdictional policy or regulatory requirements. For example, PCTF Level 1 conformance criteria for the </w:t>
      </w:r>
      <w:r w:rsidR="00822EB2" w:rsidRPr="00103326">
        <w:rPr>
          <w:i/>
        </w:rPr>
        <w:t>Identity Verification</w:t>
      </w:r>
      <w:r w:rsidR="00822EB2" w:rsidRPr="00103326">
        <w:t xml:space="preserve"> atomic process can be mapped to Identity Assurance Level 1 as defined in the </w:t>
      </w:r>
      <w:r w:rsidR="00822EB2" w:rsidRPr="00103326">
        <w:rPr>
          <w:i/>
        </w:rPr>
        <w:t>Standard on Identity and Credential Assurance</w:t>
      </w:r>
      <w:r w:rsidR="00822EB2" w:rsidRPr="00103326">
        <w:t xml:space="preserve"> issued by the Treasury Board </w:t>
      </w:r>
      <w:r w:rsidR="000101D8" w:rsidRPr="00103326">
        <w:t xml:space="preserve">Secretariat </w:t>
      </w:r>
      <w:r w:rsidR="00822EB2" w:rsidRPr="00103326">
        <w:t>of Canada.</w:t>
      </w:r>
      <w:r w:rsidRPr="00103326">
        <w:t xml:space="preserve"> </w:t>
      </w:r>
    </w:p>
    <w:p w:rsidR="00AA2970" w:rsidRPr="00103326" w:rsidRDefault="00AA2970">
      <w:pPr>
        <w:spacing w:after="0"/>
        <w:jc w:val="left"/>
      </w:pPr>
      <w:r w:rsidRPr="00103326">
        <w:br w:type="page"/>
      </w:r>
    </w:p>
    <w:p w:rsidR="00D505DC" w:rsidRPr="00103326" w:rsidRDefault="00744F86" w:rsidP="00D505DC">
      <w:r w:rsidRPr="00103326">
        <w:lastRenderedPageBreak/>
        <w:t>A c</w:t>
      </w:r>
      <w:r w:rsidR="00D505DC" w:rsidRPr="00103326">
        <w:t>onformance criteri</w:t>
      </w:r>
      <w:r w:rsidRPr="00103326">
        <w:t>on</w:t>
      </w:r>
      <w:r w:rsidR="00D505DC" w:rsidRPr="00103326">
        <w:t xml:space="preserve"> may have a single qualifier (applicable in certain cases), or several qualifiers (applicable in many cases). </w:t>
      </w:r>
      <w:r w:rsidR="00AF3AE0" w:rsidRPr="00103326">
        <w:t xml:space="preserve">Consult the </w:t>
      </w:r>
      <w:r w:rsidR="00AF075C" w:rsidRPr="00103326">
        <w:t>PSP PCTF A</w:t>
      </w:r>
      <w:r w:rsidR="00AF3AE0" w:rsidRPr="00103326">
        <w:t xml:space="preserve">ssessment </w:t>
      </w:r>
      <w:r w:rsidR="00AF075C" w:rsidRPr="00103326">
        <w:t>W</w:t>
      </w:r>
      <w:r w:rsidR="00AF3AE0" w:rsidRPr="00103326">
        <w:t>ork</w:t>
      </w:r>
      <w:r w:rsidR="00AF075C" w:rsidRPr="00103326">
        <w:t>book (a separate document)</w:t>
      </w:r>
      <w:r w:rsidR="00AF3AE0" w:rsidRPr="00103326">
        <w:t xml:space="preserve"> for examples of how qualifiers are used for assessment and how they may be mapped to other frameworks.  </w:t>
      </w:r>
    </w:p>
    <w:p w:rsidR="003A6A41" w:rsidRPr="00103326" w:rsidRDefault="00875D95" w:rsidP="00DB1032">
      <w:r w:rsidRPr="00103326">
        <w:t xml:space="preserve">See Section 2.8 for more </w:t>
      </w:r>
      <w:r w:rsidR="009A03BD" w:rsidRPr="00103326">
        <w:t xml:space="preserve">detailed </w:t>
      </w:r>
      <w:r w:rsidRPr="00103326">
        <w:t>information on qualifiers.</w:t>
      </w:r>
    </w:p>
    <w:p w:rsidR="00EF17B1" w:rsidRPr="00103326" w:rsidRDefault="00EF17B1" w:rsidP="00DB1032"/>
    <w:p w:rsidR="00AA2970" w:rsidRPr="00103326" w:rsidRDefault="00AA2970" w:rsidP="00DB1032"/>
    <w:p w:rsidR="00AA2970" w:rsidRPr="00103326" w:rsidRDefault="00AA2970">
      <w:pPr>
        <w:spacing w:after="0"/>
        <w:jc w:val="left"/>
      </w:pPr>
      <w:r w:rsidRPr="00103326">
        <w:br w:type="page"/>
      </w:r>
    </w:p>
    <w:p w:rsidR="00AA2970" w:rsidRPr="00103326" w:rsidRDefault="00AA2970" w:rsidP="00DB1032"/>
    <w:p w:rsidR="005D2545" w:rsidRPr="00103326" w:rsidRDefault="005D2545">
      <w:pPr>
        <w:spacing w:after="0"/>
        <w:jc w:val="left"/>
        <w:rPr>
          <w:rFonts w:ascii="Arial Bold" w:hAnsi="Arial Bold"/>
          <w:b/>
          <w:sz w:val="28"/>
          <w:szCs w:val="28"/>
        </w:rPr>
      </w:pPr>
      <w:r w:rsidRPr="00103326">
        <w:br w:type="page"/>
      </w:r>
    </w:p>
    <w:p w:rsidR="003B36D4" w:rsidRPr="00103326" w:rsidRDefault="003B36D4" w:rsidP="003B36D4">
      <w:pPr>
        <w:pStyle w:val="Heading2"/>
      </w:pPr>
      <w:bookmarkStart w:id="48" w:name="_Toc69907890"/>
      <w:r w:rsidRPr="00103326">
        <w:lastRenderedPageBreak/>
        <w:t>Mutual Recognition</w:t>
      </w:r>
      <w:bookmarkEnd w:id="48"/>
    </w:p>
    <w:p w:rsidR="00F00946" w:rsidRPr="00103326" w:rsidRDefault="00F00946" w:rsidP="00F00946">
      <w:r w:rsidRPr="00103326">
        <w:t xml:space="preserve">Mutual recognition is an agreement </w:t>
      </w:r>
      <w:r w:rsidR="005401A2" w:rsidRPr="00103326">
        <w:t>wherein</w:t>
      </w:r>
      <w:r w:rsidRPr="00103326">
        <w:t xml:space="preserve"> two or more </w:t>
      </w:r>
      <w:r w:rsidR="003F52C6" w:rsidRPr="00103326">
        <w:t>parties</w:t>
      </w:r>
      <w:r w:rsidRPr="00103326">
        <w:t xml:space="preserve"> agree to recognize </w:t>
      </w:r>
      <w:r w:rsidR="00D87807" w:rsidRPr="00103326">
        <w:t xml:space="preserve">the </w:t>
      </w:r>
      <w:r w:rsidR="005401A2" w:rsidRPr="00103326">
        <w:t xml:space="preserve">results of a </w:t>
      </w:r>
      <w:r w:rsidRPr="00103326">
        <w:t xml:space="preserve">conformance assessment. Depending on the context, the mutual recognition may be formalized </w:t>
      </w:r>
      <w:r w:rsidR="00D43CFC" w:rsidRPr="00103326">
        <w:t>through</w:t>
      </w:r>
      <w:r w:rsidRPr="00103326">
        <w:t xml:space="preserve"> the issuance of a letter of acceptance or be part of </w:t>
      </w:r>
      <w:r w:rsidR="003F52C6" w:rsidRPr="00103326">
        <w:t xml:space="preserve">a broader </w:t>
      </w:r>
      <w:r w:rsidRPr="00103326">
        <w:t>agreement.</w:t>
      </w:r>
    </w:p>
    <w:p w:rsidR="005401A2" w:rsidRPr="00103326" w:rsidRDefault="005401A2" w:rsidP="005401A2">
      <w:pPr>
        <w:rPr>
          <w:b/>
        </w:rPr>
      </w:pPr>
      <w:r w:rsidRPr="00103326">
        <w:t xml:space="preserve">Prior to commencing the PCTF mutual recognition process, it is recommended that a planning and engagement process </w:t>
      </w:r>
      <w:r w:rsidR="00656DB7" w:rsidRPr="00103326">
        <w:t xml:space="preserve">be </w:t>
      </w:r>
      <w:r w:rsidRPr="00103326">
        <w:t xml:space="preserve">undertaken with the key participants </w:t>
      </w:r>
      <w:r w:rsidR="00656DB7" w:rsidRPr="00103326">
        <w:t xml:space="preserve">in order </w:t>
      </w:r>
      <w:r w:rsidRPr="00103326">
        <w:t xml:space="preserve">to develop a formalized work arrangement. </w:t>
      </w:r>
    </w:p>
    <w:p w:rsidR="00F00946" w:rsidRPr="00103326" w:rsidRDefault="00F00946" w:rsidP="00F00946">
      <w:r w:rsidRPr="00103326">
        <w:t>At this time, the mutual recognition process is still in its early stages. Th</w:t>
      </w:r>
      <w:r w:rsidR="00D43CFC" w:rsidRPr="00103326">
        <w:t>e following</w:t>
      </w:r>
      <w:r w:rsidRPr="00103326">
        <w:t xml:space="preserve"> </w:t>
      </w:r>
      <w:r w:rsidR="00D32FFD" w:rsidRPr="00103326">
        <w:t>s</w:t>
      </w:r>
      <w:r w:rsidRPr="00103326">
        <w:t>ection</w:t>
      </w:r>
      <w:r w:rsidR="00D43CFC" w:rsidRPr="00103326">
        <w:t>s</w:t>
      </w:r>
      <w:r w:rsidRPr="00103326">
        <w:t xml:space="preserve"> outline mutual recognition at a high level. Detailed guidance will follow in subsequent deliverables.</w:t>
      </w:r>
    </w:p>
    <w:p w:rsidR="00F00946" w:rsidRPr="00103326" w:rsidRDefault="00F00946" w:rsidP="00F00946">
      <w:pPr>
        <w:pStyle w:val="Heading3"/>
      </w:pPr>
      <w:bookmarkStart w:id="49" w:name="_Toc69907891"/>
      <w:r w:rsidRPr="00103326">
        <w:t>Process Mapping</w:t>
      </w:r>
      <w:bookmarkEnd w:id="49"/>
      <w:r w:rsidRPr="00103326">
        <w:t xml:space="preserve"> </w:t>
      </w:r>
    </w:p>
    <w:p w:rsidR="00F00946" w:rsidRPr="00103326" w:rsidRDefault="00F00946" w:rsidP="00F00946">
      <w:r w:rsidRPr="00103326">
        <w:t>Process mapping consists of the set of activities to map program activities, business processes</w:t>
      </w:r>
      <w:r w:rsidR="00D43CFC" w:rsidRPr="00103326">
        <w:t>,</w:t>
      </w:r>
      <w:r w:rsidRPr="00103326">
        <w:t xml:space="preserve"> and technical capabilities to the atomic processes defined in the PCTF. </w:t>
      </w:r>
    </w:p>
    <w:p w:rsidR="00F00946" w:rsidRPr="00103326" w:rsidRDefault="00F00946" w:rsidP="005401A2">
      <w:r w:rsidRPr="00103326">
        <w:t xml:space="preserve">In most cases, this mapping is applied to an existing program currently in operation. The table below illustrates </w:t>
      </w:r>
      <w:r w:rsidR="00241797" w:rsidRPr="00103326">
        <w:t xml:space="preserve">some examples of </w:t>
      </w:r>
      <w:r w:rsidRPr="00103326">
        <w:t xml:space="preserve">mapping to existing </w:t>
      </w:r>
      <w:r w:rsidR="00241797" w:rsidRPr="00103326">
        <w:t xml:space="preserve">business </w:t>
      </w:r>
      <w:r w:rsidRPr="00103326">
        <w:t>process</w:t>
      </w:r>
      <w:r w:rsidR="00241797" w:rsidRPr="00103326">
        <w:t>es</w:t>
      </w:r>
      <w:r w:rsidRPr="00103326">
        <w:t>.</w:t>
      </w:r>
    </w:p>
    <w:p w:rsidR="00B13407" w:rsidRPr="00103326" w:rsidRDefault="00B13407" w:rsidP="00F00946">
      <w:pPr>
        <w:shd w:val="clear" w:color="auto" w:fill="FFFFFF"/>
        <w:spacing w:before="180" w:after="180" w:line="210" w:lineRule="atLeast"/>
      </w:pPr>
    </w:p>
    <w:tbl>
      <w:tblPr>
        <w:tblStyle w:val="TableGrid"/>
        <w:tblW w:w="8902" w:type="dxa"/>
        <w:tblInd w:w="-5" w:type="dxa"/>
        <w:tblLook w:val="04A0" w:firstRow="1" w:lastRow="0" w:firstColumn="1" w:lastColumn="0" w:noHBand="0" w:noVBand="1"/>
      </w:tblPr>
      <w:tblGrid>
        <w:gridCol w:w="1985"/>
        <w:gridCol w:w="6917"/>
      </w:tblGrid>
      <w:tr w:rsidR="00F00946" w:rsidRPr="00103326" w:rsidTr="00AB426D">
        <w:trPr>
          <w:tblHeader/>
        </w:trPr>
        <w:tc>
          <w:tcPr>
            <w:tcW w:w="1985" w:type="dxa"/>
            <w:shd w:val="clear" w:color="auto" w:fill="943634" w:themeFill="accent2" w:themeFillShade="BF"/>
          </w:tcPr>
          <w:p w:rsidR="00F00946" w:rsidRPr="00103326" w:rsidRDefault="00F00946" w:rsidP="00D43CFC">
            <w:pPr>
              <w:jc w:val="left"/>
              <w:rPr>
                <w:b/>
                <w:color w:val="FFFFFF" w:themeColor="background1"/>
              </w:rPr>
            </w:pPr>
            <w:r w:rsidRPr="00103326">
              <w:rPr>
                <w:b/>
                <w:color w:val="FFFFFF" w:themeColor="background1"/>
              </w:rPr>
              <w:t>Atomic Process</w:t>
            </w:r>
          </w:p>
        </w:tc>
        <w:tc>
          <w:tcPr>
            <w:tcW w:w="6917" w:type="dxa"/>
            <w:shd w:val="clear" w:color="auto" w:fill="943634" w:themeFill="accent2" w:themeFillShade="BF"/>
          </w:tcPr>
          <w:p w:rsidR="00F00946" w:rsidRPr="00103326" w:rsidRDefault="00F00946" w:rsidP="00D43CFC">
            <w:pPr>
              <w:jc w:val="center"/>
              <w:rPr>
                <w:b/>
                <w:color w:val="FFFFFF" w:themeColor="background1"/>
              </w:rPr>
            </w:pPr>
            <w:r w:rsidRPr="00103326">
              <w:rPr>
                <w:b/>
                <w:color w:val="FFFFFF" w:themeColor="background1"/>
              </w:rPr>
              <w:t>Existing Business Process Examples</w:t>
            </w:r>
          </w:p>
        </w:tc>
      </w:tr>
      <w:tr w:rsidR="00F00946" w:rsidRPr="00103326" w:rsidTr="00AB426D">
        <w:tc>
          <w:tcPr>
            <w:tcW w:w="1985" w:type="dxa"/>
          </w:tcPr>
          <w:p w:rsidR="00F00946" w:rsidRPr="00103326" w:rsidRDefault="00F00946" w:rsidP="00D43CFC">
            <w:pPr>
              <w:rPr>
                <w:b/>
              </w:rPr>
            </w:pPr>
            <w:r w:rsidRPr="00103326">
              <w:rPr>
                <w:b/>
              </w:rPr>
              <w:t>Identity Resolution</w:t>
            </w:r>
          </w:p>
        </w:tc>
        <w:tc>
          <w:tcPr>
            <w:tcW w:w="6917" w:type="dxa"/>
          </w:tcPr>
          <w:p w:rsidR="00F00946" w:rsidRPr="00103326" w:rsidRDefault="00F00946" w:rsidP="00D43CFC">
            <w:r w:rsidRPr="00103326">
              <w:t>A service enrolment process that attempts to uniquely identify a person based on the person’s name and date of birth</w:t>
            </w:r>
          </w:p>
          <w:p w:rsidR="00F00946" w:rsidRPr="00103326" w:rsidRDefault="00F00946" w:rsidP="00DB6CAD">
            <w:r w:rsidRPr="00103326">
              <w:t>A business registry process that attempts to uniquely identify an organization based on the organization’s legal name</w:t>
            </w:r>
            <w:r w:rsidR="00DB6CAD" w:rsidRPr="00103326">
              <w:t xml:space="preserve">, </w:t>
            </w:r>
            <w:r w:rsidR="00DB6CAD" w:rsidRPr="00103326">
              <w:rPr>
                <w:color w:val="000000"/>
                <w:shd w:val="clear" w:color="auto" w:fill="FFFFFF"/>
              </w:rPr>
              <w:t>date of creation, address, and identification number/name on an authoritative record</w:t>
            </w:r>
          </w:p>
        </w:tc>
      </w:tr>
      <w:tr w:rsidR="00F00946" w:rsidRPr="00103326" w:rsidTr="00AB426D">
        <w:tc>
          <w:tcPr>
            <w:tcW w:w="1985" w:type="dxa"/>
          </w:tcPr>
          <w:p w:rsidR="00F00946" w:rsidRPr="00103326" w:rsidRDefault="00F00946" w:rsidP="00D43CFC">
            <w:pPr>
              <w:rPr>
                <w:b/>
              </w:rPr>
            </w:pPr>
            <w:r w:rsidRPr="00103326">
              <w:rPr>
                <w:b/>
              </w:rPr>
              <w:t>Identity Establishment</w:t>
            </w:r>
          </w:p>
        </w:tc>
        <w:tc>
          <w:tcPr>
            <w:tcW w:w="6917" w:type="dxa"/>
          </w:tcPr>
          <w:p w:rsidR="00F00946" w:rsidRPr="00103326" w:rsidRDefault="00F00946" w:rsidP="00D43CFC">
            <w:r w:rsidRPr="00103326">
              <w:t>A birth registration process that creates an authoritative birth record</w:t>
            </w:r>
          </w:p>
          <w:p w:rsidR="00F00946" w:rsidRPr="00103326" w:rsidRDefault="00F00946" w:rsidP="00D43CFC">
            <w:r w:rsidRPr="00103326">
              <w:t>A business registry process that create an authoritative business record</w:t>
            </w:r>
          </w:p>
        </w:tc>
      </w:tr>
      <w:tr w:rsidR="00F00946" w:rsidRPr="00103326" w:rsidTr="00AB426D">
        <w:tc>
          <w:tcPr>
            <w:tcW w:w="1985" w:type="dxa"/>
          </w:tcPr>
          <w:p w:rsidR="00F00946" w:rsidRPr="00103326" w:rsidRDefault="00F00946" w:rsidP="00D43CFC">
            <w:pPr>
              <w:rPr>
                <w:b/>
              </w:rPr>
            </w:pPr>
            <w:r w:rsidRPr="00103326">
              <w:rPr>
                <w:b/>
              </w:rPr>
              <w:t>Identity Information Validation</w:t>
            </w:r>
          </w:p>
        </w:tc>
        <w:tc>
          <w:tcPr>
            <w:tcW w:w="6917" w:type="dxa"/>
          </w:tcPr>
          <w:p w:rsidR="00F00946" w:rsidRPr="00103326" w:rsidRDefault="00F00946" w:rsidP="00D43CFC">
            <w:r w:rsidRPr="00103326">
              <w:t>A driver’s license application process that confirms identity information as presented on physical documents or by means of an electronic validation service</w:t>
            </w:r>
          </w:p>
          <w:p w:rsidR="00F00946" w:rsidRPr="00103326" w:rsidRDefault="00F00946" w:rsidP="00D43CFC">
            <w:r w:rsidRPr="00103326">
              <w:t>A cannabis licensing process that confirms identity information as presented about a business by means of an electronic validation with the applicable business registry</w:t>
            </w:r>
          </w:p>
        </w:tc>
      </w:tr>
      <w:tr w:rsidR="00F00946" w:rsidRPr="00103326" w:rsidTr="00AB426D">
        <w:tc>
          <w:tcPr>
            <w:tcW w:w="1985" w:type="dxa"/>
          </w:tcPr>
          <w:p w:rsidR="00F00946" w:rsidRPr="00103326" w:rsidRDefault="00F00946" w:rsidP="00D43CFC">
            <w:pPr>
              <w:rPr>
                <w:b/>
              </w:rPr>
            </w:pPr>
            <w:r w:rsidRPr="00103326">
              <w:rPr>
                <w:b/>
              </w:rPr>
              <w:t xml:space="preserve">Identity </w:t>
            </w:r>
            <w:r w:rsidRPr="00103326">
              <w:rPr>
                <w:b/>
              </w:rPr>
              <w:lastRenderedPageBreak/>
              <w:t>Verification</w:t>
            </w:r>
          </w:p>
        </w:tc>
        <w:tc>
          <w:tcPr>
            <w:tcW w:w="6917" w:type="dxa"/>
          </w:tcPr>
          <w:p w:rsidR="00F00946" w:rsidRPr="00103326" w:rsidRDefault="00F00946" w:rsidP="00D43CFC">
            <w:r w:rsidRPr="00103326">
              <w:rPr>
                <w:rFonts w:cstheme="minorHAnsi"/>
                <w:szCs w:val="24"/>
              </w:rPr>
              <w:lastRenderedPageBreak/>
              <w:t xml:space="preserve">Asking questions of the person presenting the identity information – </w:t>
            </w:r>
            <w:r w:rsidRPr="00103326">
              <w:rPr>
                <w:rFonts w:cstheme="minorHAnsi"/>
                <w:szCs w:val="24"/>
              </w:rPr>
              <w:lastRenderedPageBreak/>
              <w:t>the answers to which (in theory, at least) only they and the interrogator would know (e.g., financial information, credit history, shared secret, mailed-out access code, password, personal identification number, assigned identifier)</w:t>
            </w:r>
          </w:p>
          <w:p w:rsidR="00F00946" w:rsidRPr="00103326" w:rsidRDefault="00F00946" w:rsidP="00D43CFC">
            <w:r w:rsidRPr="00103326">
              <w:t xml:space="preserve">A passport application process that compares </w:t>
            </w:r>
            <w:r w:rsidRPr="00103326">
              <w:rPr>
                <w:rFonts w:cstheme="minorHAnsi"/>
                <w:color w:val="000000"/>
                <w:szCs w:val="24"/>
              </w:rPr>
              <w:t>b</w:t>
            </w:r>
            <w:r w:rsidRPr="00103326">
              <w:rPr>
                <w:rFonts w:cstheme="minorHAnsi"/>
                <w:szCs w:val="24"/>
              </w:rPr>
              <w:t>iological characteristics</w:t>
            </w:r>
            <w:r w:rsidRPr="00103326">
              <w:t xml:space="preserve"> recorded on a document (e.g., facial photograph, eye colour, height) to ensure it is the right applicant</w:t>
            </w:r>
          </w:p>
          <w:p w:rsidR="000909D9" w:rsidRPr="00103326" w:rsidRDefault="000909D9" w:rsidP="000909D9">
            <w:r w:rsidRPr="00103326">
              <w:t>Performing an on-site audit of a business</w:t>
            </w:r>
          </w:p>
        </w:tc>
      </w:tr>
      <w:tr w:rsidR="00F00946" w:rsidRPr="00103326" w:rsidTr="00AB426D">
        <w:tc>
          <w:tcPr>
            <w:tcW w:w="1985" w:type="dxa"/>
          </w:tcPr>
          <w:p w:rsidR="00F00946" w:rsidRPr="00103326" w:rsidRDefault="00F00946" w:rsidP="00D43CFC">
            <w:pPr>
              <w:rPr>
                <w:b/>
              </w:rPr>
            </w:pPr>
            <w:r w:rsidRPr="00103326">
              <w:rPr>
                <w:b/>
              </w:rPr>
              <w:lastRenderedPageBreak/>
              <w:t>Identity Maintenance</w:t>
            </w:r>
          </w:p>
        </w:tc>
        <w:tc>
          <w:tcPr>
            <w:tcW w:w="6917" w:type="dxa"/>
          </w:tcPr>
          <w:p w:rsidR="00F00946" w:rsidRPr="00103326" w:rsidRDefault="00F00946" w:rsidP="00D43CFC">
            <w:r w:rsidRPr="00103326">
              <w:t>An identity information notification service</w:t>
            </w:r>
          </w:p>
          <w:p w:rsidR="00F00946" w:rsidRPr="00103326" w:rsidRDefault="00F00946" w:rsidP="00D43CFC">
            <w:r w:rsidRPr="00103326">
              <w:t xml:space="preserve">An identity information retrieval service  </w:t>
            </w:r>
          </w:p>
        </w:tc>
      </w:tr>
      <w:tr w:rsidR="00F00946" w:rsidRPr="00103326" w:rsidTr="00AB426D">
        <w:tc>
          <w:tcPr>
            <w:tcW w:w="1985" w:type="dxa"/>
          </w:tcPr>
          <w:p w:rsidR="00F00946" w:rsidRPr="00103326" w:rsidRDefault="00F00946" w:rsidP="00D43CFC">
            <w:pPr>
              <w:rPr>
                <w:b/>
              </w:rPr>
            </w:pPr>
            <w:r w:rsidRPr="00103326">
              <w:rPr>
                <w:b/>
              </w:rPr>
              <w:t>Credential Issuance</w:t>
            </w:r>
          </w:p>
        </w:tc>
        <w:tc>
          <w:tcPr>
            <w:tcW w:w="6917" w:type="dxa"/>
          </w:tcPr>
          <w:p w:rsidR="00F00946" w:rsidRPr="00103326" w:rsidRDefault="00F00946" w:rsidP="00D43CFC">
            <w:r w:rsidRPr="00103326">
              <w:t>Issuing an authoritative document such as a birth certificate or driver’s licence</w:t>
            </w:r>
          </w:p>
          <w:p w:rsidR="00F00946" w:rsidRPr="00103326" w:rsidRDefault="00F00946" w:rsidP="00D43CFC">
            <w:r w:rsidRPr="00103326">
              <w:t>Issuing an authoritative document such as a certificate of existence or compliance</w:t>
            </w:r>
          </w:p>
          <w:p w:rsidR="00F00946" w:rsidRPr="00103326" w:rsidRDefault="00F00946" w:rsidP="00E4277D">
            <w:r w:rsidRPr="00103326">
              <w:t>Issuing a verifiable credential</w:t>
            </w:r>
          </w:p>
        </w:tc>
      </w:tr>
    </w:tbl>
    <w:p w:rsidR="00B13407" w:rsidRPr="00103326" w:rsidRDefault="00B13407" w:rsidP="00B13407"/>
    <w:p w:rsidR="00F00946" w:rsidRPr="00103326" w:rsidRDefault="00F00946" w:rsidP="00F00946">
      <w:pPr>
        <w:pStyle w:val="Heading3"/>
      </w:pPr>
      <w:bookmarkStart w:id="50" w:name="_Toc69907892"/>
      <w:r w:rsidRPr="00103326">
        <w:t>Alignment to Other Frameworks</w:t>
      </w:r>
      <w:bookmarkEnd w:id="50"/>
    </w:p>
    <w:p w:rsidR="00F00946" w:rsidRPr="00103326" w:rsidRDefault="002D7FAB" w:rsidP="00F00946">
      <w:r w:rsidRPr="00103326">
        <w:t>A</w:t>
      </w:r>
      <w:r w:rsidR="00F00946" w:rsidRPr="00103326">
        <w:t xml:space="preserve">lignment </w:t>
      </w:r>
      <w:r w:rsidRPr="00103326">
        <w:t xml:space="preserve">of processes, systems, and solutions </w:t>
      </w:r>
      <w:r w:rsidR="00F00946" w:rsidRPr="00103326">
        <w:t xml:space="preserve">assists in mutual recognition across an international context where multiple frameworks may be in use. </w:t>
      </w:r>
    </w:p>
    <w:p w:rsidR="00F00946" w:rsidRPr="00103326" w:rsidRDefault="00F00946" w:rsidP="00F00946">
      <w:r w:rsidRPr="00103326">
        <w:t xml:space="preserve">For example, </w:t>
      </w:r>
      <w:r w:rsidR="00287AFC" w:rsidRPr="00103326">
        <w:t>some</w:t>
      </w:r>
      <w:r w:rsidR="002D7FAB" w:rsidRPr="00103326">
        <w:t xml:space="preserve">one </w:t>
      </w:r>
      <w:r w:rsidRPr="00103326">
        <w:t>who access</w:t>
      </w:r>
      <w:r w:rsidR="00287AFC" w:rsidRPr="00103326">
        <w:t>es</w:t>
      </w:r>
      <w:r w:rsidRPr="00103326">
        <w:t xml:space="preserve"> Canadian digital services may </w:t>
      </w:r>
      <w:r w:rsidR="00287AFC" w:rsidRPr="00103326">
        <w:t xml:space="preserve">also </w:t>
      </w:r>
      <w:r w:rsidRPr="00103326">
        <w:t>need to access digital services in other countries.</w:t>
      </w:r>
      <w:r w:rsidR="00241797" w:rsidRPr="00103326">
        <w:t xml:space="preserve"> </w:t>
      </w:r>
      <w:r w:rsidRPr="00103326">
        <w:t xml:space="preserve">Recognizing this evolution toward the international context, the PCTF is </w:t>
      </w:r>
      <w:r w:rsidR="000B7328" w:rsidRPr="00103326">
        <w:t xml:space="preserve">being </w:t>
      </w:r>
      <w:r w:rsidRPr="00103326">
        <w:t xml:space="preserve">designed to be applied in conjunction with established and emerging global frameworks, such as: </w:t>
      </w:r>
    </w:p>
    <w:p w:rsidR="00F00946" w:rsidRPr="00103326" w:rsidRDefault="00E76A82" w:rsidP="0047241A">
      <w:pPr>
        <w:numPr>
          <w:ilvl w:val="0"/>
          <w:numId w:val="36"/>
        </w:numPr>
        <w:ind w:left="714" w:hanging="357"/>
      </w:pPr>
      <w:r w:rsidRPr="00103326">
        <w:t xml:space="preserve">The </w:t>
      </w:r>
      <w:r w:rsidR="00F00946" w:rsidRPr="00103326">
        <w:t>Electronic Identification, Authentication</w:t>
      </w:r>
      <w:r w:rsidRPr="00103326">
        <w:t>,</w:t>
      </w:r>
      <w:r w:rsidR="00F00946" w:rsidRPr="00103326">
        <w:t xml:space="preserve"> and Trust Services</w:t>
      </w:r>
      <w:r w:rsidRPr="00103326">
        <w:t xml:space="preserve"> (eIDAS</w:t>
      </w:r>
      <w:r w:rsidR="00F00946" w:rsidRPr="00103326">
        <w:t xml:space="preserve">) </w:t>
      </w:r>
    </w:p>
    <w:p w:rsidR="00F00946" w:rsidRPr="00103326" w:rsidRDefault="00E76A82" w:rsidP="0047241A">
      <w:pPr>
        <w:numPr>
          <w:ilvl w:val="0"/>
          <w:numId w:val="36"/>
        </w:numPr>
        <w:ind w:left="714" w:hanging="357"/>
      </w:pPr>
      <w:r w:rsidRPr="00103326">
        <w:t xml:space="preserve">The </w:t>
      </w:r>
      <w:r w:rsidR="00F00946" w:rsidRPr="00103326">
        <w:t>Financial Action Task Force</w:t>
      </w:r>
      <w:r w:rsidRPr="00103326">
        <w:t xml:space="preserve"> (FATF</w:t>
      </w:r>
      <w:r w:rsidR="00F00946" w:rsidRPr="00103326">
        <w:t>)</w:t>
      </w:r>
      <w:r w:rsidRPr="00103326">
        <w:t xml:space="preserve"> – </w:t>
      </w:r>
      <w:r w:rsidR="00F00946" w:rsidRPr="00103326">
        <w:rPr>
          <w:i/>
        </w:rPr>
        <w:t>Guidance on  Digital Identity</w:t>
      </w:r>
      <w:r w:rsidR="00F00946" w:rsidRPr="00103326">
        <w:t xml:space="preserve"> </w:t>
      </w:r>
    </w:p>
    <w:p w:rsidR="00F00946" w:rsidRPr="00103326" w:rsidRDefault="00E76A82" w:rsidP="0047241A">
      <w:pPr>
        <w:numPr>
          <w:ilvl w:val="0"/>
          <w:numId w:val="36"/>
        </w:numPr>
        <w:ind w:left="714" w:hanging="357"/>
        <w:rPr>
          <w:i/>
        </w:rPr>
      </w:pPr>
      <w:r w:rsidRPr="00103326">
        <w:t xml:space="preserve">The </w:t>
      </w:r>
      <w:r w:rsidR="00F00946" w:rsidRPr="00103326">
        <w:t>United Nations Commission on International Trade Law</w:t>
      </w:r>
      <w:r w:rsidRPr="00103326">
        <w:t xml:space="preserve"> (UNCITRAL</w:t>
      </w:r>
      <w:r w:rsidR="00F00946" w:rsidRPr="00103326">
        <w:t>)</w:t>
      </w:r>
      <w:r w:rsidRPr="00103326">
        <w:t xml:space="preserve"> – </w:t>
      </w:r>
      <w:r w:rsidR="00F00946" w:rsidRPr="00103326">
        <w:rPr>
          <w:i/>
        </w:rPr>
        <w:t>Draft Provisions on the Cross-border Recognition of Identity Management and Trust Services</w:t>
      </w:r>
    </w:p>
    <w:p w:rsidR="00BF0AA5" w:rsidRPr="00103326" w:rsidRDefault="00F00946" w:rsidP="00F00946">
      <w:r w:rsidRPr="00103326">
        <w:t>International mutual recognition is still in its early phases</w:t>
      </w:r>
      <w:r w:rsidR="002D7FAB" w:rsidRPr="00103326">
        <w:t>. C</w:t>
      </w:r>
      <w:r w:rsidRPr="00103326">
        <w:t xml:space="preserve">onsideration should be given to aligning to these frameworks before commencing the assessment process. </w:t>
      </w:r>
    </w:p>
    <w:p w:rsidR="005401A2" w:rsidRPr="00103326" w:rsidRDefault="005401A2">
      <w:pPr>
        <w:spacing w:after="0"/>
        <w:jc w:val="left"/>
        <w:rPr>
          <w:rFonts w:ascii="Arial Bold" w:hAnsi="Arial Bold"/>
          <w:b/>
        </w:rPr>
      </w:pPr>
      <w:r w:rsidRPr="00103326">
        <w:br w:type="page"/>
      </w:r>
    </w:p>
    <w:p w:rsidR="00F00946" w:rsidRPr="00103326" w:rsidRDefault="00F00946" w:rsidP="00F00946">
      <w:pPr>
        <w:pStyle w:val="Heading3"/>
      </w:pPr>
      <w:bookmarkStart w:id="51" w:name="_Toc69907893"/>
      <w:r w:rsidRPr="00103326">
        <w:lastRenderedPageBreak/>
        <w:t>Assessment</w:t>
      </w:r>
      <w:bookmarkEnd w:id="51"/>
      <w:r w:rsidRPr="00103326">
        <w:t xml:space="preserve"> </w:t>
      </w:r>
    </w:p>
    <w:p w:rsidR="00F00946" w:rsidRPr="00103326" w:rsidRDefault="00F00946" w:rsidP="00B30CE1">
      <w:r w:rsidRPr="00103326">
        <w:t>The PCTF defines a normative set of atomic processes and accompanying conformance criteria. Once the existing business processes have been mapped</w:t>
      </w:r>
      <w:r w:rsidR="004E188F" w:rsidRPr="00103326">
        <w:t xml:space="preserve"> to the atomic processes</w:t>
      </w:r>
      <w:r w:rsidRPr="00103326">
        <w:t xml:space="preserve">, they can be assessed and a determination made against each of the related atomic process conformance criteria. </w:t>
      </w:r>
    </w:p>
    <w:p w:rsidR="004E188F" w:rsidRPr="00103326" w:rsidRDefault="006A7A07" w:rsidP="004E188F">
      <w:r w:rsidRPr="00103326">
        <w:t>The PSP PCTF A</w:t>
      </w:r>
      <w:r w:rsidR="00AF3AE0" w:rsidRPr="00103326">
        <w:t xml:space="preserve">ssessment </w:t>
      </w:r>
      <w:r w:rsidRPr="00103326">
        <w:t>W</w:t>
      </w:r>
      <w:r w:rsidR="004E188F" w:rsidRPr="00103326">
        <w:t>ork</w:t>
      </w:r>
      <w:r w:rsidRPr="00103326">
        <w:t>book</w:t>
      </w:r>
      <w:r w:rsidR="004E188F" w:rsidRPr="00103326">
        <w:t xml:space="preserve"> </w:t>
      </w:r>
      <w:r w:rsidR="003A6EF3" w:rsidRPr="00103326">
        <w:t xml:space="preserve">(a separate document) </w:t>
      </w:r>
      <w:r w:rsidR="004E188F" w:rsidRPr="00103326">
        <w:t>has been developed to assist in the PCTF assessment process. This work</w:t>
      </w:r>
      <w:r w:rsidRPr="00103326">
        <w:t>book</w:t>
      </w:r>
      <w:r w:rsidR="004E188F" w:rsidRPr="00103326">
        <w:t xml:space="preserve"> consolidates the atomic processes and accompanying conformance criteria into a s</w:t>
      </w:r>
      <w:r w:rsidRPr="00103326">
        <w:t xml:space="preserve">et of </w:t>
      </w:r>
      <w:r w:rsidR="004E188F" w:rsidRPr="00103326">
        <w:t>spreadsheet</w:t>
      </w:r>
      <w:r w:rsidRPr="00103326">
        <w:t>s intended</w:t>
      </w:r>
      <w:r w:rsidR="004E188F" w:rsidRPr="00103326">
        <w:t xml:space="preserve"> to aid in the mapping of existing business processes and </w:t>
      </w:r>
      <w:r w:rsidRPr="00103326">
        <w:t xml:space="preserve">to </w:t>
      </w:r>
      <w:r w:rsidR="004E188F" w:rsidRPr="00103326">
        <w:t xml:space="preserve">assist the assessment team in cross-referencing data for assessment analysis. </w:t>
      </w:r>
      <w:r w:rsidR="000101D8" w:rsidRPr="00103326">
        <w:t>Qualifiers are assigned to t</w:t>
      </w:r>
      <w:r w:rsidR="004E188F" w:rsidRPr="00103326">
        <w:t>he conformance criteria to assist in the selection of the conformance criteria that are applicable to the assessment process</w:t>
      </w:r>
      <w:r w:rsidR="000101D8" w:rsidRPr="00103326">
        <w:rPr>
          <w:rStyle w:val="FootnoteReference"/>
        </w:rPr>
        <w:footnoteReference w:id="12"/>
      </w:r>
      <w:r w:rsidR="004E188F" w:rsidRPr="00103326">
        <w:t xml:space="preserve">. </w:t>
      </w:r>
    </w:p>
    <w:p w:rsidR="004E188F" w:rsidRPr="00103326" w:rsidRDefault="004E188F" w:rsidP="004E188F">
      <w:r w:rsidRPr="00103326">
        <w:t xml:space="preserve">Evidence collected to support the analysis and substantiate the determination should be collected and recorded in a manner that can be easily cross-referenced to the applicable conformance criteria. </w:t>
      </w:r>
    </w:p>
    <w:p w:rsidR="006C6845" w:rsidRPr="00103326" w:rsidRDefault="006C6845" w:rsidP="006C6845">
      <w:r w:rsidRPr="00103326">
        <w:t xml:space="preserve">It should be noted, that the PCTF does not assume that a single </w:t>
      </w:r>
      <w:r w:rsidR="00963C77" w:rsidRPr="00103326">
        <w:t>Issuer or Verifier</w:t>
      </w:r>
      <w:r w:rsidRPr="00103326">
        <w:t xml:space="preserve"> is solely responsible for all of the </w:t>
      </w:r>
      <w:r w:rsidR="00F9319E" w:rsidRPr="00103326">
        <w:t xml:space="preserve">atomic </w:t>
      </w:r>
      <w:r w:rsidRPr="00103326">
        <w:t xml:space="preserve">processes. </w:t>
      </w:r>
      <w:r w:rsidR="00963C77" w:rsidRPr="00103326">
        <w:rPr>
          <w:szCs w:val="24"/>
        </w:rPr>
        <w:t>An organization may choose to outsource or delegate the responsibility of an atomic process to another party. T</w:t>
      </w:r>
      <w:r w:rsidRPr="00103326">
        <w:t xml:space="preserve">herefore, several bodies might be involved in the PCTF assessment process, focusing on different </w:t>
      </w:r>
      <w:r w:rsidR="00F9319E" w:rsidRPr="00103326">
        <w:t xml:space="preserve">atomic </w:t>
      </w:r>
      <w:r w:rsidRPr="00103326">
        <w:t xml:space="preserve">processes, or different aspects (e.g., security, privacy, service delivery). Consideration must be given </w:t>
      </w:r>
      <w:r w:rsidR="00E003B0" w:rsidRPr="00103326">
        <w:t xml:space="preserve">as </w:t>
      </w:r>
      <w:r w:rsidRPr="00103326">
        <w:t>to how to coordinate several bodies that might need to work together to yield an overall PCTF assessment.</w:t>
      </w:r>
      <w:r w:rsidR="00E003B0" w:rsidRPr="00103326">
        <w:t xml:space="preserve"> </w:t>
      </w:r>
      <w:r w:rsidR="00E003B0" w:rsidRPr="00103326">
        <w:rPr>
          <w:color w:val="000000"/>
          <w:shd w:val="clear" w:color="auto" w:fill="FFFFFF"/>
        </w:rPr>
        <w:t xml:space="preserve">The organization being assessed is accountable for all parties within the scope of the assessment. The organization may decide that this is not feasible, nonetheless the organization remains accountable. </w:t>
      </w:r>
      <w:r w:rsidR="00A07992" w:rsidRPr="00103326">
        <w:rPr>
          <w:color w:val="000000"/>
          <w:shd w:val="clear" w:color="auto" w:fill="FFFFFF"/>
        </w:rPr>
        <w:t>Such cases</w:t>
      </w:r>
      <w:r w:rsidR="00E003B0" w:rsidRPr="00103326">
        <w:rPr>
          <w:color w:val="000000"/>
          <w:shd w:val="clear" w:color="auto" w:fill="FFFFFF"/>
        </w:rPr>
        <w:t xml:space="preserve"> will be noted in the assessment.</w:t>
      </w:r>
    </w:p>
    <w:p w:rsidR="006C6845" w:rsidRPr="00103326" w:rsidRDefault="006C6845" w:rsidP="006C6845">
      <w:r w:rsidRPr="00103326">
        <w:t>As the PCTF assessment process evolves, consideration will be given to determine which bodies and/or standards are best suited to meet stakeholder requirements and best applied in relation to the PCTF.</w:t>
      </w:r>
    </w:p>
    <w:p w:rsidR="00F00946" w:rsidRPr="00103326" w:rsidRDefault="00F00946" w:rsidP="00F00946">
      <w:pPr>
        <w:pStyle w:val="Heading3"/>
      </w:pPr>
      <w:bookmarkStart w:id="52" w:name="_Toc69907894"/>
      <w:r w:rsidRPr="00103326">
        <w:t>Acceptance</w:t>
      </w:r>
      <w:bookmarkEnd w:id="52"/>
    </w:p>
    <w:p w:rsidR="00F00946" w:rsidRPr="00103326" w:rsidRDefault="00F00946" w:rsidP="00F00946">
      <w:r w:rsidRPr="00103326">
        <w:t xml:space="preserve">Acceptance is the process of formally approving the outcome of the assessment process. The acceptance process is dependent </w:t>
      </w:r>
      <w:r w:rsidR="00BF0AA5" w:rsidRPr="00103326">
        <w:t xml:space="preserve">on </w:t>
      </w:r>
      <w:r w:rsidRPr="00103326">
        <w:t>governance</w:t>
      </w:r>
      <w:r w:rsidR="00612ED0" w:rsidRPr="00103326">
        <w:t xml:space="preserve"> and</w:t>
      </w:r>
      <w:r w:rsidRPr="00103326">
        <w:t xml:space="preserve"> tak</w:t>
      </w:r>
      <w:r w:rsidR="00612ED0" w:rsidRPr="00103326">
        <w:t>es</w:t>
      </w:r>
      <w:r w:rsidRPr="00103326">
        <w:t xml:space="preserve"> into account the </w:t>
      </w:r>
      <w:r w:rsidR="00612ED0" w:rsidRPr="00103326">
        <w:t>applicable</w:t>
      </w:r>
      <w:r w:rsidRPr="00103326">
        <w:t xml:space="preserve"> mandates, legislation, regulations, and policies. </w:t>
      </w:r>
    </w:p>
    <w:p w:rsidR="000101D8" w:rsidRPr="00103326" w:rsidRDefault="000101D8">
      <w:pPr>
        <w:spacing w:after="0"/>
        <w:jc w:val="left"/>
      </w:pPr>
      <w:r w:rsidRPr="00103326">
        <w:br w:type="page"/>
      </w:r>
    </w:p>
    <w:p w:rsidR="00F00946" w:rsidRPr="00103326" w:rsidRDefault="00287AFC" w:rsidP="00F00946">
      <w:r w:rsidRPr="00103326">
        <w:lastRenderedPageBreak/>
        <w:t xml:space="preserve">Eventually, </w:t>
      </w:r>
      <w:r w:rsidR="006C6845" w:rsidRPr="00103326">
        <w:t>t</w:t>
      </w:r>
      <w:r w:rsidR="00F00946" w:rsidRPr="00103326">
        <w:t xml:space="preserve">he </w:t>
      </w:r>
      <w:r w:rsidR="006C6845" w:rsidRPr="00103326">
        <w:t xml:space="preserve">PCTF </w:t>
      </w:r>
      <w:r w:rsidR="00F00946" w:rsidRPr="00103326">
        <w:t>a</w:t>
      </w:r>
      <w:r w:rsidR="006C6845" w:rsidRPr="00103326">
        <w:t>cceptance</w:t>
      </w:r>
      <w:r w:rsidR="00F00946" w:rsidRPr="00103326">
        <w:t xml:space="preserve"> process may include standard processes defined by the International Standards Organization (ISO)</w:t>
      </w:r>
      <w:r w:rsidR="00F00946" w:rsidRPr="00103326">
        <w:rPr>
          <w:rStyle w:val="FootnoteReference"/>
        </w:rPr>
        <w:footnoteReference w:id="13"/>
      </w:r>
      <w:r w:rsidR="00F00946" w:rsidRPr="00103326">
        <w:t xml:space="preserve"> as follows:</w:t>
      </w:r>
    </w:p>
    <w:p w:rsidR="00F00946" w:rsidRPr="00103326" w:rsidRDefault="00F00946" w:rsidP="0047241A">
      <w:pPr>
        <w:numPr>
          <w:ilvl w:val="0"/>
          <w:numId w:val="22"/>
        </w:numPr>
        <w:ind w:left="714" w:hanging="357"/>
      </w:pPr>
      <w:r w:rsidRPr="00103326">
        <w:rPr>
          <w:b/>
        </w:rPr>
        <w:t>Certification</w:t>
      </w:r>
      <w:r w:rsidR="009223D5" w:rsidRPr="00103326">
        <w:t>: T</w:t>
      </w:r>
      <w:r w:rsidRPr="00103326">
        <w:t>he provision by an independent body of written assurance (a certificate) that the product, service, or system in question meets specific requirements.</w:t>
      </w:r>
    </w:p>
    <w:p w:rsidR="00F00946" w:rsidRPr="00103326" w:rsidRDefault="00F00946" w:rsidP="0047241A">
      <w:pPr>
        <w:numPr>
          <w:ilvl w:val="0"/>
          <w:numId w:val="22"/>
        </w:numPr>
        <w:ind w:left="714" w:hanging="357"/>
      </w:pPr>
      <w:r w:rsidRPr="00103326">
        <w:rPr>
          <w:b/>
        </w:rPr>
        <w:t>Accreditation</w:t>
      </w:r>
      <w:r w:rsidR="009223D5" w:rsidRPr="00103326">
        <w:t>: T</w:t>
      </w:r>
      <w:r w:rsidRPr="00103326">
        <w:t>he formal recognition by an independent body (generally known as an accreditation body) that a certification body operates according to international standards.</w:t>
      </w:r>
    </w:p>
    <w:p w:rsidR="00F00946" w:rsidRPr="00103326" w:rsidRDefault="00612ED0" w:rsidP="00F00946">
      <w:r w:rsidRPr="00103326">
        <w:t>F</w:t>
      </w:r>
      <w:r w:rsidR="00F00946" w:rsidRPr="00103326">
        <w:t xml:space="preserve">ormalized certification and accreditation programs are </w:t>
      </w:r>
      <w:r w:rsidR="006C6845" w:rsidRPr="00103326">
        <w:t xml:space="preserve">currently </w:t>
      </w:r>
      <w:r w:rsidR="00F00946" w:rsidRPr="00103326">
        <w:t xml:space="preserve">being developed. It is anticipated that once formalized, independent third parties will be enabled to conduct PCTF assessments. </w:t>
      </w:r>
      <w:r w:rsidR="0063202C" w:rsidRPr="00103326">
        <w:t>T</w:t>
      </w:r>
      <w:r w:rsidR="00F00946" w:rsidRPr="00103326">
        <w:t>here are several domestic and international standards bodies that have recognized conformity assessment standards and programs. For example, the Standards Council of Canada has the mandate to promote voluntary standardization in Canada, where standardization is not expressly provided for by law.</w:t>
      </w:r>
    </w:p>
    <w:p w:rsidR="00F00946" w:rsidRPr="00103326" w:rsidRDefault="00F00946" w:rsidP="00F00946"/>
    <w:p w:rsidR="004A7456" w:rsidRPr="00103326" w:rsidRDefault="004A7456">
      <w:pPr>
        <w:spacing w:after="0"/>
        <w:jc w:val="left"/>
      </w:pPr>
    </w:p>
    <w:p w:rsidR="00D573B0" w:rsidRPr="00103326" w:rsidRDefault="00D573B0">
      <w:pPr>
        <w:spacing w:after="0"/>
        <w:jc w:val="left"/>
        <w:rPr>
          <w:rFonts w:ascii="Arial Bold" w:hAnsi="Arial Bold"/>
          <w:b/>
          <w:sz w:val="28"/>
          <w:szCs w:val="28"/>
        </w:rPr>
      </w:pPr>
      <w:r w:rsidRPr="00103326">
        <w:br w:type="page"/>
      </w:r>
    </w:p>
    <w:p w:rsidR="000944A4" w:rsidRPr="00103326" w:rsidRDefault="000944A4" w:rsidP="000944A4">
      <w:pPr>
        <w:pStyle w:val="Heading2"/>
      </w:pPr>
      <w:bookmarkStart w:id="53" w:name="_Toc69907895"/>
      <w:r w:rsidRPr="00103326">
        <w:lastRenderedPageBreak/>
        <w:t>Supporting Infrastructure</w:t>
      </w:r>
      <w:bookmarkEnd w:id="53"/>
    </w:p>
    <w:p w:rsidR="000944A4" w:rsidRPr="00103326" w:rsidRDefault="000944A4" w:rsidP="000944A4">
      <w:pPr>
        <w:rPr>
          <w:rFonts w:ascii="Times New Roman" w:hAnsi="Times New Roman"/>
          <w:szCs w:val="24"/>
          <w:lang w:eastAsia="en-CA"/>
        </w:rPr>
      </w:pPr>
      <w:r w:rsidRPr="00103326">
        <w:rPr>
          <w:rFonts w:ascii="Calibri" w:hAnsi="Calibri"/>
          <w:color w:val="000000"/>
          <w:szCs w:val="24"/>
          <w:lang w:eastAsia="en-CA"/>
        </w:rPr>
        <w:t xml:space="preserve">The Supporting Infrastructure is the set of operational and technical policies, rules, and standards that serve as the primary enablers of </w:t>
      </w:r>
      <w:r w:rsidR="00C71A8E" w:rsidRPr="00103326">
        <w:rPr>
          <w:rFonts w:ascii="Calibri" w:hAnsi="Calibri"/>
          <w:color w:val="000000"/>
          <w:szCs w:val="24"/>
          <w:lang w:eastAsia="en-CA"/>
        </w:rPr>
        <w:t>the</w:t>
      </w:r>
      <w:r w:rsidRPr="00103326">
        <w:rPr>
          <w:rFonts w:ascii="Calibri" w:hAnsi="Calibri"/>
          <w:color w:val="000000"/>
          <w:szCs w:val="24"/>
          <w:lang w:eastAsia="en-CA"/>
        </w:rPr>
        <w:t xml:space="preserve"> digital ecosystem. The various elements of the Supporting Infrastructure have established rules that are outside the scope of the PCTF. The PCTF does not make recommendations in respect to the composition of the Supporting Infrastructure. </w:t>
      </w:r>
    </w:p>
    <w:p w:rsidR="000944A4" w:rsidRPr="00103326" w:rsidRDefault="000944A4" w:rsidP="000944A4">
      <w:pPr>
        <w:rPr>
          <w:rFonts w:ascii="Times New Roman" w:hAnsi="Times New Roman"/>
          <w:szCs w:val="24"/>
          <w:lang w:eastAsia="en-CA"/>
        </w:rPr>
      </w:pPr>
      <w:r w:rsidRPr="00103326">
        <w:rPr>
          <w:rFonts w:ascii="Calibri" w:hAnsi="Calibri"/>
          <w:color w:val="000000"/>
          <w:szCs w:val="24"/>
          <w:lang w:eastAsia="en-CA"/>
        </w:rPr>
        <w:t xml:space="preserve">Figure </w:t>
      </w:r>
      <w:r w:rsidR="00900D2F" w:rsidRPr="00103326">
        <w:rPr>
          <w:rFonts w:ascii="Calibri" w:hAnsi="Calibri"/>
          <w:color w:val="000000"/>
          <w:szCs w:val="24"/>
          <w:lang w:eastAsia="en-CA"/>
        </w:rPr>
        <w:t>8</w:t>
      </w:r>
      <w:r w:rsidRPr="00103326">
        <w:rPr>
          <w:rFonts w:ascii="Calibri" w:hAnsi="Calibri"/>
          <w:color w:val="000000"/>
          <w:szCs w:val="24"/>
          <w:lang w:eastAsia="en-CA"/>
        </w:rPr>
        <w:t xml:space="preserve"> illustrates some elements (with examples) of what could constitute </w:t>
      </w:r>
      <w:r w:rsidR="00C71A8E" w:rsidRPr="00103326">
        <w:rPr>
          <w:rFonts w:ascii="Calibri" w:hAnsi="Calibri"/>
          <w:color w:val="000000"/>
          <w:szCs w:val="24"/>
          <w:lang w:eastAsia="en-CA"/>
        </w:rPr>
        <w:t>the</w:t>
      </w:r>
      <w:r w:rsidRPr="00103326">
        <w:rPr>
          <w:rFonts w:ascii="Calibri" w:hAnsi="Calibri"/>
          <w:color w:val="000000"/>
          <w:szCs w:val="24"/>
          <w:lang w:eastAsia="en-CA"/>
        </w:rPr>
        <w:t xml:space="preserve"> Supporting Infrastructure. </w:t>
      </w:r>
    </w:p>
    <w:p w:rsidR="000944A4" w:rsidRPr="00103326" w:rsidRDefault="000944A4" w:rsidP="000944A4">
      <w:pPr>
        <w:rPr>
          <w:rFonts w:ascii="Times New Roman" w:hAnsi="Times New Roman"/>
          <w:szCs w:val="24"/>
          <w:lang w:eastAsia="en-CA"/>
        </w:rPr>
      </w:pPr>
    </w:p>
    <w:p w:rsidR="000944A4" w:rsidRPr="00103326" w:rsidRDefault="000944A4" w:rsidP="000944A4">
      <w:r w:rsidRPr="00103326">
        <w:rPr>
          <w:noProof/>
          <w:lang w:eastAsia="en-CA"/>
        </w:rPr>
        <w:drawing>
          <wp:inline distT="0" distB="0" distL="0" distR="0" wp14:anchorId="560BEC8D" wp14:editId="227EBC4F">
            <wp:extent cx="5543550" cy="20729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5716" cy="2077464"/>
                    </a:xfrm>
                    <a:prstGeom prst="rect">
                      <a:avLst/>
                    </a:prstGeom>
                    <a:noFill/>
                  </pic:spPr>
                </pic:pic>
              </a:graphicData>
            </a:graphic>
          </wp:inline>
        </w:drawing>
      </w:r>
    </w:p>
    <w:p w:rsidR="000944A4" w:rsidRPr="00103326" w:rsidRDefault="000944A4" w:rsidP="000944A4">
      <w:pPr>
        <w:pStyle w:val="Caption"/>
        <w:keepNext/>
        <w:rPr>
          <w:highlight w:val="yellow"/>
        </w:rPr>
      </w:pPr>
    </w:p>
    <w:p w:rsidR="000944A4" w:rsidRPr="00103326" w:rsidRDefault="000944A4" w:rsidP="000944A4">
      <w:pPr>
        <w:pStyle w:val="Caption"/>
        <w:keepNext/>
      </w:pPr>
      <w:bookmarkStart w:id="54" w:name="_Toc69905985"/>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8</w:t>
      </w:r>
      <w:r w:rsidRPr="00103326">
        <w:rPr>
          <w:noProof/>
        </w:rPr>
        <w:fldChar w:fldCharType="end"/>
      </w:r>
      <w:r w:rsidRPr="00103326">
        <w:t>: Supporting Infrastructure</w:t>
      </w:r>
      <w:bookmarkEnd w:id="54"/>
    </w:p>
    <w:p w:rsidR="000944A4" w:rsidRPr="00103326" w:rsidRDefault="000944A4" w:rsidP="000944A4"/>
    <w:p w:rsidR="000944A4" w:rsidRPr="00103326" w:rsidRDefault="000944A4" w:rsidP="000944A4">
      <w:r w:rsidRPr="00103326">
        <w:rPr>
          <w:rFonts w:ascii="Calibri" w:hAnsi="Calibri"/>
          <w:color w:val="000000"/>
        </w:rPr>
        <w:t>The following sections provide details on two elements of the Supporting Infrastructure that can assist in relating legacy implementations to newer technologies and standards.</w:t>
      </w:r>
    </w:p>
    <w:p w:rsidR="000944A4" w:rsidRPr="00103326" w:rsidRDefault="000944A4" w:rsidP="000944A4">
      <w:pPr>
        <w:pStyle w:val="Heading3"/>
      </w:pPr>
      <w:bookmarkStart w:id="55" w:name="_Toc69907896"/>
      <w:r w:rsidRPr="00103326">
        <w:t>Methods</w:t>
      </w:r>
      <w:bookmarkEnd w:id="55"/>
    </w:p>
    <w:p w:rsidR="000944A4" w:rsidRPr="00103326" w:rsidRDefault="000944A4" w:rsidP="000944A4">
      <w:pPr>
        <w:pStyle w:val="NormalWeb"/>
        <w:spacing w:before="0" w:beforeAutospacing="0" w:after="120" w:afterAutospacing="0"/>
        <w:rPr>
          <w:rFonts w:ascii="Calibri" w:hAnsi="Calibri"/>
          <w:color w:val="000000"/>
          <w:lang w:val="en-CA"/>
        </w:rPr>
      </w:pPr>
      <w:r w:rsidRPr="00103326">
        <w:rPr>
          <w:rFonts w:ascii="Calibri" w:hAnsi="Calibri"/>
          <w:color w:val="000000"/>
          <w:lang w:val="en-CA"/>
        </w:rPr>
        <w:t xml:space="preserve">Methods </w:t>
      </w:r>
      <w:r w:rsidR="002A1D1A" w:rsidRPr="00103326">
        <w:rPr>
          <w:rFonts w:ascii="Calibri" w:hAnsi="Calibri"/>
          <w:color w:val="000000"/>
          <w:lang w:val="en-CA"/>
        </w:rPr>
        <w:t>are</w:t>
      </w:r>
      <w:r w:rsidRPr="00103326">
        <w:rPr>
          <w:rFonts w:ascii="Calibri" w:hAnsi="Calibri"/>
          <w:color w:val="000000"/>
          <w:lang w:val="en-CA"/>
        </w:rPr>
        <w:t xml:space="preserve"> the sets of rules that govern </w:t>
      </w:r>
      <w:r w:rsidR="002A1D1A" w:rsidRPr="00103326">
        <w:rPr>
          <w:rFonts w:ascii="Calibri" w:hAnsi="Calibri"/>
          <w:color w:val="000000"/>
          <w:lang w:val="en-CA"/>
        </w:rPr>
        <w:t xml:space="preserve">how actors in the digital ecosystem interact directly or indirectly with one another. Methods encompass </w:t>
      </w:r>
      <w:r w:rsidRPr="00103326">
        <w:rPr>
          <w:rFonts w:ascii="Calibri" w:hAnsi="Calibri"/>
          <w:color w:val="000000"/>
          <w:lang w:val="en-CA"/>
        </w:rPr>
        <w:t>such things as data models</w:t>
      </w:r>
      <w:r w:rsidR="00123D6D" w:rsidRPr="00103326">
        <w:rPr>
          <w:rFonts w:ascii="Calibri" w:hAnsi="Calibri"/>
          <w:color w:val="000000"/>
          <w:lang w:val="en-CA"/>
        </w:rPr>
        <w:t xml:space="preserve"> and schemas</w:t>
      </w:r>
      <w:r w:rsidRPr="00103326">
        <w:rPr>
          <w:rFonts w:ascii="Calibri" w:hAnsi="Calibri"/>
          <w:color w:val="000000"/>
          <w:lang w:val="en-CA"/>
        </w:rPr>
        <w:t xml:space="preserve">, communications protocols, </w:t>
      </w:r>
      <w:r w:rsidR="00726647" w:rsidRPr="00103326">
        <w:rPr>
          <w:rFonts w:ascii="Calibri" w:hAnsi="Calibri"/>
          <w:color w:val="000000"/>
          <w:lang w:val="en-CA"/>
        </w:rPr>
        <w:t>conveyance mechanisms</w:t>
      </w:r>
      <w:r w:rsidR="00A942B9" w:rsidRPr="00103326">
        <w:rPr>
          <w:rStyle w:val="FootnoteReference"/>
          <w:rFonts w:ascii="Calibri" w:hAnsi="Calibri"/>
          <w:color w:val="000000"/>
          <w:lang w:val="en-CA"/>
        </w:rPr>
        <w:footnoteReference w:id="14"/>
      </w:r>
      <w:r w:rsidR="00726647" w:rsidRPr="00103326">
        <w:rPr>
          <w:rFonts w:ascii="Calibri" w:hAnsi="Calibri"/>
          <w:color w:val="000000"/>
          <w:lang w:val="en-CA"/>
        </w:rPr>
        <w:t xml:space="preserve">, </w:t>
      </w:r>
      <w:r w:rsidRPr="00103326">
        <w:rPr>
          <w:rFonts w:ascii="Calibri" w:hAnsi="Calibri"/>
          <w:color w:val="000000"/>
          <w:lang w:val="en-CA"/>
        </w:rPr>
        <w:t xml:space="preserve">cryptographic algorithms, </w:t>
      </w:r>
      <w:r w:rsidR="00E24705" w:rsidRPr="00103326">
        <w:rPr>
          <w:rFonts w:ascii="Calibri" w:hAnsi="Calibri"/>
          <w:color w:val="000000"/>
          <w:lang w:val="en-CA"/>
        </w:rPr>
        <w:t xml:space="preserve">databases, </w:t>
      </w:r>
      <w:r w:rsidR="00476C38" w:rsidRPr="00103326">
        <w:rPr>
          <w:rFonts w:ascii="Calibri" w:hAnsi="Calibri"/>
          <w:color w:val="000000"/>
          <w:lang w:val="en-CA"/>
        </w:rPr>
        <w:t>distributed ledger</w:t>
      </w:r>
      <w:r w:rsidRPr="00103326">
        <w:rPr>
          <w:rFonts w:ascii="Calibri" w:hAnsi="Calibri"/>
          <w:color w:val="000000"/>
          <w:lang w:val="en-CA"/>
        </w:rPr>
        <w:t xml:space="preserve">s, </w:t>
      </w:r>
      <w:r w:rsidR="00E24705" w:rsidRPr="00103326">
        <w:rPr>
          <w:rFonts w:ascii="Calibri" w:hAnsi="Calibri"/>
          <w:color w:val="000000"/>
          <w:lang w:val="en-CA"/>
        </w:rPr>
        <w:t>verifiable data registries</w:t>
      </w:r>
      <w:r w:rsidRPr="00103326">
        <w:rPr>
          <w:rFonts w:ascii="Calibri" w:hAnsi="Calibri"/>
          <w:color w:val="000000"/>
          <w:lang w:val="en-CA"/>
        </w:rPr>
        <w:t xml:space="preserve">, and similar schemes; and combinations of these. </w:t>
      </w:r>
      <w:r w:rsidR="001F0F34" w:rsidRPr="00103326">
        <w:rPr>
          <w:rFonts w:ascii="Calibri" w:hAnsi="Calibri"/>
          <w:color w:val="000000"/>
          <w:lang w:val="en-CA"/>
        </w:rPr>
        <w:t xml:space="preserve">Methods </w:t>
      </w:r>
      <w:r w:rsidR="00EA191B" w:rsidRPr="00103326">
        <w:rPr>
          <w:rFonts w:ascii="Calibri" w:hAnsi="Calibri"/>
          <w:color w:val="000000"/>
          <w:lang w:val="en-CA"/>
        </w:rPr>
        <w:t>may</w:t>
      </w:r>
      <w:r w:rsidR="001F0F34" w:rsidRPr="00103326">
        <w:rPr>
          <w:rFonts w:ascii="Calibri" w:hAnsi="Calibri"/>
          <w:color w:val="000000"/>
          <w:lang w:val="en-CA"/>
        </w:rPr>
        <w:t xml:space="preserve"> </w:t>
      </w:r>
      <w:r w:rsidR="002A1D1A" w:rsidRPr="00103326">
        <w:rPr>
          <w:rFonts w:ascii="Calibri" w:hAnsi="Calibri"/>
          <w:color w:val="000000"/>
          <w:lang w:val="en-CA"/>
        </w:rPr>
        <w:t xml:space="preserve">also </w:t>
      </w:r>
      <w:r w:rsidR="001F0F34" w:rsidRPr="00103326">
        <w:rPr>
          <w:rFonts w:ascii="Calibri" w:hAnsi="Calibri"/>
          <w:color w:val="000000"/>
          <w:lang w:val="en-CA"/>
        </w:rPr>
        <w:t xml:space="preserve">include systems that are isolated or have intermittent connectivity. </w:t>
      </w:r>
    </w:p>
    <w:p w:rsidR="000909D9" w:rsidRPr="00103326" w:rsidRDefault="00BB1BC3" w:rsidP="00BB1BC3">
      <w:pPr>
        <w:pStyle w:val="NormalWeb"/>
        <w:spacing w:before="0" w:beforeAutospacing="0" w:after="120" w:afterAutospacing="0"/>
        <w:rPr>
          <w:rFonts w:ascii="Arial Bold" w:hAnsi="Arial Bold"/>
          <w:b/>
          <w:lang w:val="en-CA"/>
        </w:rPr>
      </w:pPr>
      <w:r w:rsidRPr="00103326">
        <w:rPr>
          <w:color w:val="000000"/>
          <w:lang w:val="en-CA"/>
        </w:rPr>
        <w:t>The PCTF</w:t>
      </w:r>
      <w:r w:rsidRPr="00103326">
        <w:rPr>
          <w:color w:val="112D3B"/>
          <w:lang w:val="en-CA"/>
        </w:rPr>
        <w:t xml:space="preserve"> does not recommend one </w:t>
      </w:r>
      <w:r w:rsidR="008A0C6D" w:rsidRPr="00103326">
        <w:rPr>
          <w:color w:val="112D3B"/>
          <w:lang w:val="en-CA"/>
        </w:rPr>
        <w:t>M</w:t>
      </w:r>
      <w:r w:rsidRPr="00103326">
        <w:rPr>
          <w:color w:val="112D3B"/>
          <w:lang w:val="en-CA"/>
        </w:rPr>
        <w:t>ethod over another.</w:t>
      </w:r>
      <w:r w:rsidR="000909D9" w:rsidRPr="00103326">
        <w:rPr>
          <w:lang w:val="en-CA"/>
        </w:rPr>
        <w:br w:type="page"/>
      </w:r>
    </w:p>
    <w:p w:rsidR="000944A4" w:rsidRPr="00103326" w:rsidRDefault="000944A4" w:rsidP="000944A4">
      <w:pPr>
        <w:pStyle w:val="Heading3"/>
      </w:pPr>
      <w:bookmarkStart w:id="56" w:name="_Toc69907897"/>
      <w:r w:rsidRPr="00103326">
        <w:lastRenderedPageBreak/>
        <w:t>Conveyance Mechanisms</w:t>
      </w:r>
      <w:bookmarkEnd w:id="56"/>
    </w:p>
    <w:p w:rsidR="000944A4" w:rsidRPr="00103326" w:rsidRDefault="000944A4" w:rsidP="000944A4">
      <w:pPr>
        <w:pStyle w:val="NormalWeb"/>
        <w:spacing w:before="0" w:beforeAutospacing="0" w:after="120" w:afterAutospacing="0"/>
        <w:rPr>
          <w:lang w:val="en-CA"/>
        </w:rPr>
      </w:pPr>
      <w:r w:rsidRPr="00103326">
        <w:rPr>
          <w:rFonts w:ascii="Calibri" w:hAnsi="Calibri"/>
          <w:color w:val="000000"/>
          <w:lang w:val="en-CA"/>
        </w:rPr>
        <w:t xml:space="preserve">Conveyance mechanisms are the various methods by which the output of one atomic process is made available for use as the input to another atomic process. As can be seen in Figure </w:t>
      </w:r>
      <w:r w:rsidR="00900D2F" w:rsidRPr="00103326">
        <w:rPr>
          <w:rFonts w:ascii="Calibri" w:hAnsi="Calibri"/>
          <w:color w:val="000000"/>
          <w:lang w:val="en-CA"/>
        </w:rPr>
        <w:t>9</w:t>
      </w:r>
      <w:r w:rsidRPr="00103326">
        <w:rPr>
          <w:rFonts w:ascii="Calibri" w:hAnsi="Calibri"/>
          <w:color w:val="000000"/>
          <w:lang w:val="en-CA"/>
        </w:rPr>
        <w:t xml:space="preserve">, the conveyance mechanisms are situated between the parties producing and consuming the output states of atomic processes. </w:t>
      </w:r>
    </w:p>
    <w:p w:rsidR="000944A4" w:rsidRPr="00103326" w:rsidRDefault="000944A4" w:rsidP="000944A4">
      <w:pPr>
        <w:rPr>
          <w:noProof/>
          <w:lang w:eastAsia="en-CA"/>
        </w:rPr>
      </w:pPr>
    </w:p>
    <w:p w:rsidR="000944A4" w:rsidRPr="00103326" w:rsidRDefault="000944A4" w:rsidP="000944A4">
      <w:pPr>
        <w:jc w:val="center"/>
      </w:pPr>
      <w:r w:rsidRPr="00103326">
        <w:rPr>
          <w:noProof/>
          <w:lang w:eastAsia="en-CA"/>
        </w:rPr>
        <w:drawing>
          <wp:inline distT="0" distB="0" distL="0" distR="0" wp14:anchorId="730AE96E" wp14:editId="04AA0CC9">
            <wp:extent cx="5328285" cy="47002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rsidR="000944A4" w:rsidRPr="00103326" w:rsidRDefault="000944A4" w:rsidP="000944A4">
      <w:pPr>
        <w:pStyle w:val="Caption"/>
        <w:keepNext/>
      </w:pPr>
    </w:p>
    <w:p w:rsidR="000944A4" w:rsidRPr="00103326" w:rsidRDefault="000944A4" w:rsidP="000944A4">
      <w:pPr>
        <w:pStyle w:val="Caption"/>
        <w:keepNext/>
      </w:pPr>
      <w:bookmarkStart w:id="57" w:name="_Toc69905986"/>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9</w:t>
      </w:r>
      <w:r w:rsidRPr="00103326">
        <w:rPr>
          <w:noProof/>
        </w:rPr>
        <w:fldChar w:fldCharType="end"/>
      </w:r>
      <w:r w:rsidRPr="00103326">
        <w:t>: Conveying Output States between Parties</w:t>
      </w:r>
      <w:bookmarkEnd w:id="57"/>
    </w:p>
    <w:p w:rsidR="000944A4" w:rsidRPr="00103326" w:rsidRDefault="000944A4" w:rsidP="000944A4">
      <w:pPr>
        <w:rPr>
          <w:highlight w:val="yellow"/>
        </w:rPr>
      </w:pPr>
    </w:p>
    <w:p w:rsidR="000944A4" w:rsidRPr="00103326" w:rsidRDefault="00C71A8E" w:rsidP="008A0C6D">
      <w:pPr>
        <w:spacing w:after="0"/>
        <w:rPr>
          <w:rFonts w:cstheme="minorHAnsi"/>
          <w:color w:val="000000"/>
          <w:szCs w:val="24"/>
        </w:rPr>
      </w:pPr>
      <w:r w:rsidRPr="00103326">
        <w:rPr>
          <w:color w:val="000000"/>
          <w:szCs w:val="24"/>
        </w:rPr>
        <w:t>The PCTF</w:t>
      </w:r>
      <w:r w:rsidRPr="00103326">
        <w:rPr>
          <w:color w:val="112D3B"/>
          <w:szCs w:val="24"/>
        </w:rPr>
        <w:t xml:space="preserve"> does not recommend one </w:t>
      </w:r>
      <w:r w:rsidRPr="00103326">
        <w:rPr>
          <w:rFonts w:ascii="Calibri" w:hAnsi="Calibri"/>
          <w:color w:val="000000"/>
        </w:rPr>
        <w:t>conveyance mechanism</w:t>
      </w:r>
      <w:r w:rsidRPr="00103326">
        <w:rPr>
          <w:color w:val="112D3B"/>
          <w:szCs w:val="24"/>
        </w:rPr>
        <w:t xml:space="preserve"> over another.</w:t>
      </w:r>
      <w:r w:rsidRPr="00103326">
        <w:rPr>
          <w:rFonts w:ascii="Calibri" w:hAnsi="Calibri"/>
          <w:color w:val="000000"/>
        </w:rPr>
        <w:t xml:space="preserve"> </w:t>
      </w:r>
      <w:r w:rsidR="00FE2086" w:rsidRPr="00103326">
        <w:rPr>
          <w:rFonts w:ascii="Calibri" w:hAnsi="Calibri"/>
          <w:color w:val="000000"/>
        </w:rPr>
        <w:t>Moreover, t</w:t>
      </w:r>
      <w:r w:rsidR="000944A4" w:rsidRPr="00103326">
        <w:rPr>
          <w:rFonts w:ascii="Calibri" w:hAnsi="Calibri"/>
          <w:color w:val="000000"/>
        </w:rPr>
        <w:t xml:space="preserve">he PCTF </w:t>
      </w:r>
      <w:r w:rsidR="00FE2086" w:rsidRPr="00103326">
        <w:rPr>
          <w:rFonts w:ascii="Calibri" w:hAnsi="Calibri"/>
          <w:color w:val="000000"/>
        </w:rPr>
        <w:t xml:space="preserve">allows for </w:t>
      </w:r>
      <w:r w:rsidR="000944A4" w:rsidRPr="00103326">
        <w:rPr>
          <w:rFonts w:ascii="Calibri" w:hAnsi="Calibri"/>
          <w:color w:val="000000"/>
        </w:rPr>
        <w:t>the possibility of competing providers coexist</w:t>
      </w:r>
      <w:r w:rsidR="00FE2086" w:rsidRPr="00103326">
        <w:rPr>
          <w:rFonts w:ascii="Calibri" w:hAnsi="Calibri"/>
          <w:color w:val="000000"/>
        </w:rPr>
        <w:t>ing</w:t>
      </w:r>
      <w:r w:rsidR="000944A4" w:rsidRPr="00103326">
        <w:rPr>
          <w:rFonts w:ascii="Calibri" w:hAnsi="Calibri"/>
          <w:color w:val="000000"/>
        </w:rPr>
        <w:t xml:space="preserve"> to serve the conveyance mechanism needs of different communities across the public and private sector</w:t>
      </w:r>
      <w:r w:rsidR="000944A4" w:rsidRPr="00103326">
        <w:t>.</w:t>
      </w:r>
    </w:p>
    <w:p w:rsidR="000944A4" w:rsidRPr="00103326" w:rsidRDefault="000944A4" w:rsidP="000944A4">
      <w:pPr>
        <w:spacing w:after="0"/>
        <w:jc w:val="left"/>
        <w:rPr>
          <w:rFonts w:ascii="Arial Bold" w:hAnsi="Arial Bold"/>
          <w:b/>
          <w:sz w:val="28"/>
          <w:szCs w:val="28"/>
        </w:rPr>
      </w:pPr>
      <w:r w:rsidRPr="00103326">
        <w:br w:type="page"/>
      </w:r>
    </w:p>
    <w:p w:rsidR="00D87807" w:rsidRPr="00103326" w:rsidRDefault="00D87807" w:rsidP="00D87807">
      <w:pPr>
        <w:pStyle w:val="Heading2"/>
      </w:pPr>
      <w:bookmarkStart w:id="58" w:name="_Toc69907898"/>
      <w:r w:rsidRPr="00103326">
        <w:lastRenderedPageBreak/>
        <w:t>Digital Ecosystem Roles</w:t>
      </w:r>
      <w:r w:rsidR="00590F09" w:rsidRPr="00103326">
        <w:t xml:space="preserve"> and Information Flows</w:t>
      </w:r>
      <w:bookmarkEnd w:id="58"/>
    </w:p>
    <w:p w:rsidR="00D87807" w:rsidRPr="00103326" w:rsidRDefault="00D87807" w:rsidP="00D87807">
      <w:r w:rsidRPr="00103326">
        <w:t xml:space="preserve">Figure </w:t>
      </w:r>
      <w:r w:rsidR="00900D2F" w:rsidRPr="00103326">
        <w:t xml:space="preserve">10 </w:t>
      </w:r>
      <w:r w:rsidRPr="00103326">
        <w:t>illustrates a conceptual model of the digital ecosystem roles and information flows.</w:t>
      </w:r>
      <w:r w:rsidR="008E6774" w:rsidRPr="00103326">
        <w:t xml:space="preserve"> (Note that “Methods” in the diagram is discussed in Section 2.5.1.)</w:t>
      </w:r>
    </w:p>
    <w:p w:rsidR="00D87807" w:rsidRPr="00103326" w:rsidRDefault="00D87807" w:rsidP="00D87807">
      <w:pPr>
        <w:rPr>
          <w:rFonts w:cstheme="minorHAnsi"/>
          <w:szCs w:val="24"/>
          <w:lang w:eastAsia="en-CA"/>
        </w:rPr>
      </w:pPr>
      <w:r w:rsidRPr="00103326">
        <w:t xml:space="preserve"> </w:t>
      </w:r>
    </w:p>
    <w:p w:rsidR="00D87807" w:rsidRPr="00103326" w:rsidRDefault="00151ADF" w:rsidP="0020274E">
      <w:pPr>
        <w:pStyle w:val="Caption"/>
        <w:keepNext/>
        <w:jc w:val="left"/>
      </w:pPr>
      <w:r w:rsidRPr="00103326">
        <w:rPr>
          <w:noProof/>
          <w:lang w:eastAsia="en-CA"/>
        </w:rPr>
        <w:drawing>
          <wp:inline distT="0" distB="0" distL="0" distR="0" wp14:anchorId="0AB93D2F" wp14:editId="7F6CF675">
            <wp:extent cx="5573531" cy="3524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5058" cy="3525216"/>
                    </a:xfrm>
                    <a:prstGeom prst="rect">
                      <a:avLst/>
                    </a:prstGeom>
                    <a:noFill/>
                  </pic:spPr>
                </pic:pic>
              </a:graphicData>
            </a:graphic>
          </wp:inline>
        </w:drawing>
      </w:r>
    </w:p>
    <w:p w:rsidR="00D87807" w:rsidRPr="00103326" w:rsidRDefault="00D87807" w:rsidP="0020274E">
      <w:pPr>
        <w:pStyle w:val="Caption"/>
        <w:keepNext/>
        <w:jc w:val="left"/>
      </w:pPr>
    </w:p>
    <w:p w:rsidR="00D87807" w:rsidRPr="00103326" w:rsidRDefault="00D87807" w:rsidP="00D87807">
      <w:pPr>
        <w:pStyle w:val="Caption"/>
        <w:keepNext/>
      </w:pPr>
      <w:bookmarkStart w:id="59" w:name="_Toc69905987"/>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900D2F" w:rsidRPr="00103326">
        <w:rPr>
          <w:noProof/>
        </w:rPr>
        <w:t>10</w:t>
      </w:r>
      <w:r w:rsidRPr="00103326">
        <w:rPr>
          <w:noProof/>
        </w:rPr>
        <w:fldChar w:fldCharType="end"/>
      </w:r>
      <w:r w:rsidRPr="00103326">
        <w:t>: Digital Ecosystem Roles and Information Flows</w:t>
      </w:r>
      <w:bookmarkEnd w:id="59"/>
    </w:p>
    <w:p w:rsidR="00D87807" w:rsidRPr="00103326" w:rsidRDefault="00D87807" w:rsidP="00D87807">
      <w:pPr>
        <w:rPr>
          <w:highlight w:val="yellow"/>
        </w:rPr>
      </w:pPr>
    </w:p>
    <w:p w:rsidR="00211B24" w:rsidRPr="00103326" w:rsidRDefault="00211B24" w:rsidP="00211B24">
      <w:pPr>
        <w:pStyle w:val="Heading3"/>
        <w:rPr>
          <w:lang w:eastAsia="en-CA"/>
        </w:rPr>
      </w:pPr>
      <w:bookmarkStart w:id="60" w:name="_Toc69907899"/>
      <w:r w:rsidRPr="00103326">
        <w:rPr>
          <w:lang w:eastAsia="en-CA"/>
        </w:rPr>
        <w:t>Roles</w:t>
      </w:r>
      <w:bookmarkEnd w:id="60"/>
    </w:p>
    <w:p w:rsidR="00D87807" w:rsidRPr="00103326" w:rsidRDefault="00D87807" w:rsidP="00D87807">
      <w:pPr>
        <w:rPr>
          <w:rFonts w:cstheme="minorHAnsi"/>
          <w:szCs w:val="24"/>
          <w:lang w:eastAsia="en-CA"/>
        </w:rPr>
      </w:pPr>
      <w:r w:rsidRPr="00103326">
        <w:rPr>
          <w:rFonts w:cstheme="minorHAnsi"/>
          <w:szCs w:val="24"/>
          <w:lang w:eastAsia="en-CA"/>
        </w:rPr>
        <w:t xml:space="preserve">The model consists of </w:t>
      </w:r>
      <w:r w:rsidR="00211B24" w:rsidRPr="00103326">
        <w:rPr>
          <w:rFonts w:cstheme="minorHAnsi"/>
          <w:szCs w:val="24"/>
          <w:lang w:eastAsia="en-CA"/>
        </w:rPr>
        <w:t>four</w:t>
      </w:r>
      <w:r w:rsidRPr="00103326">
        <w:rPr>
          <w:rFonts w:cstheme="minorHAnsi"/>
          <w:szCs w:val="24"/>
          <w:lang w:eastAsia="en-CA"/>
        </w:rPr>
        <w:t xml:space="preserve"> roles:</w:t>
      </w:r>
    </w:p>
    <w:p w:rsidR="00D87807" w:rsidRPr="00103326"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 xml:space="preserve">Subject: </w:t>
      </w:r>
      <w:r w:rsidRPr="00103326">
        <w:rPr>
          <w:rFonts w:asciiTheme="minorHAnsi" w:hAnsiTheme="minorHAnsi" w:cstheme="minorHAnsi"/>
          <w:sz w:val="24"/>
          <w:szCs w:val="24"/>
        </w:rPr>
        <w:t xml:space="preserve">An entity about which </w:t>
      </w:r>
      <w:r w:rsidR="00EF6DB6" w:rsidRPr="00103326">
        <w:rPr>
          <w:rFonts w:asciiTheme="minorHAnsi" w:hAnsiTheme="minorHAnsi" w:cstheme="minorHAnsi"/>
          <w:sz w:val="24"/>
          <w:szCs w:val="24"/>
        </w:rPr>
        <w:t>Claim</w:t>
      </w:r>
      <w:r w:rsidRPr="00103326">
        <w:rPr>
          <w:rFonts w:asciiTheme="minorHAnsi" w:hAnsiTheme="minorHAnsi" w:cstheme="minorHAnsi"/>
          <w:sz w:val="24"/>
          <w:szCs w:val="24"/>
        </w:rPr>
        <w:t xml:space="preserve">s are </w:t>
      </w:r>
      <w:r w:rsidR="00CB28D5" w:rsidRPr="00103326">
        <w:rPr>
          <w:rFonts w:asciiTheme="minorHAnsi" w:hAnsiTheme="minorHAnsi" w:cstheme="minorHAnsi"/>
          <w:sz w:val="24"/>
          <w:szCs w:val="24"/>
        </w:rPr>
        <w:t>asserted</w:t>
      </w:r>
      <w:r w:rsidR="00C53A64" w:rsidRPr="00103326">
        <w:rPr>
          <w:rFonts w:asciiTheme="minorHAnsi" w:hAnsiTheme="minorHAnsi" w:cstheme="minorHAnsi"/>
          <w:sz w:val="24"/>
          <w:szCs w:val="24"/>
        </w:rPr>
        <w:t xml:space="preserve"> by an Issuer</w:t>
      </w:r>
      <w:r w:rsidRPr="00103326">
        <w:rPr>
          <w:rFonts w:asciiTheme="minorHAnsi" w:hAnsiTheme="minorHAnsi" w:cstheme="minorHAnsi"/>
          <w:sz w:val="24"/>
          <w:szCs w:val="24"/>
        </w:rPr>
        <w:t xml:space="preserve">. </w:t>
      </w:r>
    </w:p>
    <w:p w:rsidR="00151ADF" w:rsidRPr="00103326"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Issuer:</w:t>
      </w:r>
      <w:r w:rsidRPr="00103326">
        <w:rPr>
          <w:rFonts w:asciiTheme="minorHAnsi" w:hAnsiTheme="minorHAnsi" w:cstheme="minorHAnsi"/>
          <w:sz w:val="24"/>
          <w:szCs w:val="24"/>
          <w:lang w:eastAsia="en-CA"/>
        </w:rPr>
        <w:t xml:space="preserve"> </w:t>
      </w:r>
      <w:r w:rsidRPr="00103326">
        <w:rPr>
          <w:rFonts w:asciiTheme="minorHAnsi" w:hAnsiTheme="minorHAnsi" w:cstheme="minorHAnsi"/>
          <w:sz w:val="24"/>
          <w:szCs w:val="24"/>
        </w:rPr>
        <w:t>An entity that asserts</w:t>
      </w:r>
      <w:r w:rsidR="007C085C" w:rsidRPr="00103326">
        <w:rPr>
          <w:rFonts w:asciiTheme="minorHAnsi" w:hAnsiTheme="minorHAnsi" w:cstheme="minorHAnsi"/>
          <w:sz w:val="24"/>
          <w:szCs w:val="24"/>
        </w:rPr>
        <w:t xml:space="preserve"> one or more </w:t>
      </w:r>
      <w:r w:rsidR="00EF6DB6" w:rsidRPr="00103326">
        <w:rPr>
          <w:rFonts w:asciiTheme="minorHAnsi" w:hAnsiTheme="minorHAnsi" w:cstheme="minorHAnsi"/>
          <w:sz w:val="24"/>
          <w:szCs w:val="24"/>
        </w:rPr>
        <w:t>Claim</w:t>
      </w:r>
      <w:r w:rsidRPr="00103326">
        <w:rPr>
          <w:rFonts w:asciiTheme="minorHAnsi" w:hAnsiTheme="minorHAnsi" w:cstheme="minorHAnsi"/>
          <w:sz w:val="24"/>
          <w:szCs w:val="24"/>
        </w:rPr>
        <w:t xml:space="preserve">s about one or more Subjects, creates a </w:t>
      </w:r>
      <w:r w:rsidR="00812D50" w:rsidRPr="00103326">
        <w:rPr>
          <w:rFonts w:asciiTheme="minorHAnsi" w:hAnsiTheme="minorHAnsi" w:cstheme="minorHAnsi"/>
          <w:sz w:val="24"/>
          <w:szCs w:val="24"/>
        </w:rPr>
        <w:t>Credential</w:t>
      </w:r>
      <w:r w:rsidRPr="00103326">
        <w:rPr>
          <w:rFonts w:asciiTheme="minorHAnsi" w:hAnsiTheme="minorHAnsi" w:cstheme="minorHAnsi"/>
          <w:sz w:val="24"/>
          <w:szCs w:val="24"/>
        </w:rPr>
        <w:t xml:space="preserve"> from these </w:t>
      </w:r>
      <w:r w:rsidR="00EF6DB6" w:rsidRPr="00103326">
        <w:rPr>
          <w:rFonts w:asciiTheme="minorHAnsi" w:hAnsiTheme="minorHAnsi" w:cstheme="minorHAnsi"/>
          <w:sz w:val="24"/>
          <w:szCs w:val="24"/>
        </w:rPr>
        <w:t>Claim</w:t>
      </w:r>
      <w:r w:rsidRPr="00103326">
        <w:rPr>
          <w:rFonts w:asciiTheme="minorHAnsi" w:hAnsiTheme="minorHAnsi" w:cstheme="minorHAnsi"/>
          <w:sz w:val="24"/>
          <w:szCs w:val="24"/>
        </w:rPr>
        <w:t xml:space="preserve">s, and </w:t>
      </w:r>
      <w:r w:rsidR="00D9375C" w:rsidRPr="00103326">
        <w:rPr>
          <w:rFonts w:asciiTheme="minorHAnsi" w:hAnsiTheme="minorHAnsi" w:cstheme="minorHAnsi"/>
          <w:sz w:val="24"/>
          <w:szCs w:val="24"/>
        </w:rPr>
        <w:t>assigns</w:t>
      </w:r>
      <w:r w:rsidRPr="00103326">
        <w:rPr>
          <w:rFonts w:asciiTheme="minorHAnsi" w:hAnsiTheme="minorHAnsi" w:cstheme="minorHAnsi"/>
          <w:sz w:val="24"/>
          <w:szCs w:val="24"/>
        </w:rPr>
        <w:t xml:space="preserve"> the </w:t>
      </w:r>
      <w:r w:rsidR="00812D50" w:rsidRPr="00103326">
        <w:rPr>
          <w:rFonts w:asciiTheme="minorHAnsi" w:hAnsiTheme="minorHAnsi" w:cstheme="minorHAnsi"/>
          <w:sz w:val="24"/>
          <w:szCs w:val="24"/>
        </w:rPr>
        <w:t>Credential</w:t>
      </w:r>
      <w:r w:rsidRPr="00103326">
        <w:rPr>
          <w:rFonts w:asciiTheme="minorHAnsi" w:hAnsiTheme="minorHAnsi" w:cstheme="minorHAnsi"/>
          <w:sz w:val="24"/>
          <w:szCs w:val="24"/>
        </w:rPr>
        <w:t xml:space="preserve"> to a Holder.</w:t>
      </w:r>
    </w:p>
    <w:p w:rsidR="00D87807" w:rsidRPr="00103326"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lastRenderedPageBreak/>
        <w:t>Holder</w:t>
      </w:r>
      <w:r w:rsidRPr="00103326">
        <w:rPr>
          <w:rFonts w:asciiTheme="minorHAnsi" w:hAnsiTheme="minorHAnsi" w:cstheme="minorHAnsi"/>
          <w:bCs/>
          <w:sz w:val="24"/>
          <w:szCs w:val="24"/>
          <w:lang w:eastAsia="en-CA"/>
        </w:rPr>
        <w:t xml:space="preserve">: </w:t>
      </w:r>
      <w:r w:rsidRPr="00103326">
        <w:rPr>
          <w:rFonts w:asciiTheme="minorHAnsi" w:hAnsiTheme="minorHAnsi" w:cstheme="minorHAnsi"/>
          <w:sz w:val="24"/>
          <w:szCs w:val="24"/>
        </w:rPr>
        <w:t xml:space="preserve">An entity that controls </w:t>
      </w:r>
      <w:r w:rsidR="00D9375C" w:rsidRPr="00103326">
        <w:rPr>
          <w:rFonts w:asciiTheme="minorHAnsi" w:hAnsiTheme="minorHAnsi" w:cstheme="minorHAnsi"/>
          <w:sz w:val="24"/>
          <w:szCs w:val="24"/>
        </w:rPr>
        <w:t>one or more</w:t>
      </w:r>
      <w:r w:rsidRPr="00103326">
        <w:rPr>
          <w:rFonts w:asciiTheme="minorHAnsi" w:hAnsiTheme="minorHAnsi" w:cstheme="minorHAnsi"/>
          <w:sz w:val="24"/>
          <w:szCs w:val="24"/>
        </w:rPr>
        <w:t xml:space="preserve"> </w:t>
      </w:r>
      <w:r w:rsidR="00812D50" w:rsidRPr="00103326">
        <w:rPr>
          <w:rFonts w:asciiTheme="minorHAnsi" w:hAnsiTheme="minorHAnsi" w:cstheme="minorHAnsi"/>
          <w:sz w:val="24"/>
          <w:szCs w:val="24"/>
        </w:rPr>
        <w:t>Credential</w:t>
      </w:r>
      <w:r w:rsidR="00D9375C" w:rsidRPr="00103326">
        <w:rPr>
          <w:rFonts w:asciiTheme="minorHAnsi" w:hAnsiTheme="minorHAnsi" w:cstheme="minorHAnsi"/>
          <w:sz w:val="24"/>
          <w:szCs w:val="24"/>
        </w:rPr>
        <w:t>s</w:t>
      </w:r>
      <w:r w:rsidRPr="00103326">
        <w:rPr>
          <w:rFonts w:asciiTheme="minorHAnsi" w:hAnsiTheme="minorHAnsi" w:cstheme="minorHAnsi"/>
          <w:sz w:val="24"/>
          <w:szCs w:val="24"/>
        </w:rPr>
        <w:t xml:space="preserve"> from which a </w:t>
      </w:r>
      <w:r w:rsidR="00EF6DB6" w:rsidRPr="00103326">
        <w:rPr>
          <w:rFonts w:asciiTheme="minorHAnsi" w:hAnsiTheme="minorHAnsi" w:cstheme="minorHAnsi"/>
          <w:sz w:val="24"/>
          <w:szCs w:val="24"/>
        </w:rPr>
        <w:t>Presentation</w:t>
      </w:r>
      <w:r w:rsidRPr="00103326">
        <w:rPr>
          <w:rFonts w:asciiTheme="minorHAnsi" w:hAnsiTheme="minorHAnsi" w:cstheme="minorHAnsi"/>
          <w:sz w:val="24"/>
          <w:szCs w:val="24"/>
        </w:rPr>
        <w:t xml:space="preserve"> can be </w:t>
      </w:r>
      <w:r w:rsidR="00D9375C" w:rsidRPr="00103326">
        <w:rPr>
          <w:rFonts w:asciiTheme="minorHAnsi" w:hAnsiTheme="minorHAnsi" w:cstheme="minorHAnsi"/>
          <w:sz w:val="24"/>
          <w:szCs w:val="24"/>
        </w:rPr>
        <w:t>expressed</w:t>
      </w:r>
      <w:r w:rsidRPr="00103326">
        <w:rPr>
          <w:rFonts w:asciiTheme="minorHAnsi" w:hAnsiTheme="minorHAnsi" w:cstheme="minorHAnsi"/>
          <w:sz w:val="24"/>
          <w:szCs w:val="24"/>
        </w:rPr>
        <w:t xml:space="preserve"> to a Verifier. A Holder is usually, but not always, the Subject of a </w:t>
      </w:r>
      <w:r w:rsidR="00812D50" w:rsidRPr="00103326">
        <w:rPr>
          <w:rFonts w:asciiTheme="minorHAnsi" w:hAnsiTheme="minorHAnsi" w:cstheme="minorHAnsi"/>
          <w:sz w:val="24"/>
          <w:szCs w:val="24"/>
        </w:rPr>
        <w:t>Credential</w:t>
      </w:r>
      <w:r w:rsidR="00867840" w:rsidRPr="00103326">
        <w:rPr>
          <w:rStyle w:val="FootnoteReference"/>
          <w:rFonts w:asciiTheme="minorHAnsi" w:hAnsiTheme="minorHAnsi" w:cstheme="minorHAnsi"/>
          <w:sz w:val="24"/>
          <w:szCs w:val="24"/>
        </w:rPr>
        <w:footnoteReference w:id="15"/>
      </w:r>
      <w:r w:rsidRPr="00103326">
        <w:rPr>
          <w:rFonts w:asciiTheme="minorHAnsi" w:hAnsiTheme="minorHAnsi" w:cstheme="minorHAnsi"/>
          <w:sz w:val="24"/>
          <w:szCs w:val="24"/>
        </w:rPr>
        <w:t>.</w:t>
      </w:r>
    </w:p>
    <w:p w:rsidR="00D87807" w:rsidRPr="00103326"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Verifier</w:t>
      </w:r>
      <w:r w:rsidRPr="00103326">
        <w:rPr>
          <w:rFonts w:asciiTheme="minorHAnsi" w:hAnsiTheme="minorHAnsi" w:cstheme="minorHAnsi"/>
          <w:sz w:val="24"/>
          <w:szCs w:val="24"/>
          <w:lang w:eastAsia="en-CA"/>
        </w:rPr>
        <w:t>:</w:t>
      </w:r>
      <w:r w:rsidRPr="00103326">
        <w:rPr>
          <w:rFonts w:asciiTheme="minorHAnsi" w:hAnsiTheme="minorHAnsi" w:cstheme="minorHAnsi"/>
          <w:bCs/>
          <w:sz w:val="24"/>
          <w:szCs w:val="24"/>
          <w:lang w:eastAsia="en-CA"/>
        </w:rPr>
        <w:t xml:space="preserve"> </w:t>
      </w:r>
      <w:r w:rsidRPr="00103326">
        <w:rPr>
          <w:rFonts w:asciiTheme="minorHAnsi" w:hAnsiTheme="minorHAnsi" w:cstheme="minorHAnsi"/>
          <w:sz w:val="24"/>
          <w:szCs w:val="24"/>
        </w:rPr>
        <w:t xml:space="preserve">An entity that </w:t>
      </w:r>
      <w:r w:rsidR="006E051A" w:rsidRPr="00103326">
        <w:rPr>
          <w:rFonts w:asciiTheme="minorHAnsi" w:hAnsiTheme="minorHAnsi" w:cstheme="minorHAnsi"/>
          <w:sz w:val="24"/>
          <w:szCs w:val="24"/>
        </w:rPr>
        <w:t>accepts a</w:t>
      </w:r>
      <w:r w:rsidRPr="00103326">
        <w:rPr>
          <w:rFonts w:asciiTheme="minorHAnsi" w:hAnsiTheme="minorHAnsi" w:cstheme="minorHAnsi"/>
          <w:sz w:val="24"/>
          <w:szCs w:val="24"/>
        </w:rPr>
        <w:t xml:space="preserve"> </w:t>
      </w:r>
      <w:r w:rsidR="00EF6DB6" w:rsidRPr="00103326">
        <w:rPr>
          <w:rFonts w:asciiTheme="minorHAnsi" w:hAnsiTheme="minorHAnsi" w:cstheme="minorHAnsi"/>
          <w:sz w:val="24"/>
          <w:szCs w:val="24"/>
        </w:rPr>
        <w:t>Presentation</w:t>
      </w:r>
      <w:r w:rsidR="006E051A" w:rsidRPr="00103326">
        <w:rPr>
          <w:rFonts w:asciiTheme="minorHAnsi" w:hAnsiTheme="minorHAnsi" w:cstheme="minorHAnsi"/>
          <w:sz w:val="24"/>
          <w:szCs w:val="24"/>
        </w:rPr>
        <w:t xml:space="preserve"> from a Holder</w:t>
      </w:r>
      <w:r w:rsidRPr="00103326">
        <w:rPr>
          <w:rFonts w:asciiTheme="minorHAnsi" w:hAnsiTheme="minorHAnsi" w:cstheme="minorHAnsi"/>
          <w:sz w:val="24"/>
          <w:szCs w:val="24"/>
        </w:rPr>
        <w:t xml:space="preserve"> for the purposes of delivering services or administering programs. </w:t>
      </w:r>
    </w:p>
    <w:p w:rsidR="00590F09" w:rsidRPr="00103326" w:rsidRDefault="00D5188F" w:rsidP="00590F09">
      <w:r w:rsidRPr="00103326">
        <w:t>Traditionally, t</w:t>
      </w:r>
      <w:r w:rsidR="00590F09" w:rsidRPr="00103326">
        <w:t xml:space="preserve">he digital ecosystem roles </w:t>
      </w:r>
      <w:r w:rsidRPr="00103326">
        <w:t>have been performed</w:t>
      </w:r>
      <w:r w:rsidR="00590F09" w:rsidRPr="00103326">
        <w:t xml:space="preserve"> </w:t>
      </w:r>
      <w:r w:rsidRPr="00103326">
        <w:t xml:space="preserve">(in whole or in part) </w:t>
      </w:r>
      <w:r w:rsidR="00590F09" w:rsidRPr="00103326">
        <w:t xml:space="preserve">by many different entities </w:t>
      </w:r>
      <w:r w:rsidRPr="00103326">
        <w:t xml:space="preserve">acting under a </w:t>
      </w:r>
      <w:r w:rsidR="00590F09" w:rsidRPr="00103326">
        <w:t xml:space="preserve">variety of labels. These </w:t>
      </w:r>
      <w:r w:rsidR="00FC0ACB" w:rsidRPr="00103326">
        <w:t>actors</w:t>
      </w:r>
      <w:r w:rsidR="00590F09" w:rsidRPr="00103326">
        <w:t xml:space="preserve"> </w:t>
      </w:r>
      <w:r w:rsidR="00FC0ACB" w:rsidRPr="00103326">
        <w:t xml:space="preserve">and their traditional </w:t>
      </w:r>
      <w:r w:rsidR="00590F09" w:rsidRPr="00103326">
        <w:t xml:space="preserve">roles can be </w:t>
      </w:r>
      <w:r w:rsidR="00FC0ACB" w:rsidRPr="00103326">
        <w:t xml:space="preserve">assigned to </w:t>
      </w:r>
      <w:r w:rsidR="00590F09" w:rsidRPr="00103326">
        <w:t xml:space="preserve">the digital ecosystem roles as shown in the following table. </w:t>
      </w:r>
    </w:p>
    <w:p w:rsidR="00590F09" w:rsidRPr="00103326" w:rsidRDefault="00590F09" w:rsidP="00590F09"/>
    <w:tbl>
      <w:tblPr>
        <w:tblStyle w:val="TableGrid"/>
        <w:tblW w:w="8789" w:type="dxa"/>
        <w:tblInd w:w="108" w:type="dxa"/>
        <w:tblLook w:val="04A0" w:firstRow="1" w:lastRow="0" w:firstColumn="1" w:lastColumn="0" w:noHBand="0" w:noVBand="1"/>
      </w:tblPr>
      <w:tblGrid>
        <w:gridCol w:w="1969"/>
        <w:gridCol w:w="6820"/>
      </w:tblGrid>
      <w:tr w:rsidR="00590F09" w:rsidRPr="00103326" w:rsidTr="00E553D4">
        <w:trPr>
          <w:tblHeader/>
        </w:trPr>
        <w:tc>
          <w:tcPr>
            <w:tcW w:w="1969" w:type="dxa"/>
            <w:shd w:val="clear" w:color="auto" w:fill="943634" w:themeFill="accent2" w:themeFillShade="BF"/>
          </w:tcPr>
          <w:p w:rsidR="00590F09" w:rsidRPr="00103326" w:rsidRDefault="00590F09" w:rsidP="00B30CE1">
            <w:pPr>
              <w:jc w:val="left"/>
              <w:rPr>
                <w:b/>
                <w:color w:val="FFFFFF" w:themeColor="background1"/>
              </w:rPr>
            </w:pPr>
            <w:r w:rsidRPr="00103326">
              <w:rPr>
                <w:b/>
                <w:color w:val="FFFFFF" w:themeColor="background1"/>
              </w:rPr>
              <w:t>Role</w:t>
            </w:r>
          </w:p>
        </w:tc>
        <w:tc>
          <w:tcPr>
            <w:tcW w:w="6820" w:type="dxa"/>
            <w:shd w:val="clear" w:color="auto" w:fill="943634" w:themeFill="accent2" w:themeFillShade="BF"/>
          </w:tcPr>
          <w:p w:rsidR="00590F09" w:rsidRPr="00103326" w:rsidRDefault="00D5188F" w:rsidP="00D5188F">
            <w:pPr>
              <w:jc w:val="center"/>
              <w:rPr>
                <w:b/>
                <w:color w:val="FFFFFF" w:themeColor="background1"/>
              </w:rPr>
            </w:pPr>
            <w:r w:rsidRPr="00103326">
              <w:rPr>
                <w:b/>
                <w:color w:val="FFFFFF" w:themeColor="background1"/>
              </w:rPr>
              <w:t>Actors</w:t>
            </w:r>
          </w:p>
        </w:tc>
      </w:tr>
      <w:tr w:rsidR="00590F09" w:rsidRPr="00103326" w:rsidTr="00E553D4">
        <w:tc>
          <w:tcPr>
            <w:tcW w:w="1969" w:type="dxa"/>
          </w:tcPr>
          <w:p w:rsidR="00590F09" w:rsidRPr="00103326" w:rsidRDefault="00590F09" w:rsidP="00B30CE1">
            <w:pPr>
              <w:rPr>
                <w:b/>
              </w:rPr>
            </w:pPr>
            <w:r w:rsidRPr="00103326">
              <w:rPr>
                <w:b/>
              </w:rPr>
              <w:t>Issuer</w:t>
            </w:r>
          </w:p>
        </w:tc>
        <w:tc>
          <w:tcPr>
            <w:tcW w:w="6820" w:type="dxa"/>
          </w:tcPr>
          <w:p w:rsidR="00590F09" w:rsidRPr="00103326" w:rsidRDefault="00590F09" w:rsidP="00B63877">
            <w:pPr>
              <w:jc w:val="left"/>
            </w:pPr>
            <w:r w:rsidRPr="00103326">
              <w:t xml:space="preserve">Authoritative Party,  Identity Assurance Provider, </w:t>
            </w:r>
            <w:r w:rsidR="00D76E4A" w:rsidRPr="00103326">
              <w:t>Ident</w:t>
            </w:r>
            <w:r w:rsidRPr="00103326">
              <w:t xml:space="preserve">ity Service Provider, </w:t>
            </w:r>
            <w:r w:rsidR="00B63877" w:rsidRPr="00103326">
              <w:t>Credential</w:t>
            </w:r>
            <w:r w:rsidRPr="00103326">
              <w:t xml:space="preserve"> Assurance Provider, </w:t>
            </w:r>
            <w:r w:rsidR="00B63877" w:rsidRPr="00103326">
              <w:t>Credential</w:t>
            </w:r>
            <w:r w:rsidRPr="00103326">
              <w:t xml:space="preserve"> Service Provider,  </w:t>
            </w:r>
            <w:r w:rsidR="00D76E4A" w:rsidRPr="00103326">
              <w:t xml:space="preserve">Credential </w:t>
            </w:r>
            <w:r w:rsidRPr="00103326">
              <w:t>Authenticator</w:t>
            </w:r>
            <w:r w:rsidR="00255132" w:rsidRPr="00103326">
              <w:t xml:space="preserve"> </w:t>
            </w:r>
            <w:r w:rsidRPr="00103326">
              <w:t xml:space="preserve">Provider, </w:t>
            </w:r>
            <w:r w:rsidR="00D76E4A" w:rsidRPr="00103326">
              <w:t xml:space="preserve">Digital Identity Service Provider, </w:t>
            </w:r>
            <w:r w:rsidRPr="00103326">
              <w:t>Delegated Service Provider</w:t>
            </w:r>
            <w:r w:rsidR="00F53B7D" w:rsidRPr="00103326">
              <w:t>, Producer</w:t>
            </w:r>
            <w:r w:rsidRPr="00103326">
              <w:t xml:space="preserve"> </w:t>
            </w:r>
          </w:p>
        </w:tc>
      </w:tr>
      <w:tr w:rsidR="00590F09" w:rsidRPr="00103326" w:rsidTr="00E553D4">
        <w:tc>
          <w:tcPr>
            <w:tcW w:w="1969" w:type="dxa"/>
          </w:tcPr>
          <w:p w:rsidR="00590F09" w:rsidRPr="00103326" w:rsidRDefault="00590F09" w:rsidP="00B30CE1">
            <w:pPr>
              <w:rPr>
                <w:b/>
              </w:rPr>
            </w:pPr>
            <w:r w:rsidRPr="00103326">
              <w:rPr>
                <w:b/>
              </w:rPr>
              <w:t>Subject</w:t>
            </w:r>
          </w:p>
        </w:tc>
        <w:tc>
          <w:tcPr>
            <w:tcW w:w="6820" w:type="dxa"/>
          </w:tcPr>
          <w:p w:rsidR="00590F09" w:rsidRPr="00103326" w:rsidRDefault="00590F09" w:rsidP="00E62DC3">
            <w:pPr>
              <w:jc w:val="left"/>
            </w:pPr>
            <w:r w:rsidRPr="00103326">
              <w:t xml:space="preserve">Person, Organization </w:t>
            </w:r>
          </w:p>
        </w:tc>
      </w:tr>
      <w:tr w:rsidR="00590F09" w:rsidRPr="00103326" w:rsidTr="00E553D4">
        <w:tc>
          <w:tcPr>
            <w:tcW w:w="1969" w:type="dxa"/>
          </w:tcPr>
          <w:p w:rsidR="00590F09" w:rsidRPr="00103326" w:rsidRDefault="00590F09" w:rsidP="00B30CE1">
            <w:pPr>
              <w:rPr>
                <w:b/>
              </w:rPr>
            </w:pPr>
            <w:r w:rsidRPr="00103326">
              <w:rPr>
                <w:b/>
              </w:rPr>
              <w:t>Holder</w:t>
            </w:r>
          </w:p>
        </w:tc>
        <w:tc>
          <w:tcPr>
            <w:tcW w:w="6820" w:type="dxa"/>
          </w:tcPr>
          <w:p w:rsidR="00590F09" w:rsidRPr="00103326" w:rsidRDefault="00590F09" w:rsidP="00B30CE1">
            <w:pPr>
              <w:jc w:val="left"/>
            </w:pPr>
            <w:r w:rsidRPr="00103326">
              <w:t>Digital Identity Owner</w:t>
            </w:r>
            <w:r w:rsidR="003655EA" w:rsidRPr="00103326">
              <w:t>, Card Holder</w:t>
            </w:r>
          </w:p>
        </w:tc>
      </w:tr>
      <w:tr w:rsidR="00590F09" w:rsidRPr="00103326" w:rsidTr="00E553D4">
        <w:tc>
          <w:tcPr>
            <w:tcW w:w="1969" w:type="dxa"/>
          </w:tcPr>
          <w:p w:rsidR="00590F09" w:rsidRPr="00103326" w:rsidRDefault="00590F09" w:rsidP="00B30CE1">
            <w:pPr>
              <w:rPr>
                <w:b/>
              </w:rPr>
            </w:pPr>
            <w:r w:rsidRPr="00103326">
              <w:rPr>
                <w:b/>
              </w:rPr>
              <w:t>Verifier</w:t>
            </w:r>
          </w:p>
        </w:tc>
        <w:tc>
          <w:tcPr>
            <w:tcW w:w="6820" w:type="dxa"/>
          </w:tcPr>
          <w:p w:rsidR="00590F09" w:rsidRPr="00103326" w:rsidRDefault="00590F09" w:rsidP="00D76E4A">
            <w:pPr>
              <w:jc w:val="left"/>
            </w:pPr>
            <w:r w:rsidRPr="00103326">
              <w:rPr>
                <w:rFonts w:cstheme="minorHAnsi"/>
                <w:szCs w:val="24"/>
              </w:rPr>
              <w:t xml:space="preserve">Relying Party, Credential Service Provider, Digital Identity Consumer, </w:t>
            </w:r>
            <w:r w:rsidRPr="00103326">
              <w:t>Delegated Service Provider</w:t>
            </w:r>
            <w:r w:rsidR="00F53B7D" w:rsidRPr="00103326">
              <w:t>, Consumer</w:t>
            </w:r>
            <w:r w:rsidRPr="00103326">
              <w:t xml:space="preserve"> </w:t>
            </w:r>
          </w:p>
        </w:tc>
      </w:tr>
    </w:tbl>
    <w:p w:rsidR="00590F09" w:rsidRPr="00103326" w:rsidRDefault="00590F09" w:rsidP="00590F09">
      <w:pPr>
        <w:spacing w:after="0"/>
        <w:rPr>
          <w:szCs w:val="24"/>
        </w:rPr>
      </w:pPr>
    </w:p>
    <w:p w:rsidR="00590F09" w:rsidRPr="00103326" w:rsidRDefault="00590F09" w:rsidP="00590F09">
      <w:pPr>
        <w:rPr>
          <w:szCs w:val="24"/>
        </w:rPr>
      </w:pPr>
      <w:r w:rsidRPr="00103326">
        <w:rPr>
          <w:szCs w:val="24"/>
        </w:rPr>
        <w:t xml:space="preserve">Given the variety of business, service, and technology models that exist within the digital ecosystem, roles may be performed by multiple different actors in a given context, or one actor may perform several roles (e.g., </w:t>
      </w:r>
      <w:r w:rsidR="003655EA" w:rsidRPr="00103326">
        <w:rPr>
          <w:szCs w:val="24"/>
        </w:rPr>
        <w:t xml:space="preserve">an actor may </w:t>
      </w:r>
      <w:r w:rsidRPr="00103326">
        <w:rPr>
          <w:szCs w:val="24"/>
        </w:rPr>
        <w:t xml:space="preserve">be </w:t>
      </w:r>
      <w:r w:rsidR="003655EA" w:rsidRPr="00103326">
        <w:rPr>
          <w:szCs w:val="24"/>
        </w:rPr>
        <w:t xml:space="preserve">both </w:t>
      </w:r>
      <w:r w:rsidRPr="00103326">
        <w:rPr>
          <w:szCs w:val="24"/>
        </w:rPr>
        <w:t>a relying party a</w:t>
      </w:r>
      <w:r w:rsidR="003655EA" w:rsidRPr="00103326">
        <w:rPr>
          <w:szCs w:val="24"/>
        </w:rPr>
        <w:t>nd</w:t>
      </w:r>
      <w:r w:rsidRPr="00103326">
        <w:rPr>
          <w:szCs w:val="24"/>
        </w:rPr>
        <w:t xml:space="preserve"> a credential </w:t>
      </w:r>
      <w:r w:rsidR="00255132" w:rsidRPr="00103326">
        <w:rPr>
          <w:szCs w:val="24"/>
        </w:rPr>
        <w:t xml:space="preserve">service </w:t>
      </w:r>
      <w:r w:rsidRPr="00103326">
        <w:rPr>
          <w:szCs w:val="24"/>
        </w:rPr>
        <w:t>provider).</w:t>
      </w:r>
    </w:p>
    <w:p w:rsidR="000944A4" w:rsidRPr="00103326" w:rsidRDefault="000944A4" w:rsidP="00590F09">
      <w:pPr>
        <w:rPr>
          <w:szCs w:val="24"/>
        </w:rPr>
      </w:pPr>
      <w:r w:rsidRPr="00103326">
        <w:rPr>
          <w:rFonts w:ascii="Calibri" w:hAnsi="Calibri"/>
          <w:color w:val="000000"/>
        </w:rPr>
        <w:t>In addition to the four roles outlined above, digital ecosystem actors include Supporting Infrastructure providers such as Network Operators.</w:t>
      </w:r>
    </w:p>
    <w:p w:rsidR="00E142C6" w:rsidRPr="00103326" w:rsidRDefault="00E142C6">
      <w:pPr>
        <w:spacing w:after="0"/>
        <w:jc w:val="left"/>
        <w:rPr>
          <w:rFonts w:ascii="Arial Bold" w:hAnsi="Arial Bold"/>
          <w:b/>
          <w:lang w:eastAsia="en-CA"/>
        </w:rPr>
      </w:pPr>
      <w:r w:rsidRPr="00103326">
        <w:rPr>
          <w:lang w:eastAsia="en-CA"/>
        </w:rPr>
        <w:br w:type="page"/>
      </w:r>
    </w:p>
    <w:p w:rsidR="00211B24" w:rsidRPr="00103326" w:rsidRDefault="00211B24" w:rsidP="00211B24">
      <w:pPr>
        <w:pStyle w:val="Heading3"/>
        <w:rPr>
          <w:lang w:eastAsia="en-CA"/>
        </w:rPr>
      </w:pPr>
      <w:bookmarkStart w:id="61" w:name="_Toc69907900"/>
      <w:r w:rsidRPr="00103326">
        <w:rPr>
          <w:lang w:eastAsia="en-CA"/>
        </w:rPr>
        <w:lastRenderedPageBreak/>
        <w:t>Information Flows</w:t>
      </w:r>
      <w:bookmarkEnd w:id="61"/>
    </w:p>
    <w:p w:rsidR="00D87807" w:rsidRPr="00103326" w:rsidRDefault="00690378" w:rsidP="00590F09">
      <w:pPr>
        <w:rPr>
          <w:rFonts w:cstheme="minorHAnsi"/>
          <w:szCs w:val="24"/>
          <w:lang w:eastAsia="en-CA"/>
        </w:rPr>
      </w:pPr>
      <w:r w:rsidRPr="00103326">
        <w:rPr>
          <w:rFonts w:cstheme="minorHAnsi"/>
          <w:szCs w:val="24"/>
          <w:lang w:eastAsia="en-CA"/>
        </w:rPr>
        <w:t>In addition, t</w:t>
      </w:r>
      <w:r w:rsidR="00D87807" w:rsidRPr="00103326">
        <w:rPr>
          <w:rFonts w:cstheme="minorHAnsi"/>
          <w:szCs w:val="24"/>
          <w:lang w:eastAsia="en-CA"/>
        </w:rPr>
        <w:t xml:space="preserve">he model consists of </w:t>
      </w:r>
      <w:r w:rsidR="00211B24" w:rsidRPr="00103326">
        <w:rPr>
          <w:rFonts w:cstheme="minorHAnsi"/>
          <w:szCs w:val="24"/>
          <w:lang w:eastAsia="en-CA"/>
        </w:rPr>
        <w:t xml:space="preserve">five </w:t>
      </w:r>
      <w:r w:rsidR="00D87807" w:rsidRPr="00103326">
        <w:rPr>
          <w:rFonts w:cstheme="minorHAnsi"/>
          <w:szCs w:val="24"/>
          <w:lang w:eastAsia="en-CA"/>
        </w:rPr>
        <w:t>information flows:</w:t>
      </w:r>
    </w:p>
    <w:p w:rsidR="00D87807" w:rsidRPr="00103326"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Claim:</w:t>
      </w:r>
      <w:r w:rsidRPr="00103326">
        <w:rPr>
          <w:rFonts w:asciiTheme="minorHAnsi" w:hAnsiTheme="minorHAnsi" w:cstheme="minorHAnsi"/>
          <w:sz w:val="24"/>
          <w:szCs w:val="24"/>
          <w:lang w:eastAsia="en-CA"/>
        </w:rPr>
        <w:t xml:space="preserve"> </w:t>
      </w:r>
      <w:r w:rsidR="004E6A16" w:rsidRPr="00103326">
        <w:rPr>
          <w:rFonts w:asciiTheme="minorHAnsi" w:hAnsiTheme="minorHAnsi"/>
          <w:sz w:val="24"/>
          <w:szCs w:val="24"/>
        </w:rPr>
        <w:t>A statement about a Subject or a statement about an association that exists between two or more Subjects.</w:t>
      </w:r>
      <w:r w:rsidR="00554110" w:rsidRPr="00103326">
        <w:rPr>
          <w:rFonts w:asciiTheme="minorHAnsi" w:hAnsiTheme="minorHAnsi"/>
          <w:sz w:val="24"/>
          <w:szCs w:val="24"/>
        </w:rPr>
        <w:t xml:space="preserve"> Claims are asserted by Issuers.</w:t>
      </w:r>
      <w:r w:rsidRPr="00103326">
        <w:rPr>
          <w:rFonts w:asciiTheme="minorHAnsi" w:hAnsiTheme="minorHAnsi" w:cstheme="minorHAnsi"/>
          <w:sz w:val="24"/>
          <w:szCs w:val="24"/>
          <w:lang w:eastAsia="en-CA"/>
        </w:rPr>
        <w:t xml:space="preserve"> </w:t>
      </w:r>
    </w:p>
    <w:p w:rsidR="00D87807" w:rsidRPr="00103326"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Credential:</w:t>
      </w:r>
      <w:r w:rsidRPr="00103326">
        <w:rPr>
          <w:rFonts w:asciiTheme="minorHAnsi" w:hAnsiTheme="minorHAnsi" w:cstheme="minorHAnsi"/>
          <w:sz w:val="24"/>
          <w:szCs w:val="24"/>
          <w:lang w:eastAsia="en-CA"/>
        </w:rPr>
        <w:t xml:space="preserve"> </w:t>
      </w:r>
      <w:r w:rsidR="00AC27CA" w:rsidRPr="00103326">
        <w:rPr>
          <w:rFonts w:asciiTheme="minorHAnsi" w:hAnsiTheme="minorHAnsi" w:cstheme="minorHAnsi"/>
          <w:sz w:val="24"/>
          <w:szCs w:val="24"/>
          <w:lang w:eastAsia="en-CA"/>
        </w:rPr>
        <w:t>A</w:t>
      </w:r>
      <w:r w:rsidR="00AC27CA" w:rsidRPr="00103326">
        <w:rPr>
          <w:rFonts w:asciiTheme="minorHAnsi" w:hAnsiTheme="minorHAnsi"/>
          <w:sz w:val="24"/>
          <w:szCs w:val="24"/>
        </w:rPr>
        <w:t>n assertion of identity, qualification, competence, authority, rights, privileges, permissions, status, eligibility, or asset ownership (or a combination of these). A credential contains a</w:t>
      </w:r>
      <w:r w:rsidRPr="00103326">
        <w:rPr>
          <w:rFonts w:asciiTheme="minorHAnsi" w:hAnsiTheme="minorHAnsi" w:cstheme="minorHAnsi"/>
          <w:sz w:val="24"/>
          <w:szCs w:val="24"/>
          <w:lang w:eastAsia="en-CA"/>
        </w:rPr>
        <w:t xml:space="preserve"> set of one or more </w:t>
      </w:r>
      <w:r w:rsidR="00EF6DB6" w:rsidRPr="00103326">
        <w:rPr>
          <w:rFonts w:asciiTheme="minorHAnsi" w:hAnsiTheme="minorHAnsi" w:cstheme="minorHAnsi"/>
          <w:sz w:val="24"/>
          <w:szCs w:val="24"/>
          <w:lang w:eastAsia="en-CA"/>
        </w:rPr>
        <w:t>Claim</w:t>
      </w:r>
      <w:r w:rsidRPr="00103326">
        <w:rPr>
          <w:rFonts w:asciiTheme="minorHAnsi" w:hAnsiTheme="minorHAnsi" w:cstheme="minorHAnsi"/>
          <w:sz w:val="24"/>
          <w:szCs w:val="24"/>
          <w:lang w:eastAsia="en-CA"/>
        </w:rPr>
        <w:t xml:space="preserve">s </w:t>
      </w:r>
      <w:r w:rsidR="00AD02EF" w:rsidRPr="00103326">
        <w:rPr>
          <w:rFonts w:asciiTheme="minorHAnsi" w:hAnsiTheme="minorHAnsi" w:cstheme="minorHAnsi"/>
          <w:sz w:val="24"/>
          <w:szCs w:val="24"/>
          <w:lang w:eastAsia="en-CA"/>
        </w:rPr>
        <w:t xml:space="preserve">asserted </w:t>
      </w:r>
      <w:r w:rsidR="00752EB8" w:rsidRPr="00103326">
        <w:rPr>
          <w:rFonts w:asciiTheme="minorHAnsi" w:hAnsiTheme="minorHAnsi" w:cstheme="minorHAnsi"/>
          <w:sz w:val="24"/>
          <w:szCs w:val="24"/>
          <w:lang w:eastAsia="en-CA"/>
        </w:rPr>
        <w:t>about one or more Subjects</w:t>
      </w:r>
      <w:r w:rsidR="00F263A9" w:rsidRPr="00103326">
        <w:rPr>
          <w:rStyle w:val="FootnoteReference"/>
          <w:rFonts w:asciiTheme="minorHAnsi" w:hAnsiTheme="minorHAnsi" w:cstheme="minorHAnsi"/>
          <w:b/>
          <w:i/>
          <w:sz w:val="24"/>
          <w:szCs w:val="24"/>
          <w:lang w:eastAsia="en-CA"/>
        </w:rPr>
        <w:footnoteReference w:id="16"/>
      </w:r>
      <w:r w:rsidRPr="00103326">
        <w:rPr>
          <w:rFonts w:asciiTheme="minorHAnsi" w:hAnsiTheme="minorHAnsi" w:cstheme="minorHAnsi"/>
          <w:sz w:val="24"/>
          <w:szCs w:val="24"/>
          <w:lang w:eastAsia="en-CA"/>
        </w:rPr>
        <w:t xml:space="preserve">.  </w:t>
      </w:r>
    </w:p>
    <w:p w:rsidR="00D87807" w:rsidRPr="00103326"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Pr</w:t>
      </w:r>
      <w:r w:rsidR="006E051A" w:rsidRPr="00103326">
        <w:rPr>
          <w:rFonts w:asciiTheme="minorHAnsi" w:hAnsiTheme="minorHAnsi" w:cstheme="minorHAnsi"/>
          <w:b/>
          <w:bCs/>
          <w:sz w:val="24"/>
          <w:szCs w:val="24"/>
          <w:lang w:eastAsia="en-CA"/>
        </w:rPr>
        <w:t>esentation</w:t>
      </w:r>
      <w:r w:rsidRPr="00103326">
        <w:rPr>
          <w:rFonts w:asciiTheme="minorHAnsi" w:hAnsiTheme="minorHAnsi" w:cstheme="minorHAnsi"/>
          <w:b/>
          <w:bCs/>
          <w:sz w:val="24"/>
          <w:szCs w:val="24"/>
          <w:lang w:eastAsia="en-CA"/>
        </w:rPr>
        <w:t>:</w:t>
      </w:r>
      <w:r w:rsidRPr="00103326">
        <w:rPr>
          <w:rFonts w:asciiTheme="minorHAnsi" w:hAnsiTheme="minorHAnsi" w:cstheme="minorHAnsi"/>
          <w:sz w:val="24"/>
          <w:szCs w:val="24"/>
          <w:lang w:eastAsia="en-CA"/>
        </w:rPr>
        <w:t xml:space="preserve"> Information derived from one or more </w:t>
      </w:r>
      <w:r w:rsidR="00812D50" w:rsidRPr="00103326">
        <w:rPr>
          <w:rFonts w:asciiTheme="minorHAnsi" w:hAnsiTheme="minorHAnsi" w:cstheme="minorHAnsi"/>
          <w:sz w:val="24"/>
          <w:szCs w:val="24"/>
          <w:lang w:eastAsia="en-CA"/>
        </w:rPr>
        <w:t>Credential</w:t>
      </w:r>
      <w:r w:rsidRPr="00103326">
        <w:rPr>
          <w:rFonts w:asciiTheme="minorHAnsi" w:hAnsiTheme="minorHAnsi" w:cstheme="minorHAnsi"/>
          <w:sz w:val="24"/>
          <w:szCs w:val="24"/>
          <w:lang w:eastAsia="en-CA"/>
        </w:rPr>
        <w:t>s</w:t>
      </w:r>
      <w:r w:rsidR="007C085C" w:rsidRPr="00103326">
        <w:rPr>
          <w:rFonts w:asciiTheme="minorHAnsi" w:hAnsiTheme="minorHAnsi" w:cstheme="minorHAnsi"/>
          <w:sz w:val="24"/>
          <w:szCs w:val="24"/>
          <w:lang w:eastAsia="en-CA"/>
        </w:rPr>
        <w:t>.</w:t>
      </w:r>
      <w:r w:rsidR="00EA191B" w:rsidRPr="00103326">
        <w:rPr>
          <w:rFonts w:asciiTheme="minorHAnsi" w:hAnsiTheme="minorHAnsi" w:cstheme="minorHAnsi"/>
          <w:sz w:val="24"/>
          <w:szCs w:val="24"/>
          <w:lang w:eastAsia="en-CA"/>
        </w:rPr>
        <w:t xml:space="preserve"> </w:t>
      </w:r>
      <w:r w:rsidR="007C085C" w:rsidRPr="00103326">
        <w:rPr>
          <w:rFonts w:asciiTheme="minorHAnsi" w:hAnsiTheme="minorHAnsi"/>
          <w:color w:val="000000"/>
          <w:sz w:val="24"/>
          <w:szCs w:val="24"/>
          <w:shd w:val="clear" w:color="auto" w:fill="FFFFFF"/>
        </w:rPr>
        <w:t>The</w:t>
      </w:r>
      <w:r w:rsidR="00EA191B" w:rsidRPr="00103326">
        <w:rPr>
          <w:rFonts w:asciiTheme="minorHAnsi" w:hAnsiTheme="minorHAnsi"/>
          <w:color w:val="000000"/>
          <w:sz w:val="24"/>
          <w:szCs w:val="24"/>
          <w:shd w:val="clear" w:color="auto" w:fill="FFFFFF"/>
        </w:rPr>
        <w:t xml:space="preserve"> source </w:t>
      </w:r>
      <w:r w:rsidR="00812D50" w:rsidRPr="00103326">
        <w:rPr>
          <w:rFonts w:asciiTheme="minorHAnsi" w:hAnsiTheme="minorHAnsi"/>
          <w:color w:val="000000"/>
          <w:sz w:val="24"/>
          <w:szCs w:val="24"/>
          <w:shd w:val="clear" w:color="auto" w:fill="FFFFFF"/>
        </w:rPr>
        <w:t>Credential</w:t>
      </w:r>
      <w:r w:rsidR="007C085C" w:rsidRPr="00103326">
        <w:rPr>
          <w:rFonts w:asciiTheme="minorHAnsi" w:hAnsiTheme="minorHAnsi"/>
          <w:color w:val="000000"/>
          <w:sz w:val="24"/>
          <w:szCs w:val="24"/>
          <w:shd w:val="clear" w:color="auto" w:fill="FFFFFF"/>
        </w:rPr>
        <w:t>s m</w:t>
      </w:r>
      <w:r w:rsidR="00EA191B" w:rsidRPr="00103326">
        <w:rPr>
          <w:rFonts w:asciiTheme="minorHAnsi" w:hAnsiTheme="minorHAnsi"/>
          <w:color w:val="000000"/>
          <w:sz w:val="24"/>
          <w:szCs w:val="24"/>
          <w:shd w:val="clear" w:color="auto" w:fill="FFFFFF"/>
        </w:rPr>
        <w:t>ay</w:t>
      </w:r>
      <w:r w:rsidR="007C085C" w:rsidRPr="00103326">
        <w:rPr>
          <w:rFonts w:asciiTheme="minorHAnsi" w:hAnsiTheme="minorHAnsi"/>
          <w:color w:val="000000"/>
          <w:sz w:val="24"/>
          <w:szCs w:val="24"/>
          <w:shd w:val="clear" w:color="auto" w:fill="FFFFFF"/>
        </w:rPr>
        <w:t xml:space="preserve"> have been issued by </w:t>
      </w:r>
      <w:r w:rsidR="00503357" w:rsidRPr="00103326">
        <w:rPr>
          <w:rFonts w:asciiTheme="minorHAnsi" w:hAnsiTheme="minorHAnsi"/>
          <w:color w:val="000000"/>
          <w:sz w:val="24"/>
          <w:szCs w:val="24"/>
          <w:shd w:val="clear" w:color="auto" w:fill="FFFFFF"/>
        </w:rPr>
        <w:t>different</w:t>
      </w:r>
      <w:r w:rsidR="007C085C" w:rsidRPr="00103326">
        <w:rPr>
          <w:rFonts w:asciiTheme="minorHAnsi" w:hAnsiTheme="minorHAnsi"/>
          <w:color w:val="000000"/>
          <w:sz w:val="24"/>
          <w:szCs w:val="24"/>
          <w:shd w:val="clear" w:color="auto" w:fill="FFFFFF"/>
        </w:rPr>
        <w:t> I</w:t>
      </w:r>
      <w:r w:rsidR="007C085C" w:rsidRPr="00103326">
        <w:rPr>
          <w:rFonts w:asciiTheme="minorHAnsi" w:hAnsiTheme="minorHAnsi"/>
          <w:sz w:val="24"/>
          <w:szCs w:val="24"/>
          <w:shd w:val="clear" w:color="auto" w:fill="FFFFFF"/>
        </w:rPr>
        <w:t>ssuers</w:t>
      </w:r>
      <w:r w:rsidR="007C085C" w:rsidRPr="00103326">
        <w:rPr>
          <w:rFonts w:asciiTheme="minorHAnsi" w:hAnsiTheme="minorHAnsi"/>
          <w:color w:val="000000"/>
          <w:sz w:val="24"/>
          <w:szCs w:val="24"/>
          <w:shd w:val="clear" w:color="auto" w:fill="FFFFFF"/>
        </w:rPr>
        <w:t>.</w:t>
      </w:r>
    </w:p>
    <w:p w:rsidR="00D87807" w:rsidRPr="00103326" w:rsidRDefault="00D628E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Credential</w:t>
      </w:r>
      <w:r w:rsidR="00582888" w:rsidRPr="00103326">
        <w:rPr>
          <w:rFonts w:asciiTheme="minorHAnsi" w:hAnsiTheme="minorHAnsi" w:cstheme="minorHAnsi"/>
          <w:b/>
          <w:bCs/>
          <w:sz w:val="24"/>
          <w:szCs w:val="24"/>
          <w:lang w:eastAsia="en-CA"/>
        </w:rPr>
        <w:t xml:space="preserve"> </w:t>
      </w:r>
      <w:r w:rsidR="00D87807" w:rsidRPr="00103326">
        <w:rPr>
          <w:rFonts w:asciiTheme="minorHAnsi" w:hAnsiTheme="minorHAnsi" w:cstheme="minorHAnsi"/>
          <w:b/>
          <w:bCs/>
          <w:sz w:val="24"/>
          <w:szCs w:val="24"/>
          <w:lang w:eastAsia="en-CA"/>
        </w:rPr>
        <w:t>Registration:</w:t>
      </w:r>
      <w:r w:rsidR="00D87807" w:rsidRPr="00103326">
        <w:rPr>
          <w:rFonts w:asciiTheme="minorHAnsi" w:hAnsiTheme="minorHAnsi" w:cstheme="minorHAnsi"/>
          <w:sz w:val="24"/>
          <w:szCs w:val="24"/>
          <w:lang w:eastAsia="en-CA"/>
        </w:rPr>
        <w:t xml:space="preserve"> </w:t>
      </w:r>
      <w:r w:rsidRPr="00103326">
        <w:rPr>
          <w:rFonts w:asciiTheme="minorHAnsi" w:hAnsiTheme="minorHAnsi" w:cstheme="minorHAnsi"/>
          <w:sz w:val="24"/>
          <w:szCs w:val="24"/>
          <w:lang w:eastAsia="en-CA"/>
        </w:rPr>
        <w:t>A</w:t>
      </w:r>
      <w:r w:rsidR="00E17AB8" w:rsidRPr="00103326">
        <w:rPr>
          <w:rFonts w:asciiTheme="minorHAnsi" w:hAnsiTheme="minorHAnsi" w:cstheme="minorHAnsi"/>
          <w:sz w:val="24"/>
          <w:szCs w:val="24"/>
          <w:lang w:eastAsia="en-CA"/>
        </w:rPr>
        <w:t xml:space="preserve"> </w:t>
      </w:r>
      <w:r w:rsidR="00A44665" w:rsidRPr="00103326">
        <w:rPr>
          <w:rFonts w:asciiTheme="minorHAnsi" w:hAnsiTheme="minorHAnsi" w:cstheme="minorHAnsi"/>
          <w:sz w:val="24"/>
          <w:szCs w:val="24"/>
          <w:lang w:eastAsia="en-CA"/>
        </w:rPr>
        <w:t>statement</w:t>
      </w:r>
      <w:r w:rsidR="00E17AB8" w:rsidRPr="00103326">
        <w:rPr>
          <w:rFonts w:asciiTheme="minorHAnsi" w:hAnsiTheme="minorHAnsi" w:cstheme="minorHAnsi"/>
          <w:sz w:val="24"/>
          <w:szCs w:val="24"/>
          <w:lang w:eastAsia="en-CA"/>
        </w:rPr>
        <w:t xml:space="preserve"> </w:t>
      </w:r>
      <w:r w:rsidR="00690378" w:rsidRPr="00103326">
        <w:rPr>
          <w:rFonts w:asciiTheme="minorHAnsi" w:hAnsiTheme="minorHAnsi" w:cstheme="minorHAnsi"/>
          <w:sz w:val="24"/>
          <w:szCs w:val="24"/>
          <w:lang w:eastAsia="en-CA"/>
        </w:rPr>
        <w:t xml:space="preserve">made </w:t>
      </w:r>
      <w:r w:rsidR="0050680D" w:rsidRPr="00103326">
        <w:rPr>
          <w:rFonts w:asciiTheme="minorHAnsi" w:hAnsiTheme="minorHAnsi" w:cstheme="minorHAnsi"/>
          <w:sz w:val="24"/>
          <w:szCs w:val="24"/>
          <w:lang w:eastAsia="en-CA"/>
        </w:rPr>
        <w:t xml:space="preserve">by the Issuer </w:t>
      </w:r>
      <w:r w:rsidR="00A44665" w:rsidRPr="00103326">
        <w:rPr>
          <w:rFonts w:asciiTheme="minorHAnsi" w:hAnsiTheme="minorHAnsi" w:cstheme="minorHAnsi"/>
          <w:sz w:val="24"/>
          <w:szCs w:val="24"/>
          <w:lang w:eastAsia="en-CA"/>
        </w:rPr>
        <w:t>that the</w:t>
      </w:r>
      <w:r w:rsidR="00690378" w:rsidRPr="00103326">
        <w:rPr>
          <w:rFonts w:asciiTheme="minorHAnsi" w:hAnsiTheme="minorHAnsi" w:cstheme="minorHAnsi"/>
          <w:sz w:val="24"/>
          <w:szCs w:val="24"/>
          <w:lang w:eastAsia="en-CA"/>
        </w:rPr>
        <w:t xml:space="preserve"> Issuer</w:t>
      </w:r>
      <w:r w:rsidR="00A44665" w:rsidRPr="00103326">
        <w:rPr>
          <w:rFonts w:asciiTheme="minorHAnsi" w:hAnsiTheme="minorHAnsi" w:cstheme="minorHAnsi"/>
          <w:sz w:val="24"/>
          <w:szCs w:val="24"/>
          <w:lang w:eastAsia="en-CA"/>
        </w:rPr>
        <w:t xml:space="preserve"> issue</w:t>
      </w:r>
      <w:r w:rsidR="00690378" w:rsidRPr="00103326">
        <w:rPr>
          <w:rFonts w:asciiTheme="minorHAnsi" w:hAnsiTheme="minorHAnsi" w:cstheme="minorHAnsi"/>
          <w:sz w:val="24"/>
          <w:szCs w:val="24"/>
          <w:lang w:eastAsia="en-CA"/>
        </w:rPr>
        <w:t>s</w:t>
      </w:r>
      <w:r w:rsidR="00A44665" w:rsidRPr="00103326">
        <w:rPr>
          <w:rFonts w:asciiTheme="minorHAnsi" w:hAnsiTheme="minorHAnsi" w:cstheme="minorHAnsi"/>
          <w:sz w:val="24"/>
          <w:szCs w:val="24"/>
          <w:lang w:eastAsia="en-CA"/>
        </w:rPr>
        <w:t xml:space="preserve"> a type of </w:t>
      </w:r>
      <w:r w:rsidR="00812D50" w:rsidRPr="00103326">
        <w:rPr>
          <w:rFonts w:asciiTheme="minorHAnsi" w:hAnsiTheme="minorHAnsi" w:cstheme="minorHAnsi"/>
          <w:sz w:val="24"/>
          <w:szCs w:val="24"/>
          <w:lang w:eastAsia="en-CA"/>
        </w:rPr>
        <w:t>Credential</w:t>
      </w:r>
      <w:r w:rsidR="00690378" w:rsidRPr="00103326">
        <w:rPr>
          <w:rFonts w:asciiTheme="minorHAnsi" w:hAnsiTheme="minorHAnsi" w:cstheme="minorHAnsi"/>
          <w:sz w:val="24"/>
          <w:szCs w:val="24"/>
          <w:lang w:eastAsia="en-CA"/>
        </w:rPr>
        <w:t xml:space="preserve">. The statement </w:t>
      </w:r>
      <w:r w:rsidR="00A44665" w:rsidRPr="00103326">
        <w:rPr>
          <w:rFonts w:asciiTheme="minorHAnsi" w:hAnsiTheme="minorHAnsi" w:cstheme="minorHAnsi"/>
          <w:sz w:val="24"/>
          <w:szCs w:val="24"/>
          <w:lang w:eastAsia="en-CA"/>
        </w:rPr>
        <w:t xml:space="preserve">may include a definition of the </w:t>
      </w:r>
      <w:r w:rsidR="00690378" w:rsidRPr="00103326">
        <w:rPr>
          <w:rFonts w:asciiTheme="minorHAnsi" w:hAnsiTheme="minorHAnsi" w:cstheme="minorHAnsi"/>
          <w:sz w:val="24"/>
          <w:szCs w:val="24"/>
          <w:lang w:eastAsia="en-CA"/>
        </w:rPr>
        <w:t>C</w:t>
      </w:r>
      <w:r w:rsidR="00A44665" w:rsidRPr="00103326">
        <w:rPr>
          <w:rFonts w:asciiTheme="minorHAnsi" w:hAnsiTheme="minorHAnsi" w:cstheme="minorHAnsi"/>
          <w:sz w:val="24"/>
          <w:szCs w:val="24"/>
          <w:lang w:eastAsia="en-CA"/>
        </w:rPr>
        <w:t>redential</w:t>
      </w:r>
      <w:r w:rsidR="00690378" w:rsidRPr="00103326">
        <w:rPr>
          <w:rFonts w:asciiTheme="minorHAnsi" w:hAnsiTheme="minorHAnsi" w:cstheme="minorHAnsi"/>
          <w:sz w:val="24"/>
          <w:szCs w:val="24"/>
          <w:lang w:eastAsia="en-CA"/>
        </w:rPr>
        <w:t>’s</w:t>
      </w:r>
      <w:r w:rsidR="00A44665" w:rsidRPr="00103326">
        <w:rPr>
          <w:rFonts w:asciiTheme="minorHAnsi" w:hAnsiTheme="minorHAnsi" w:cstheme="minorHAnsi"/>
          <w:sz w:val="24"/>
          <w:szCs w:val="24"/>
          <w:lang w:eastAsia="en-CA"/>
        </w:rPr>
        <w:t xml:space="preserve"> format</w:t>
      </w:r>
      <w:r w:rsidR="00E17AB8" w:rsidRPr="00103326">
        <w:rPr>
          <w:rFonts w:asciiTheme="minorHAnsi" w:hAnsiTheme="minorHAnsi" w:cstheme="minorHAnsi"/>
          <w:sz w:val="24"/>
          <w:szCs w:val="24"/>
          <w:lang w:eastAsia="en-CA"/>
        </w:rPr>
        <w:t>.</w:t>
      </w:r>
      <w:r w:rsidR="00D87807" w:rsidRPr="00103326">
        <w:rPr>
          <w:rFonts w:asciiTheme="minorHAnsi" w:hAnsiTheme="minorHAnsi" w:cstheme="minorHAnsi"/>
          <w:sz w:val="24"/>
          <w:szCs w:val="24"/>
          <w:lang w:eastAsia="en-CA"/>
        </w:rPr>
        <w:t xml:space="preserve"> </w:t>
      </w:r>
    </w:p>
    <w:p w:rsidR="00D87807" w:rsidRPr="00103326" w:rsidRDefault="00D54CD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03326">
        <w:rPr>
          <w:rFonts w:asciiTheme="minorHAnsi" w:hAnsiTheme="minorHAnsi" w:cstheme="minorHAnsi"/>
          <w:b/>
          <w:bCs/>
          <w:sz w:val="24"/>
          <w:szCs w:val="24"/>
          <w:lang w:eastAsia="en-CA"/>
        </w:rPr>
        <w:t>Presentation Confirmation</w:t>
      </w:r>
      <w:r w:rsidR="00D87807" w:rsidRPr="00103326">
        <w:rPr>
          <w:rFonts w:asciiTheme="minorHAnsi" w:hAnsiTheme="minorHAnsi" w:cstheme="minorHAnsi"/>
          <w:b/>
          <w:bCs/>
          <w:sz w:val="24"/>
          <w:szCs w:val="24"/>
          <w:lang w:eastAsia="en-CA"/>
        </w:rPr>
        <w:t>:</w:t>
      </w:r>
      <w:r w:rsidR="00D87807" w:rsidRPr="00103326">
        <w:rPr>
          <w:rFonts w:asciiTheme="minorHAnsi" w:hAnsiTheme="minorHAnsi" w:cstheme="minorHAnsi"/>
          <w:sz w:val="24"/>
          <w:szCs w:val="24"/>
          <w:lang w:eastAsia="en-CA"/>
        </w:rPr>
        <w:t xml:space="preserve"> </w:t>
      </w:r>
      <w:r w:rsidR="00582888" w:rsidRPr="00103326">
        <w:rPr>
          <w:rFonts w:asciiTheme="minorHAnsi" w:hAnsiTheme="minorHAnsi"/>
          <w:color w:val="000000"/>
          <w:sz w:val="24"/>
          <w:szCs w:val="24"/>
          <w:shd w:val="clear" w:color="auto" w:fill="FFFFFF"/>
        </w:rPr>
        <w:t>A</w:t>
      </w:r>
      <w:r w:rsidR="0050680D" w:rsidRPr="00103326">
        <w:rPr>
          <w:rFonts w:asciiTheme="minorHAnsi" w:hAnsiTheme="minorHAnsi"/>
          <w:color w:val="000000"/>
          <w:sz w:val="24"/>
          <w:szCs w:val="24"/>
          <w:shd w:val="clear" w:color="auto" w:fill="FFFFFF"/>
        </w:rPr>
        <w:t xml:space="preserve"> determination by the Verifier </w:t>
      </w:r>
      <w:r w:rsidR="00582888" w:rsidRPr="00103326">
        <w:rPr>
          <w:rFonts w:asciiTheme="minorHAnsi" w:hAnsiTheme="minorHAnsi"/>
          <w:color w:val="000000"/>
          <w:sz w:val="24"/>
          <w:szCs w:val="24"/>
          <w:shd w:val="clear" w:color="auto" w:fill="FFFFFF"/>
        </w:rPr>
        <w:t>of the correctness</w:t>
      </w:r>
      <w:r w:rsidR="00151ADF" w:rsidRPr="00103326">
        <w:rPr>
          <w:rStyle w:val="FootnoteReference"/>
          <w:rFonts w:asciiTheme="minorHAnsi" w:hAnsiTheme="minorHAnsi"/>
          <w:color w:val="000000"/>
          <w:sz w:val="24"/>
          <w:szCs w:val="24"/>
          <w:shd w:val="clear" w:color="auto" w:fill="FFFFFF"/>
        </w:rPr>
        <w:footnoteReference w:id="17"/>
      </w:r>
      <w:r w:rsidR="00582888" w:rsidRPr="00103326">
        <w:rPr>
          <w:rFonts w:asciiTheme="minorHAnsi" w:hAnsiTheme="minorHAnsi"/>
          <w:color w:val="000000"/>
          <w:sz w:val="24"/>
          <w:szCs w:val="24"/>
          <w:shd w:val="clear" w:color="auto" w:fill="FFFFFF"/>
        </w:rPr>
        <w:t xml:space="preserve"> of the </w:t>
      </w:r>
      <w:r w:rsidR="00EF6DB6" w:rsidRPr="00103326">
        <w:rPr>
          <w:rFonts w:asciiTheme="minorHAnsi" w:hAnsiTheme="minorHAnsi"/>
          <w:color w:val="000000"/>
          <w:sz w:val="24"/>
          <w:szCs w:val="24"/>
          <w:shd w:val="clear" w:color="auto" w:fill="FFFFFF"/>
        </w:rPr>
        <w:t>Presentation</w:t>
      </w:r>
      <w:r w:rsidR="00582888" w:rsidRPr="00103326">
        <w:rPr>
          <w:rFonts w:asciiTheme="minorHAnsi" w:hAnsiTheme="minorHAnsi"/>
          <w:color w:val="000000"/>
          <w:sz w:val="24"/>
          <w:szCs w:val="24"/>
          <w:shd w:val="clear" w:color="auto" w:fill="FFFFFF"/>
        </w:rPr>
        <w:t>.</w:t>
      </w:r>
      <w:r w:rsidR="00D87807" w:rsidRPr="00103326">
        <w:rPr>
          <w:rFonts w:asciiTheme="minorHAnsi" w:hAnsiTheme="minorHAnsi" w:cstheme="minorHAnsi"/>
          <w:sz w:val="24"/>
          <w:szCs w:val="24"/>
          <w:lang w:eastAsia="en-CA"/>
        </w:rPr>
        <w:t xml:space="preserve"> </w:t>
      </w:r>
    </w:p>
    <w:p w:rsidR="00211B24" w:rsidRPr="00103326" w:rsidRDefault="00211B24" w:rsidP="00211B24">
      <w:pPr>
        <w:spacing w:before="120"/>
        <w:rPr>
          <w:rFonts w:cstheme="minorHAnsi"/>
          <w:szCs w:val="24"/>
          <w:lang w:eastAsia="en-CA"/>
        </w:rPr>
      </w:pPr>
    </w:p>
    <w:p w:rsidR="00211B24" w:rsidRPr="00103326" w:rsidRDefault="00211B24" w:rsidP="00D87807">
      <w:pPr>
        <w:spacing w:after="0"/>
        <w:rPr>
          <w:szCs w:val="24"/>
        </w:rPr>
      </w:pPr>
    </w:p>
    <w:p w:rsidR="001D6569" w:rsidRPr="00103326" w:rsidRDefault="001D6569" w:rsidP="00D87807">
      <w:pPr>
        <w:spacing w:after="0"/>
        <w:rPr>
          <w:szCs w:val="24"/>
        </w:rPr>
      </w:pPr>
    </w:p>
    <w:p w:rsidR="001D6569" w:rsidRPr="00103326" w:rsidRDefault="001D6569">
      <w:pPr>
        <w:spacing w:after="0"/>
        <w:jc w:val="left"/>
        <w:rPr>
          <w:szCs w:val="24"/>
        </w:rPr>
      </w:pPr>
      <w:r w:rsidRPr="00103326">
        <w:rPr>
          <w:szCs w:val="24"/>
        </w:rPr>
        <w:br w:type="page"/>
      </w:r>
    </w:p>
    <w:p w:rsidR="00D87807" w:rsidRPr="00103326" w:rsidRDefault="00D87807" w:rsidP="00D87807">
      <w:pPr>
        <w:spacing w:after="0"/>
        <w:rPr>
          <w:szCs w:val="24"/>
        </w:rPr>
      </w:pPr>
      <w:r w:rsidRPr="00103326">
        <w:rPr>
          <w:szCs w:val="24"/>
        </w:rPr>
        <w:lastRenderedPageBreak/>
        <w:br w:type="page"/>
      </w:r>
    </w:p>
    <w:p w:rsidR="00F6366A" w:rsidRPr="00103326" w:rsidRDefault="00C06BAF" w:rsidP="00F6366A">
      <w:pPr>
        <w:pStyle w:val="Heading2"/>
      </w:pPr>
      <w:bookmarkStart w:id="62" w:name="_Toc69907901"/>
      <w:r w:rsidRPr="00103326">
        <w:lastRenderedPageBreak/>
        <w:t xml:space="preserve">Atomic </w:t>
      </w:r>
      <w:r w:rsidR="00F6366A" w:rsidRPr="00103326">
        <w:t>Process</w:t>
      </w:r>
      <w:r w:rsidRPr="00103326">
        <w:t>es</w:t>
      </w:r>
      <w:r w:rsidR="002818B6" w:rsidRPr="00103326">
        <w:t xml:space="preserve"> in Detail</w:t>
      </w:r>
      <w:bookmarkEnd w:id="62"/>
    </w:p>
    <w:p w:rsidR="00F9663E" w:rsidRPr="00103326" w:rsidRDefault="00D06AB6" w:rsidP="00F9663E">
      <w:pPr>
        <w:pStyle w:val="Heading3"/>
      </w:pPr>
      <w:bookmarkStart w:id="63" w:name="_Toc398199366"/>
      <w:bookmarkStart w:id="64" w:name="_Toc185838367"/>
      <w:bookmarkStart w:id="65" w:name="_Toc121905227"/>
      <w:bookmarkStart w:id="66" w:name="_Toc69907902"/>
      <w:bookmarkEnd w:id="44"/>
      <w:r w:rsidRPr="00103326">
        <w:t>Identity Domain</w:t>
      </w:r>
      <w:r w:rsidR="00F9663E" w:rsidRPr="00103326">
        <w:t xml:space="preserve"> Processes</w:t>
      </w:r>
      <w:bookmarkEnd w:id="66"/>
    </w:p>
    <w:p w:rsidR="00F9663E" w:rsidRPr="00103326" w:rsidRDefault="00F9663E" w:rsidP="00F9663E">
      <w:pPr>
        <w:rPr>
          <w:b/>
        </w:rPr>
      </w:pPr>
      <w:r w:rsidRPr="00103326">
        <w:rPr>
          <w:b/>
        </w:rPr>
        <w:t>Identity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F9663E" w:rsidP="00F9663E">
            <w:pPr>
              <w:pBdr>
                <w:top w:val="nil"/>
                <w:left w:val="nil"/>
                <w:bottom w:val="nil"/>
                <w:right w:val="nil"/>
                <w:between w:val="nil"/>
              </w:pBdr>
              <w:rPr>
                <w:rFonts w:eastAsia="Arial" w:cstheme="minorHAnsi"/>
                <w:b/>
                <w:color w:val="000000"/>
                <w:szCs w:val="24"/>
              </w:rPr>
            </w:pPr>
            <w:r w:rsidRPr="00103326">
              <w:rPr>
                <w:lang w:eastAsia="en-CA"/>
              </w:rPr>
              <w:t>Identity Information Determination is the process of determining the identity context</w:t>
            </w:r>
            <w:r w:rsidRPr="00103326">
              <w:rPr>
                <w:rStyle w:val="FootnoteReference"/>
                <w:lang w:eastAsia="en-CA"/>
              </w:rPr>
              <w:footnoteReference w:id="18"/>
            </w:r>
            <w:r w:rsidRPr="00103326">
              <w:rPr>
                <w:lang w:eastAsia="en-CA"/>
              </w:rPr>
              <w:t>, the identity information requirements</w:t>
            </w:r>
            <w:r w:rsidRPr="00103326">
              <w:rPr>
                <w:rStyle w:val="FootnoteReference"/>
                <w:lang w:eastAsia="en-CA"/>
              </w:rPr>
              <w:footnoteReference w:id="19"/>
            </w:r>
            <w:r w:rsidRPr="00103326">
              <w:rPr>
                <w:lang w:eastAsia="en-CA"/>
              </w:rPr>
              <w:t>, and the identifier</w:t>
            </w:r>
            <w:r w:rsidRPr="00103326">
              <w:rPr>
                <w:rStyle w:val="FootnoteReference"/>
                <w:lang w:eastAsia="en-CA"/>
              </w:rPr>
              <w:footnoteReference w:id="20"/>
            </w:r>
            <w:r w:rsidRPr="00103326">
              <w:rPr>
                <w:lang w:eastAsia="en-CA"/>
              </w:rPr>
              <w:t xml:space="preserve">. </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No Determination Made</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 xml:space="preserve">The </w:t>
            </w:r>
            <w:r w:rsidRPr="00103326">
              <w:rPr>
                <w:lang w:eastAsia="en-CA"/>
              </w:rPr>
              <w:t>identity context, the identity information requirements, and the identifier</w:t>
            </w:r>
            <w:r w:rsidRPr="00103326">
              <w:rPr>
                <w:rFonts w:eastAsia="Arial" w:cstheme="minorHAnsi"/>
                <w:color w:val="000000"/>
                <w:szCs w:val="24"/>
              </w:rPr>
              <w:t xml:space="preserve"> have not been determined</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F9663E" w:rsidP="00F9663E">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Determination Made</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Arial" w:cstheme="minorHAnsi"/>
                <w:color w:val="000000"/>
                <w:szCs w:val="24"/>
              </w:rPr>
              <w:t xml:space="preserve">The </w:t>
            </w:r>
            <w:r w:rsidRPr="00103326">
              <w:rPr>
                <w:lang w:eastAsia="en-CA"/>
              </w:rPr>
              <w:t>identity context, the identity information requirements, and the identifier</w:t>
            </w:r>
            <w:r w:rsidRPr="00103326">
              <w:rPr>
                <w:rFonts w:eastAsia="Arial" w:cstheme="minorHAnsi"/>
                <w:color w:val="000000"/>
                <w:szCs w:val="24"/>
              </w:rPr>
              <w:t xml:space="preserve"> have been determined</w:t>
            </w:r>
          </w:p>
        </w:tc>
      </w:tr>
    </w:tbl>
    <w:p w:rsidR="00F9663E" w:rsidRPr="00103326" w:rsidRDefault="00F9663E" w:rsidP="00F9663E">
      <w:pPr>
        <w:rPr>
          <w:b/>
        </w:rPr>
      </w:pPr>
    </w:p>
    <w:p w:rsidR="00F9663E" w:rsidRPr="00103326" w:rsidRDefault="00F9663E" w:rsidP="00F9663E">
      <w:pPr>
        <w:rPr>
          <w:b/>
        </w:rPr>
      </w:pPr>
      <w:r w:rsidRPr="00103326">
        <w:rPr>
          <w:b/>
        </w:rPr>
        <w:t>Identity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F9663E" w:rsidP="00F9663E">
            <w:pPr>
              <w:pBdr>
                <w:top w:val="nil"/>
                <w:left w:val="nil"/>
                <w:bottom w:val="nil"/>
                <w:right w:val="nil"/>
                <w:between w:val="nil"/>
              </w:pBdr>
              <w:rPr>
                <w:rFonts w:eastAsia="Arial" w:cstheme="minorHAnsi"/>
                <w:b/>
                <w:color w:val="000000"/>
                <w:szCs w:val="24"/>
              </w:rPr>
            </w:pPr>
            <w:r w:rsidRPr="00103326">
              <w:rPr>
                <w:lang w:eastAsia="en-CA"/>
              </w:rPr>
              <w:t>Identity Evidence Determination is the process of determining the acceptable evidence of identity (whether physical or electronic).</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No Determination Made</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The acceptable evidence of identity has not been determined</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F9663E" w:rsidP="00F9663E">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Determination Made</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Arial" w:cstheme="minorHAnsi"/>
                <w:color w:val="000000"/>
                <w:szCs w:val="24"/>
              </w:rPr>
              <w:t>The acceptable evidence of identity has been determined</w:t>
            </w:r>
          </w:p>
        </w:tc>
      </w:tr>
    </w:tbl>
    <w:p w:rsidR="00F9663E" w:rsidRPr="00103326" w:rsidRDefault="00F9663E" w:rsidP="00F9663E">
      <w:pPr>
        <w:rPr>
          <w:b/>
        </w:rPr>
      </w:pPr>
    </w:p>
    <w:p w:rsidR="00F9663E" w:rsidRPr="00103326" w:rsidRDefault="00F9663E" w:rsidP="00F9663E">
      <w:pPr>
        <w:spacing w:after="0"/>
        <w:jc w:val="left"/>
        <w:rPr>
          <w:b/>
        </w:rPr>
      </w:pPr>
      <w:r w:rsidRPr="00103326">
        <w:rPr>
          <w:b/>
        </w:rPr>
        <w:br w:type="page"/>
      </w:r>
    </w:p>
    <w:p w:rsidR="00710C31" w:rsidRPr="00103326" w:rsidRDefault="00710C31" w:rsidP="00710C31">
      <w:pPr>
        <w:rPr>
          <w:b/>
        </w:rPr>
      </w:pPr>
      <w:r w:rsidRPr="00103326">
        <w:rPr>
          <w:b/>
        </w:rPr>
        <w:lastRenderedPageBreak/>
        <w:t>Identity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710C31" w:rsidRPr="00103326" w:rsidTr="002F2669">
        <w:tc>
          <w:tcPr>
            <w:tcW w:w="1847" w:type="dxa"/>
            <w:shd w:val="clear" w:color="auto" w:fill="943634" w:themeFill="accent2" w:themeFillShade="BF"/>
          </w:tcPr>
          <w:p w:rsidR="00710C31" w:rsidRPr="00103326" w:rsidRDefault="00710C31" w:rsidP="002F2669">
            <w:pPr>
              <w:jc w:val="right"/>
              <w:rPr>
                <w:rFonts w:cstheme="minorHAnsi"/>
                <w:b/>
                <w:color w:val="FFFFFF"/>
              </w:rPr>
            </w:pPr>
            <w:r w:rsidRPr="00103326">
              <w:rPr>
                <w:rFonts w:cstheme="minorHAnsi"/>
                <w:b/>
                <w:color w:val="FFFFFF"/>
              </w:rPr>
              <w:t>Process Description</w:t>
            </w:r>
          </w:p>
        </w:tc>
        <w:tc>
          <w:tcPr>
            <w:tcW w:w="6942" w:type="dxa"/>
          </w:tcPr>
          <w:p w:rsidR="00710C31" w:rsidRPr="00103326" w:rsidRDefault="00710C31" w:rsidP="002F2669">
            <w:pPr>
              <w:pBdr>
                <w:top w:val="nil"/>
                <w:left w:val="nil"/>
                <w:bottom w:val="nil"/>
                <w:right w:val="nil"/>
                <w:between w:val="nil"/>
              </w:pBdr>
              <w:rPr>
                <w:rFonts w:eastAsia="Arial" w:cstheme="minorHAnsi"/>
                <w:b/>
                <w:color w:val="000000"/>
                <w:szCs w:val="24"/>
              </w:rPr>
            </w:pPr>
            <w:r w:rsidRPr="00103326">
              <w:rPr>
                <w:lang w:eastAsia="en-CA"/>
              </w:rPr>
              <w:t xml:space="preserve">Identity Evidence Acceptance is the process of confirming that the evidence of identity presented (whether physical or electronic) is acceptable. </w:t>
            </w:r>
          </w:p>
        </w:tc>
      </w:tr>
      <w:tr w:rsidR="00710C31" w:rsidRPr="00103326" w:rsidTr="002F2669">
        <w:tc>
          <w:tcPr>
            <w:tcW w:w="1847" w:type="dxa"/>
            <w:shd w:val="clear" w:color="auto" w:fill="943634" w:themeFill="accent2" w:themeFillShade="BF"/>
          </w:tcPr>
          <w:p w:rsidR="00710C31" w:rsidRPr="00103326" w:rsidRDefault="00710C31" w:rsidP="002F2669">
            <w:pPr>
              <w:jc w:val="right"/>
              <w:rPr>
                <w:rFonts w:cstheme="minorHAnsi"/>
                <w:b/>
                <w:color w:val="FFFFFF"/>
              </w:rPr>
            </w:pPr>
            <w:r w:rsidRPr="00103326">
              <w:rPr>
                <w:rFonts w:cstheme="minorHAnsi"/>
                <w:b/>
                <w:color w:val="FFFFFF"/>
              </w:rPr>
              <w:t>Input State</w:t>
            </w:r>
          </w:p>
        </w:tc>
        <w:tc>
          <w:tcPr>
            <w:tcW w:w="6942" w:type="dxa"/>
          </w:tcPr>
          <w:p w:rsidR="00710C31" w:rsidRPr="00103326" w:rsidRDefault="00710C31" w:rsidP="002F2669">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Unconfirmed Identity Evidence</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 xml:space="preserve">The evidence of identity has not been confirmed as being </w:t>
            </w:r>
            <w:r w:rsidRPr="00103326">
              <w:rPr>
                <w:lang w:eastAsia="en-CA"/>
              </w:rPr>
              <w:t>acceptable</w:t>
            </w:r>
          </w:p>
        </w:tc>
      </w:tr>
      <w:tr w:rsidR="00710C31" w:rsidRPr="00103326" w:rsidTr="002F2669">
        <w:tc>
          <w:tcPr>
            <w:tcW w:w="1847" w:type="dxa"/>
            <w:shd w:val="clear" w:color="auto" w:fill="943634" w:themeFill="accent2" w:themeFillShade="BF"/>
          </w:tcPr>
          <w:p w:rsidR="00710C31" w:rsidRPr="00103326" w:rsidRDefault="00710C31" w:rsidP="002F2669">
            <w:pPr>
              <w:jc w:val="right"/>
              <w:rPr>
                <w:rFonts w:cstheme="minorHAnsi"/>
                <w:b/>
                <w:color w:val="FFFFFF"/>
              </w:rPr>
            </w:pPr>
            <w:r w:rsidRPr="00103326">
              <w:rPr>
                <w:rFonts w:cstheme="minorHAnsi"/>
                <w:b/>
                <w:color w:val="FFFFFF"/>
              </w:rPr>
              <w:t>Output State</w:t>
            </w:r>
          </w:p>
        </w:tc>
        <w:tc>
          <w:tcPr>
            <w:tcW w:w="6942" w:type="dxa"/>
          </w:tcPr>
          <w:p w:rsidR="00710C31" w:rsidRPr="00103326" w:rsidRDefault="00710C31" w:rsidP="002F2669">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Confirmed Identity Evidence</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Arial" w:cstheme="minorHAnsi"/>
                <w:color w:val="000000"/>
                <w:szCs w:val="24"/>
              </w:rPr>
              <w:t xml:space="preserve">The evidence of identity has been confirmed as being </w:t>
            </w:r>
            <w:r w:rsidRPr="00103326">
              <w:rPr>
                <w:lang w:eastAsia="en-CA"/>
              </w:rPr>
              <w:t>acceptable</w:t>
            </w:r>
          </w:p>
        </w:tc>
      </w:tr>
    </w:tbl>
    <w:p w:rsidR="00710C31" w:rsidRPr="00103326" w:rsidRDefault="00710C31" w:rsidP="00710C31">
      <w:pPr>
        <w:rPr>
          <w:b/>
        </w:rPr>
      </w:pPr>
    </w:p>
    <w:p w:rsidR="003971E2" w:rsidRPr="00103326" w:rsidRDefault="003971E2" w:rsidP="003971E2">
      <w:pPr>
        <w:rPr>
          <w:b/>
        </w:rPr>
      </w:pPr>
      <w:r w:rsidRPr="00103326">
        <w:rPr>
          <w:b/>
        </w:rPr>
        <w:t>Identity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Process Description</w:t>
            </w:r>
          </w:p>
        </w:tc>
        <w:tc>
          <w:tcPr>
            <w:tcW w:w="6942" w:type="dxa"/>
          </w:tcPr>
          <w:p w:rsidR="003971E2" w:rsidRPr="00103326" w:rsidRDefault="003971E2" w:rsidP="008A5D16">
            <w:pPr>
              <w:pBdr>
                <w:top w:val="nil"/>
                <w:left w:val="nil"/>
                <w:bottom w:val="nil"/>
                <w:right w:val="nil"/>
                <w:between w:val="nil"/>
              </w:pBdr>
              <w:rPr>
                <w:rFonts w:eastAsia="Arial" w:cstheme="minorHAnsi"/>
                <w:b/>
                <w:color w:val="000000"/>
                <w:szCs w:val="24"/>
                <w:highlight w:val="yellow"/>
              </w:rPr>
            </w:pPr>
            <w:r w:rsidRPr="00103326">
              <w:rPr>
                <w:rFonts w:cstheme="minorHAnsi"/>
                <w:szCs w:val="24"/>
              </w:rPr>
              <w:t xml:space="preserve">Identity Information Validation is the process of confirming the accuracy of identity information about a Subject as established by the Issuer. </w:t>
            </w:r>
          </w:p>
        </w:tc>
      </w:tr>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Input State</w:t>
            </w:r>
          </w:p>
        </w:tc>
        <w:tc>
          <w:tcPr>
            <w:tcW w:w="6942" w:type="dxa"/>
          </w:tcPr>
          <w:p w:rsidR="003971E2" w:rsidRPr="00103326" w:rsidRDefault="003971E2" w:rsidP="008A5D16">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Unconfirmed Identity Information</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The identity information has not been confirmed with the Issuer</w:t>
            </w:r>
          </w:p>
        </w:tc>
      </w:tr>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Output State</w:t>
            </w:r>
          </w:p>
        </w:tc>
        <w:tc>
          <w:tcPr>
            <w:tcW w:w="6942" w:type="dxa"/>
          </w:tcPr>
          <w:p w:rsidR="003971E2" w:rsidRPr="00103326" w:rsidRDefault="003971E2" w:rsidP="008A5D16">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Confirmed Identity Information</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Calibri" w:cstheme="minorHAnsi"/>
                <w:color w:val="000000"/>
                <w:szCs w:val="24"/>
              </w:rPr>
              <w:t xml:space="preserve">The identity information has been confirmed </w:t>
            </w:r>
            <w:r w:rsidRPr="00103326">
              <w:rPr>
                <w:rFonts w:eastAsia="Arial" w:cstheme="minorHAnsi"/>
                <w:color w:val="000000"/>
                <w:szCs w:val="24"/>
              </w:rPr>
              <w:t>with the Issuer</w:t>
            </w:r>
          </w:p>
        </w:tc>
      </w:tr>
    </w:tbl>
    <w:p w:rsidR="003971E2" w:rsidRPr="00103326" w:rsidRDefault="003971E2" w:rsidP="003971E2">
      <w:pPr>
        <w:rPr>
          <w:b/>
        </w:rPr>
      </w:pPr>
    </w:p>
    <w:p w:rsidR="00F9663E" w:rsidRPr="00103326" w:rsidRDefault="00F9663E" w:rsidP="00F9663E">
      <w:pPr>
        <w:rPr>
          <w:b/>
        </w:rPr>
      </w:pPr>
      <w:r w:rsidRPr="00103326">
        <w:rPr>
          <w:b/>
        </w:rPr>
        <w:t>Identity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Process Description</w:t>
            </w:r>
          </w:p>
        </w:tc>
        <w:tc>
          <w:tcPr>
            <w:tcW w:w="6942" w:type="dxa"/>
          </w:tcPr>
          <w:p w:rsidR="00F9663E" w:rsidRPr="00103326" w:rsidRDefault="00F9663E" w:rsidP="00E51F02">
            <w:pPr>
              <w:pBdr>
                <w:top w:val="nil"/>
                <w:left w:val="nil"/>
                <w:bottom w:val="nil"/>
                <w:right w:val="nil"/>
                <w:between w:val="nil"/>
              </w:pBdr>
              <w:rPr>
                <w:rFonts w:eastAsia="Calibri" w:cstheme="minorHAnsi"/>
                <w:b/>
                <w:color w:val="000000"/>
                <w:szCs w:val="24"/>
                <w:highlight w:val="yellow"/>
              </w:rPr>
            </w:pPr>
            <w:r w:rsidRPr="00103326">
              <w:rPr>
                <w:rFonts w:cstheme="minorHAnsi"/>
                <w:szCs w:val="24"/>
              </w:rPr>
              <w:t>Identity Resolution is the process of establishing the uniqueness of a Subject within a program/service population through the use of identity information</w:t>
            </w:r>
            <w:r w:rsidR="00E51F02" w:rsidRPr="00103326">
              <w:rPr>
                <w:rStyle w:val="FootnoteReference"/>
                <w:rFonts w:cstheme="minorHAnsi"/>
                <w:szCs w:val="24"/>
              </w:rPr>
              <w:footnoteReference w:id="21"/>
            </w:r>
            <w:r w:rsidRPr="00103326">
              <w:rPr>
                <w:rFonts w:cstheme="minorHAnsi"/>
                <w:szCs w:val="24"/>
              </w:rPr>
              <w: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Input State</w:t>
            </w:r>
          </w:p>
        </w:tc>
        <w:tc>
          <w:tcPr>
            <w:tcW w:w="6942" w:type="dxa"/>
          </w:tcPr>
          <w:p w:rsidR="00F9663E" w:rsidRPr="00103326" w:rsidRDefault="00F9663E" w:rsidP="00F9663E">
            <w:pPr>
              <w:pBdr>
                <w:top w:val="nil"/>
                <w:left w:val="nil"/>
                <w:bottom w:val="nil"/>
                <w:right w:val="nil"/>
                <w:between w:val="nil"/>
              </w:pBdr>
              <w:rPr>
                <w:rFonts w:cstheme="minorHAnsi"/>
                <w:szCs w:val="24"/>
                <w:highlight w:val="yellow"/>
              </w:rPr>
            </w:pPr>
            <w:r w:rsidRPr="00103326">
              <w:rPr>
                <w:rFonts w:eastAsia="Calibri" w:cstheme="minorHAnsi"/>
                <w:b/>
                <w:color w:val="000000"/>
                <w:szCs w:val="24"/>
              </w:rPr>
              <w:t>Identity Information</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Calibri" w:cstheme="minorHAnsi"/>
                <w:color w:val="000000"/>
                <w:szCs w:val="24"/>
              </w:rPr>
              <w:t xml:space="preserve">The identity information may or may not be unique to </w:t>
            </w:r>
            <w:r w:rsidRPr="00103326">
              <w:rPr>
                <w:rFonts w:eastAsia="Arial" w:cstheme="minorHAnsi"/>
                <w:color w:val="000000"/>
                <w:szCs w:val="24"/>
              </w:rPr>
              <w:t>one and only one</w:t>
            </w:r>
            <w:r w:rsidRPr="00103326">
              <w:rPr>
                <w:rFonts w:eastAsia="Calibri" w:cstheme="minorHAnsi"/>
                <w:color w:val="000000"/>
                <w:szCs w:val="24"/>
              </w:rPr>
              <w:t xml:space="preserve"> Subject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Output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Cs w:val="24"/>
                <w:highlight w:val="yellow"/>
              </w:rPr>
            </w:pPr>
            <w:r w:rsidRPr="00103326">
              <w:rPr>
                <w:rFonts w:eastAsia="Arial" w:cstheme="minorHAnsi"/>
                <w:b/>
                <w:color w:val="000000"/>
                <w:szCs w:val="24"/>
              </w:rPr>
              <w:t>Unique Identity Information</w:t>
            </w:r>
            <w:r w:rsidRPr="00103326">
              <w:rPr>
                <w:rFonts w:eastAsia="Arial" w:cstheme="minorHAnsi"/>
                <w:color w:val="000000"/>
                <w:szCs w:val="24"/>
              </w:rPr>
              <w:t>: The identity information is unique to one and only one Subject</w:t>
            </w:r>
            <w:r w:rsidRPr="00103326">
              <w:rPr>
                <w:rFonts w:eastAsia="Arial" w:cstheme="minorHAnsi"/>
                <w:b/>
                <w:color w:val="000000"/>
                <w:szCs w:val="24"/>
              </w:rPr>
              <w:t xml:space="preserve"> </w:t>
            </w:r>
          </w:p>
        </w:tc>
      </w:tr>
    </w:tbl>
    <w:p w:rsidR="00F9663E" w:rsidRPr="00103326" w:rsidRDefault="00F9663E" w:rsidP="00F9663E">
      <w:pPr>
        <w:rPr>
          <w:b/>
        </w:rPr>
      </w:pPr>
    </w:p>
    <w:p w:rsidR="003971E2" w:rsidRPr="00103326" w:rsidRDefault="003971E2">
      <w:pPr>
        <w:spacing w:after="0"/>
        <w:jc w:val="left"/>
        <w:rPr>
          <w:b/>
        </w:rPr>
      </w:pPr>
      <w:r w:rsidRPr="00103326">
        <w:rPr>
          <w:b/>
        </w:rPr>
        <w:br w:type="page"/>
      </w:r>
    </w:p>
    <w:p w:rsidR="00F9663E" w:rsidRPr="00103326" w:rsidRDefault="00F9663E" w:rsidP="00F9663E">
      <w:pPr>
        <w:rPr>
          <w:b/>
        </w:rPr>
      </w:pPr>
      <w:r w:rsidRPr="00103326">
        <w:rPr>
          <w:b/>
        </w:rPr>
        <w:lastRenderedPageBreak/>
        <w:t>Identity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Process Description</w:t>
            </w:r>
          </w:p>
        </w:tc>
        <w:tc>
          <w:tcPr>
            <w:tcW w:w="6942" w:type="dxa"/>
          </w:tcPr>
          <w:p w:rsidR="00F9663E" w:rsidRPr="00103326" w:rsidRDefault="00F9663E" w:rsidP="00F9663E">
            <w:pPr>
              <w:rPr>
                <w:rFonts w:cstheme="minorHAnsi"/>
                <w:szCs w:val="24"/>
              </w:rPr>
            </w:pPr>
            <w:r w:rsidRPr="00103326">
              <w:rPr>
                <w:rFonts w:cstheme="minorHAnsi"/>
                <w:szCs w:val="24"/>
              </w:rPr>
              <w:t>Identity Establishment is the process of creating a record of identity of a Subject within a program/service population that may be relied on by others for subsequent programs, services, and activities.</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Input State</w:t>
            </w:r>
          </w:p>
        </w:tc>
        <w:tc>
          <w:tcPr>
            <w:tcW w:w="6942" w:type="dxa"/>
          </w:tcPr>
          <w:p w:rsidR="00F9663E" w:rsidRPr="00103326" w:rsidRDefault="00F9663E" w:rsidP="00F9663E">
            <w:pPr>
              <w:pBdr>
                <w:top w:val="nil"/>
                <w:left w:val="nil"/>
                <w:bottom w:val="nil"/>
                <w:right w:val="nil"/>
                <w:between w:val="nil"/>
              </w:pBdr>
              <w:rPr>
                <w:rFonts w:cstheme="minorHAnsi"/>
                <w:b/>
                <w:szCs w:val="24"/>
              </w:rPr>
            </w:pPr>
            <w:r w:rsidRPr="00103326">
              <w:rPr>
                <w:rFonts w:eastAsia="Arial" w:cstheme="minorHAnsi"/>
                <w:b/>
                <w:color w:val="000000"/>
                <w:szCs w:val="24"/>
              </w:rPr>
              <w:t>No Record of Identity</w:t>
            </w:r>
            <w:r w:rsidRPr="00103326">
              <w:rPr>
                <w:rFonts w:eastAsia="Calibri" w:cstheme="minorHAnsi"/>
                <w:color w:val="000000"/>
                <w:szCs w:val="24"/>
              </w:rPr>
              <w:t>: No record of identity exists</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szCs w:val="24"/>
              </w:rPr>
            </w:pPr>
            <w:r w:rsidRPr="00103326">
              <w:rPr>
                <w:rFonts w:cstheme="minorHAnsi"/>
                <w:b/>
                <w:color w:val="FFFFFF"/>
                <w:szCs w:val="24"/>
              </w:rPr>
              <w:t>Output State</w:t>
            </w:r>
          </w:p>
        </w:tc>
        <w:tc>
          <w:tcPr>
            <w:tcW w:w="6942" w:type="dxa"/>
          </w:tcPr>
          <w:p w:rsidR="00F9663E" w:rsidRPr="00103326" w:rsidRDefault="00F9663E" w:rsidP="00F9663E">
            <w:pPr>
              <w:pBdr>
                <w:top w:val="nil"/>
                <w:left w:val="nil"/>
                <w:bottom w:val="nil"/>
                <w:right w:val="nil"/>
                <w:between w:val="nil"/>
              </w:pBdr>
              <w:rPr>
                <w:rFonts w:eastAsia="Arial" w:cstheme="minorHAnsi"/>
                <w:b/>
                <w:color w:val="000000"/>
                <w:szCs w:val="24"/>
              </w:rPr>
            </w:pPr>
            <w:r w:rsidRPr="00103326">
              <w:rPr>
                <w:rFonts w:eastAsia="Arial" w:cstheme="minorHAnsi"/>
                <w:b/>
                <w:color w:val="000000"/>
                <w:szCs w:val="24"/>
              </w:rPr>
              <w:t>Record of Identity</w:t>
            </w:r>
            <w:r w:rsidRPr="00103326">
              <w:rPr>
                <w:rFonts w:eastAsia="Calibri" w:cstheme="minorHAnsi"/>
                <w:color w:val="000000"/>
                <w:szCs w:val="24"/>
              </w:rPr>
              <w:t>: A record of identity exists</w:t>
            </w:r>
          </w:p>
        </w:tc>
      </w:tr>
    </w:tbl>
    <w:p w:rsidR="00E51F02" w:rsidRPr="00103326" w:rsidRDefault="00E51F02">
      <w:pPr>
        <w:spacing w:after="0"/>
        <w:jc w:val="left"/>
        <w:rPr>
          <w:b/>
        </w:rPr>
      </w:pPr>
    </w:p>
    <w:p w:rsidR="00F9663E" w:rsidRPr="00103326" w:rsidRDefault="00F9663E" w:rsidP="00F9663E">
      <w:pPr>
        <w:rPr>
          <w:b/>
        </w:rPr>
      </w:pPr>
      <w:r w:rsidRPr="00103326">
        <w:rPr>
          <w:b/>
        </w:rPr>
        <w:t>Identity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F9663E" w:rsidP="002F2669">
            <w:pPr>
              <w:pBdr>
                <w:top w:val="nil"/>
                <w:left w:val="nil"/>
                <w:bottom w:val="nil"/>
                <w:right w:val="nil"/>
                <w:between w:val="nil"/>
              </w:pBdr>
              <w:rPr>
                <w:rFonts w:eastAsia="Calibri" w:cstheme="minorHAnsi"/>
                <w:b/>
                <w:color w:val="000000"/>
                <w:szCs w:val="24"/>
              </w:rPr>
            </w:pPr>
            <w:r w:rsidRPr="00103326">
              <w:rPr>
                <w:rFonts w:cstheme="minorHAnsi"/>
              </w:rPr>
              <w:t>Identity Verification is t</w:t>
            </w:r>
            <w:r w:rsidRPr="00103326">
              <w:rPr>
                <w:color w:val="000000"/>
                <w:szCs w:val="24"/>
              </w:rPr>
              <w:t>he process of confirming that the identity information is under the control of the Subject</w:t>
            </w:r>
            <w:r w:rsidRPr="00103326">
              <w:rPr>
                <w:rStyle w:val="FootnoteReference"/>
                <w:color w:val="000000"/>
                <w:szCs w:val="24"/>
              </w:rPr>
              <w:footnoteReference w:id="22"/>
            </w:r>
            <w:r w:rsidRPr="00103326">
              <w:rPr>
                <w:color w:val="000000"/>
                <w:szCs w:val="24"/>
              </w:rPr>
              <w: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Unverified Control</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Calibri" w:cstheme="minorHAnsi"/>
                <w:color w:val="000000"/>
                <w:szCs w:val="24"/>
              </w:rPr>
              <w:t>The identity information has not been verified as being under the control of the Subject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Verified Control</w:t>
            </w:r>
            <w:r w:rsidRPr="00103326">
              <w:rPr>
                <w:rFonts w:eastAsia="Calibri" w:cstheme="minorHAnsi"/>
                <w:color w:val="000000"/>
                <w:szCs w:val="24"/>
              </w:rPr>
              <w:t>: The identity information has been verified as being under the control of the Subject</w:t>
            </w:r>
          </w:p>
        </w:tc>
      </w:tr>
    </w:tbl>
    <w:p w:rsidR="00E51F02" w:rsidRPr="00103326" w:rsidRDefault="00E51F02" w:rsidP="00F9663E">
      <w:pPr>
        <w:rPr>
          <w:b/>
        </w:rPr>
      </w:pPr>
    </w:p>
    <w:p w:rsidR="00F9663E" w:rsidRPr="00103326" w:rsidRDefault="00F9663E" w:rsidP="00F9663E">
      <w:pPr>
        <w:rPr>
          <w:b/>
        </w:rPr>
      </w:pPr>
      <w:r w:rsidRPr="00103326">
        <w:rPr>
          <w:b/>
        </w:rPr>
        <w:t>Identity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F9663E" w:rsidP="00F9663E">
            <w:pPr>
              <w:pBdr>
                <w:top w:val="nil"/>
                <w:left w:val="nil"/>
                <w:bottom w:val="nil"/>
                <w:right w:val="nil"/>
                <w:between w:val="nil"/>
              </w:pBdr>
              <w:rPr>
                <w:rFonts w:eastAsia="Calibri" w:cstheme="minorHAnsi"/>
                <w:b/>
                <w:color w:val="000000"/>
                <w:szCs w:val="24"/>
              </w:rPr>
            </w:pPr>
            <w:r w:rsidRPr="00103326">
              <w:rPr>
                <w:lang w:eastAsia="en-CA"/>
              </w:rPr>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Periodic Presence</w:t>
            </w:r>
            <w:r w:rsidRPr="00103326">
              <w:rPr>
                <w:rFonts w:eastAsia="Calibri" w:cstheme="minorHAnsi"/>
                <w:color w:val="000000"/>
                <w:szCs w:val="24"/>
              </w:rPr>
              <w:t>: The identity exists sporadically and often only in association with a vital event or a business event (e.g., birth, death, bankruptcy)</w:t>
            </w:r>
            <w:r w:rsidRPr="00103326">
              <w:rPr>
                <w:rFonts w:eastAsia="Calibri" w:cstheme="minorHAnsi"/>
                <w:b/>
                <w:color w:val="000000"/>
                <w:szCs w:val="24"/>
              </w:rPr>
              <w:t xml:space="preserve"> </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F9663E" w:rsidP="00F9663E">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Continuous Presence</w:t>
            </w:r>
            <w:r w:rsidRPr="00103326">
              <w:rPr>
                <w:rFonts w:eastAsia="Calibri" w:cstheme="minorHAnsi"/>
                <w:color w:val="000000"/>
                <w:szCs w:val="24"/>
              </w:rPr>
              <w:t>: The identity exists continuously over time in association with many transactions</w:t>
            </w:r>
          </w:p>
        </w:tc>
      </w:tr>
    </w:tbl>
    <w:p w:rsidR="00F9663E" w:rsidRPr="00103326" w:rsidRDefault="00F9663E" w:rsidP="00F9663E">
      <w:pPr>
        <w:rPr>
          <w:b/>
        </w:rPr>
      </w:pPr>
    </w:p>
    <w:p w:rsidR="00F9663E" w:rsidRPr="00103326" w:rsidRDefault="00F9663E" w:rsidP="00F9663E">
      <w:pPr>
        <w:spacing w:after="0"/>
        <w:jc w:val="left"/>
        <w:rPr>
          <w:b/>
        </w:rPr>
      </w:pPr>
      <w:r w:rsidRPr="00103326">
        <w:rPr>
          <w:b/>
        </w:rPr>
        <w:br w:type="page"/>
      </w:r>
    </w:p>
    <w:p w:rsidR="00F9663E" w:rsidRPr="00103326" w:rsidRDefault="00F9663E" w:rsidP="00F9663E">
      <w:pPr>
        <w:rPr>
          <w:b/>
        </w:rPr>
      </w:pPr>
      <w:r w:rsidRPr="00103326">
        <w:rPr>
          <w:b/>
        </w:rPr>
        <w:lastRenderedPageBreak/>
        <w:t>Identity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F9663E" w:rsidP="00F9663E">
            <w:pPr>
              <w:pBdr>
                <w:top w:val="nil"/>
                <w:left w:val="nil"/>
                <w:bottom w:val="nil"/>
                <w:right w:val="nil"/>
                <w:between w:val="nil"/>
              </w:pBdr>
              <w:rPr>
                <w:rFonts w:eastAsia="Calibri" w:cstheme="minorHAnsi"/>
                <w:b/>
                <w:color w:val="000000"/>
                <w:szCs w:val="24"/>
              </w:rPr>
            </w:pPr>
            <w:r w:rsidRPr="00103326">
              <w:rPr>
                <w:rFonts w:cstheme="minorHAnsi"/>
              </w:rPr>
              <w:t>Identity Maintenance is the process of ensuring that a Subject’s identity information is accurate, complete, and up-to-date.</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F9663E" w:rsidP="00F9663E">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Identity Information</w:t>
            </w:r>
            <w:r w:rsidRPr="00103326">
              <w:rPr>
                <w:rFonts w:eastAsia="Calibri" w:cstheme="minorHAnsi"/>
                <w:color w:val="000000"/>
                <w:szCs w:val="24"/>
              </w:rPr>
              <w:t xml:space="preserve">: The identity information is not up-to-date </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F9663E" w:rsidP="00F9663E">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Updated Identity Information</w:t>
            </w:r>
            <w:r w:rsidRPr="00103326">
              <w:rPr>
                <w:rFonts w:eastAsia="Calibri" w:cstheme="minorHAnsi"/>
                <w:color w:val="000000"/>
                <w:szCs w:val="24"/>
              </w:rPr>
              <w:t>: The identity information is up-to-date</w:t>
            </w:r>
          </w:p>
        </w:tc>
      </w:tr>
    </w:tbl>
    <w:p w:rsidR="00F9663E" w:rsidRPr="00103326" w:rsidRDefault="00F9663E" w:rsidP="00F9663E">
      <w:pPr>
        <w:rPr>
          <w:b/>
        </w:rPr>
      </w:pPr>
    </w:p>
    <w:p w:rsidR="00F9663E" w:rsidRPr="00103326" w:rsidRDefault="00F9663E" w:rsidP="00F9663E">
      <w:pPr>
        <w:rPr>
          <w:b/>
        </w:rPr>
      </w:pPr>
      <w:r w:rsidRPr="00103326">
        <w:rPr>
          <w:b/>
        </w:rPr>
        <w:t>Identity Linking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Process Description</w:t>
            </w:r>
          </w:p>
        </w:tc>
        <w:tc>
          <w:tcPr>
            <w:tcW w:w="6942" w:type="dxa"/>
          </w:tcPr>
          <w:p w:rsidR="00F9663E" w:rsidRPr="00103326" w:rsidRDefault="00AE1248" w:rsidP="00F9663E">
            <w:pPr>
              <w:pBdr>
                <w:top w:val="nil"/>
                <w:left w:val="nil"/>
                <w:bottom w:val="nil"/>
                <w:right w:val="nil"/>
                <w:between w:val="nil"/>
              </w:pBdr>
              <w:rPr>
                <w:rFonts w:eastAsia="Calibri" w:cstheme="minorHAnsi"/>
                <w:b/>
                <w:color w:val="000000"/>
                <w:szCs w:val="24"/>
              </w:rPr>
            </w:pPr>
            <w:r w:rsidRPr="00103326">
              <w:rPr>
                <w:rFonts w:cs="Helvetica"/>
                <w:color w:val="000000"/>
                <w:szCs w:val="24"/>
              </w:rPr>
              <w:t>Identity Linking is the process of mapping one or more assigned identifiers to a Subject.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Input State</w:t>
            </w:r>
          </w:p>
        </w:tc>
        <w:tc>
          <w:tcPr>
            <w:tcW w:w="6942" w:type="dxa"/>
          </w:tcPr>
          <w:p w:rsidR="00F9663E" w:rsidRPr="00103326" w:rsidRDefault="00AE1248" w:rsidP="00F9663E">
            <w:pPr>
              <w:pBdr>
                <w:top w:val="nil"/>
                <w:left w:val="nil"/>
                <w:bottom w:val="nil"/>
                <w:right w:val="nil"/>
                <w:between w:val="nil"/>
              </w:pBdr>
              <w:rPr>
                <w:rFonts w:eastAsia="Arial" w:cstheme="minorHAnsi"/>
                <w:color w:val="000000"/>
                <w:szCs w:val="24"/>
              </w:rPr>
            </w:pPr>
            <w:r w:rsidRPr="00103326">
              <w:rPr>
                <w:rFonts w:cs="Helvetica"/>
                <w:b/>
                <w:color w:val="000000"/>
                <w:szCs w:val="24"/>
              </w:rPr>
              <w:t>Unlinked Identity</w:t>
            </w:r>
            <w:r w:rsidRPr="00103326">
              <w:rPr>
                <w:rFonts w:cs="Helvetica"/>
                <w:color w:val="000000"/>
                <w:szCs w:val="24"/>
              </w:rPr>
              <w:t>: No assigned identifier has been mapped to the Subject</w:t>
            </w:r>
          </w:p>
        </w:tc>
      </w:tr>
      <w:tr w:rsidR="00F9663E" w:rsidRPr="00103326" w:rsidTr="00F9663E">
        <w:tc>
          <w:tcPr>
            <w:tcW w:w="1847" w:type="dxa"/>
            <w:shd w:val="clear" w:color="auto" w:fill="943634" w:themeFill="accent2" w:themeFillShade="BF"/>
          </w:tcPr>
          <w:p w:rsidR="00F9663E" w:rsidRPr="00103326" w:rsidRDefault="00F9663E" w:rsidP="00F9663E">
            <w:pPr>
              <w:jc w:val="right"/>
              <w:rPr>
                <w:rFonts w:cstheme="minorHAnsi"/>
                <w:b/>
                <w:color w:val="FFFFFF"/>
              </w:rPr>
            </w:pPr>
            <w:r w:rsidRPr="00103326">
              <w:rPr>
                <w:rFonts w:cstheme="minorHAnsi"/>
                <w:b/>
                <w:color w:val="FFFFFF"/>
              </w:rPr>
              <w:t>Output State</w:t>
            </w:r>
          </w:p>
        </w:tc>
        <w:tc>
          <w:tcPr>
            <w:tcW w:w="6942" w:type="dxa"/>
          </w:tcPr>
          <w:p w:rsidR="00F9663E" w:rsidRPr="00103326" w:rsidRDefault="00AE1248" w:rsidP="00F9663E">
            <w:pPr>
              <w:pBdr>
                <w:top w:val="nil"/>
                <w:left w:val="nil"/>
                <w:bottom w:val="nil"/>
                <w:right w:val="nil"/>
                <w:between w:val="nil"/>
              </w:pBdr>
              <w:tabs>
                <w:tab w:val="left" w:pos="720"/>
              </w:tabs>
              <w:rPr>
                <w:rFonts w:cstheme="minorHAnsi"/>
                <w:color w:val="000000"/>
                <w:szCs w:val="24"/>
              </w:rPr>
            </w:pPr>
            <w:r w:rsidRPr="00103326">
              <w:rPr>
                <w:rFonts w:cs="Helvetica"/>
                <w:b/>
                <w:color w:val="000000"/>
                <w:szCs w:val="24"/>
              </w:rPr>
              <w:t>Linked Identity</w:t>
            </w:r>
            <w:r w:rsidRPr="00103326">
              <w:rPr>
                <w:rFonts w:cs="Helvetica"/>
                <w:color w:val="000000"/>
                <w:szCs w:val="24"/>
              </w:rPr>
              <w:t>: One or more assigned identifiers have been mapped to the Subject</w:t>
            </w:r>
          </w:p>
        </w:tc>
      </w:tr>
    </w:tbl>
    <w:p w:rsidR="00F9663E" w:rsidRPr="00103326" w:rsidRDefault="00F9663E" w:rsidP="00F9663E"/>
    <w:p w:rsidR="00F9663E" w:rsidRPr="00103326" w:rsidRDefault="00F9663E" w:rsidP="00F9663E">
      <w:pPr>
        <w:spacing w:after="0"/>
        <w:jc w:val="left"/>
        <w:rPr>
          <w:rFonts w:ascii="Arial Bold" w:hAnsi="Arial Bold"/>
          <w:b/>
        </w:rPr>
      </w:pPr>
      <w:r w:rsidRPr="00103326">
        <w:br w:type="page"/>
      </w:r>
    </w:p>
    <w:p w:rsidR="00FB3457" w:rsidRPr="00103326" w:rsidRDefault="00D06AB6" w:rsidP="00FB3457">
      <w:pPr>
        <w:pStyle w:val="Heading3"/>
      </w:pPr>
      <w:bookmarkStart w:id="67" w:name="_Toc69907903"/>
      <w:r w:rsidRPr="00103326">
        <w:lastRenderedPageBreak/>
        <w:t>Relationship Domain</w:t>
      </w:r>
      <w:r w:rsidR="00FB3457" w:rsidRPr="00103326">
        <w:t xml:space="preserve"> Processes</w:t>
      </w:r>
      <w:bookmarkEnd w:id="67"/>
    </w:p>
    <w:p w:rsidR="00FE2753" w:rsidRPr="00103326" w:rsidRDefault="00FE2753" w:rsidP="00FE2753">
      <w:pPr>
        <w:rPr>
          <w:b/>
        </w:rPr>
      </w:pPr>
      <w:r w:rsidRPr="00103326">
        <w:rPr>
          <w:b/>
        </w:rPr>
        <w:t>Relationship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D63A0F" w:rsidP="009B15C7">
            <w:pPr>
              <w:pBdr>
                <w:top w:val="nil"/>
                <w:left w:val="nil"/>
                <w:bottom w:val="nil"/>
                <w:right w:val="nil"/>
                <w:between w:val="nil"/>
              </w:pBdr>
              <w:rPr>
                <w:rFonts w:eastAsia="Arial" w:cstheme="minorHAnsi"/>
                <w:b/>
                <w:color w:val="000000"/>
                <w:szCs w:val="24"/>
              </w:rPr>
            </w:pPr>
            <w:r w:rsidRPr="00103326">
              <w:rPr>
                <w:rFonts w:cs="Helvetica"/>
                <w:color w:val="000000"/>
                <w:szCs w:val="24"/>
                <w:shd w:val="clear" w:color="auto" w:fill="FFFFFF"/>
              </w:rPr>
              <w:t>Relationship Information Determination is the process of determining the relationship context, the relationship information requirements, and the relationship identifier.</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A92A89">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No Determination Made</w:t>
            </w:r>
            <w:r w:rsidRPr="00103326">
              <w:rPr>
                <w:rFonts w:eastAsia="Arial" w:cstheme="minorHAnsi"/>
                <w:color w:val="000000"/>
                <w:szCs w:val="24"/>
              </w:rPr>
              <w:t>:</w:t>
            </w:r>
            <w:r w:rsidRPr="00103326">
              <w:rPr>
                <w:rFonts w:eastAsia="Arial" w:cstheme="minorHAnsi"/>
                <w:b/>
                <w:color w:val="000000"/>
                <w:szCs w:val="24"/>
              </w:rPr>
              <w:t xml:space="preserve"> </w:t>
            </w:r>
            <w:r w:rsidR="00A92A89" w:rsidRPr="00103326">
              <w:rPr>
                <w:rFonts w:eastAsia="Arial" w:cstheme="minorHAnsi"/>
                <w:color w:val="000000"/>
                <w:szCs w:val="24"/>
              </w:rPr>
              <w:t>The relationship</w:t>
            </w:r>
            <w:r w:rsidR="00A92A89" w:rsidRPr="00103326">
              <w:rPr>
                <w:lang w:eastAsia="en-CA"/>
              </w:rPr>
              <w:t xml:space="preserve"> context, the </w:t>
            </w:r>
            <w:r w:rsidR="00A92A89" w:rsidRPr="00103326">
              <w:rPr>
                <w:rFonts w:eastAsia="Arial" w:cstheme="minorHAnsi"/>
                <w:color w:val="000000"/>
                <w:szCs w:val="24"/>
              </w:rPr>
              <w:t>relationship</w:t>
            </w:r>
            <w:r w:rsidR="00A92A89" w:rsidRPr="00103326">
              <w:rPr>
                <w:lang w:eastAsia="en-CA"/>
              </w:rPr>
              <w:t xml:space="preserve"> information requirements, and the </w:t>
            </w:r>
            <w:r w:rsidR="00A92A89" w:rsidRPr="00103326">
              <w:rPr>
                <w:rFonts w:eastAsia="Arial" w:cstheme="minorHAnsi"/>
                <w:color w:val="000000"/>
                <w:szCs w:val="24"/>
              </w:rPr>
              <w:t>relationship</w:t>
            </w:r>
            <w:r w:rsidR="00A92A89" w:rsidRPr="00103326">
              <w:rPr>
                <w:lang w:eastAsia="en-CA"/>
              </w:rPr>
              <w:t xml:space="preserve"> identifier</w:t>
            </w:r>
            <w:r w:rsidR="00A92A89" w:rsidRPr="00103326">
              <w:rPr>
                <w:rFonts w:eastAsia="Arial" w:cstheme="minorHAnsi"/>
                <w:color w:val="000000"/>
                <w:szCs w:val="24"/>
              </w:rPr>
              <w:t xml:space="preserve"> have not been determined</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A92A89">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Determination Made</w:t>
            </w:r>
            <w:r w:rsidRPr="00103326">
              <w:rPr>
                <w:rFonts w:eastAsia="Calibri" w:cstheme="minorHAnsi"/>
                <w:color w:val="000000"/>
                <w:szCs w:val="24"/>
              </w:rPr>
              <w:t>:</w:t>
            </w:r>
            <w:r w:rsidRPr="00103326">
              <w:rPr>
                <w:rFonts w:eastAsia="Calibri" w:cstheme="minorHAnsi"/>
                <w:b/>
                <w:color w:val="000000"/>
                <w:szCs w:val="24"/>
              </w:rPr>
              <w:t xml:space="preserve"> </w:t>
            </w:r>
            <w:r w:rsidR="00A92A89" w:rsidRPr="00103326">
              <w:rPr>
                <w:rFonts w:eastAsia="Arial" w:cstheme="minorHAnsi"/>
                <w:color w:val="000000"/>
                <w:szCs w:val="24"/>
              </w:rPr>
              <w:t>The relationship</w:t>
            </w:r>
            <w:r w:rsidR="00A92A89" w:rsidRPr="00103326">
              <w:rPr>
                <w:lang w:eastAsia="en-CA"/>
              </w:rPr>
              <w:t xml:space="preserve"> context, the </w:t>
            </w:r>
            <w:r w:rsidR="00A92A89" w:rsidRPr="00103326">
              <w:rPr>
                <w:rFonts w:eastAsia="Arial" w:cstheme="minorHAnsi"/>
                <w:color w:val="000000"/>
                <w:szCs w:val="24"/>
              </w:rPr>
              <w:t>relationship</w:t>
            </w:r>
            <w:r w:rsidR="00A92A89" w:rsidRPr="00103326">
              <w:rPr>
                <w:lang w:eastAsia="en-CA"/>
              </w:rPr>
              <w:t xml:space="preserve"> information requirements, and the </w:t>
            </w:r>
            <w:r w:rsidR="00A92A89" w:rsidRPr="00103326">
              <w:rPr>
                <w:rFonts w:eastAsia="Arial" w:cstheme="minorHAnsi"/>
                <w:color w:val="000000"/>
                <w:szCs w:val="24"/>
              </w:rPr>
              <w:t>relationship</w:t>
            </w:r>
            <w:r w:rsidR="00A92A89" w:rsidRPr="00103326">
              <w:rPr>
                <w:lang w:eastAsia="en-CA"/>
              </w:rPr>
              <w:t xml:space="preserve"> identifier</w:t>
            </w:r>
            <w:r w:rsidR="00A92A89" w:rsidRPr="00103326">
              <w:rPr>
                <w:rFonts w:eastAsia="Arial" w:cstheme="minorHAnsi"/>
                <w:color w:val="000000"/>
                <w:szCs w:val="24"/>
              </w:rPr>
              <w:t xml:space="preserve"> have been determined</w:t>
            </w:r>
          </w:p>
        </w:tc>
      </w:tr>
    </w:tbl>
    <w:p w:rsidR="00FE2753" w:rsidRPr="00103326" w:rsidRDefault="00FE2753" w:rsidP="00FE2753">
      <w:pPr>
        <w:rPr>
          <w:b/>
        </w:rPr>
      </w:pPr>
    </w:p>
    <w:p w:rsidR="00FE2753" w:rsidRPr="00103326" w:rsidRDefault="00FE2753" w:rsidP="00FE2753">
      <w:pPr>
        <w:rPr>
          <w:b/>
        </w:rPr>
      </w:pPr>
      <w:r w:rsidRPr="00103326">
        <w:rPr>
          <w:b/>
        </w:rPr>
        <w:t>Relationship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Bdr>
                <w:top w:val="nil"/>
                <w:left w:val="nil"/>
                <w:bottom w:val="nil"/>
                <w:right w:val="nil"/>
                <w:between w:val="nil"/>
              </w:pBdr>
              <w:rPr>
                <w:rFonts w:eastAsia="Arial" w:cstheme="minorHAnsi"/>
                <w:b/>
                <w:color w:val="000000"/>
                <w:szCs w:val="24"/>
              </w:rPr>
            </w:pPr>
            <w:r w:rsidRPr="00103326">
              <w:rPr>
                <w:lang w:eastAsia="en-CA"/>
              </w:rPr>
              <w:t>Relationship Evidence Determination is the process of determining the acceptable evidence of a relationship (whether physical or electronic).</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No Determination Made</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 xml:space="preserve">The acceptable evidence of </w:t>
            </w:r>
            <w:r w:rsidRPr="00103326">
              <w:rPr>
                <w:lang w:eastAsia="en-CA"/>
              </w:rPr>
              <w:t>a relationship</w:t>
            </w:r>
            <w:r w:rsidRPr="00103326">
              <w:rPr>
                <w:rFonts w:eastAsia="Arial" w:cstheme="minorHAnsi"/>
                <w:color w:val="000000"/>
                <w:szCs w:val="24"/>
              </w:rPr>
              <w:t xml:space="preserve"> has not been determined</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Determination Made</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Arial" w:cstheme="minorHAnsi"/>
                <w:color w:val="000000"/>
                <w:szCs w:val="24"/>
              </w:rPr>
              <w:t xml:space="preserve">The acceptable evidence of </w:t>
            </w:r>
            <w:r w:rsidRPr="00103326">
              <w:rPr>
                <w:lang w:eastAsia="en-CA"/>
              </w:rPr>
              <w:t>a relationship</w:t>
            </w:r>
            <w:r w:rsidRPr="00103326">
              <w:rPr>
                <w:rFonts w:eastAsia="Arial" w:cstheme="minorHAnsi"/>
                <w:color w:val="000000"/>
                <w:szCs w:val="24"/>
              </w:rPr>
              <w:t xml:space="preserve"> has been determined</w:t>
            </w:r>
          </w:p>
        </w:tc>
      </w:tr>
    </w:tbl>
    <w:p w:rsidR="00FE2753" w:rsidRPr="00103326" w:rsidRDefault="00FE2753" w:rsidP="00FE2753">
      <w:pPr>
        <w:rPr>
          <w:b/>
        </w:rPr>
      </w:pPr>
    </w:p>
    <w:p w:rsidR="00C250BB" w:rsidRPr="00103326" w:rsidRDefault="00C250BB" w:rsidP="00C250BB">
      <w:pPr>
        <w:rPr>
          <w:b/>
        </w:rPr>
      </w:pPr>
      <w:r w:rsidRPr="00103326">
        <w:rPr>
          <w:b/>
        </w:rPr>
        <w:t>Relationship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rPr>
            </w:pPr>
            <w:r w:rsidRPr="00103326">
              <w:rPr>
                <w:rFonts w:cstheme="minorHAnsi"/>
                <w:b/>
                <w:color w:val="FFFFFF"/>
              </w:rPr>
              <w:t>Process Description</w:t>
            </w:r>
          </w:p>
        </w:tc>
        <w:tc>
          <w:tcPr>
            <w:tcW w:w="6942" w:type="dxa"/>
          </w:tcPr>
          <w:p w:rsidR="00C250BB" w:rsidRPr="00103326" w:rsidRDefault="00C250BB" w:rsidP="002F2669">
            <w:pPr>
              <w:pBdr>
                <w:top w:val="nil"/>
                <w:left w:val="nil"/>
                <w:bottom w:val="nil"/>
                <w:right w:val="nil"/>
                <w:between w:val="nil"/>
              </w:pBdr>
              <w:rPr>
                <w:rFonts w:eastAsia="Arial" w:cstheme="minorHAnsi"/>
                <w:b/>
                <w:color w:val="000000"/>
                <w:szCs w:val="24"/>
              </w:rPr>
            </w:pPr>
            <w:r w:rsidRPr="00103326">
              <w:rPr>
                <w:lang w:eastAsia="en-CA"/>
              </w:rPr>
              <w:t xml:space="preserve">Relationship Evidence Acceptance is the process of confirming that the evidence of a relationship presented (whether physical or electronic) is acceptable. </w:t>
            </w:r>
          </w:p>
        </w:tc>
      </w:tr>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rPr>
            </w:pPr>
            <w:r w:rsidRPr="00103326">
              <w:rPr>
                <w:rFonts w:cstheme="minorHAnsi"/>
                <w:b/>
                <w:color w:val="FFFFFF"/>
              </w:rPr>
              <w:t>Input State</w:t>
            </w:r>
          </w:p>
        </w:tc>
        <w:tc>
          <w:tcPr>
            <w:tcW w:w="6942" w:type="dxa"/>
          </w:tcPr>
          <w:p w:rsidR="00C250BB" w:rsidRPr="00103326" w:rsidRDefault="00C250BB" w:rsidP="002F2669">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Unconfirmed Relationship Evidence</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 xml:space="preserve">The evidence of a relationship has not been confirmed as being </w:t>
            </w:r>
            <w:r w:rsidRPr="00103326">
              <w:rPr>
                <w:lang w:eastAsia="en-CA"/>
              </w:rPr>
              <w:t>acceptable</w:t>
            </w:r>
          </w:p>
        </w:tc>
      </w:tr>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rPr>
            </w:pPr>
            <w:r w:rsidRPr="00103326">
              <w:rPr>
                <w:rFonts w:cstheme="minorHAnsi"/>
                <w:b/>
                <w:color w:val="FFFFFF"/>
              </w:rPr>
              <w:t>Output State</w:t>
            </w:r>
          </w:p>
        </w:tc>
        <w:tc>
          <w:tcPr>
            <w:tcW w:w="6942" w:type="dxa"/>
          </w:tcPr>
          <w:p w:rsidR="00C250BB" w:rsidRPr="00103326" w:rsidRDefault="00C250BB" w:rsidP="002F2669">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Confirmed Relationship Evidence</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Arial" w:cstheme="minorHAnsi"/>
                <w:color w:val="000000"/>
                <w:szCs w:val="24"/>
              </w:rPr>
              <w:t xml:space="preserve">The evidence of a relationship has been confirmed as being </w:t>
            </w:r>
            <w:r w:rsidRPr="00103326">
              <w:rPr>
                <w:lang w:eastAsia="en-CA"/>
              </w:rPr>
              <w:t>acceptable</w:t>
            </w:r>
          </w:p>
        </w:tc>
      </w:tr>
    </w:tbl>
    <w:p w:rsidR="00C250BB" w:rsidRPr="00103326" w:rsidRDefault="00C250BB" w:rsidP="00C250BB">
      <w:pPr>
        <w:rPr>
          <w:b/>
        </w:rPr>
      </w:pPr>
    </w:p>
    <w:p w:rsidR="00C250BB" w:rsidRPr="00103326" w:rsidRDefault="00C250BB">
      <w:pPr>
        <w:spacing w:after="0"/>
        <w:jc w:val="left"/>
        <w:rPr>
          <w:b/>
        </w:rPr>
      </w:pPr>
      <w:r w:rsidRPr="00103326">
        <w:rPr>
          <w:b/>
        </w:rPr>
        <w:br w:type="page"/>
      </w:r>
    </w:p>
    <w:p w:rsidR="003971E2" w:rsidRPr="00103326" w:rsidRDefault="003971E2" w:rsidP="003971E2">
      <w:pPr>
        <w:rPr>
          <w:b/>
        </w:rPr>
      </w:pPr>
      <w:r w:rsidRPr="00103326">
        <w:rPr>
          <w:b/>
        </w:rPr>
        <w:lastRenderedPageBreak/>
        <w:t>Relationship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Process Description</w:t>
            </w:r>
          </w:p>
        </w:tc>
        <w:tc>
          <w:tcPr>
            <w:tcW w:w="6942" w:type="dxa"/>
          </w:tcPr>
          <w:p w:rsidR="003971E2" w:rsidRPr="00103326" w:rsidRDefault="003971E2" w:rsidP="008A5D16">
            <w:pPr>
              <w:pBdr>
                <w:top w:val="nil"/>
                <w:left w:val="nil"/>
                <w:bottom w:val="nil"/>
                <w:right w:val="nil"/>
                <w:between w:val="nil"/>
              </w:pBdr>
              <w:rPr>
                <w:rFonts w:eastAsia="Arial" w:cstheme="minorHAnsi"/>
                <w:b/>
                <w:color w:val="000000"/>
                <w:szCs w:val="24"/>
                <w:highlight w:val="yellow"/>
              </w:rPr>
            </w:pPr>
            <w:r w:rsidRPr="00103326">
              <w:rPr>
                <w:rFonts w:cstheme="minorHAnsi"/>
                <w:szCs w:val="24"/>
              </w:rPr>
              <w:t xml:space="preserve">Relationship Information Validation is the process of confirming the accuracy of information about a relationship between two or more Subjects as established by the Issuer. </w:t>
            </w:r>
          </w:p>
        </w:tc>
      </w:tr>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Input State</w:t>
            </w:r>
          </w:p>
        </w:tc>
        <w:tc>
          <w:tcPr>
            <w:tcW w:w="6942" w:type="dxa"/>
          </w:tcPr>
          <w:p w:rsidR="003971E2" w:rsidRPr="00103326" w:rsidRDefault="003971E2" w:rsidP="008A5D16">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Unconfirmed Relationship Information</w:t>
            </w:r>
            <w:r w:rsidRPr="00103326">
              <w:rPr>
                <w:rFonts w:eastAsia="Arial" w:cstheme="minorHAnsi"/>
                <w:color w:val="000000"/>
                <w:szCs w:val="24"/>
              </w:rPr>
              <w:t>:</w:t>
            </w:r>
            <w:r w:rsidRPr="00103326">
              <w:rPr>
                <w:rFonts w:eastAsia="Arial" w:cstheme="minorHAnsi"/>
                <w:b/>
                <w:color w:val="000000"/>
                <w:szCs w:val="24"/>
              </w:rPr>
              <w:t xml:space="preserve"> </w:t>
            </w:r>
            <w:r w:rsidRPr="00103326">
              <w:rPr>
                <w:rFonts w:eastAsia="Arial" w:cstheme="minorHAnsi"/>
                <w:color w:val="000000"/>
                <w:szCs w:val="24"/>
              </w:rPr>
              <w:t>The relationship information has not been confirmed with the Issuer</w:t>
            </w:r>
          </w:p>
        </w:tc>
      </w:tr>
      <w:tr w:rsidR="003971E2" w:rsidRPr="00103326" w:rsidTr="008A5D16">
        <w:tc>
          <w:tcPr>
            <w:tcW w:w="1847" w:type="dxa"/>
            <w:shd w:val="clear" w:color="auto" w:fill="943634" w:themeFill="accent2" w:themeFillShade="BF"/>
          </w:tcPr>
          <w:p w:rsidR="003971E2" w:rsidRPr="00103326" w:rsidRDefault="003971E2" w:rsidP="008A5D16">
            <w:pPr>
              <w:jc w:val="right"/>
              <w:rPr>
                <w:rFonts w:cstheme="minorHAnsi"/>
                <w:b/>
                <w:color w:val="FFFFFF"/>
              </w:rPr>
            </w:pPr>
            <w:r w:rsidRPr="00103326">
              <w:rPr>
                <w:rFonts w:cstheme="minorHAnsi"/>
                <w:b/>
                <w:color w:val="FFFFFF"/>
              </w:rPr>
              <w:t>Output State</w:t>
            </w:r>
          </w:p>
        </w:tc>
        <w:tc>
          <w:tcPr>
            <w:tcW w:w="6942" w:type="dxa"/>
          </w:tcPr>
          <w:p w:rsidR="003971E2" w:rsidRPr="00103326" w:rsidRDefault="003971E2" w:rsidP="008A5D16">
            <w:pPr>
              <w:pBdr>
                <w:top w:val="nil"/>
                <w:left w:val="nil"/>
                <w:bottom w:val="nil"/>
                <w:right w:val="nil"/>
                <w:between w:val="nil"/>
              </w:pBdr>
              <w:tabs>
                <w:tab w:val="left" w:pos="720"/>
              </w:tabs>
              <w:rPr>
                <w:rFonts w:cstheme="minorHAnsi"/>
                <w:color w:val="000000"/>
                <w:szCs w:val="24"/>
              </w:rPr>
            </w:pPr>
            <w:r w:rsidRPr="00103326">
              <w:rPr>
                <w:rFonts w:eastAsia="Calibri" w:cstheme="minorHAnsi"/>
                <w:b/>
                <w:color w:val="000000"/>
                <w:szCs w:val="24"/>
              </w:rPr>
              <w:t>Confirmed Relationship Information</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Calibri" w:cstheme="minorHAnsi"/>
                <w:color w:val="000000"/>
                <w:szCs w:val="24"/>
              </w:rPr>
              <w:t xml:space="preserve">The relationship information has been confirmed </w:t>
            </w:r>
            <w:r w:rsidRPr="00103326">
              <w:rPr>
                <w:rFonts w:eastAsia="Arial" w:cstheme="minorHAnsi"/>
                <w:color w:val="000000"/>
                <w:szCs w:val="24"/>
              </w:rPr>
              <w:t>with the Issuer</w:t>
            </w:r>
          </w:p>
        </w:tc>
      </w:tr>
    </w:tbl>
    <w:p w:rsidR="003971E2" w:rsidRPr="00103326" w:rsidRDefault="003971E2" w:rsidP="003971E2">
      <w:pPr>
        <w:rPr>
          <w:b/>
        </w:rPr>
      </w:pPr>
    </w:p>
    <w:p w:rsidR="00C250BB" w:rsidRPr="00103326" w:rsidRDefault="00C250BB" w:rsidP="00C250BB">
      <w:pPr>
        <w:rPr>
          <w:b/>
        </w:rPr>
      </w:pPr>
      <w:r w:rsidRPr="00103326">
        <w:rPr>
          <w:b/>
        </w:rPr>
        <w:t>Relationship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szCs w:val="24"/>
              </w:rPr>
            </w:pPr>
            <w:r w:rsidRPr="00103326">
              <w:rPr>
                <w:rFonts w:cstheme="minorHAnsi"/>
                <w:b/>
                <w:color w:val="FFFFFF"/>
                <w:szCs w:val="24"/>
              </w:rPr>
              <w:t>Process Description</w:t>
            </w:r>
          </w:p>
        </w:tc>
        <w:tc>
          <w:tcPr>
            <w:tcW w:w="6942" w:type="dxa"/>
          </w:tcPr>
          <w:p w:rsidR="00C250BB" w:rsidRPr="00103326" w:rsidRDefault="00C250BB" w:rsidP="00C250BB">
            <w:pPr>
              <w:pBdr>
                <w:top w:val="nil"/>
                <w:left w:val="nil"/>
                <w:bottom w:val="nil"/>
                <w:right w:val="nil"/>
                <w:between w:val="nil"/>
              </w:pBdr>
              <w:rPr>
                <w:rFonts w:eastAsia="Calibri" w:cstheme="minorHAnsi"/>
                <w:b/>
                <w:color w:val="000000"/>
                <w:szCs w:val="24"/>
                <w:highlight w:val="yellow"/>
              </w:rPr>
            </w:pPr>
            <w:r w:rsidRPr="00103326">
              <w:rPr>
                <w:rFonts w:cs="Helvetica"/>
                <w:color w:val="000000"/>
                <w:szCs w:val="24"/>
                <w:shd w:val="clear" w:color="auto" w:fill="FFFFFF"/>
              </w:rPr>
              <w:t xml:space="preserve">Relationship Resolution is the process of establishing the uniqueness of a relationship </w:t>
            </w:r>
            <w:r w:rsidR="008A046F" w:rsidRPr="00103326">
              <w:rPr>
                <w:rFonts w:cs="Helvetica"/>
                <w:color w:val="000000"/>
                <w:szCs w:val="24"/>
                <w:shd w:val="clear" w:color="auto" w:fill="FFFFFF"/>
              </w:rPr>
              <w:t xml:space="preserve">instance </w:t>
            </w:r>
            <w:r w:rsidRPr="00103326">
              <w:rPr>
                <w:rFonts w:cs="Helvetica"/>
                <w:color w:val="000000"/>
                <w:szCs w:val="24"/>
                <w:shd w:val="clear" w:color="auto" w:fill="FFFFFF"/>
              </w:rPr>
              <w:t>within a program/service population through the use of relationship information and identity information.</w:t>
            </w:r>
          </w:p>
        </w:tc>
      </w:tr>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szCs w:val="24"/>
              </w:rPr>
            </w:pPr>
            <w:r w:rsidRPr="00103326">
              <w:rPr>
                <w:rFonts w:cstheme="minorHAnsi"/>
                <w:b/>
                <w:color w:val="FFFFFF"/>
                <w:szCs w:val="24"/>
              </w:rPr>
              <w:t>Input State</w:t>
            </w:r>
          </w:p>
        </w:tc>
        <w:tc>
          <w:tcPr>
            <w:tcW w:w="6942" w:type="dxa"/>
          </w:tcPr>
          <w:p w:rsidR="00C250BB" w:rsidRPr="00103326" w:rsidRDefault="00C250BB" w:rsidP="002F2669">
            <w:pPr>
              <w:pBdr>
                <w:top w:val="nil"/>
                <w:left w:val="nil"/>
                <w:bottom w:val="nil"/>
                <w:right w:val="nil"/>
                <w:between w:val="nil"/>
              </w:pBdr>
              <w:rPr>
                <w:rFonts w:cstheme="minorHAnsi"/>
                <w:szCs w:val="24"/>
                <w:highlight w:val="yellow"/>
              </w:rPr>
            </w:pPr>
            <w:r w:rsidRPr="00103326">
              <w:rPr>
                <w:rFonts w:cs="Helvetica"/>
                <w:b/>
                <w:color w:val="000000"/>
                <w:szCs w:val="24"/>
              </w:rPr>
              <w:t>Relationship and Identity Information</w:t>
            </w:r>
            <w:r w:rsidRPr="00103326">
              <w:rPr>
                <w:rFonts w:cs="Helvetica"/>
                <w:color w:val="000000"/>
                <w:szCs w:val="24"/>
              </w:rPr>
              <w:t>: The relationship information and the identity information may or may not be unique to one and only one relationship</w:t>
            </w:r>
          </w:p>
        </w:tc>
      </w:tr>
      <w:tr w:rsidR="00C250BB" w:rsidRPr="00103326" w:rsidTr="002F2669">
        <w:tc>
          <w:tcPr>
            <w:tcW w:w="1847" w:type="dxa"/>
            <w:shd w:val="clear" w:color="auto" w:fill="943634" w:themeFill="accent2" w:themeFillShade="BF"/>
          </w:tcPr>
          <w:p w:rsidR="00C250BB" w:rsidRPr="00103326" w:rsidRDefault="00C250BB" w:rsidP="002F2669">
            <w:pPr>
              <w:jc w:val="right"/>
              <w:rPr>
                <w:rFonts w:cstheme="minorHAnsi"/>
                <w:b/>
                <w:color w:val="FFFFFF"/>
                <w:szCs w:val="24"/>
              </w:rPr>
            </w:pPr>
            <w:r w:rsidRPr="00103326">
              <w:rPr>
                <w:rFonts w:cstheme="minorHAnsi"/>
                <w:b/>
                <w:color w:val="FFFFFF"/>
                <w:szCs w:val="24"/>
              </w:rPr>
              <w:t>Output State</w:t>
            </w:r>
          </w:p>
        </w:tc>
        <w:tc>
          <w:tcPr>
            <w:tcW w:w="6942" w:type="dxa"/>
          </w:tcPr>
          <w:p w:rsidR="00C250BB" w:rsidRPr="00103326" w:rsidRDefault="00C250BB" w:rsidP="00C250BB">
            <w:pPr>
              <w:pBdr>
                <w:top w:val="nil"/>
                <w:left w:val="nil"/>
                <w:bottom w:val="nil"/>
                <w:right w:val="nil"/>
                <w:between w:val="nil"/>
              </w:pBdr>
              <w:rPr>
                <w:rFonts w:eastAsia="Arial" w:cstheme="minorHAnsi"/>
                <w:color w:val="000000"/>
                <w:szCs w:val="24"/>
                <w:highlight w:val="yellow"/>
              </w:rPr>
            </w:pPr>
            <w:r w:rsidRPr="00103326">
              <w:rPr>
                <w:rFonts w:cs="Helvetica"/>
                <w:b/>
                <w:color w:val="000000"/>
                <w:szCs w:val="24"/>
              </w:rPr>
              <w:t>Unique Relationship and Identity Information</w:t>
            </w:r>
            <w:r w:rsidRPr="00103326">
              <w:rPr>
                <w:rFonts w:cs="Helvetica"/>
                <w:color w:val="000000"/>
                <w:szCs w:val="24"/>
              </w:rPr>
              <w:t>: The relationship information and the identity information is unique to one and only one relationship</w:t>
            </w:r>
          </w:p>
        </w:tc>
      </w:tr>
    </w:tbl>
    <w:p w:rsidR="00C250BB" w:rsidRPr="00103326" w:rsidRDefault="00C250BB" w:rsidP="00C250BB">
      <w:pPr>
        <w:rPr>
          <w:b/>
        </w:rPr>
      </w:pPr>
    </w:p>
    <w:p w:rsidR="00FE2753" w:rsidRPr="00103326" w:rsidRDefault="00FE2753" w:rsidP="00FE2753">
      <w:pPr>
        <w:rPr>
          <w:b/>
        </w:rPr>
      </w:pPr>
      <w:r w:rsidRPr="00103326">
        <w:rPr>
          <w:b/>
        </w:rPr>
        <w:t>Relationship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szCs w:val="24"/>
              </w:rPr>
            </w:pPr>
            <w:r w:rsidRPr="00103326">
              <w:rPr>
                <w:rFonts w:cstheme="minorHAnsi"/>
                <w:b/>
                <w:color w:val="FFFFFF"/>
                <w:szCs w:val="24"/>
              </w:rPr>
              <w:t>Process Description</w:t>
            </w:r>
          </w:p>
        </w:tc>
        <w:tc>
          <w:tcPr>
            <w:tcW w:w="6942" w:type="dxa"/>
          </w:tcPr>
          <w:p w:rsidR="00FE2753" w:rsidRPr="00103326" w:rsidRDefault="00FE2753" w:rsidP="009B15C7">
            <w:pPr>
              <w:rPr>
                <w:rFonts w:cstheme="minorHAnsi"/>
                <w:szCs w:val="24"/>
              </w:rPr>
            </w:pPr>
            <w:r w:rsidRPr="00103326">
              <w:rPr>
                <w:rFonts w:cstheme="minorHAnsi"/>
                <w:szCs w:val="24"/>
              </w:rPr>
              <w:t>Relationship Establishment is the process of creating a record of a relationship between two or more Subjects.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szCs w:val="24"/>
              </w:rPr>
            </w:pPr>
            <w:r w:rsidRPr="00103326">
              <w:rPr>
                <w:rFonts w:cstheme="minorHAnsi"/>
                <w:b/>
                <w:color w:val="FFFFFF"/>
                <w:szCs w:val="24"/>
              </w:rPr>
              <w:t>Input State</w:t>
            </w:r>
          </w:p>
        </w:tc>
        <w:tc>
          <w:tcPr>
            <w:tcW w:w="6942" w:type="dxa"/>
          </w:tcPr>
          <w:p w:rsidR="00FE2753" w:rsidRPr="00103326" w:rsidRDefault="00FE2753" w:rsidP="009B15C7">
            <w:pPr>
              <w:pBdr>
                <w:top w:val="nil"/>
                <w:left w:val="nil"/>
                <w:bottom w:val="nil"/>
                <w:right w:val="nil"/>
                <w:between w:val="nil"/>
              </w:pBdr>
              <w:rPr>
                <w:rFonts w:cstheme="minorHAnsi"/>
                <w:b/>
                <w:szCs w:val="24"/>
              </w:rPr>
            </w:pPr>
            <w:r w:rsidRPr="00103326">
              <w:rPr>
                <w:rFonts w:eastAsia="Arial" w:cstheme="minorHAnsi"/>
                <w:b/>
                <w:color w:val="000000"/>
                <w:szCs w:val="24"/>
              </w:rPr>
              <w:t>No Record of Relationship</w:t>
            </w:r>
            <w:r w:rsidRPr="00103326">
              <w:rPr>
                <w:rFonts w:eastAsia="Calibri" w:cstheme="minorHAnsi"/>
                <w:color w:val="000000"/>
                <w:szCs w:val="24"/>
              </w:rPr>
              <w:t>: No record of a relationship exists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szCs w:val="24"/>
              </w:rPr>
            </w:pPr>
            <w:r w:rsidRPr="00103326">
              <w:rPr>
                <w:rFonts w:cstheme="minorHAnsi"/>
                <w:b/>
                <w:color w:val="FFFFFF"/>
                <w:szCs w:val="24"/>
              </w:rPr>
              <w:t>Output State</w:t>
            </w:r>
          </w:p>
        </w:tc>
        <w:tc>
          <w:tcPr>
            <w:tcW w:w="6942" w:type="dxa"/>
          </w:tcPr>
          <w:p w:rsidR="00FE2753" w:rsidRPr="00103326" w:rsidRDefault="00FE2753" w:rsidP="009B15C7">
            <w:pPr>
              <w:pBdr>
                <w:top w:val="nil"/>
                <w:left w:val="nil"/>
                <w:bottom w:val="nil"/>
                <w:right w:val="nil"/>
                <w:between w:val="nil"/>
              </w:pBdr>
              <w:rPr>
                <w:rFonts w:eastAsia="Arial" w:cstheme="minorHAnsi"/>
                <w:b/>
                <w:color w:val="000000"/>
                <w:szCs w:val="24"/>
              </w:rPr>
            </w:pPr>
            <w:r w:rsidRPr="00103326">
              <w:rPr>
                <w:rFonts w:eastAsia="Arial" w:cstheme="minorHAnsi"/>
                <w:b/>
                <w:color w:val="000000"/>
                <w:szCs w:val="24"/>
              </w:rPr>
              <w:t>Record of Relationship</w:t>
            </w:r>
            <w:r w:rsidRPr="00103326">
              <w:rPr>
                <w:rFonts w:eastAsia="Calibri" w:cstheme="minorHAnsi"/>
                <w:color w:val="000000"/>
                <w:szCs w:val="24"/>
              </w:rPr>
              <w:t>: A record of a relationship exists</w:t>
            </w:r>
          </w:p>
        </w:tc>
      </w:tr>
    </w:tbl>
    <w:p w:rsidR="00FE2753" w:rsidRPr="00103326" w:rsidRDefault="00FE2753" w:rsidP="00FE2753">
      <w:pPr>
        <w:rPr>
          <w:b/>
        </w:rPr>
      </w:pPr>
    </w:p>
    <w:p w:rsidR="00C250BB" w:rsidRPr="00103326" w:rsidRDefault="00C250BB">
      <w:pPr>
        <w:spacing w:after="0"/>
        <w:jc w:val="left"/>
        <w:rPr>
          <w:b/>
        </w:rPr>
      </w:pPr>
      <w:r w:rsidRPr="00103326">
        <w:rPr>
          <w:b/>
        </w:rPr>
        <w:br w:type="page"/>
      </w:r>
    </w:p>
    <w:p w:rsidR="00FE2753" w:rsidRPr="00103326" w:rsidRDefault="00FE2753" w:rsidP="00FE2753">
      <w:pPr>
        <w:rPr>
          <w:b/>
        </w:rPr>
      </w:pPr>
      <w:r w:rsidRPr="00103326">
        <w:rPr>
          <w:b/>
        </w:rPr>
        <w:lastRenderedPageBreak/>
        <w:t>Relationship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2F2669">
            <w:pPr>
              <w:pBdr>
                <w:top w:val="nil"/>
                <w:left w:val="nil"/>
                <w:bottom w:val="nil"/>
                <w:right w:val="nil"/>
                <w:between w:val="nil"/>
              </w:pBdr>
              <w:rPr>
                <w:rFonts w:eastAsia="Calibri" w:cstheme="minorHAnsi"/>
                <w:b/>
                <w:color w:val="000000"/>
                <w:szCs w:val="24"/>
              </w:rPr>
            </w:pPr>
            <w:r w:rsidRPr="00103326">
              <w:rPr>
                <w:rFonts w:cstheme="minorHAnsi"/>
              </w:rPr>
              <w:t>Relationship Verification is t</w:t>
            </w:r>
            <w:r w:rsidRPr="00103326">
              <w:rPr>
                <w:color w:val="000000"/>
                <w:szCs w:val="24"/>
              </w:rPr>
              <w:t>he process of confirming that the relationship information is under the control of the Subjects.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Unverified Control</w:t>
            </w:r>
            <w:r w:rsidRPr="00103326">
              <w:rPr>
                <w:rFonts w:eastAsia="Calibri" w:cstheme="minorHAnsi"/>
                <w:color w:val="000000"/>
                <w:szCs w:val="24"/>
              </w:rPr>
              <w:t>:</w:t>
            </w:r>
            <w:r w:rsidRPr="00103326">
              <w:rPr>
                <w:rFonts w:eastAsia="Calibri" w:cstheme="minorHAnsi"/>
                <w:b/>
                <w:color w:val="000000"/>
                <w:szCs w:val="24"/>
              </w:rPr>
              <w:t xml:space="preserve"> </w:t>
            </w:r>
            <w:r w:rsidRPr="00103326">
              <w:rPr>
                <w:rFonts w:eastAsia="Calibri" w:cstheme="minorHAnsi"/>
                <w:color w:val="000000"/>
                <w:szCs w:val="24"/>
              </w:rPr>
              <w:t>The relationship information has not been verified as being under the control of the Subject</w:t>
            </w:r>
            <w:r w:rsidR="00325527" w:rsidRPr="00103326">
              <w:rPr>
                <w:rFonts w:eastAsia="Calibri" w:cstheme="minorHAnsi"/>
                <w:color w:val="000000"/>
                <w:szCs w:val="24"/>
              </w:rPr>
              <w: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Verified Control</w:t>
            </w:r>
            <w:r w:rsidRPr="00103326">
              <w:rPr>
                <w:rFonts w:eastAsia="Calibri" w:cstheme="minorHAnsi"/>
                <w:color w:val="000000"/>
                <w:szCs w:val="24"/>
              </w:rPr>
              <w:t>: The relationship information has been verified as being under the control of the Subject</w:t>
            </w:r>
            <w:r w:rsidR="00325527" w:rsidRPr="00103326">
              <w:rPr>
                <w:rFonts w:eastAsia="Calibri" w:cstheme="minorHAnsi"/>
                <w:color w:val="000000"/>
                <w:szCs w:val="24"/>
              </w:rPr>
              <w:t>s</w:t>
            </w:r>
          </w:p>
        </w:tc>
      </w:tr>
    </w:tbl>
    <w:p w:rsidR="00FE2753" w:rsidRPr="00103326" w:rsidRDefault="00FE2753" w:rsidP="00FE2753">
      <w:pPr>
        <w:rPr>
          <w:b/>
        </w:rPr>
      </w:pPr>
    </w:p>
    <w:p w:rsidR="00FE2753" w:rsidRPr="00103326" w:rsidRDefault="00FE2753" w:rsidP="00FE2753">
      <w:pPr>
        <w:rPr>
          <w:b/>
        </w:rPr>
      </w:pPr>
      <w:r w:rsidRPr="00103326">
        <w:rPr>
          <w:b/>
        </w:rPr>
        <w:t>Relationship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Bdr>
                <w:top w:val="nil"/>
                <w:left w:val="nil"/>
                <w:bottom w:val="nil"/>
                <w:right w:val="nil"/>
                <w:between w:val="nil"/>
              </w:pBdr>
              <w:rPr>
                <w:rFonts w:eastAsia="Calibri" w:cstheme="minorHAnsi"/>
                <w:b/>
                <w:color w:val="000000"/>
                <w:szCs w:val="24"/>
              </w:rPr>
            </w:pPr>
            <w:r w:rsidRPr="00103326">
              <w:rPr>
                <w:lang w:eastAsia="en-CA"/>
              </w:rPr>
              <w:t>Relationship Continuity is the process of dynamically confirming that a relationship between two or more Subjects has a continuous existence over time.</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Periodic Presence</w:t>
            </w:r>
            <w:r w:rsidRPr="00103326">
              <w:rPr>
                <w:rFonts w:eastAsia="Calibri" w:cstheme="minorHAnsi"/>
                <w:color w:val="000000"/>
                <w:szCs w:val="24"/>
              </w:rPr>
              <w:t>: The relationship exists sporadically and often only in association with a vital event or a business event (e.g., birth, marriage, acquisition)</w:t>
            </w:r>
            <w:r w:rsidRPr="00103326">
              <w:rPr>
                <w:rFonts w:eastAsia="Calibri" w:cstheme="minorHAnsi"/>
                <w:b/>
                <w:color w:val="000000"/>
                <w:szCs w:val="24"/>
              </w:rPr>
              <w:t xml:space="preserve"> </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Continuous Presence</w:t>
            </w:r>
            <w:r w:rsidRPr="00103326">
              <w:rPr>
                <w:rFonts w:eastAsia="Calibri" w:cstheme="minorHAnsi"/>
                <w:color w:val="000000"/>
                <w:szCs w:val="24"/>
              </w:rPr>
              <w:t>: The relationship exists continuously over time in association with many transactions</w:t>
            </w:r>
          </w:p>
        </w:tc>
      </w:tr>
    </w:tbl>
    <w:p w:rsidR="00FE2753" w:rsidRPr="00103326" w:rsidRDefault="00FE2753" w:rsidP="00FE2753">
      <w:pPr>
        <w:rPr>
          <w:b/>
        </w:rPr>
      </w:pPr>
    </w:p>
    <w:p w:rsidR="00FE2753" w:rsidRPr="00103326" w:rsidRDefault="00FE2753" w:rsidP="00FE2753">
      <w:pPr>
        <w:rPr>
          <w:b/>
        </w:rPr>
      </w:pPr>
      <w:r w:rsidRPr="00103326">
        <w:rPr>
          <w:b/>
        </w:rPr>
        <w:t>Relationship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Bdr>
                <w:top w:val="nil"/>
                <w:left w:val="nil"/>
                <w:bottom w:val="nil"/>
                <w:right w:val="nil"/>
                <w:between w:val="nil"/>
              </w:pBdr>
              <w:rPr>
                <w:rFonts w:eastAsia="Calibri" w:cstheme="minorHAnsi"/>
                <w:b/>
                <w:color w:val="000000"/>
                <w:szCs w:val="24"/>
              </w:rPr>
            </w:pPr>
            <w:r w:rsidRPr="00103326">
              <w:rPr>
                <w:rFonts w:cstheme="minorHAnsi"/>
              </w:rPr>
              <w:t>Relationship Maintenance is the process of ensuring that the information about a relationship between two or more Subjects is accurate, complete, and up-to-date.</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Relationship Information</w:t>
            </w:r>
            <w:r w:rsidRPr="00103326">
              <w:rPr>
                <w:rFonts w:eastAsia="Calibri" w:cstheme="minorHAnsi"/>
                <w:color w:val="000000"/>
                <w:szCs w:val="24"/>
              </w:rPr>
              <w:t xml:space="preserve">: The relationship information is not up-to-date </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Updated Relationship Information</w:t>
            </w:r>
            <w:r w:rsidRPr="00103326">
              <w:rPr>
                <w:rFonts w:eastAsia="Calibri" w:cstheme="minorHAnsi"/>
                <w:color w:val="000000"/>
                <w:szCs w:val="24"/>
              </w:rPr>
              <w:t>: The relationship information is up-to-date</w:t>
            </w:r>
          </w:p>
        </w:tc>
      </w:tr>
    </w:tbl>
    <w:p w:rsidR="00FE2753" w:rsidRPr="00103326" w:rsidRDefault="00FE2753" w:rsidP="00FE2753">
      <w:pPr>
        <w:rPr>
          <w:b/>
        </w:rPr>
      </w:pPr>
    </w:p>
    <w:p w:rsidR="00C250BB" w:rsidRPr="00103326" w:rsidRDefault="00C250BB">
      <w:pPr>
        <w:spacing w:after="0"/>
        <w:jc w:val="left"/>
        <w:rPr>
          <w:b/>
        </w:rPr>
      </w:pPr>
      <w:r w:rsidRPr="00103326">
        <w:rPr>
          <w:b/>
        </w:rPr>
        <w:br w:type="page"/>
      </w:r>
    </w:p>
    <w:p w:rsidR="00FE2753" w:rsidRPr="00103326" w:rsidRDefault="00FE2753" w:rsidP="00FE2753">
      <w:pPr>
        <w:rPr>
          <w:b/>
        </w:rPr>
      </w:pPr>
      <w:r w:rsidRPr="00103326">
        <w:rPr>
          <w:b/>
        </w:rPr>
        <w:lastRenderedPageBreak/>
        <w:t>Relationship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Bdr>
                <w:top w:val="nil"/>
                <w:left w:val="nil"/>
                <w:bottom w:val="nil"/>
                <w:right w:val="nil"/>
                <w:between w:val="nil"/>
              </w:pBdr>
              <w:rPr>
                <w:rFonts w:eastAsia="Arial" w:cstheme="minorHAnsi"/>
                <w:b/>
                <w:color w:val="000000"/>
                <w:szCs w:val="24"/>
              </w:rPr>
            </w:pPr>
            <w:r w:rsidRPr="00103326">
              <w:t xml:space="preserve">Relationship Suspension is the process of flagging a </w:t>
            </w:r>
            <w:r w:rsidRPr="00103326">
              <w:rPr>
                <w:rFonts w:eastAsia="Calibri" w:cstheme="minorHAnsi"/>
                <w:color w:val="000000"/>
                <w:szCs w:val="24"/>
              </w:rPr>
              <w:t>record of a relationship</w:t>
            </w:r>
            <w:r w:rsidRPr="00103326">
              <w:t xml:space="preserve"> as temporarily no longer in effect. </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Record of Relationship</w:t>
            </w:r>
            <w:r w:rsidRPr="00103326">
              <w:rPr>
                <w:rFonts w:eastAsia="Calibri" w:cstheme="minorHAnsi"/>
                <w:color w:val="000000"/>
                <w:szCs w:val="24"/>
              </w:rPr>
              <w:t>: A record of a relationship exists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tabs>
                <w:tab w:val="left" w:pos="720"/>
              </w:tabs>
              <w:rPr>
                <w:rFonts w:cstheme="minorHAnsi"/>
                <w:color w:val="000000"/>
                <w:szCs w:val="24"/>
              </w:rPr>
            </w:pPr>
            <w:r w:rsidRPr="00103326">
              <w:rPr>
                <w:rFonts w:eastAsia="Arial" w:cstheme="minorHAnsi"/>
                <w:b/>
                <w:color w:val="000000"/>
                <w:szCs w:val="24"/>
              </w:rPr>
              <w:t xml:space="preserve">Suspended </w:t>
            </w:r>
            <w:r w:rsidRPr="00103326">
              <w:rPr>
                <w:rFonts w:eastAsia="Calibri" w:cstheme="minorHAnsi"/>
                <w:b/>
                <w:color w:val="000000"/>
                <w:szCs w:val="24"/>
              </w:rPr>
              <w:t>Relationship</w:t>
            </w:r>
            <w:r w:rsidRPr="00103326">
              <w:rPr>
                <w:rFonts w:eastAsia="Calibri" w:cstheme="minorHAnsi"/>
                <w:color w:val="000000"/>
                <w:szCs w:val="24"/>
              </w:rPr>
              <w:t xml:space="preserve">: </w:t>
            </w:r>
            <w:r w:rsidRPr="00103326">
              <w:t xml:space="preserve">The </w:t>
            </w:r>
            <w:r w:rsidRPr="00103326">
              <w:rPr>
                <w:rFonts w:eastAsia="Calibri" w:cstheme="minorHAnsi"/>
                <w:color w:val="000000"/>
                <w:szCs w:val="24"/>
              </w:rPr>
              <w:t>relationship</w:t>
            </w:r>
            <w:r w:rsidRPr="00103326">
              <w:t xml:space="preserve"> is temporarily no longer in effect</w:t>
            </w:r>
          </w:p>
        </w:tc>
      </w:tr>
    </w:tbl>
    <w:p w:rsidR="00FE2753" w:rsidRPr="00103326" w:rsidRDefault="00FE2753" w:rsidP="00FE2753">
      <w:pPr>
        <w:rPr>
          <w:b/>
        </w:rPr>
      </w:pPr>
    </w:p>
    <w:p w:rsidR="00FE2753" w:rsidRPr="00103326" w:rsidRDefault="00FE2753" w:rsidP="00FE2753">
      <w:pPr>
        <w:rPr>
          <w:b/>
        </w:rPr>
      </w:pPr>
      <w:r w:rsidRPr="00103326">
        <w:rPr>
          <w:b/>
        </w:rPr>
        <w:t>Relationship Reinstatement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Style w:val="NormalWeb"/>
              <w:spacing w:before="0" w:beforeAutospacing="0" w:after="0" w:afterAutospacing="0"/>
              <w:rPr>
                <w:rFonts w:eastAsia="Calibri" w:cstheme="minorHAnsi"/>
                <w:b/>
                <w:color w:val="000000"/>
                <w:lang w:val="en-CA"/>
              </w:rPr>
            </w:pPr>
            <w:r w:rsidRPr="00103326">
              <w:rPr>
                <w:lang w:val="en-CA"/>
              </w:rPr>
              <w:t xml:space="preserve">Relationship Reinstatement is the process of transforming a suspended </w:t>
            </w:r>
            <w:r w:rsidRPr="00103326">
              <w:rPr>
                <w:rFonts w:eastAsia="Calibri" w:cstheme="minorHAnsi"/>
                <w:color w:val="000000"/>
                <w:lang w:val="en-CA"/>
              </w:rPr>
              <w:t>relationship</w:t>
            </w:r>
            <w:r w:rsidRPr="00103326">
              <w:rPr>
                <w:lang w:val="en-CA"/>
              </w:rPr>
              <w:t xml:space="preserve"> back to an active state.</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 xml:space="preserve">Suspended </w:t>
            </w:r>
            <w:r w:rsidRPr="00103326">
              <w:rPr>
                <w:rFonts w:eastAsia="Calibri" w:cstheme="minorHAnsi"/>
                <w:b/>
                <w:color w:val="000000"/>
                <w:szCs w:val="24"/>
              </w:rPr>
              <w:t>Relationship</w:t>
            </w:r>
            <w:r w:rsidRPr="00103326">
              <w:rPr>
                <w:rFonts w:eastAsia="Calibri" w:cstheme="minorHAnsi"/>
                <w:color w:val="000000"/>
                <w:szCs w:val="24"/>
              </w:rPr>
              <w:t xml:space="preserve">: </w:t>
            </w:r>
            <w:r w:rsidRPr="00103326">
              <w:t xml:space="preserve">The </w:t>
            </w:r>
            <w:r w:rsidRPr="00103326">
              <w:rPr>
                <w:rFonts w:eastAsia="Calibri" w:cstheme="minorHAnsi"/>
                <w:color w:val="000000"/>
                <w:szCs w:val="24"/>
              </w:rPr>
              <w:t>record of a relationship</w:t>
            </w:r>
            <w:r w:rsidRPr="00103326">
              <w:t xml:space="preserve"> is temporarily no longer in effect</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 xml:space="preserve">Updated </w:t>
            </w:r>
            <w:r w:rsidRPr="00103326">
              <w:rPr>
                <w:rFonts w:eastAsia="Arial" w:cstheme="minorHAnsi"/>
                <w:b/>
                <w:color w:val="000000"/>
                <w:szCs w:val="24"/>
              </w:rPr>
              <w:t>Record of Relationship</w:t>
            </w:r>
            <w:r w:rsidRPr="00103326">
              <w:rPr>
                <w:rFonts w:eastAsia="Calibri" w:cstheme="minorHAnsi"/>
                <w:color w:val="000000"/>
                <w:szCs w:val="24"/>
              </w:rPr>
              <w:t>: The record of a relationship has been updated</w:t>
            </w:r>
          </w:p>
        </w:tc>
      </w:tr>
    </w:tbl>
    <w:p w:rsidR="00FE2753" w:rsidRPr="00103326" w:rsidRDefault="00FE2753" w:rsidP="00FE2753">
      <w:pPr>
        <w:rPr>
          <w:b/>
        </w:rPr>
      </w:pPr>
    </w:p>
    <w:p w:rsidR="00FE2753" w:rsidRPr="00103326" w:rsidRDefault="00FE2753" w:rsidP="00FE2753">
      <w:pPr>
        <w:rPr>
          <w:b/>
        </w:rPr>
      </w:pPr>
      <w:r w:rsidRPr="00103326">
        <w:rPr>
          <w:b/>
        </w:rPr>
        <w:t>Relationship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Process Description</w:t>
            </w:r>
          </w:p>
        </w:tc>
        <w:tc>
          <w:tcPr>
            <w:tcW w:w="6942" w:type="dxa"/>
          </w:tcPr>
          <w:p w:rsidR="00FE2753" w:rsidRPr="00103326" w:rsidRDefault="00FE2753" w:rsidP="009B15C7">
            <w:pPr>
              <w:pBdr>
                <w:top w:val="nil"/>
                <w:left w:val="nil"/>
                <w:bottom w:val="nil"/>
                <w:right w:val="nil"/>
                <w:between w:val="nil"/>
              </w:pBdr>
              <w:rPr>
                <w:rFonts w:eastAsia="Calibri" w:cstheme="minorHAnsi"/>
                <w:b/>
                <w:color w:val="000000"/>
                <w:szCs w:val="24"/>
              </w:rPr>
            </w:pPr>
            <w:r w:rsidRPr="00103326">
              <w:t xml:space="preserve">Relationship Revocation is the process of flagging a </w:t>
            </w:r>
            <w:r w:rsidRPr="00103326">
              <w:rPr>
                <w:rFonts w:eastAsia="Calibri" w:cstheme="minorHAnsi"/>
                <w:color w:val="000000"/>
                <w:szCs w:val="24"/>
              </w:rPr>
              <w:t>record of a relationship</w:t>
            </w:r>
            <w:r w:rsidRPr="00103326">
              <w:t xml:space="preserve"> as no longer in effect.</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Input State</w:t>
            </w:r>
          </w:p>
        </w:tc>
        <w:tc>
          <w:tcPr>
            <w:tcW w:w="6942" w:type="dxa"/>
          </w:tcPr>
          <w:p w:rsidR="00FE2753" w:rsidRPr="00103326" w:rsidRDefault="00FE2753" w:rsidP="009B15C7">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Record of Relationship</w:t>
            </w:r>
            <w:r w:rsidRPr="00103326">
              <w:rPr>
                <w:rFonts w:eastAsia="Calibri" w:cstheme="minorHAnsi"/>
                <w:color w:val="000000"/>
                <w:szCs w:val="24"/>
              </w:rPr>
              <w:t>: A record of a relationship exists</w:t>
            </w:r>
          </w:p>
        </w:tc>
      </w:tr>
      <w:tr w:rsidR="00FE2753" w:rsidRPr="00103326" w:rsidTr="009B15C7">
        <w:tc>
          <w:tcPr>
            <w:tcW w:w="1847" w:type="dxa"/>
            <w:shd w:val="clear" w:color="auto" w:fill="943634" w:themeFill="accent2" w:themeFillShade="BF"/>
          </w:tcPr>
          <w:p w:rsidR="00FE2753" w:rsidRPr="00103326" w:rsidRDefault="00FE2753" w:rsidP="009B15C7">
            <w:pPr>
              <w:jc w:val="right"/>
              <w:rPr>
                <w:rFonts w:cstheme="minorHAnsi"/>
                <w:b/>
                <w:color w:val="FFFFFF"/>
              </w:rPr>
            </w:pPr>
            <w:r w:rsidRPr="00103326">
              <w:rPr>
                <w:rFonts w:cstheme="minorHAnsi"/>
                <w:b/>
                <w:color w:val="FFFFFF"/>
              </w:rPr>
              <w:t>Output State</w:t>
            </w:r>
          </w:p>
        </w:tc>
        <w:tc>
          <w:tcPr>
            <w:tcW w:w="6942" w:type="dxa"/>
          </w:tcPr>
          <w:p w:rsidR="00FE2753" w:rsidRPr="00103326" w:rsidRDefault="00FE2753" w:rsidP="009B15C7">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Revoked Relationship</w:t>
            </w:r>
            <w:r w:rsidRPr="00103326">
              <w:rPr>
                <w:rFonts w:eastAsia="Calibri" w:cstheme="minorHAnsi"/>
                <w:color w:val="000000"/>
                <w:szCs w:val="24"/>
              </w:rPr>
              <w:t xml:space="preserve">: </w:t>
            </w:r>
            <w:r w:rsidRPr="00103326">
              <w:t xml:space="preserve">The </w:t>
            </w:r>
            <w:r w:rsidRPr="00103326">
              <w:rPr>
                <w:rFonts w:eastAsia="Calibri" w:cstheme="minorHAnsi"/>
                <w:color w:val="000000"/>
                <w:szCs w:val="24"/>
              </w:rPr>
              <w:t>relationship</w:t>
            </w:r>
            <w:r w:rsidRPr="00103326">
              <w:t xml:space="preserve"> is no longer in effect</w:t>
            </w:r>
          </w:p>
        </w:tc>
      </w:tr>
    </w:tbl>
    <w:p w:rsidR="00FE2753" w:rsidRPr="00103326" w:rsidRDefault="00FE2753" w:rsidP="00FE2753">
      <w:pPr>
        <w:spacing w:after="0"/>
        <w:jc w:val="left"/>
      </w:pPr>
    </w:p>
    <w:p w:rsidR="00FE2753" w:rsidRPr="00103326" w:rsidRDefault="00FE2753" w:rsidP="00FE2753"/>
    <w:p w:rsidR="00FE2753" w:rsidRPr="00103326" w:rsidRDefault="00FE2753" w:rsidP="00FE2753"/>
    <w:p w:rsidR="00FE2753" w:rsidRPr="00103326" w:rsidRDefault="00FE2753">
      <w:pPr>
        <w:spacing w:after="0"/>
        <w:jc w:val="left"/>
        <w:rPr>
          <w:rFonts w:ascii="Arial Bold" w:hAnsi="Arial Bold"/>
          <w:b/>
        </w:rPr>
      </w:pPr>
      <w:r w:rsidRPr="00103326">
        <w:br w:type="page"/>
      </w:r>
    </w:p>
    <w:p w:rsidR="00110CA9" w:rsidRPr="00103326" w:rsidRDefault="00D06AB6" w:rsidP="00110CA9">
      <w:pPr>
        <w:pStyle w:val="Heading3"/>
      </w:pPr>
      <w:bookmarkStart w:id="68" w:name="_Toc69907904"/>
      <w:r w:rsidRPr="00103326">
        <w:lastRenderedPageBreak/>
        <w:t>Credential Domain</w:t>
      </w:r>
      <w:r w:rsidR="00110CA9" w:rsidRPr="00103326">
        <w:t xml:space="preserve"> Processes</w:t>
      </w:r>
      <w:bookmarkEnd w:id="68"/>
    </w:p>
    <w:p w:rsidR="00110CA9" w:rsidRPr="00103326" w:rsidRDefault="00110CA9" w:rsidP="00110CA9">
      <w:pPr>
        <w:rPr>
          <w:b/>
        </w:rPr>
      </w:pPr>
      <w:r w:rsidRPr="00103326">
        <w:rPr>
          <w:b/>
        </w:rPr>
        <w:t>Credential Issuance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Process Description</w:t>
            </w:r>
          </w:p>
        </w:tc>
        <w:tc>
          <w:tcPr>
            <w:tcW w:w="6942" w:type="dxa"/>
          </w:tcPr>
          <w:p w:rsidR="00110CA9" w:rsidRPr="00103326" w:rsidRDefault="00110CA9" w:rsidP="009B4EC0">
            <w:pPr>
              <w:pBdr>
                <w:top w:val="nil"/>
                <w:left w:val="nil"/>
                <w:bottom w:val="nil"/>
                <w:right w:val="nil"/>
                <w:between w:val="nil"/>
              </w:pBdr>
              <w:rPr>
                <w:rFonts w:eastAsia="Calibri" w:cstheme="minorHAnsi"/>
                <w:b/>
                <w:color w:val="000000"/>
                <w:szCs w:val="24"/>
              </w:rPr>
            </w:pPr>
            <w:r w:rsidRPr="00103326">
              <w:t xml:space="preserve">Credential Issuance is the process of </w:t>
            </w:r>
            <w:r w:rsidRPr="00103326">
              <w:rPr>
                <w:rFonts w:cstheme="minorHAnsi"/>
                <w:szCs w:val="24"/>
              </w:rPr>
              <w:t xml:space="preserve">creating a </w:t>
            </w:r>
            <w:r w:rsidR="00812D50" w:rsidRPr="00103326">
              <w:rPr>
                <w:rFonts w:cstheme="minorHAnsi"/>
                <w:szCs w:val="24"/>
              </w:rPr>
              <w:t>Credential</w:t>
            </w:r>
            <w:r w:rsidRPr="00103326">
              <w:rPr>
                <w:rFonts w:cstheme="minorHAnsi"/>
                <w:szCs w:val="24"/>
              </w:rPr>
              <w:t xml:space="preserve"> from a set of </w:t>
            </w:r>
            <w:r w:rsidR="00EF6DB6" w:rsidRPr="00103326">
              <w:rPr>
                <w:rFonts w:cstheme="minorHAnsi"/>
                <w:szCs w:val="24"/>
              </w:rPr>
              <w:t>Claim</w:t>
            </w:r>
            <w:r w:rsidRPr="00103326">
              <w:rPr>
                <w:rFonts w:cstheme="minorHAnsi"/>
                <w:szCs w:val="24"/>
              </w:rPr>
              <w:t xml:space="preserve">s and assigning the </w:t>
            </w:r>
            <w:r w:rsidR="00812D50" w:rsidRPr="00103326">
              <w:rPr>
                <w:rFonts w:cstheme="minorHAnsi"/>
                <w:szCs w:val="24"/>
              </w:rPr>
              <w:t>Credential</w:t>
            </w:r>
            <w:r w:rsidRPr="00103326">
              <w:rPr>
                <w:rFonts w:cstheme="minorHAnsi"/>
                <w:szCs w:val="24"/>
              </w:rPr>
              <w:t xml:space="preserve"> to a Holder</w:t>
            </w:r>
            <w:r w:rsidRPr="00103326">
              <w:t>.</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Input State</w:t>
            </w:r>
          </w:p>
        </w:tc>
        <w:tc>
          <w:tcPr>
            <w:tcW w:w="6942" w:type="dxa"/>
          </w:tcPr>
          <w:p w:rsidR="00110CA9" w:rsidRPr="00103326" w:rsidRDefault="000F3770" w:rsidP="000F3770">
            <w:r w:rsidRPr="00103326">
              <w:rPr>
                <w:b/>
              </w:rPr>
              <w:t>No Credential</w:t>
            </w:r>
            <w:r w:rsidRPr="00103326">
              <w:t>: No claims have been associated with the credential</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Output State</w:t>
            </w:r>
          </w:p>
        </w:tc>
        <w:tc>
          <w:tcPr>
            <w:tcW w:w="6942" w:type="dxa"/>
          </w:tcPr>
          <w:p w:rsidR="00110CA9" w:rsidRPr="00103326" w:rsidRDefault="000F3770" w:rsidP="000F3770">
            <w:pPr>
              <w:rPr>
                <w:rFonts w:eastAsia="Arial"/>
              </w:rPr>
            </w:pPr>
            <w:r w:rsidRPr="00103326">
              <w:rPr>
                <w:b/>
              </w:rPr>
              <w:t>Issued Credential</w:t>
            </w:r>
            <w:r w:rsidRPr="00103326">
              <w:t>: One or more Claims about one or more Subjects have been associated with the Credential and the Credential has been assigned to a Holder</w:t>
            </w:r>
          </w:p>
        </w:tc>
      </w:tr>
    </w:tbl>
    <w:p w:rsidR="00110CA9" w:rsidRPr="00103326" w:rsidRDefault="00110CA9" w:rsidP="00110CA9">
      <w:pPr>
        <w:rPr>
          <w:b/>
        </w:rPr>
      </w:pPr>
    </w:p>
    <w:p w:rsidR="00110CA9" w:rsidRPr="00103326" w:rsidRDefault="000C184B" w:rsidP="00110CA9">
      <w:pPr>
        <w:rPr>
          <w:b/>
        </w:rPr>
      </w:pPr>
      <w:r w:rsidRPr="00103326">
        <w:rPr>
          <w:b/>
        </w:rPr>
        <w:t>Credential Authenticator Binding</w:t>
      </w:r>
      <w:r w:rsidR="00110CA9" w:rsidRPr="00103326">
        <w:rPr>
          <w:b/>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Process Description</w:t>
            </w:r>
          </w:p>
        </w:tc>
        <w:tc>
          <w:tcPr>
            <w:tcW w:w="6942" w:type="dxa"/>
          </w:tcPr>
          <w:p w:rsidR="00110CA9" w:rsidRPr="00103326" w:rsidRDefault="000C184B" w:rsidP="009B4EC0">
            <w:pPr>
              <w:pBdr>
                <w:top w:val="nil"/>
                <w:left w:val="nil"/>
                <w:bottom w:val="nil"/>
                <w:right w:val="nil"/>
                <w:between w:val="nil"/>
              </w:pBdr>
              <w:rPr>
                <w:rFonts w:eastAsia="Calibri" w:cstheme="minorHAnsi"/>
                <w:b/>
                <w:color w:val="000000"/>
                <w:szCs w:val="24"/>
              </w:rPr>
            </w:pPr>
            <w:r w:rsidRPr="00103326">
              <w:t>Credential Authenticator Binding</w:t>
            </w:r>
            <w:r w:rsidR="00110CA9" w:rsidRPr="00103326">
              <w:t xml:space="preserve"> is the process of </w:t>
            </w:r>
            <w:r w:rsidR="00110CA9" w:rsidRPr="00103326">
              <w:rPr>
                <w:rFonts w:cstheme="minorHAnsi"/>
              </w:rPr>
              <w:t xml:space="preserve">associating </w:t>
            </w:r>
            <w:r w:rsidR="00110CA9" w:rsidRPr="00103326">
              <w:t xml:space="preserve">a </w:t>
            </w:r>
            <w:r w:rsidR="00812D50" w:rsidRPr="00103326">
              <w:t>Credential</w:t>
            </w:r>
            <w:r w:rsidR="00110CA9" w:rsidRPr="00103326">
              <w:t xml:space="preserve"> issued to a Holder</w:t>
            </w:r>
            <w:r w:rsidR="00110CA9" w:rsidRPr="00103326">
              <w:rPr>
                <w:rFonts w:cstheme="minorHAnsi"/>
              </w:rPr>
              <w:t xml:space="preserve"> with </w:t>
            </w:r>
            <w:r w:rsidR="00110CA9" w:rsidRPr="00103326">
              <w:t>one or more authenticators</w:t>
            </w:r>
            <w:r w:rsidR="00110CA9" w:rsidRPr="00103326">
              <w:rPr>
                <w:rFonts w:cstheme="minorHAnsi"/>
              </w:rPr>
              <w:t xml:space="preserve">. </w:t>
            </w:r>
            <w:r w:rsidR="00110CA9" w:rsidRPr="00103326">
              <w:t xml:space="preserve">This process also includes authenticator life-cycle activities such as suspending authenticators (caused by a </w:t>
            </w:r>
            <w:r w:rsidR="00110CA9" w:rsidRPr="00103326">
              <w:rPr>
                <w:rFonts w:cstheme="minorHAnsi"/>
                <w:lang w:eastAsia="en-CA"/>
              </w:rPr>
              <w:t>forgotten password or a lockout due to successive failed credential verifications, inactivity, or suspicious activity</w:t>
            </w:r>
            <w:r w:rsidR="00110CA9" w:rsidRPr="00103326">
              <w:t>), removing authenticators, binding new authenticators, and updating authenticators (e.g., changing a password, updating security questions and answers, having a new facial photo taken).</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Input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Issued Credential</w:t>
            </w:r>
            <w:r w:rsidRPr="00103326">
              <w:rPr>
                <w:rFonts w:eastAsia="Arial" w:cstheme="minorHAnsi"/>
                <w:color w:val="000000"/>
                <w:szCs w:val="24"/>
              </w:rPr>
              <w:t xml:space="preserve">: </w:t>
            </w:r>
            <w:r w:rsidRPr="00103326">
              <w:t xml:space="preserve">A </w:t>
            </w:r>
            <w:r w:rsidR="00812D50" w:rsidRPr="00103326">
              <w:t>Credential</w:t>
            </w:r>
            <w:r w:rsidRPr="00103326">
              <w:t xml:space="preserve"> has been assigned to a Holder</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Output State</w:t>
            </w:r>
          </w:p>
        </w:tc>
        <w:tc>
          <w:tcPr>
            <w:tcW w:w="6942" w:type="dxa"/>
          </w:tcPr>
          <w:p w:rsidR="00110CA9" w:rsidRPr="00103326" w:rsidRDefault="00110CA9" w:rsidP="009B4EC0">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Authenticator Bound Credential</w:t>
            </w:r>
            <w:r w:rsidRPr="00103326">
              <w:rPr>
                <w:rFonts w:eastAsia="Arial" w:cstheme="minorHAnsi"/>
                <w:color w:val="000000"/>
                <w:szCs w:val="24"/>
              </w:rPr>
              <w:t xml:space="preserve">: </w:t>
            </w:r>
            <w:r w:rsidRPr="00103326">
              <w:t xml:space="preserve">An issued </w:t>
            </w:r>
            <w:r w:rsidR="00812D50" w:rsidRPr="00103326">
              <w:t>Credential</w:t>
            </w:r>
            <w:r w:rsidRPr="00103326">
              <w:t xml:space="preserve"> has been associated with one or more authenticators</w:t>
            </w:r>
          </w:p>
        </w:tc>
      </w:tr>
    </w:tbl>
    <w:p w:rsidR="00110CA9" w:rsidRPr="00103326" w:rsidRDefault="00110CA9" w:rsidP="00110CA9">
      <w:pPr>
        <w:rPr>
          <w:b/>
        </w:rPr>
      </w:pPr>
    </w:p>
    <w:p w:rsidR="00110CA9" w:rsidRPr="00103326" w:rsidRDefault="00110CA9" w:rsidP="00110CA9">
      <w:pPr>
        <w:rPr>
          <w:b/>
        </w:rPr>
      </w:pPr>
      <w:r w:rsidRPr="00103326">
        <w:rPr>
          <w:b/>
        </w:rPr>
        <w:t>Credential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Process Description</w:t>
            </w:r>
          </w:p>
        </w:tc>
        <w:tc>
          <w:tcPr>
            <w:tcW w:w="6942" w:type="dxa"/>
          </w:tcPr>
          <w:p w:rsidR="00110CA9" w:rsidRPr="00103326" w:rsidRDefault="00110CA9" w:rsidP="009B4EC0">
            <w:pPr>
              <w:rPr>
                <w:rFonts w:cstheme="minorHAnsi"/>
                <w:szCs w:val="24"/>
              </w:rPr>
            </w:pPr>
            <w:r w:rsidRPr="00103326">
              <w:rPr>
                <w:rFonts w:cstheme="minorHAnsi"/>
                <w:szCs w:val="24"/>
              </w:rPr>
              <w:t xml:space="preserve">Credential Validation </w:t>
            </w:r>
            <w:r w:rsidRPr="00103326">
              <w:t xml:space="preserve">is the process of </w:t>
            </w:r>
            <w:r w:rsidRPr="00103326">
              <w:rPr>
                <w:rFonts w:cstheme="minorHAnsi"/>
                <w:szCs w:val="24"/>
              </w:rPr>
              <w:t>verifying</w:t>
            </w:r>
            <w:r w:rsidRPr="00103326">
              <w:rPr>
                <w:rFonts w:cstheme="minorHAnsi"/>
                <w:color w:val="000000"/>
                <w:szCs w:val="24"/>
                <w:shd w:val="clear" w:color="auto" w:fill="FFFFFF"/>
              </w:rPr>
              <w:t xml:space="preserve"> that the issued </w:t>
            </w:r>
            <w:r w:rsidR="00812D50" w:rsidRPr="00103326">
              <w:rPr>
                <w:rFonts w:cstheme="minorHAnsi"/>
                <w:color w:val="000000"/>
                <w:szCs w:val="24"/>
                <w:shd w:val="clear" w:color="auto" w:fill="FFFFFF"/>
              </w:rPr>
              <w:t>Credential</w:t>
            </w:r>
            <w:r w:rsidRPr="00103326">
              <w:rPr>
                <w:rFonts w:cstheme="minorHAnsi"/>
                <w:color w:val="000000"/>
                <w:szCs w:val="24"/>
                <w:shd w:val="clear" w:color="auto" w:fill="FFFFFF"/>
              </w:rPr>
              <w:t xml:space="preserve"> is valid (e.g., </w:t>
            </w:r>
            <w:r w:rsidRPr="00103326">
              <w:rPr>
                <w:color w:val="000000"/>
                <w:szCs w:val="24"/>
              </w:rPr>
              <w:t>not tampered with, corrupted, modified, suspended, or revoked</w:t>
            </w:r>
            <w:r w:rsidRPr="00103326">
              <w:rPr>
                <w:rFonts w:cstheme="minorHAnsi"/>
                <w:color w:val="000000"/>
                <w:szCs w:val="24"/>
                <w:shd w:val="clear" w:color="auto" w:fill="FFFFFF"/>
              </w:rPr>
              <w:t>)</w:t>
            </w:r>
            <w:r w:rsidRPr="00103326">
              <w:rPr>
                <w:rFonts w:cstheme="minorHAnsi"/>
                <w:szCs w:val="24"/>
              </w:rPr>
              <w:t xml:space="preserve">. </w:t>
            </w:r>
            <w:r w:rsidRPr="00103326">
              <w:rPr>
                <w:rFonts w:cstheme="minorHAnsi"/>
              </w:rPr>
              <w:t xml:space="preserve">The validity of the issued </w:t>
            </w:r>
            <w:r w:rsidR="00812D50" w:rsidRPr="00103326">
              <w:rPr>
                <w:rFonts w:cstheme="minorHAnsi"/>
              </w:rPr>
              <w:t>Credential</w:t>
            </w:r>
            <w:r w:rsidRPr="00103326">
              <w:rPr>
                <w:rFonts w:cstheme="minorHAnsi"/>
              </w:rPr>
              <w:t xml:space="preserve"> can be used to generate a level of assurance.</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Input State</w:t>
            </w:r>
          </w:p>
        </w:tc>
        <w:tc>
          <w:tcPr>
            <w:tcW w:w="6942" w:type="dxa"/>
          </w:tcPr>
          <w:p w:rsidR="00110CA9" w:rsidRPr="00103326" w:rsidRDefault="000F3770" w:rsidP="009B4EC0">
            <w:pPr>
              <w:pBdr>
                <w:top w:val="nil"/>
                <w:left w:val="nil"/>
                <w:bottom w:val="nil"/>
                <w:right w:val="nil"/>
                <w:between w:val="nil"/>
              </w:pBdr>
              <w:rPr>
                <w:rFonts w:cstheme="minorHAnsi"/>
                <w:b/>
                <w:szCs w:val="24"/>
              </w:rPr>
            </w:pPr>
            <w:r w:rsidRPr="00103326">
              <w:rPr>
                <w:rFonts w:eastAsia="Arial" w:cstheme="minorHAnsi"/>
                <w:b/>
                <w:color w:val="000000"/>
                <w:szCs w:val="24"/>
              </w:rPr>
              <w:t>Issued Credential</w:t>
            </w:r>
            <w:r w:rsidRPr="00103326">
              <w:rPr>
                <w:rFonts w:eastAsia="Arial" w:cstheme="minorHAnsi"/>
                <w:color w:val="000000"/>
                <w:szCs w:val="24"/>
              </w:rPr>
              <w:t xml:space="preserve">: </w:t>
            </w:r>
            <w:r w:rsidRPr="00103326">
              <w:t>A Credential has been assigned to a Holder</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Output State</w:t>
            </w:r>
          </w:p>
        </w:tc>
        <w:tc>
          <w:tcPr>
            <w:tcW w:w="6942" w:type="dxa"/>
          </w:tcPr>
          <w:p w:rsidR="00110CA9" w:rsidRPr="00103326" w:rsidRDefault="00110CA9" w:rsidP="009B4EC0">
            <w:pPr>
              <w:pBdr>
                <w:top w:val="nil"/>
                <w:left w:val="nil"/>
                <w:bottom w:val="nil"/>
                <w:right w:val="nil"/>
                <w:between w:val="nil"/>
              </w:pBdr>
              <w:rPr>
                <w:rFonts w:eastAsia="Arial" w:cstheme="minorHAnsi"/>
                <w:b/>
                <w:color w:val="000000"/>
                <w:szCs w:val="24"/>
              </w:rPr>
            </w:pPr>
            <w:r w:rsidRPr="00103326">
              <w:rPr>
                <w:rFonts w:eastAsia="Arial" w:cstheme="minorHAnsi"/>
                <w:b/>
                <w:color w:val="000000"/>
                <w:szCs w:val="24"/>
              </w:rPr>
              <w:t>Validated Credential</w:t>
            </w:r>
            <w:r w:rsidRPr="00103326">
              <w:rPr>
                <w:rFonts w:eastAsia="Arial" w:cstheme="minorHAnsi"/>
                <w:color w:val="000000"/>
                <w:szCs w:val="24"/>
              </w:rPr>
              <w:t xml:space="preserve">: </w:t>
            </w:r>
            <w:r w:rsidRPr="00103326">
              <w:rPr>
                <w:rFonts w:cstheme="minorHAnsi"/>
                <w:szCs w:val="24"/>
              </w:rPr>
              <w:t xml:space="preserve">The </w:t>
            </w:r>
            <w:r w:rsidRPr="00103326">
              <w:rPr>
                <w:rFonts w:cstheme="minorHAnsi"/>
                <w:color w:val="000000"/>
                <w:szCs w:val="24"/>
                <w:shd w:val="clear" w:color="auto" w:fill="FFFFFF"/>
              </w:rPr>
              <w:t xml:space="preserve">issued </w:t>
            </w:r>
            <w:r w:rsidR="00812D50" w:rsidRPr="00103326">
              <w:rPr>
                <w:rFonts w:cstheme="minorHAnsi"/>
                <w:color w:val="000000"/>
                <w:szCs w:val="24"/>
                <w:shd w:val="clear" w:color="auto" w:fill="FFFFFF"/>
              </w:rPr>
              <w:t>Credential</w:t>
            </w:r>
            <w:r w:rsidRPr="00103326">
              <w:rPr>
                <w:rFonts w:cstheme="minorHAnsi"/>
                <w:color w:val="000000"/>
                <w:szCs w:val="24"/>
                <w:shd w:val="clear" w:color="auto" w:fill="FFFFFF"/>
              </w:rPr>
              <w:t xml:space="preserve"> is valid</w:t>
            </w:r>
          </w:p>
        </w:tc>
      </w:tr>
    </w:tbl>
    <w:p w:rsidR="00110CA9" w:rsidRPr="00103326" w:rsidRDefault="00110CA9" w:rsidP="00110CA9">
      <w:pPr>
        <w:rPr>
          <w:b/>
        </w:rPr>
      </w:pPr>
    </w:p>
    <w:p w:rsidR="000F3770" w:rsidRPr="00103326" w:rsidRDefault="000F3770">
      <w:pPr>
        <w:spacing w:after="0"/>
        <w:jc w:val="left"/>
        <w:rPr>
          <w:b/>
        </w:rPr>
      </w:pPr>
      <w:r w:rsidRPr="00103326">
        <w:rPr>
          <w:b/>
        </w:rPr>
        <w:br w:type="page"/>
      </w:r>
    </w:p>
    <w:p w:rsidR="00110CA9" w:rsidRPr="00103326" w:rsidRDefault="00110CA9" w:rsidP="00110CA9">
      <w:pPr>
        <w:rPr>
          <w:b/>
        </w:rPr>
      </w:pPr>
      <w:r w:rsidRPr="00103326">
        <w:rPr>
          <w:b/>
        </w:rPr>
        <w:lastRenderedPageBreak/>
        <w:t>Credential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Process Description</w:t>
            </w:r>
          </w:p>
        </w:tc>
        <w:tc>
          <w:tcPr>
            <w:tcW w:w="6942" w:type="dxa"/>
          </w:tcPr>
          <w:p w:rsidR="00110CA9" w:rsidRPr="00103326" w:rsidRDefault="00110CA9" w:rsidP="009B4EC0">
            <w:pPr>
              <w:rPr>
                <w:rFonts w:cstheme="minorHAnsi"/>
                <w:szCs w:val="24"/>
              </w:rPr>
            </w:pPr>
            <w:r w:rsidRPr="00103326">
              <w:rPr>
                <w:rFonts w:cstheme="minorHAnsi"/>
                <w:szCs w:val="24"/>
              </w:rPr>
              <w:t xml:space="preserve">Credential Verification </w:t>
            </w:r>
            <w:r w:rsidRPr="00103326">
              <w:t xml:space="preserve">is the process of </w:t>
            </w:r>
            <w:r w:rsidRPr="00103326">
              <w:rPr>
                <w:rFonts w:cstheme="minorHAnsi"/>
                <w:szCs w:val="24"/>
              </w:rPr>
              <w:t xml:space="preserve">verifying that </w:t>
            </w:r>
            <w:r w:rsidRPr="00103326">
              <w:t>a Holder</w:t>
            </w:r>
            <w:r w:rsidRPr="00103326">
              <w:rPr>
                <w:rFonts w:cstheme="minorHAnsi"/>
                <w:szCs w:val="24"/>
              </w:rPr>
              <w:t xml:space="preserve"> has control over an issued </w:t>
            </w:r>
            <w:r w:rsidR="00812D50" w:rsidRPr="00103326">
              <w:rPr>
                <w:rFonts w:cstheme="minorHAnsi"/>
                <w:szCs w:val="24"/>
              </w:rPr>
              <w:t>Credential</w:t>
            </w:r>
            <w:r w:rsidRPr="00103326">
              <w:rPr>
                <w:rStyle w:val="FootnoteReference"/>
                <w:rFonts w:cstheme="minorHAnsi"/>
                <w:szCs w:val="24"/>
              </w:rPr>
              <w:footnoteReference w:id="23"/>
            </w:r>
            <w:r w:rsidRPr="00103326">
              <w:rPr>
                <w:rFonts w:cstheme="minorHAnsi"/>
                <w:szCs w:val="24"/>
              </w:rPr>
              <w:t xml:space="preserve">. </w:t>
            </w:r>
            <w:r w:rsidRPr="00103326">
              <w:rPr>
                <w:rFonts w:cstheme="minorHAnsi"/>
              </w:rPr>
              <w:t xml:space="preserve">Control of an issued </w:t>
            </w:r>
            <w:r w:rsidR="00812D50" w:rsidRPr="00103326">
              <w:rPr>
                <w:rFonts w:cstheme="minorHAnsi"/>
              </w:rPr>
              <w:t>Credential</w:t>
            </w:r>
            <w:r w:rsidRPr="00103326">
              <w:rPr>
                <w:rFonts w:cstheme="minorHAnsi"/>
              </w:rPr>
              <w:t xml:space="preserve"> is verified by means one or more authenticators. The degree of control over the issued </w:t>
            </w:r>
            <w:r w:rsidR="00812D50" w:rsidRPr="00103326">
              <w:rPr>
                <w:rFonts w:cstheme="minorHAnsi"/>
              </w:rPr>
              <w:t>Credential</w:t>
            </w:r>
            <w:r w:rsidRPr="00103326">
              <w:rPr>
                <w:rFonts w:cstheme="minorHAnsi"/>
              </w:rPr>
              <w:t xml:space="preserve"> can be used to generate a level of assurance.</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Input State</w:t>
            </w:r>
          </w:p>
        </w:tc>
        <w:tc>
          <w:tcPr>
            <w:tcW w:w="6942" w:type="dxa"/>
          </w:tcPr>
          <w:p w:rsidR="00110CA9" w:rsidRPr="00103326" w:rsidRDefault="00110CA9" w:rsidP="009B4EC0">
            <w:pPr>
              <w:pBdr>
                <w:top w:val="nil"/>
                <w:left w:val="nil"/>
                <w:bottom w:val="nil"/>
                <w:right w:val="nil"/>
                <w:between w:val="nil"/>
              </w:pBdr>
              <w:rPr>
                <w:rFonts w:cstheme="minorHAnsi"/>
                <w:b/>
                <w:szCs w:val="24"/>
              </w:rPr>
            </w:pPr>
            <w:r w:rsidRPr="00103326">
              <w:rPr>
                <w:rFonts w:eastAsia="Arial" w:cstheme="minorHAnsi"/>
                <w:b/>
                <w:color w:val="000000"/>
                <w:szCs w:val="24"/>
              </w:rPr>
              <w:t>Authenticator Bound Credential</w:t>
            </w:r>
            <w:r w:rsidRPr="00103326">
              <w:rPr>
                <w:rFonts w:eastAsia="Arial" w:cstheme="minorHAnsi"/>
                <w:color w:val="000000"/>
                <w:szCs w:val="24"/>
              </w:rPr>
              <w:t xml:space="preserve">: </w:t>
            </w:r>
            <w:r w:rsidRPr="00103326">
              <w:t xml:space="preserve">An issued </w:t>
            </w:r>
            <w:r w:rsidR="00812D50" w:rsidRPr="00103326">
              <w:t>Credential</w:t>
            </w:r>
            <w:r w:rsidRPr="00103326">
              <w:t xml:space="preserve"> has been associated with one or more authenticators</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szCs w:val="24"/>
              </w:rPr>
            </w:pPr>
            <w:r w:rsidRPr="00103326">
              <w:rPr>
                <w:rFonts w:cstheme="minorHAnsi"/>
                <w:b/>
                <w:color w:val="FFFFFF"/>
                <w:szCs w:val="24"/>
              </w:rPr>
              <w:t>Output State</w:t>
            </w:r>
          </w:p>
        </w:tc>
        <w:tc>
          <w:tcPr>
            <w:tcW w:w="6942" w:type="dxa"/>
          </w:tcPr>
          <w:p w:rsidR="00110CA9" w:rsidRPr="00103326" w:rsidRDefault="00110CA9" w:rsidP="009B4EC0">
            <w:pPr>
              <w:pBdr>
                <w:top w:val="nil"/>
                <w:left w:val="nil"/>
                <w:bottom w:val="nil"/>
                <w:right w:val="nil"/>
                <w:between w:val="nil"/>
              </w:pBdr>
              <w:rPr>
                <w:rFonts w:eastAsia="Arial" w:cstheme="minorHAnsi"/>
                <w:b/>
                <w:color w:val="000000"/>
                <w:szCs w:val="24"/>
              </w:rPr>
            </w:pPr>
            <w:r w:rsidRPr="00103326">
              <w:rPr>
                <w:rFonts w:eastAsia="Arial" w:cstheme="minorHAnsi"/>
                <w:b/>
                <w:color w:val="000000"/>
                <w:szCs w:val="24"/>
              </w:rPr>
              <w:t>Verified Credential</w:t>
            </w:r>
            <w:r w:rsidRPr="00103326">
              <w:rPr>
                <w:rFonts w:eastAsia="Arial" w:cstheme="minorHAnsi"/>
                <w:color w:val="000000"/>
                <w:szCs w:val="24"/>
              </w:rPr>
              <w:t xml:space="preserve">: </w:t>
            </w:r>
            <w:r w:rsidRPr="00103326">
              <w:rPr>
                <w:rFonts w:cstheme="minorHAnsi"/>
                <w:szCs w:val="24"/>
              </w:rPr>
              <w:t xml:space="preserve">The Holder has proven control of the issued </w:t>
            </w:r>
            <w:r w:rsidR="00812D50" w:rsidRPr="00103326">
              <w:rPr>
                <w:rFonts w:cstheme="minorHAnsi"/>
                <w:szCs w:val="24"/>
              </w:rPr>
              <w:t>Credential</w:t>
            </w:r>
          </w:p>
        </w:tc>
      </w:tr>
    </w:tbl>
    <w:p w:rsidR="00110CA9" w:rsidRPr="00103326" w:rsidRDefault="00110CA9" w:rsidP="00110CA9">
      <w:pPr>
        <w:rPr>
          <w:b/>
        </w:rPr>
      </w:pPr>
    </w:p>
    <w:p w:rsidR="00110CA9" w:rsidRPr="00103326" w:rsidRDefault="00110CA9" w:rsidP="00110CA9">
      <w:pPr>
        <w:rPr>
          <w:b/>
        </w:rPr>
      </w:pPr>
      <w:r w:rsidRPr="00103326">
        <w:rPr>
          <w:b/>
        </w:rPr>
        <w:t>Credential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Process Description</w:t>
            </w:r>
          </w:p>
        </w:tc>
        <w:tc>
          <w:tcPr>
            <w:tcW w:w="6942" w:type="dxa"/>
          </w:tcPr>
          <w:p w:rsidR="00110CA9" w:rsidRPr="00103326" w:rsidRDefault="00110CA9" w:rsidP="00611701">
            <w:pPr>
              <w:pBdr>
                <w:top w:val="nil"/>
                <w:left w:val="nil"/>
                <w:bottom w:val="nil"/>
                <w:right w:val="nil"/>
                <w:between w:val="nil"/>
              </w:pBdr>
              <w:rPr>
                <w:rFonts w:eastAsia="Calibri" w:cstheme="minorHAnsi"/>
                <w:b/>
                <w:color w:val="000000"/>
                <w:szCs w:val="24"/>
              </w:rPr>
            </w:pPr>
            <w:r w:rsidRPr="00103326">
              <w:rPr>
                <w:rFonts w:cstheme="minorHAnsi"/>
              </w:rPr>
              <w:t>Credential Maintenance is t</w:t>
            </w:r>
            <w:r w:rsidRPr="00103326">
              <w:t xml:space="preserve">he process of </w:t>
            </w:r>
            <w:r w:rsidRPr="00103326">
              <w:rPr>
                <w:rFonts w:cstheme="minorHAnsi"/>
              </w:rPr>
              <w:t xml:space="preserve">updating the credential attributes (e.g., expiry date, </w:t>
            </w:r>
            <w:r w:rsidR="00611701" w:rsidRPr="00103326">
              <w:rPr>
                <w:szCs w:val="24"/>
              </w:rPr>
              <w:t>status of the credential</w:t>
            </w:r>
            <w:r w:rsidRPr="00103326">
              <w:rPr>
                <w:rFonts w:cstheme="minorHAnsi"/>
              </w:rPr>
              <w:t xml:space="preserve">) of an issued </w:t>
            </w:r>
            <w:r w:rsidR="00812D50" w:rsidRPr="00103326">
              <w:rPr>
                <w:rFonts w:cstheme="minorHAnsi"/>
              </w:rPr>
              <w:t>Credential</w:t>
            </w:r>
            <w:r w:rsidRPr="00103326">
              <w:rPr>
                <w:rFonts w:cstheme="minorHAnsi"/>
              </w:rPr>
              <w:t>.</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Input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Issued Credential</w:t>
            </w:r>
            <w:r w:rsidRPr="00103326">
              <w:rPr>
                <w:rFonts w:eastAsia="Arial" w:cstheme="minorHAnsi"/>
                <w:color w:val="000000"/>
                <w:szCs w:val="24"/>
              </w:rPr>
              <w:t xml:space="preserve">: </w:t>
            </w:r>
            <w:r w:rsidRPr="00103326">
              <w:t xml:space="preserve">A </w:t>
            </w:r>
            <w:r w:rsidR="00812D50" w:rsidRPr="00103326">
              <w:t>Credential</w:t>
            </w:r>
            <w:r w:rsidRPr="00103326">
              <w:t xml:space="preserve"> has been assigned to a Holder</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Output State</w:t>
            </w:r>
          </w:p>
        </w:tc>
        <w:tc>
          <w:tcPr>
            <w:tcW w:w="6942" w:type="dxa"/>
          </w:tcPr>
          <w:p w:rsidR="00110CA9" w:rsidRPr="00103326" w:rsidRDefault="00110CA9" w:rsidP="009B4EC0">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Updated Issued Credential</w:t>
            </w:r>
            <w:r w:rsidRPr="00103326">
              <w:rPr>
                <w:rFonts w:eastAsia="Calibri" w:cstheme="minorHAnsi"/>
                <w:color w:val="000000"/>
                <w:szCs w:val="24"/>
              </w:rPr>
              <w:t xml:space="preserve">: The issued </w:t>
            </w:r>
            <w:r w:rsidR="00812D50" w:rsidRPr="00103326">
              <w:rPr>
                <w:rFonts w:eastAsia="Calibri" w:cstheme="minorHAnsi"/>
                <w:color w:val="000000"/>
                <w:szCs w:val="24"/>
              </w:rPr>
              <w:t>Credential</w:t>
            </w:r>
            <w:r w:rsidRPr="00103326">
              <w:rPr>
                <w:rFonts w:eastAsia="Calibri" w:cstheme="minorHAnsi"/>
                <w:color w:val="000000"/>
                <w:szCs w:val="24"/>
              </w:rPr>
              <w:t xml:space="preserve"> has been updated</w:t>
            </w:r>
          </w:p>
        </w:tc>
      </w:tr>
    </w:tbl>
    <w:p w:rsidR="00110CA9" w:rsidRPr="00103326" w:rsidRDefault="00110CA9" w:rsidP="00110CA9">
      <w:pPr>
        <w:rPr>
          <w:b/>
        </w:rPr>
      </w:pPr>
    </w:p>
    <w:p w:rsidR="00110CA9" w:rsidRPr="00103326" w:rsidRDefault="00110CA9" w:rsidP="00110CA9">
      <w:pPr>
        <w:rPr>
          <w:b/>
        </w:rPr>
      </w:pPr>
      <w:r w:rsidRPr="00103326">
        <w:rPr>
          <w:b/>
        </w:rPr>
        <w:t>Credential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Process Description</w:t>
            </w:r>
          </w:p>
        </w:tc>
        <w:tc>
          <w:tcPr>
            <w:tcW w:w="6942" w:type="dxa"/>
          </w:tcPr>
          <w:p w:rsidR="00110CA9" w:rsidRPr="00103326" w:rsidRDefault="00110CA9" w:rsidP="009B4EC0">
            <w:pPr>
              <w:pBdr>
                <w:top w:val="nil"/>
                <w:left w:val="nil"/>
                <w:bottom w:val="nil"/>
                <w:right w:val="nil"/>
                <w:between w:val="nil"/>
              </w:pBdr>
              <w:rPr>
                <w:rFonts w:eastAsia="Arial" w:cstheme="minorHAnsi"/>
                <w:b/>
                <w:color w:val="000000"/>
                <w:szCs w:val="24"/>
              </w:rPr>
            </w:pPr>
            <w:r w:rsidRPr="00103326">
              <w:t xml:space="preserve">Credential Suspension is the process of transforming an issued </w:t>
            </w:r>
            <w:r w:rsidR="00812D50" w:rsidRPr="00103326">
              <w:t>Credential</w:t>
            </w:r>
            <w:r w:rsidRPr="00103326">
              <w:t xml:space="preserve"> into a suspended </w:t>
            </w:r>
            <w:r w:rsidR="00812D50" w:rsidRPr="00103326">
              <w:t>Credential</w:t>
            </w:r>
            <w:r w:rsidRPr="00103326">
              <w:t xml:space="preserve"> by flagging the issued </w:t>
            </w:r>
            <w:r w:rsidR="00812D50" w:rsidRPr="00103326">
              <w:t>Credential</w:t>
            </w:r>
            <w:r w:rsidRPr="00103326">
              <w:t xml:space="preserve"> as temporarily unusable. </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Input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Cs w:val="24"/>
              </w:rPr>
            </w:pPr>
            <w:r w:rsidRPr="00103326">
              <w:rPr>
                <w:rFonts w:eastAsia="Arial" w:cstheme="minorHAnsi"/>
                <w:b/>
                <w:color w:val="000000"/>
                <w:szCs w:val="24"/>
              </w:rPr>
              <w:t>Issued Credential</w:t>
            </w:r>
            <w:r w:rsidRPr="00103326">
              <w:rPr>
                <w:rFonts w:eastAsia="Arial" w:cstheme="minorHAnsi"/>
                <w:color w:val="000000"/>
                <w:szCs w:val="24"/>
              </w:rPr>
              <w:t xml:space="preserve">: </w:t>
            </w:r>
            <w:r w:rsidRPr="00103326">
              <w:t xml:space="preserve">A </w:t>
            </w:r>
            <w:r w:rsidR="00812D50" w:rsidRPr="00103326">
              <w:t>Credential</w:t>
            </w:r>
            <w:r w:rsidRPr="00103326">
              <w:t xml:space="preserve"> has been assigned to a Holder</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Output State</w:t>
            </w:r>
          </w:p>
        </w:tc>
        <w:tc>
          <w:tcPr>
            <w:tcW w:w="6942" w:type="dxa"/>
          </w:tcPr>
          <w:p w:rsidR="00110CA9" w:rsidRPr="00103326" w:rsidRDefault="00110CA9" w:rsidP="009B4EC0">
            <w:pPr>
              <w:pBdr>
                <w:top w:val="nil"/>
                <w:left w:val="nil"/>
                <w:bottom w:val="nil"/>
                <w:right w:val="nil"/>
                <w:between w:val="nil"/>
              </w:pBdr>
              <w:tabs>
                <w:tab w:val="left" w:pos="720"/>
              </w:tabs>
              <w:rPr>
                <w:rFonts w:cstheme="minorHAnsi"/>
                <w:color w:val="000000"/>
                <w:szCs w:val="24"/>
              </w:rPr>
            </w:pPr>
            <w:r w:rsidRPr="00103326">
              <w:rPr>
                <w:rFonts w:eastAsia="Arial" w:cstheme="minorHAnsi"/>
                <w:b/>
                <w:color w:val="000000"/>
                <w:szCs w:val="24"/>
              </w:rPr>
              <w:t>Suspended Credential</w:t>
            </w:r>
            <w:r w:rsidRPr="00103326">
              <w:rPr>
                <w:rFonts w:eastAsia="Arial" w:cstheme="minorHAnsi"/>
                <w:color w:val="000000"/>
                <w:szCs w:val="24"/>
              </w:rPr>
              <w:t xml:space="preserve">: </w:t>
            </w:r>
            <w:r w:rsidRPr="00103326">
              <w:t xml:space="preserve">The Holder is not able to use the </w:t>
            </w:r>
            <w:r w:rsidR="00812D50" w:rsidRPr="00103326">
              <w:t>Credential</w:t>
            </w:r>
            <w:r w:rsidRPr="00103326">
              <w:t xml:space="preserve"> </w:t>
            </w:r>
          </w:p>
        </w:tc>
      </w:tr>
    </w:tbl>
    <w:p w:rsidR="00110CA9" w:rsidRPr="00103326" w:rsidRDefault="00110CA9" w:rsidP="00110CA9">
      <w:pPr>
        <w:rPr>
          <w:b/>
        </w:rPr>
      </w:pPr>
    </w:p>
    <w:p w:rsidR="000F3770" w:rsidRPr="00103326" w:rsidRDefault="000F3770">
      <w:pPr>
        <w:spacing w:after="0"/>
        <w:jc w:val="left"/>
        <w:rPr>
          <w:b/>
        </w:rPr>
      </w:pPr>
      <w:r w:rsidRPr="00103326">
        <w:rPr>
          <w:b/>
        </w:rPr>
        <w:br w:type="page"/>
      </w:r>
    </w:p>
    <w:p w:rsidR="00110CA9" w:rsidRPr="00103326" w:rsidRDefault="00110CA9" w:rsidP="00110CA9">
      <w:pPr>
        <w:rPr>
          <w:b/>
        </w:rPr>
      </w:pPr>
      <w:r w:rsidRPr="00103326">
        <w:rPr>
          <w:b/>
        </w:rPr>
        <w:lastRenderedPageBreak/>
        <w:t>Credential Recovery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Process Description</w:t>
            </w:r>
          </w:p>
        </w:tc>
        <w:tc>
          <w:tcPr>
            <w:tcW w:w="6942" w:type="dxa"/>
          </w:tcPr>
          <w:p w:rsidR="00110CA9" w:rsidRPr="00103326" w:rsidRDefault="00110CA9" w:rsidP="009B4EC0">
            <w:pPr>
              <w:pStyle w:val="NormalWeb"/>
              <w:spacing w:before="0" w:beforeAutospacing="0" w:after="0" w:afterAutospacing="0"/>
              <w:rPr>
                <w:rFonts w:eastAsia="Calibri" w:cstheme="minorHAnsi"/>
                <w:b/>
                <w:color w:val="000000"/>
                <w:lang w:val="en-CA"/>
              </w:rPr>
            </w:pPr>
            <w:r w:rsidRPr="00103326">
              <w:rPr>
                <w:lang w:val="en-CA"/>
              </w:rPr>
              <w:t xml:space="preserve">Credential Recovery is the process of transforming a suspended </w:t>
            </w:r>
            <w:r w:rsidR="00812D50" w:rsidRPr="00103326">
              <w:rPr>
                <w:lang w:val="en-CA"/>
              </w:rPr>
              <w:t>Credential</w:t>
            </w:r>
            <w:r w:rsidRPr="00103326">
              <w:rPr>
                <w:lang w:val="en-CA"/>
              </w:rPr>
              <w:t xml:space="preserve"> back to a usable state (i.e., an issued </w:t>
            </w:r>
            <w:r w:rsidR="00812D50" w:rsidRPr="00103326">
              <w:rPr>
                <w:lang w:val="en-CA"/>
              </w:rPr>
              <w:t>Credential</w:t>
            </w:r>
            <w:r w:rsidRPr="00103326">
              <w:rPr>
                <w:lang w:val="en-CA"/>
              </w:rPr>
              <w:t>).</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Input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Suspended Credential</w:t>
            </w:r>
            <w:r w:rsidRPr="00103326">
              <w:rPr>
                <w:rFonts w:eastAsia="Arial" w:cstheme="minorHAnsi"/>
                <w:color w:val="000000"/>
                <w:szCs w:val="24"/>
              </w:rPr>
              <w:t xml:space="preserve">: </w:t>
            </w:r>
            <w:r w:rsidRPr="00103326">
              <w:t xml:space="preserve">The Holder is not able to use the </w:t>
            </w:r>
            <w:r w:rsidR="00812D50" w:rsidRPr="00103326">
              <w:t>Credential</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Output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 w:val="22"/>
                <w:szCs w:val="22"/>
              </w:rPr>
            </w:pPr>
            <w:r w:rsidRPr="00103326">
              <w:rPr>
                <w:rFonts w:eastAsia="Calibri" w:cstheme="minorHAnsi"/>
                <w:b/>
                <w:color w:val="000000"/>
                <w:szCs w:val="24"/>
              </w:rPr>
              <w:t>Updated Issued Credential</w:t>
            </w:r>
            <w:r w:rsidRPr="00103326">
              <w:rPr>
                <w:rFonts w:eastAsia="Calibri" w:cstheme="minorHAnsi"/>
                <w:color w:val="000000"/>
                <w:szCs w:val="24"/>
              </w:rPr>
              <w:t xml:space="preserve">: The issued </w:t>
            </w:r>
            <w:r w:rsidR="00812D50" w:rsidRPr="00103326">
              <w:rPr>
                <w:rFonts w:eastAsia="Calibri" w:cstheme="minorHAnsi"/>
                <w:color w:val="000000"/>
                <w:szCs w:val="24"/>
              </w:rPr>
              <w:t>Credential</w:t>
            </w:r>
            <w:r w:rsidRPr="00103326">
              <w:rPr>
                <w:rFonts w:eastAsia="Calibri" w:cstheme="minorHAnsi"/>
                <w:color w:val="000000"/>
                <w:szCs w:val="24"/>
              </w:rPr>
              <w:t xml:space="preserve"> has been updated</w:t>
            </w:r>
          </w:p>
        </w:tc>
      </w:tr>
    </w:tbl>
    <w:p w:rsidR="00110CA9" w:rsidRPr="00103326" w:rsidRDefault="00110CA9" w:rsidP="00110CA9">
      <w:pPr>
        <w:rPr>
          <w:b/>
        </w:rPr>
      </w:pPr>
    </w:p>
    <w:p w:rsidR="00110CA9" w:rsidRPr="00103326" w:rsidRDefault="00110CA9" w:rsidP="00110CA9">
      <w:pPr>
        <w:rPr>
          <w:b/>
        </w:rPr>
      </w:pPr>
      <w:r w:rsidRPr="00103326">
        <w:rPr>
          <w:b/>
        </w:rPr>
        <w:t>Credential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Process Description</w:t>
            </w:r>
          </w:p>
        </w:tc>
        <w:tc>
          <w:tcPr>
            <w:tcW w:w="6942" w:type="dxa"/>
          </w:tcPr>
          <w:p w:rsidR="00110CA9" w:rsidRPr="00103326" w:rsidRDefault="00110CA9" w:rsidP="009B4EC0">
            <w:pPr>
              <w:pBdr>
                <w:top w:val="nil"/>
                <w:left w:val="nil"/>
                <w:bottom w:val="nil"/>
                <w:right w:val="nil"/>
                <w:between w:val="nil"/>
              </w:pBdr>
              <w:rPr>
                <w:rFonts w:eastAsia="Calibri" w:cstheme="minorHAnsi"/>
                <w:b/>
                <w:color w:val="000000"/>
                <w:szCs w:val="24"/>
              </w:rPr>
            </w:pPr>
            <w:r w:rsidRPr="00103326">
              <w:t xml:space="preserve">Credential Revocation is the process of ensuring that an issued </w:t>
            </w:r>
            <w:r w:rsidR="00812D50" w:rsidRPr="00103326">
              <w:t>Credential</w:t>
            </w:r>
            <w:r w:rsidRPr="00103326">
              <w:t xml:space="preserve"> is permanently flagged as unusable.</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Input State</w:t>
            </w:r>
          </w:p>
        </w:tc>
        <w:tc>
          <w:tcPr>
            <w:tcW w:w="6942" w:type="dxa"/>
          </w:tcPr>
          <w:p w:rsidR="00110CA9" w:rsidRPr="00103326" w:rsidRDefault="00110CA9" w:rsidP="009B4EC0">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Issued Credential</w:t>
            </w:r>
            <w:r w:rsidRPr="00103326">
              <w:rPr>
                <w:rFonts w:eastAsia="Arial" w:cstheme="minorHAnsi"/>
                <w:color w:val="000000"/>
                <w:szCs w:val="24"/>
              </w:rPr>
              <w:t xml:space="preserve">: </w:t>
            </w:r>
            <w:r w:rsidRPr="00103326">
              <w:t xml:space="preserve">A </w:t>
            </w:r>
            <w:r w:rsidR="00812D50" w:rsidRPr="00103326">
              <w:t>Credential</w:t>
            </w:r>
            <w:r w:rsidRPr="00103326">
              <w:t xml:space="preserve"> has been assigned to a Holder</w:t>
            </w:r>
          </w:p>
        </w:tc>
      </w:tr>
      <w:tr w:rsidR="00110CA9" w:rsidRPr="00103326" w:rsidTr="009B4EC0">
        <w:tc>
          <w:tcPr>
            <w:tcW w:w="1847" w:type="dxa"/>
            <w:shd w:val="clear" w:color="auto" w:fill="943634" w:themeFill="accent2" w:themeFillShade="BF"/>
          </w:tcPr>
          <w:p w:rsidR="00110CA9" w:rsidRPr="00103326" w:rsidRDefault="00110CA9" w:rsidP="009B4EC0">
            <w:pPr>
              <w:jc w:val="right"/>
              <w:rPr>
                <w:rFonts w:cstheme="minorHAnsi"/>
                <w:b/>
                <w:color w:val="FFFFFF"/>
              </w:rPr>
            </w:pPr>
            <w:r w:rsidRPr="00103326">
              <w:rPr>
                <w:rFonts w:cstheme="minorHAnsi"/>
                <w:b/>
                <w:color w:val="FFFFFF"/>
              </w:rPr>
              <w:t>Output State</w:t>
            </w:r>
          </w:p>
        </w:tc>
        <w:tc>
          <w:tcPr>
            <w:tcW w:w="6942" w:type="dxa"/>
          </w:tcPr>
          <w:p w:rsidR="00110CA9" w:rsidRPr="00103326" w:rsidRDefault="00110CA9" w:rsidP="009B4EC0">
            <w:pPr>
              <w:pBdr>
                <w:top w:val="nil"/>
                <w:left w:val="nil"/>
                <w:bottom w:val="nil"/>
                <w:right w:val="nil"/>
                <w:between w:val="nil"/>
              </w:pBdr>
              <w:tabs>
                <w:tab w:val="left" w:pos="720"/>
              </w:tabs>
              <w:rPr>
                <w:rFonts w:cstheme="minorHAnsi"/>
                <w:color w:val="000000"/>
              </w:rPr>
            </w:pPr>
            <w:r w:rsidRPr="00103326">
              <w:rPr>
                <w:rFonts w:eastAsia="Calibri" w:cstheme="minorHAnsi"/>
                <w:b/>
                <w:color w:val="000000"/>
                <w:szCs w:val="24"/>
              </w:rPr>
              <w:t>Revoked Credential</w:t>
            </w:r>
            <w:r w:rsidRPr="00103326">
              <w:rPr>
                <w:rFonts w:eastAsia="Calibri" w:cstheme="minorHAnsi"/>
                <w:color w:val="000000"/>
                <w:szCs w:val="24"/>
              </w:rPr>
              <w:t xml:space="preserve">: </w:t>
            </w:r>
            <w:r w:rsidRPr="00103326">
              <w:t xml:space="preserve">The Holder is not able to use the </w:t>
            </w:r>
            <w:r w:rsidR="00812D50" w:rsidRPr="00103326">
              <w:t>Credential</w:t>
            </w:r>
          </w:p>
        </w:tc>
      </w:tr>
    </w:tbl>
    <w:p w:rsidR="00110CA9" w:rsidRPr="00103326" w:rsidRDefault="00110CA9" w:rsidP="00110CA9">
      <w:pPr>
        <w:spacing w:after="0"/>
        <w:jc w:val="left"/>
      </w:pPr>
    </w:p>
    <w:p w:rsidR="00110CA9" w:rsidRPr="00103326" w:rsidRDefault="00110CA9" w:rsidP="00110CA9">
      <w:pPr>
        <w:spacing w:after="0"/>
        <w:jc w:val="left"/>
      </w:pPr>
    </w:p>
    <w:p w:rsidR="00110CA9" w:rsidRPr="00103326" w:rsidRDefault="00110CA9" w:rsidP="00110CA9">
      <w:pPr>
        <w:spacing w:after="0"/>
        <w:jc w:val="left"/>
      </w:pPr>
      <w:r w:rsidRPr="00103326">
        <w:br w:type="page"/>
      </w:r>
    </w:p>
    <w:p w:rsidR="00110CA9" w:rsidRPr="00103326" w:rsidRDefault="00110CA9" w:rsidP="00110CA9">
      <w:pPr>
        <w:spacing w:after="0"/>
        <w:jc w:val="left"/>
        <w:rPr>
          <w:rFonts w:ascii="Arial Bold" w:hAnsi="Arial Bold"/>
          <w:b/>
        </w:rPr>
      </w:pPr>
      <w:r w:rsidRPr="00103326">
        <w:lastRenderedPageBreak/>
        <w:br w:type="page"/>
      </w:r>
    </w:p>
    <w:p w:rsidR="003F1E35" w:rsidRPr="00103326" w:rsidRDefault="00D06AB6" w:rsidP="003F1E35">
      <w:pPr>
        <w:pStyle w:val="Heading3"/>
      </w:pPr>
      <w:bookmarkStart w:id="69" w:name="_Toc69907905"/>
      <w:r w:rsidRPr="00103326">
        <w:lastRenderedPageBreak/>
        <w:t>Consent Domain</w:t>
      </w:r>
      <w:r w:rsidR="003F1E35" w:rsidRPr="00103326">
        <w:t xml:space="preserve"> Processes</w:t>
      </w:r>
      <w:bookmarkEnd w:id="69"/>
    </w:p>
    <w:p w:rsidR="00314C59" w:rsidRPr="00103326" w:rsidRDefault="00791F99" w:rsidP="00D449C7">
      <w:pPr>
        <w:rPr>
          <w:b/>
        </w:rPr>
      </w:pPr>
      <w:r w:rsidRPr="00103326">
        <w:rPr>
          <w:b/>
        </w:rPr>
        <w:t>Consent Notice Formulation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Process Description</w:t>
            </w:r>
          </w:p>
        </w:tc>
        <w:tc>
          <w:tcPr>
            <w:tcW w:w="6942" w:type="dxa"/>
          </w:tcPr>
          <w:p w:rsidR="00314C59" w:rsidRPr="00103326" w:rsidRDefault="00791F99" w:rsidP="00476F62">
            <w:pPr>
              <w:rPr>
                <w:rFonts w:eastAsia="Calibri" w:cstheme="minorHAnsi"/>
                <w:b/>
                <w:color w:val="000000"/>
                <w:szCs w:val="24"/>
              </w:rPr>
            </w:pPr>
            <w:r w:rsidRPr="00103326">
              <w:t>Consent Notice Formulation</w:t>
            </w:r>
            <w:r w:rsidR="00DC787D" w:rsidRPr="00103326">
              <w:t xml:space="preserve"> </w:t>
            </w:r>
            <w:r w:rsidR="006979F0" w:rsidRPr="00103326">
              <w:t xml:space="preserve">is the </w:t>
            </w:r>
            <w:r w:rsidR="00DC787D" w:rsidRPr="00103326">
              <w:t xml:space="preserve">process </w:t>
            </w:r>
            <w:r w:rsidR="006979F0" w:rsidRPr="00103326">
              <w:t xml:space="preserve">of </w:t>
            </w:r>
            <w:r w:rsidR="00272BDA" w:rsidRPr="00103326">
              <w:t>produc</w:t>
            </w:r>
            <w:r w:rsidR="006979F0" w:rsidRPr="00103326">
              <w:t>ing</w:t>
            </w:r>
            <w:r w:rsidR="00DC787D" w:rsidRPr="00103326">
              <w:t xml:space="preserve"> a </w:t>
            </w:r>
            <w:r w:rsidRPr="00103326">
              <w:t>consent notice</w:t>
            </w:r>
            <w:r w:rsidR="00CB44B9" w:rsidRPr="00103326">
              <w:t xml:space="preserve"> </w:t>
            </w:r>
            <w:r w:rsidR="000E4D11" w:rsidRPr="00103326">
              <w:t>s</w:t>
            </w:r>
            <w:r w:rsidR="00DC787D" w:rsidRPr="00103326">
              <w:t>tatement that describes what personal information is being</w:t>
            </w:r>
            <w:r w:rsidR="008A40DC" w:rsidRPr="00103326">
              <w:t xml:space="preserve">, or may be, </w:t>
            </w:r>
            <w:r w:rsidR="00DC787D" w:rsidRPr="00103326">
              <w:t xml:space="preserve">collected; </w:t>
            </w:r>
            <w:r w:rsidR="00272BDA" w:rsidRPr="00103326">
              <w:t>with which parties the personal information is being shared</w:t>
            </w:r>
            <w:r w:rsidR="008A40DC" w:rsidRPr="00103326">
              <w:t xml:space="preserve"> and what type of personal information is being shared</w:t>
            </w:r>
            <w:r w:rsidR="00780DD2" w:rsidRPr="00103326">
              <w:t xml:space="preserve"> (as known at the time of presentation)</w:t>
            </w:r>
            <w:r w:rsidR="00272BDA" w:rsidRPr="00103326">
              <w:t>; for what</w:t>
            </w:r>
            <w:r w:rsidR="00DC787D" w:rsidRPr="00103326">
              <w:t xml:space="preserve"> purpose</w:t>
            </w:r>
            <w:r w:rsidR="00272BDA" w:rsidRPr="00103326">
              <w:t xml:space="preserve">s the personal information is being </w:t>
            </w:r>
            <w:r w:rsidR="00DC787D" w:rsidRPr="00103326">
              <w:t>collect</w:t>
            </w:r>
            <w:r w:rsidR="00272BDA" w:rsidRPr="00103326">
              <w:t>ed</w:t>
            </w:r>
            <w:r w:rsidR="00DC787D" w:rsidRPr="00103326">
              <w:t>, us</w:t>
            </w:r>
            <w:r w:rsidR="00272BDA" w:rsidRPr="00103326">
              <w:t>ed</w:t>
            </w:r>
            <w:r w:rsidR="00E12E7D" w:rsidRPr="00103326">
              <w:t>,</w:t>
            </w:r>
            <w:r w:rsidR="00DC787D" w:rsidRPr="00103326">
              <w:t xml:space="preserve"> or disclos</w:t>
            </w:r>
            <w:r w:rsidR="00272BDA" w:rsidRPr="00103326">
              <w:t>ed</w:t>
            </w:r>
            <w:r w:rsidR="00DC787D" w:rsidRPr="00103326">
              <w:t xml:space="preserve">; </w:t>
            </w:r>
            <w:r w:rsidR="003763C5" w:rsidRPr="00103326">
              <w:t>the ri</w:t>
            </w:r>
            <w:r w:rsidR="00E22E64" w:rsidRPr="00103326">
              <w:t>s</w:t>
            </w:r>
            <w:r w:rsidR="003763C5" w:rsidRPr="00103326">
              <w:t xml:space="preserve">k of harm and other consequences </w:t>
            </w:r>
            <w:r w:rsidR="00E22E64" w:rsidRPr="00103326">
              <w:t xml:space="preserve">as a result </w:t>
            </w:r>
            <w:r w:rsidR="003763C5" w:rsidRPr="00103326">
              <w:t>of the collection, use</w:t>
            </w:r>
            <w:r w:rsidR="00E22E64" w:rsidRPr="00103326">
              <w:t>,</w:t>
            </w:r>
            <w:r w:rsidR="003763C5" w:rsidRPr="00103326">
              <w:t xml:space="preserve"> or disclosure</w:t>
            </w:r>
            <w:r w:rsidR="00E22E64" w:rsidRPr="00103326">
              <w:t>;</w:t>
            </w:r>
            <w:r w:rsidR="003763C5" w:rsidRPr="00103326">
              <w:t xml:space="preserve"> </w:t>
            </w:r>
            <w:r w:rsidR="00DC787D" w:rsidRPr="00103326">
              <w:t xml:space="preserve">how </w:t>
            </w:r>
            <w:r w:rsidR="00272BDA" w:rsidRPr="00103326">
              <w:t>the personal information</w:t>
            </w:r>
            <w:r w:rsidR="00DC787D" w:rsidRPr="00103326">
              <w:t xml:space="preserve"> will be handled and protected; the time period for which the </w:t>
            </w:r>
            <w:r w:rsidRPr="00103326">
              <w:t>consent notice</w:t>
            </w:r>
            <w:r w:rsidR="00E22E64" w:rsidRPr="00103326">
              <w:t xml:space="preserve"> statement is </w:t>
            </w:r>
            <w:r w:rsidR="00DC787D" w:rsidRPr="00103326">
              <w:t xml:space="preserve">applicable; and under whose </w:t>
            </w:r>
            <w:r w:rsidR="00E22E64" w:rsidRPr="00103326">
              <w:t>j</w:t>
            </w:r>
            <w:r w:rsidR="00DC787D" w:rsidRPr="00103326">
              <w:t>urisdiction</w:t>
            </w:r>
            <w:r w:rsidR="00E22E64" w:rsidRPr="00103326">
              <w:t xml:space="preserve"> or a</w:t>
            </w:r>
            <w:r w:rsidR="00DC787D" w:rsidRPr="00103326">
              <w:t xml:space="preserve">uthority the </w:t>
            </w:r>
            <w:r w:rsidRPr="00103326">
              <w:t>consent notice</w:t>
            </w:r>
            <w:r w:rsidR="00E22E64" w:rsidRPr="00103326">
              <w:t xml:space="preserve"> </w:t>
            </w:r>
            <w:r w:rsidR="000E4D11" w:rsidRPr="00103326">
              <w:t>statement</w:t>
            </w:r>
            <w:r w:rsidR="00DC787D" w:rsidRPr="00103326">
              <w:t xml:space="preserve"> is </w:t>
            </w:r>
            <w:r w:rsidR="0099414D" w:rsidRPr="00103326">
              <w:t>issued</w:t>
            </w:r>
            <w:r w:rsidR="00780DD2" w:rsidRPr="00103326">
              <w:t>. This process should be carried out</w:t>
            </w:r>
            <w:r w:rsidR="00780DD2" w:rsidRPr="00103326">
              <w:rPr>
                <w:color w:val="000000"/>
                <w:shd w:val="clear" w:color="auto" w:fill="FFFFFF"/>
              </w:rPr>
              <w:t xml:space="preserve"> in accordance with any requirements of jurisdictional legislation and regulation</w:t>
            </w:r>
            <w:r w:rsidR="00DC787D" w:rsidRPr="00103326">
              <w:t>.</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Input State</w:t>
            </w:r>
          </w:p>
        </w:tc>
        <w:tc>
          <w:tcPr>
            <w:tcW w:w="6942" w:type="dxa"/>
          </w:tcPr>
          <w:p w:rsidR="00314C59" w:rsidRPr="00103326" w:rsidRDefault="00272BDA" w:rsidP="002C383C">
            <w:pPr>
              <w:pBdr>
                <w:top w:val="nil"/>
                <w:left w:val="nil"/>
                <w:bottom w:val="nil"/>
                <w:right w:val="nil"/>
                <w:between w:val="nil"/>
              </w:pBdr>
              <w:rPr>
                <w:rFonts w:eastAsia="Arial" w:cstheme="minorHAnsi"/>
                <w:color w:val="000000"/>
                <w:sz w:val="22"/>
                <w:szCs w:val="22"/>
              </w:rPr>
            </w:pPr>
            <w:r w:rsidRPr="00103326">
              <w:rPr>
                <w:b/>
                <w:color w:val="000000" w:themeColor="text1"/>
                <w:szCs w:val="24"/>
              </w:rPr>
              <w:t xml:space="preserve">No </w:t>
            </w:r>
            <w:r w:rsidR="00791F99" w:rsidRPr="00103326">
              <w:rPr>
                <w:b/>
                <w:color w:val="000000" w:themeColor="text1"/>
                <w:szCs w:val="24"/>
              </w:rPr>
              <w:t>Consent Notice</w:t>
            </w:r>
            <w:r w:rsidRPr="00103326">
              <w:rPr>
                <w:b/>
                <w:color w:val="000000" w:themeColor="text1"/>
                <w:szCs w:val="24"/>
              </w:rPr>
              <w:t xml:space="preserve"> Statement</w:t>
            </w:r>
            <w:r w:rsidR="00E132EA" w:rsidRPr="00103326">
              <w:rPr>
                <w:rFonts w:eastAsia="Calibri" w:cstheme="minorHAnsi"/>
                <w:color w:val="000000"/>
                <w:szCs w:val="24"/>
              </w:rPr>
              <w:t xml:space="preserve">: </w:t>
            </w:r>
            <w:r w:rsidR="002C383C" w:rsidRPr="00103326">
              <w:rPr>
                <w:rFonts w:eastAsia="Calibri" w:cstheme="minorHAnsi"/>
                <w:color w:val="000000"/>
                <w:szCs w:val="24"/>
              </w:rPr>
              <w:t xml:space="preserve">No </w:t>
            </w:r>
            <w:r w:rsidR="00791F99" w:rsidRPr="00103326">
              <w:rPr>
                <w:rFonts w:eastAsia="Calibri" w:cstheme="minorHAnsi"/>
                <w:color w:val="000000"/>
                <w:szCs w:val="24"/>
              </w:rPr>
              <w:t>consent notice</w:t>
            </w:r>
            <w:r w:rsidR="002C383C" w:rsidRPr="00103326">
              <w:rPr>
                <w:rFonts w:eastAsia="Calibri" w:cstheme="minorHAnsi"/>
                <w:color w:val="000000"/>
                <w:szCs w:val="24"/>
              </w:rPr>
              <w:t xml:space="preserve"> statement exists</w:t>
            </w:r>
            <w:r w:rsidR="00314C59" w:rsidRPr="00103326">
              <w:rPr>
                <w:rFonts w:eastAsia="Arial" w:cstheme="minorHAnsi"/>
                <w:color w:val="000000"/>
                <w:szCs w:val="24"/>
              </w:rPr>
              <w:t xml:space="preserve"> </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Output State</w:t>
            </w:r>
          </w:p>
        </w:tc>
        <w:tc>
          <w:tcPr>
            <w:tcW w:w="6942" w:type="dxa"/>
          </w:tcPr>
          <w:p w:rsidR="00314C59" w:rsidRPr="00103326" w:rsidRDefault="00791F99" w:rsidP="00272BDA">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Consent Notice</w:t>
            </w:r>
            <w:r w:rsidR="00272BDA" w:rsidRPr="00103326">
              <w:rPr>
                <w:rFonts w:eastAsia="Arial" w:cstheme="minorHAnsi"/>
                <w:b/>
                <w:color w:val="000000"/>
                <w:szCs w:val="24"/>
              </w:rPr>
              <w:t xml:space="preserve"> Statement</w:t>
            </w:r>
            <w:r w:rsidR="00E132EA" w:rsidRPr="00103326">
              <w:rPr>
                <w:rFonts w:eastAsia="Calibri" w:cstheme="minorHAnsi"/>
                <w:color w:val="000000"/>
                <w:szCs w:val="24"/>
              </w:rPr>
              <w:t xml:space="preserve">: </w:t>
            </w:r>
            <w:r w:rsidR="002C383C" w:rsidRPr="00103326">
              <w:rPr>
                <w:rFonts w:eastAsia="Calibri" w:cstheme="minorHAnsi"/>
                <w:color w:val="000000"/>
                <w:szCs w:val="24"/>
              </w:rPr>
              <w:t xml:space="preserve">A </w:t>
            </w:r>
            <w:r w:rsidRPr="00103326">
              <w:rPr>
                <w:rFonts w:eastAsia="Calibri" w:cstheme="minorHAnsi"/>
                <w:color w:val="000000"/>
                <w:szCs w:val="24"/>
              </w:rPr>
              <w:t>consent notice</w:t>
            </w:r>
            <w:r w:rsidR="002C383C" w:rsidRPr="00103326">
              <w:rPr>
                <w:rFonts w:eastAsia="Calibri" w:cstheme="minorHAnsi"/>
                <w:color w:val="000000"/>
                <w:szCs w:val="24"/>
              </w:rPr>
              <w:t xml:space="preserve"> statement exists</w:t>
            </w:r>
          </w:p>
        </w:tc>
      </w:tr>
    </w:tbl>
    <w:p w:rsidR="00A7361E" w:rsidRPr="00103326" w:rsidRDefault="00A7361E" w:rsidP="00D449C7">
      <w:pPr>
        <w:rPr>
          <w:b/>
        </w:rPr>
      </w:pPr>
      <w:bookmarkStart w:id="70" w:name="_Toc473589234"/>
    </w:p>
    <w:p w:rsidR="00D875EA" w:rsidRPr="00103326" w:rsidRDefault="00791F99" w:rsidP="00D449C7">
      <w:pPr>
        <w:rPr>
          <w:b/>
        </w:rPr>
      </w:pPr>
      <w:r w:rsidRPr="00103326">
        <w:rPr>
          <w:b/>
        </w:rPr>
        <w:t>Consent Notice Presentation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D875EA" w:rsidRPr="00103326" w:rsidTr="007D3D55">
        <w:tc>
          <w:tcPr>
            <w:tcW w:w="1847" w:type="dxa"/>
            <w:shd w:val="clear" w:color="auto" w:fill="943634" w:themeFill="accent2" w:themeFillShade="BF"/>
          </w:tcPr>
          <w:p w:rsidR="00D875EA" w:rsidRPr="00103326" w:rsidRDefault="00D875EA" w:rsidP="00780DD2">
            <w:pPr>
              <w:jc w:val="right"/>
              <w:rPr>
                <w:rFonts w:cstheme="minorHAnsi"/>
                <w:b/>
                <w:color w:val="FFFFFF"/>
              </w:rPr>
            </w:pPr>
            <w:r w:rsidRPr="00103326">
              <w:rPr>
                <w:rFonts w:cstheme="minorHAnsi"/>
                <w:b/>
                <w:color w:val="FFFFFF"/>
              </w:rPr>
              <w:t>Process Description</w:t>
            </w:r>
          </w:p>
        </w:tc>
        <w:tc>
          <w:tcPr>
            <w:tcW w:w="6942" w:type="dxa"/>
          </w:tcPr>
          <w:p w:rsidR="00D875EA" w:rsidRPr="00103326" w:rsidRDefault="00791F99" w:rsidP="003F6B2C">
            <w:pPr>
              <w:rPr>
                <w:rFonts w:eastAsia="Calibri" w:cstheme="minorHAnsi"/>
                <w:b/>
                <w:color w:val="000000"/>
                <w:szCs w:val="24"/>
              </w:rPr>
            </w:pPr>
            <w:r w:rsidRPr="00103326">
              <w:t>Consent Notice Presentation</w:t>
            </w:r>
            <w:r w:rsidR="00D875EA" w:rsidRPr="00103326">
              <w:t xml:space="preserve"> is the process of </w:t>
            </w:r>
            <w:r w:rsidR="00355D8A" w:rsidRPr="00103326">
              <w:t xml:space="preserve">presenting a </w:t>
            </w:r>
            <w:r w:rsidRPr="00103326">
              <w:t>consent notice</w:t>
            </w:r>
            <w:r w:rsidR="00355D8A" w:rsidRPr="00103326">
              <w:t xml:space="preserve"> statement to a person.</w:t>
            </w:r>
          </w:p>
        </w:tc>
      </w:tr>
      <w:tr w:rsidR="00D875EA" w:rsidRPr="00103326" w:rsidTr="007D3D55">
        <w:tc>
          <w:tcPr>
            <w:tcW w:w="1847" w:type="dxa"/>
            <w:shd w:val="clear" w:color="auto" w:fill="943634" w:themeFill="accent2" w:themeFillShade="BF"/>
          </w:tcPr>
          <w:p w:rsidR="00D875EA" w:rsidRPr="00103326" w:rsidRDefault="00D875EA" w:rsidP="00780DD2">
            <w:pPr>
              <w:jc w:val="right"/>
              <w:rPr>
                <w:rFonts w:cstheme="minorHAnsi"/>
                <w:b/>
                <w:color w:val="FFFFFF"/>
              </w:rPr>
            </w:pPr>
            <w:r w:rsidRPr="00103326">
              <w:rPr>
                <w:rFonts w:cstheme="minorHAnsi"/>
                <w:b/>
                <w:color w:val="FFFFFF"/>
              </w:rPr>
              <w:t>Input State</w:t>
            </w:r>
          </w:p>
        </w:tc>
        <w:tc>
          <w:tcPr>
            <w:tcW w:w="6942" w:type="dxa"/>
          </w:tcPr>
          <w:p w:rsidR="00D875EA" w:rsidRPr="00103326" w:rsidRDefault="00791F99" w:rsidP="00780DD2">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Consent Notice</w:t>
            </w:r>
            <w:r w:rsidR="00355D8A" w:rsidRPr="00103326">
              <w:rPr>
                <w:rFonts w:eastAsia="Arial" w:cstheme="minorHAnsi"/>
                <w:b/>
                <w:color w:val="000000"/>
                <w:szCs w:val="24"/>
              </w:rPr>
              <w:t xml:space="preserve"> Statement</w:t>
            </w:r>
            <w:r w:rsidR="00355D8A" w:rsidRPr="00103326">
              <w:rPr>
                <w:rFonts w:eastAsia="Calibri" w:cstheme="minorHAnsi"/>
                <w:color w:val="000000"/>
                <w:szCs w:val="24"/>
              </w:rPr>
              <w:t xml:space="preserve">: A </w:t>
            </w:r>
            <w:r w:rsidRPr="00103326">
              <w:rPr>
                <w:rFonts w:eastAsia="Calibri" w:cstheme="minorHAnsi"/>
                <w:color w:val="000000"/>
                <w:szCs w:val="24"/>
              </w:rPr>
              <w:t>consent notice</w:t>
            </w:r>
            <w:r w:rsidR="00355D8A" w:rsidRPr="00103326">
              <w:rPr>
                <w:rFonts w:eastAsia="Calibri" w:cstheme="minorHAnsi"/>
                <w:color w:val="000000"/>
                <w:szCs w:val="24"/>
              </w:rPr>
              <w:t xml:space="preserve"> statement exists</w:t>
            </w:r>
          </w:p>
        </w:tc>
      </w:tr>
      <w:tr w:rsidR="00D875EA" w:rsidRPr="00103326" w:rsidTr="007D3D55">
        <w:tc>
          <w:tcPr>
            <w:tcW w:w="1847" w:type="dxa"/>
            <w:shd w:val="clear" w:color="auto" w:fill="943634" w:themeFill="accent2" w:themeFillShade="BF"/>
          </w:tcPr>
          <w:p w:rsidR="00D875EA" w:rsidRPr="00103326" w:rsidRDefault="00D875EA" w:rsidP="00780DD2">
            <w:pPr>
              <w:jc w:val="right"/>
              <w:rPr>
                <w:rFonts w:cstheme="minorHAnsi"/>
                <w:b/>
                <w:color w:val="FFFFFF"/>
              </w:rPr>
            </w:pPr>
            <w:r w:rsidRPr="00103326">
              <w:rPr>
                <w:rFonts w:cstheme="minorHAnsi"/>
                <w:b/>
                <w:color w:val="FFFFFF"/>
              </w:rPr>
              <w:t>Output State</w:t>
            </w:r>
          </w:p>
        </w:tc>
        <w:tc>
          <w:tcPr>
            <w:tcW w:w="6942" w:type="dxa"/>
          </w:tcPr>
          <w:p w:rsidR="00D875EA" w:rsidRPr="00103326" w:rsidRDefault="00355D8A" w:rsidP="00355D8A">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 xml:space="preserve">Presented </w:t>
            </w:r>
            <w:r w:rsidR="00791F99" w:rsidRPr="00103326">
              <w:rPr>
                <w:rFonts w:eastAsia="Arial" w:cstheme="minorHAnsi"/>
                <w:b/>
                <w:color w:val="000000"/>
                <w:szCs w:val="24"/>
              </w:rPr>
              <w:t>Consent Notice</w:t>
            </w:r>
            <w:r w:rsidR="00D875EA" w:rsidRPr="00103326">
              <w:rPr>
                <w:rFonts w:eastAsia="Arial" w:cstheme="minorHAnsi"/>
                <w:b/>
                <w:color w:val="000000"/>
                <w:szCs w:val="24"/>
              </w:rPr>
              <w:t xml:space="preserve"> Statement</w:t>
            </w:r>
            <w:r w:rsidR="00D875EA" w:rsidRPr="00103326">
              <w:rPr>
                <w:rFonts w:eastAsia="Calibri" w:cstheme="minorHAnsi"/>
                <w:color w:val="000000"/>
                <w:szCs w:val="24"/>
              </w:rPr>
              <w:t xml:space="preserve">: A </w:t>
            </w:r>
            <w:r w:rsidR="00791F99" w:rsidRPr="00103326">
              <w:rPr>
                <w:rFonts w:eastAsia="Calibri" w:cstheme="minorHAnsi"/>
                <w:color w:val="000000"/>
                <w:szCs w:val="24"/>
              </w:rPr>
              <w:t>consent notice</w:t>
            </w:r>
            <w:r w:rsidR="00D875EA" w:rsidRPr="00103326">
              <w:rPr>
                <w:rFonts w:eastAsia="Calibri" w:cstheme="minorHAnsi"/>
                <w:color w:val="000000"/>
                <w:szCs w:val="24"/>
              </w:rPr>
              <w:t xml:space="preserve"> statement </w:t>
            </w:r>
            <w:r w:rsidRPr="00103326">
              <w:rPr>
                <w:rFonts w:eastAsia="Calibri" w:cstheme="minorHAnsi"/>
                <w:color w:val="000000"/>
                <w:szCs w:val="24"/>
              </w:rPr>
              <w:t>has been presented to a person</w:t>
            </w:r>
          </w:p>
        </w:tc>
      </w:tr>
    </w:tbl>
    <w:p w:rsidR="00A7361E" w:rsidRPr="00103326" w:rsidRDefault="00A7361E" w:rsidP="00D449C7">
      <w:pPr>
        <w:rPr>
          <w:b/>
        </w:rPr>
      </w:pPr>
    </w:p>
    <w:p w:rsidR="00314C59" w:rsidRPr="00103326" w:rsidRDefault="007F42AF" w:rsidP="00D449C7">
      <w:pPr>
        <w:rPr>
          <w:b/>
        </w:rPr>
      </w:pPr>
      <w:r w:rsidRPr="00103326">
        <w:rPr>
          <w:b/>
        </w:rPr>
        <w:t>Consent Request</w:t>
      </w:r>
      <w:bookmarkEnd w:id="7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Process Description</w:t>
            </w:r>
          </w:p>
        </w:tc>
        <w:tc>
          <w:tcPr>
            <w:tcW w:w="6942" w:type="dxa"/>
          </w:tcPr>
          <w:p w:rsidR="00314C59" w:rsidRPr="00103326" w:rsidRDefault="007F42AF" w:rsidP="00355D8A">
            <w:pPr>
              <w:rPr>
                <w:rFonts w:eastAsia="Calibri" w:cstheme="minorHAnsi"/>
                <w:b/>
                <w:color w:val="000000"/>
                <w:szCs w:val="24"/>
              </w:rPr>
            </w:pPr>
            <w:r w:rsidRPr="00103326">
              <w:t>Consent Request</w:t>
            </w:r>
            <w:r w:rsidR="00DC787D" w:rsidRPr="00103326">
              <w:t xml:space="preserve"> </w:t>
            </w:r>
            <w:r w:rsidR="006979F0" w:rsidRPr="00103326">
              <w:t xml:space="preserve">is the </w:t>
            </w:r>
            <w:r w:rsidR="00DC787D" w:rsidRPr="00103326">
              <w:t xml:space="preserve">process </w:t>
            </w:r>
            <w:r w:rsidR="006979F0" w:rsidRPr="00103326">
              <w:t xml:space="preserve">of </w:t>
            </w:r>
            <w:r w:rsidR="0062706A" w:rsidRPr="00103326">
              <w:t>ask</w:t>
            </w:r>
            <w:r w:rsidR="006979F0" w:rsidRPr="00103326">
              <w:t>ing</w:t>
            </w:r>
            <w:r w:rsidR="0062706A" w:rsidRPr="00103326">
              <w:t xml:space="preserve"> </w:t>
            </w:r>
            <w:r w:rsidR="00355D8A" w:rsidRPr="00103326">
              <w:t>a</w:t>
            </w:r>
            <w:r w:rsidR="00DC787D" w:rsidRPr="00103326">
              <w:t xml:space="preserve"> </w:t>
            </w:r>
            <w:r w:rsidR="00B76007" w:rsidRPr="00103326">
              <w:t>person</w:t>
            </w:r>
            <w:r w:rsidR="006900C0" w:rsidRPr="00103326">
              <w:t xml:space="preserve"> </w:t>
            </w:r>
            <w:r w:rsidR="00DC787D" w:rsidRPr="00103326">
              <w:t xml:space="preserve">to </w:t>
            </w:r>
            <w:r w:rsidR="00693D62" w:rsidRPr="00103326">
              <w:t xml:space="preserve">agree to </w:t>
            </w:r>
            <w:r w:rsidR="00DC787D" w:rsidRPr="00103326">
              <w:t>provide consent</w:t>
            </w:r>
            <w:r w:rsidR="006F2FDC" w:rsidRPr="00103326">
              <w:t xml:space="preserve"> (“Yes”)</w:t>
            </w:r>
            <w:r w:rsidR="00DC787D" w:rsidRPr="00103326">
              <w:t xml:space="preserve"> or decline </w:t>
            </w:r>
            <w:r w:rsidR="00693D62" w:rsidRPr="00103326">
              <w:t xml:space="preserve">to provide </w:t>
            </w:r>
            <w:r w:rsidR="00DC787D" w:rsidRPr="00103326">
              <w:t xml:space="preserve">consent </w:t>
            </w:r>
            <w:r w:rsidR="006F2FDC" w:rsidRPr="00103326">
              <w:t xml:space="preserve">(“No”) </w:t>
            </w:r>
            <w:r w:rsidR="006900C0" w:rsidRPr="00103326">
              <w:t>based on the contents of</w:t>
            </w:r>
            <w:r w:rsidR="00DC787D" w:rsidRPr="00103326">
              <w:t xml:space="preserve"> </w:t>
            </w:r>
            <w:r w:rsidR="00355D8A" w:rsidRPr="00103326">
              <w:t>a</w:t>
            </w:r>
            <w:r w:rsidR="00DC787D" w:rsidRPr="00103326">
              <w:t xml:space="preserve"> </w:t>
            </w:r>
            <w:r w:rsidR="00355D8A" w:rsidRPr="00103326">
              <w:t xml:space="preserve">presented </w:t>
            </w:r>
            <w:r w:rsidR="00791F99" w:rsidRPr="00103326">
              <w:t>consent notice</w:t>
            </w:r>
            <w:r w:rsidR="000E4D11" w:rsidRPr="00103326">
              <w:t xml:space="preserve"> statement</w:t>
            </w:r>
            <w:r w:rsidR="00DC787D" w:rsidRPr="00103326">
              <w:t xml:space="preserve">, resulting in </w:t>
            </w:r>
            <w:r w:rsidR="006F2FDC" w:rsidRPr="00103326">
              <w:t>either a “yes” or “no”</w:t>
            </w:r>
            <w:r w:rsidR="00DC787D" w:rsidRPr="00103326">
              <w:t xml:space="preserve"> consent decision.</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Input State</w:t>
            </w:r>
          </w:p>
        </w:tc>
        <w:tc>
          <w:tcPr>
            <w:tcW w:w="6942" w:type="dxa"/>
          </w:tcPr>
          <w:p w:rsidR="00314C59" w:rsidRPr="00103326" w:rsidRDefault="00355D8A" w:rsidP="006900C0">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 xml:space="preserve">Presented </w:t>
            </w:r>
            <w:r w:rsidR="00791F99" w:rsidRPr="00103326">
              <w:rPr>
                <w:rFonts w:eastAsia="Arial" w:cstheme="minorHAnsi"/>
                <w:b/>
                <w:color w:val="000000"/>
                <w:szCs w:val="24"/>
              </w:rPr>
              <w:t>Consent Notice</w:t>
            </w:r>
            <w:r w:rsidRPr="00103326">
              <w:rPr>
                <w:rFonts w:eastAsia="Arial" w:cstheme="minorHAnsi"/>
                <w:b/>
                <w:color w:val="000000"/>
                <w:szCs w:val="24"/>
              </w:rPr>
              <w:t xml:space="preserve"> Statement</w:t>
            </w:r>
            <w:r w:rsidRPr="00103326">
              <w:rPr>
                <w:rFonts w:eastAsia="Calibri" w:cstheme="minorHAnsi"/>
                <w:color w:val="000000"/>
                <w:szCs w:val="24"/>
              </w:rPr>
              <w:t xml:space="preserve">: A </w:t>
            </w:r>
            <w:r w:rsidR="00791F99" w:rsidRPr="00103326">
              <w:rPr>
                <w:rFonts w:eastAsia="Calibri" w:cstheme="minorHAnsi"/>
                <w:color w:val="000000"/>
                <w:szCs w:val="24"/>
              </w:rPr>
              <w:t>consent notice</w:t>
            </w:r>
            <w:r w:rsidRPr="00103326">
              <w:rPr>
                <w:rFonts w:eastAsia="Calibri" w:cstheme="minorHAnsi"/>
                <w:color w:val="000000"/>
                <w:szCs w:val="24"/>
              </w:rPr>
              <w:t xml:space="preserve"> statement has been presented to a person</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Output State</w:t>
            </w:r>
          </w:p>
        </w:tc>
        <w:tc>
          <w:tcPr>
            <w:tcW w:w="6942" w:type="dxa"/>
          </w:tcPr>
          <w:p w:rsidR="00314C59" w:rsidRPr="00103326" w:rsidRDefault="002E0DBB" w:rsidP="006F44AE">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Consent</w:t>
            </w:r>
            <w:r w:rsidR="002D41C7" w:rsidRPr="00103326">
              <w:rPr>
                <w:rFonts w:eastAsia="Arial" w:cstheme="minorHAnsi"/>
                <w:b/>
                <w:color w:val="000000"/>
                <w:szCs w:val="24"/>
              </w:rPr>
              <w:t xml:space="preserve"> Decision</w:t>
            </w:r>
            <w:r w:rsidR="00E132EA" w:rsidRPr="00103326">
              <w:rPr>
                <w:rFonts w:eastAsia="Calibri" w:cstheme="minorHAnsi"/>
                <w:color w:val="000000"/>
                <w:szCs w:val="24"/>
              </w:rPr>
              <w:t xml:space="preserve">: </w:t>
            </w:r>
            <w:r w:rsidR="006F44AE" w:rsidRPr="00103326">
              <w:rPr>
                <w:rFonts w:eastAsia="Calibri" w:cstheme="minorHAnsi"/>
                <w:color w:val="000000"/>
                <w:szCs w:val="24"/>
              </w:rPr>
              <w:t>A consent decision exists</w:t>
            </w:r>
          </w:p>
        </w:tc>
      </w:tr>
    </w:tbl>
    <w:p w:rsidR="00355D8A" w:rsidRPr="00103326" w:rsidRDefault="00355D8A">
      <w:pPr>
        <w:spacing w:after="0"/>
        <w:jc w:val="left"/>
        <w:rPr>
          <w:rFonts w:ascii="Arial Bold" w:hAnsi="Arial Bold"/>
          <w:b/>
        </w:rPr>
      </w:pPr>
    </w:p>
    <w:p w:rsidR="00A7361E" w:rsidRPr="00103326" w:rsidRDefault="00A7361E">
      <w:pPr>
        <w:spacing w:after="0"/>
        <w:jc w:val="left"/>
        <w:rPr>
          <w:b/>
        </w:rPr>
      </w:pPr>
      <w:r w:rsidRPr="00103326">
        <w:rPr>
          <w:b/>
        </w:rPr>
        <w:br w:type="page"/>
      </w:r>
    </w:p>
    <w:p w:rsidR="00314C59" w:rsidRPr="00103326" w:rsidRDefault="007F42AF" w:rsidP="00A7361E">
      <w:pPr>
        <w:rPr>
          <w:b/>
        </w:rPr>
      </w:pPr>
      <w:r w:rsidRPr="00103326">
        <w:rPr>
          <w:b/>
        </w:rPr>
        <w:lastRenderedPageBreak/>
        <w:t>Consent Registration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Process Description</w:t>
            </w:r>
          </w:p>
        </w:tc>
        <w:tc>
          <w:tcPr>
            <w:tcW w:w="6942" w:type="dxa"/>
          </w:tcPr>
          <w:p w:rsidR="00314C59" w:rsidRPr="00103326" w:rsidRDefault="00E66A94" w:rsidP="001A6BB9">
            <w:pPr>
              <w:rPr>
                <w:rFonts w:eastAsia="Calibri" w:cstheme="minorHAnsi"/>
                <w:b/>
                <w:color w:val="000000"/>
                <w:szCs w:val="24"/>
              </w:rPr>
            </w:pPr>
            <w:r w:rsidRPr="00103326">
              <w:rPr>
                <w:rFonts w:cs="Helvetica"/>
                <w:color w:val="000000"/>
                <w:szCs w:val="24"/>
                <w:shd w:val="clear" w:color="auto" w:fill="FFFFFF"/>
              </w:rPr>
              <w:t xml:space="preserve">Consent Registration is the process of storing the </w:t>
            </w:r>
            <w:r w:rsidR="00791F99" w:rsidRPr="00103326">
              <w:rPr>
                <w:rFonts w:cs="Helvetica"/>
                <w:color w:val="000000"/>
                <w:szCs w:val="24"/>
                <w:shd w:val="clear" w:color="auto" w:fill="FFFFFF"/>
              </w:rPr>
              <w:t>consent notice</w:t>
            </w:r>
            <w:r w:rsidRPr="00103326">
              <w:rPr>
                <w:rFonts w:cs="Helvetica"/>
                <w:color w:val="000000"/>
                <w:szCs w:val="24"/>
                <w:shd w:val="clear" w:color="auto" w:fill="FFFFFF"/>
              </w:rPr>
              <w:t xml:space="preserve"> statement and the person’s related consent decision. In addition, information about the person, the version of the </w:t>
            </w:r>
            <w:r w:rsidR="00791F99" w:rsidRPr="00103326">
              <w:rPr>
                <w:rFonts w:cs="Helvetica"/>
                <w:color w:val="000000"/>
                <w:szCs w:val="24"/>
                <w:shd w:val="clear" w:color="auto" w:fill="FFFFFF"/>
              </w:rPr>
              <w:t>consent notice</w:t>
            </w:r>
            <w:r w:rsidRPr="00103326">
              <w:rPr>
                <w:rFonts w:cs="Helvetica"/>
                <w:color w:val="000000"/>
                <w:szCs w:val="24"/>
                <w:shd w:val="clear" w:color="auto" w:fill="FFFFFF"/>
              </w:rPr>
              <w:t xml:space="preserve"> statement that was presented, the date and time that the </w:t>
            </w:r>
            <w:r w:rsidR="00791F99" w:rsidRPr="00103326">
              <w:rPr>
                <w:rFonts w:cs="Helvetica"/>
                <w:color w:val="000000"/>
                <w:szCs w:val="24"/>
                <w:shd w:val="clear" w:color="auto" w:fill="FFFFFF"/>
              </w:rPr>
              <w:t>consent notice</w:t>
            </w:r>
            <w:r w:rsidRPr="00103326">
              <w:rPr>
                <w:rFonts w:cs="Helvetica"/>
                <w:color w:val="000000"/>
                <w:szCs w:val="24"/>
                <w:shd w:val="clear" w:color="auto" w:fill="FFFFFF"/>
              </w:rPr>
              <w:t xml:space="preserve"> statement was presented, and, if applicable, the expiration date for the consent decision may be stored. Once the consent information has been stored, a notification on the consent decision made is issued to the relevant parties to the consent decision.</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Input State</w:t>
            </w:r>
          </w:p>
        </w:tc>
        <w:tc>
          <w:tcPr>
            <w:tcW w:w="6942" w:type="dxa"/>
          </w:tcPr>
          <w:p w:rsidR="00314C59" w:rsidRPr="00103326" w:rsidRDefault="002E0DBB" w:rsidP="002D41C7">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Consent Decision</w:t>
            </w:r>
            <w:r w:rsidR="00E132EA" w:rsidRPr="00103326">
              <w:rPr>
                <w:rFonts w:eastAsia="Calibri" w:cstheme="minorHAnsi"/>
                <w:color w:val="000000"/>
                <w:szCs w:val="24"/>
              </w:rPr>
              <w:t xml:space="preserve">: </w:t>
            </w:r>
            <w:r w:rsidR="006F44AE" w:rsidRPr="00103326">
              <w:rPr>
                <w:rFonts w:eastAsia="Calibri" w:cstheme="minorHAnsi"/>
                <w:color w:val="000000"/>
                <w:szCs w:val="24"/>
              </w:rPr>
              <w:t>A consent decision exists</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Output State</w:t>
            </w:r>
          </w:p>
        </w:tc>
        <w:tc>
          <w:tcPr>
            <w:tcW w:w="6942" w:type="dxa"/>
          </w:tcPr>
          <w:p w:rsidR="00314C59" w:rsidRPr="00103326" w:rsidRDefault="002E0DBB" w:rsidP="002D41C7">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Stored Consent Decision</w:t>
            </w:r>
            <w:r w:rsidR="00E132EA"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bl>
    <w:p w:rsidR="00A7361E" w:rsidRPr="00103326" w:rsidRDefault="00A7361E" w:rsidP="00A7361E">
      <w:pPr>
        <w:rPr>
          <w:b/>
        </w:rPr>
      </w:pPr>
    </w:p>
    <w:p w:rsidR="00314C59" w:rsidRPr="00103326" w:rsidRDefault="007F42AF" w:rsidP="00A7361E">
      <w:pPr>
        <w:rPr>
          <w:b/>
        </w:rPr>
      </w:pPr>
      <w:r w:rsidRPr="00103326">
        <w:rPr>
          <w:b/>
        </w:rPr>
        <w:t>Consent Review</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Process Description</w:t>
            </w:r>
          </w:p>
        </w:tc>
        <w:tc>
          <w:tcPr>
            <w:tcW w:w="6942" w:type="dxa"/>
          </w:tcPr>
          <w:p w:rsidR="00314C59" w:rsidRPr="00103326" w:rsidRDefault="007F42AF" w:rsidP="00476F62">
            <w:pPr>
              <w:rPr>
                <w:rFonts w:eastAsia="Calibri" w:cstheme="minorHAnsi"/>
                <w:b/>
                <w:color w:val="000000"/>
                <w:szCs w:val="24"/>
              </w:rPr>
            </w:pPr>
            <w:r w:rsidRPr="00103326">
              <w:t>Consent Review</w:t>
            </w:r>
            <w:r w:rsidR="00D2136A" w:rsidRPr="00103326">
              <w:t xml:space="preserve"> </w:t>
            </w:r>
            <w:r w:rsidR="006979F0" w:rsidRPr="00103326">
              <w:t xml:space="preserve">is the </w:t>
            </w:r>
            <w:r w:rsidR="009C064D" w:rsidRPr="00103326">
              <w:t xml:space="preserve">process </w:t>
            </w:r>
            <w:r w:rsidR="006979F0" w:rsidRPr="00103326">
              <w:t xml:space="preserve">of </w:t>
            </w:r>
            <w:r w:rsidR="00114206" w:rsidRPr="00103326">
              <w:t>mak</w:t>
            </w:r>
            <w:r w:rsidR="006979F0" w:rsidRPr="00103326">
              <w:t>ing</w:t>
            </w:r>
            <w:r w:rsidR="00114206" w:rsidRPr="00103326">
              <w:t xml:space="preserve"> the details of a stored consent decision visible to the </w:t>
            </w:r>
            <w:r w:rsidR="00B76007" w:rsidRPr="00103326">
              <w:t>person</w:t>
            </w:r>
            <w:r w:rsidR="00114206" w:rsidRPr="00103326">
              <w:t xml:space="preserve"> </w:t>
            </w:r>
            <w:r w:rsidR="00893A91" w:rsidRPr="00103326">
              <w:t>who provided the consent</w:t>
            </w:r>
            <w:r w:rsidR="00114206" w:rsidRPr="00103326">
              <w:t>.</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Input State</w:t>
            </w:r>
          </w:p>
        </w:tc>
        <w:tc>
          <w:tcPr>
            <w:tcW w:w="6942" w:type="dxa"/>
          </w:tcPr>
          <w:p w:rsidR="00314C59" w:rsidRPr="00103326" w:rsidRDefault="002E0DBB" w:rsidP="00327DC3">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Stored Consent Decision</w:t>
            </w:r>
            <w:r w:rsidR="00E132EA"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r w:rsidR="00314C59" w:rsidRPr="00103326" w:rsidTr="007D3D55">
        <w:tc>
          <w:tcPr>
            <w:tcW w:w="1847" w:type="dxa"/>
            <w:shd w:val="clear" w:color="auto" w:fill="943634" w:themeFill="accent2" w:themeFillShade="BF"/>
          </w:tcPr>
          <w:p w:rsidR="00314C59" w:rsidRPr="00103326" w:rsidRDefault="00314C59" w:rsidP="00314C59">
            <w:pPr>
              <w:jc w:val="right"/>
              <w:rPr>
                <w:rFonts w:cstheme="minorHAnsi"/>
                <w:b/>
                <w:color w:val="FFFFFF"/>
              </w:rPr>
            </w:pPr>
            <w:r w:rsidRPr="00103326">
              <w:rPr>
                <w:rFonts w:cstheme="minorHAnsi"/>
                <w:b/>
                <w:color w:val="FFFFFF"/>
              </w:rPr>
              <w:t>Output State</w:t>
            </w:r>
          </w:p>
        </w:tc>
        <w:tc>
          <w:tcPr>
            <w:tcW w:w="6942" w:type="dxa"/>
          </w:tcPr>
          <w:p w:rsidR="00314C59" w:rsidRPr="00103326" w:rsidRDefault="00BF0998" w:rsidP="00327DC3">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Stored Consent Decision</w:t>
            </w:r>
            <w:r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bl>
    <w:p w:rsidR="00A7361E" w:rsidRPr="00103326" w:rsidRDefault="00A7361E" w:rsidP="00A7361E">
      <w:pPr>
        <w:rPr>
          <w:b/>
        </w:rPr>
      </w:pPr>
    </w:p>
    <w:p w:rsidR="00BF0998" w:rsidRPr="00103326" w:rsidRDefault="007F42AF" w:rsidP="00A7361E">
      <w:pPr>
        <w:rPr>
          <w:b/>
        </w:rPr>
      </w:pPr>
      <w:r w:rsidRPr="00103326">
        <w:rPr>
          <w:b/>
        </w:rPr>
        <w:t>Consent Renewal</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BF0998" w:rsidRPr="00103326" w:rsidTr="007D3D55">
        <w:tc>
          <w:tcPr>
            <w:tcW w:w="1847" w:type="dxa"/>
            <w:shd w:val="clear" w:color="auto" w:fill="943634" w:themeFill="accent2" w:themeFillShade="BF"/>
          </w:tcPr>
          <w:p w:rsidR="00BF0998" w:rsidRPr="00103326" w:rsidRDefault="00BF0998" w:rsidP="000C4A9A">
            <w:pPr>
              <w:jc w:val="right"/>
              <w:rPr>
                <w:rFonts w:cstheme="minorHAnsi"/>
                <w:b/>
                <w:color w:val="FFFFFF"/>
              </w:rPr>
            </w:pPr>
            <w:r w:rsidRPr="00103326">
              <w:rPr>
                <w:rFonts w:cstheme="minorHAnsi"/>
                <w:b/>
                <w:color w:val="FFFFFF"/>
              </w:rPr>
              <w:t>Process Description</w:t>
            </w:r>
          </w:p>
        </w:tc>
        <w:tc>
          <w:tcPr>
            <w:tcW w:w="6942" w:type="dxa"/>
          </w:tcPr>
          <w:p w:rsidR="00BF0998" w:rsidRPr="00103326" w:rsidRDefault="007F42AF" w:rsidP="006979F0">
            <w:pPr>
              <w:rPr>
                <w:rFonts w:eastAsia="Calibri" w:cstheme="minorHAnsi"/>
                <w:b/>
                <w:color w:val="000000"/>
                <w:szCs w:val="24"/>
              </w:rPr>
            </w:pPr>
            <w:r w:rsidRPr="00103326">
              <w:t>Consent Renewal</w:t>
            </w:r>
            <w:r w:rsidR="00BF0998" w:rsidRPr="00103326">
              <w:t xml:space="preserve"> </w:t>
            </w:r>
            <w:r w:rsidR="006979F0" w:rsidRPr="00103326">
              <w:t xml:space="preserve">is the </w:t>
            </w:r>
            <w:r w:rsidR="00BF0998" w:rsidRPr="00103326">
              <w:t xml:space="preserve">process </w:t>
            </w:r>
            <w:r w:rsidR="006979F0" w:rsidRPr="00103326">
              <w:t xml:space="preserve">of </w:t>
            </w:r>
            <w:r w:rsidR="005421F8" w:rsidRPr="00103326">
              <w:t>extend</w:t>
            </w:r>
            <w:r w:rsidR="006979F0" w:rsidRPr="00103326">
              <w:t>ing</w:t>
            </w:r>
            <w:r w:rsidR="005421F8" w:rsidRPr="00103326">
              <w:t xml:space="preserve"> the validity </w:t>
            </w:r>
            <w:r w:rsidR="00446181" w:rsidRPr="00103326">
              <w:t xml:space="preserve">period </w:t>
            </w:r>
            <w:r w:rsidR="005421F8" w:rsidRPr="00103326">
              <w:t xml:space="preserve">of a </w:t>
            </w:r>
            <w:r w:rsidR="006F2FDC" w:rsidRPr="00103326">
              <w:t xml:space="preserve">“yes” </w:t>
            </w:r>
            <w:r w:rsidR="005421F8" w:rsidRPr="00103326">
              <w:t>consent decision by means of</w:t>
            </w:r>
            <w:r w:rsidR="005421F8" w:rsidRPr="00103326">
              <w:rPr>
                <w:rFonts w:cstheme="minorHAnsi"/>
              </w:rPr>
              <w:t xml:space="preserve"> increasing an expiration date limit.</w:t>
            </w:r>
          </w:p>
        </w:tc>
      </w:tr>
      <w:tr w:rsidR="00BF0998" w:rsidRPr="00103326" w:rsidTr="007D3D55">
        <w:tc>
          <w:tcPr>
            <w:tcW w:w="1847" w:type="dxa"/>
            <w:shd w:val="clear" w:color="auto" w:fill="943634" w:themeFill="accent2" w:themeFillShade="BF"/>
          </w:tcPr>
          <w:p w:rsidR="00BF0998" w:rsidRPr="00103326" w:rsidRDefault="00BF0998" w:rsidP="000C4A9A">
            <w:pPr>
              <w:jc w:val="right"/>
              <w:rPr>
                <w:rFonts w:cstheme="minorHAnsi"/>
                <w:b/>
                <w:color w:val="FFFFFF"/>
              </w:rPr>
            </w:pPr>
            <w:r w:rsidRPr="00103326">
              <w:rPr>
                <w:rFonts w:cstheme="minorHAnsi"/>
                <w:b/>
                <w:color w:val="FFFFFF"/>
              </w:rPr>
              <w:t>Input State</w:t>
            </w:r>
          </w:p>
        </w:tc>
        <w:tc>
          <w:tcPr>
            <w:tcW w:w="6942" w:type="dxa"/>
          </w:tcPr>
          <w:p w:rsidR="00BF0998" w:rsidRPr="00103326" w:rsidRDefault="00BF0998" w:rsidP="000C4A9A">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Stored Consent Decision</w:t>
            </w:r>
            <w:r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r w:rsidR="00BF0998" w:rsidRPr="00103326" w:rsidTr="007D3D55">
        <w:tc>
          <w:tcPr>
            <w:tcW w:w="1847" w:type="dxa"/>
            <w:shd w:val="clear" w:color="auto" w:fill="943634" w:themeFill="accent2" w:themeFillShade="BF"/>
          </w:tcPr>
          <w:p w:rsidR="00BF0998" w:rsidRPr="00103326" w:rsidRDefault="00BF0998" w:rsidP="000C4A9A">
            <w:pPr>
              <w:jc w:val="right"/>
              <w:rPr>
                <w:rFonts w:cstheme="minorHAnsi"/>
                <w:b/>
                <w:color w:val="FFFFFF"/>
              </w:rPr>
            </w:pPr>
            <w:r w:rsidRPr="00103326">
              <w:rPr>
                <w:rFonts w:cstheme="minorHAnsi"/>
                <w:b/>
                <w:color w:val="FFFFFF"/>
              </w:rPr>
              <w:t>Output State</w:t>
            </w:r>
          </w:p>
        </w:tc>
        <w:tc>
          <w:tcPr>
            <w:tcW w:w="6942" w:type="dxa"/>
          </w:tcPr>
          <w:p w:rsidR="00BF0998" w:rsidRPr="00103326" w:rsidRDefault="00476F62" w:rsidP="00476F62">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Updated</w:t>
            </w:r>
            <w:r w:rsidR="00BF0998" w:rsidRPr="00103326">
              <w:rPr>
                <w:rFonts w:eastAsia="Arial" w:cstheme="minorHAnsi"/>
                <w:b/>
                <w:color w:val="000000"/>
                <w:szCs w:val="24"/>
              </w:rPr>
              <w:t xml:space="preserve"> Consent Decision</w:t>
            </w:r>
            <w:r w:rsidR="00BF0998" w:rsidRPr="00103326">
              <w:rPr>
                <w:rFonts w:eastAsia="Calibri" w:cstheme="minorHAnsi"/>
                <w:color w:val="000000"/>
                <w:szCs w:val="24"/>
              </w:rPr>
              <w:t xml:space="preserve">: </w:t>
            </w:r>
            <w:r w:rsidR="006F44AE" w:rsidRPr="00103326">
              <w:rPr>
                <w:rFonts w:eastAsia="Calibri" w:cstheme="minorHAnsi"/>
                <w:color w:val="000000"/>
                <w:szCs w:val="24"/>
              </w:rPr>
              <w:t xml:space="preserve">A stored consent decision </w:t>
            </w:r>
            <w:r w:rsidRPr="00103326">
              <w:rPr>
                <w:rFonts w:eastAsia="Calibri" w:cstheme="minorHAnsi"/>
                <w:color w:val="000000"/>
                <w:szCs w:val="24"/>
              </w:rPr>
              <w:t>has been updated</w:t>
            </w:r>
          </w:p>
        </w:tc>
      </w:tr>
    </w:tbl>
    <w:p w:rsidR="00A7361E" w:rsidRPr="00103326" w:rsidRDefault="00A7361E" w:rsidP="00A7361E">
      <w:pPr>
        <w:rPr>
          <w:b/>
        </w:rPr>
      </w:pPr>
    </w:p>
    <w:p w:rsidR="002A5B9F" w:rsidRPr="00103326" w:rsidRDefault="007F42AF" w:rsidP="00A7361E">
      <w:pPr>
        <w:rPr>
          <w:b/>
        </w:rPr>
      </w:pPr>
      <w:r w:rsidRPr="00103326">
        <w:rPr>
          <w:b/>
        </w:rPr>
        <w:t>Consent Expiration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2A5B9F" w:rsidRPr="00103326" w:rsidTr="007D3D55">
        <w:tc>
          <w:tcPr>
            <w:tcW w:w="1847" w:type="dxa"/>
            <w:shd w:val="clear" w:color="auto" w:fill="943634" w:themeFill="accent2" w:themeFillShade="BF"/>
          </w:tcPr>
          <w:p w:rsidR="002A5B9F" w:rsidRPr="00103326" w:rsidRDefault="002A5B9F" w:rsidP="008A40DC">
            <w:pPr>
              <w:jc w:val="right"/>
              <w:rPr>
                <w:rFonts w:cstheme="minorHAnsi"/>
                <w:b/>
                <w:color w:val="FFFFFF"/>
              </w:rPr>
            </w:pPr>
            <w:r w:rsidRPr="00103326">
              <w:rPr>
                <w:rFonts w:cstheme="minorHAnsi"/>
                <w:b/>
                <w:color w:val="FFFFFF"/>
              </w:rPr>
              <w:t>Process Description</w:t>
            </w:r>
          </w:p>
        </w:tc>
        <w:tc>
          <w:tcPr>
            <w:tcW w:w="6942" w:type="dxa"/>
          </w:tcPr>
          <w:p w:rsidR="002A5B9F" w:rsidRPr="00103326" w:rsidRDefault="007F42AF" w:rsidP="006979F0">
            <w:pPr>
              <w:pStyle w:val="Default"/>
              <w:jc w:val="both"/>
              <w:rPr>
                <w:rFonts w:asciiTheme="minorHAnsi" w:hAnsiTheme="minorHAnsi" w:cstheme="minorHAnsi"/>
                <w:b/>
              </w:rPr>
            </w:pPr>
            <w:r w:rsidRPr="00103326">
              <w:rPr>
                <w:rFonts w:asciiTheme="minorHAnsi" w:hAnsiTheme="minorHAnsi" w:cstheme="minorHAnsi"/>
              </w:rPr>
              <w:t>Consent Expiration</w:t>
            </w:r>
            <w:r w:rsidR="002A5B9F" w:rsidRPr="00103326">
              <w:rPr>
                <w:rFonts w:asciiTheme="minorHAnsi" w:hAnsiTheme="minorHAnsi" w:cstheme="minorHAnsi"/>
              </w:rPr>
              <w:t xml:space="preserve"> </w:t>
            </w:r>
            <w:r w:rsidR="006979F0" w:rsidRPr="00103326">
              <w:rPr>
                <w:rFonts w:asciiTheme="minorHAnsi" w:hAnsiTheme="minorHAnsi" w:cstheme="minorHAnsi"/>
              </w:rPr>
              <w:t xml:space="preserve">is the </w:t>
            </w:r>
            <w:r w:rsidR="002A5B9F" w:rsidRPr="00103326">
              <w:rPr>
                <w:rFonts w:asciiTheme="minorHAnsi" w:hAnsiTheme="minorHAnsi" w:cstheme="minorHAnsi"/>
              </w:rPr>
              <w:t xml:space="preserve">process </w:t>
            </w:r>
            <w:r w:rsidR="006979F0" w:rsidRPr="00103326">
              <w:rPr>
                <w:rFonts w:asciiTheme="minorHAnsi" w:hAnsiTheme="minorHAnsi" w:cstheme="minorHAnsi"/>
              </w:rPr>
              <w:t xml:space="preserve">of </w:t>
            </w:r>
            <w:r w:rsidR="002A5B9F" w:rsidRPr="00103326">
              <w:rPr>
                <w:rFonts w:asciiTheme="minorHAnsi" w:hAnsiTheme="minorHAnsi" w:cstheme="minorHAnsi"/>
              </w:rPr>
              <w:t>suspend</w:t>
            </w:r>
            <w:r w:rsidR="006979F0" w:rsidRPr="00103326">
              <w:rPr>
                <w:rFonts w:asciiTheme="minorHAnsi" w:hAnsiTheme="minorHAnsi" w:cstheme="minorHAnsi"/>
              </w:rPr>
              <w:t>ing</w:t>
            </w:r>
            <w:r w:rsidR="002A5B9F" w:rsidRPr="00103326">
              <w:rPr>
                <w:rFonts w:asciiTheme="minorHAnsi" w:hAnsiTheme="minorHAnsi" w:cstheme="minorHAnsi"/>
              </w:rPr>
              <w:t xml:space="preserve"> the validity of a </w:t>
            </w:r>
            <w:r w:rsidR="006F2FDC" w:rsidRPr="00103326">
              <w:rPr>
                <w:rFonts w:asciiTheme="minorHAnsi" w:hAnsiTheme="minorHAnsi" w:cstheme="minorHAnsi"/>
              </w:rPr>
              <w:t xml:space="preserve">“yes” </w:t>
            </w:r>
            <w:r w:rsidR="002A5B9F" w:rsidRPr="00103326">
              <w:rPr>
                <w:rFonts w:asciiTheme="minorHAnsi" w:hAnsiTheme="minorHAnsi" w:cstheme="minorHAnsi"/>
              </w:rPr>
              <w:t xml:space="preserve">consent decision as a result of </w:t>
            </w:r>
            <w:r w:rsidR="00492313" w:rsidRPr="00103326">
              <w:rPr>
                <w:rFonts w:asciiTheme="minorHAnsi" w:hAnsiTheme="minorHAnsi" w:cstheme="minorHAnsi"/>
              </w:rPr>
              <w:t>exceeding an expiration date limit</w:t>
            </w:r>
            <w:r w:rsidR="002A5B9F" w:rsidRPr="00103326">
              <w:rPr>
                <w:rFonts w:asciiTheme="minorHAnsi" w:hAnsiTheme="minorHAnsi" w:cstheme="minorHAnsi"/>
                <w:color w:val="auto"/>
              </w:rPr>
              <w:t>.</w:t>
            </w:r>
          </w:p>
        </w:tc>
      </w:tr>
      <w:tr w:rsidR="002A5B9F" w:rsidRPr="00103326" w:rsidTr="007D3D55">
        <w:tc>
          <w:tcPr>
            <w:tcW w:w="1847" w:type="dxa"/>
            <w:shd w:val="clear" w:color="auto" w:fill="943634" w:themeFill="accent2" w:themeFillShade="BF"/>
          </w:tcPr>
          <w:p w:rsidR="002A5B9F" w:rsidRPr="00103326" w:rsidRDefault="002A5B9F" w:rsidP="008A40DC">
            <w:pPr>
              <w:jc w:val="right"/>
              <w:rPr>
                <w:rFonts w:cstheme="minorHAnsi"/>
                <w:b/>
                <w:color w:val="FFFFFF"/>
              </w:rPr>
            </w:pPr>
            <w:r w:rsidRPr="00103326">
              <w:rPr>
                <w:rFonts w:cstheme="minorHAnsi"/>
                <w:b/>
                <w:color w:val="FFFFFF"/>
              </w:rPr>
              <w:t>Input State</w:t>
            </w:r>
          </w:p>
        </w:tc>
        <w:tc>
          <w:tcPr>
            <w:tcW w:w="6942" w:type="dxa"/>
          </w:tcPr>
          <w:p w:rsidR="002A5B9F" w:rsidRPr="00103326" w:rsidRDefault="002A5B9F" w:rsidP="008A40DC">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Stored Consent Decision</w:t>
            </w:r>
            <w:r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r w:rsidR="002A5B9F" w:rsidRPr="00103326" w:rsidTr="007D3D55">
        <w:tc>
          <w:tcPr>
            <w:tcW w:w="1847" w:type="dxa"/>
            <w:shd w:val="clear" w:color="auto" w:fill="943634" w:themeFill="accent2" w:themeFillShade="BF"/>
          </w:tcPr>
          <w:p w:rsidR="002A5B9F" w:rsidRPr="00103326" w:rsidRDefault="002A5B9F" w:rsidP="008A40DC">
            <w:pPr>
              <w:jc w:val="right"/>
              <w:rPr>
                <w:rFonts w:cstheme="minorHAnsi"/>
                <w:b/>
                <w:color w:val="FFFFFF"/>
              </w:rPr>
            </w:pPr>
            <w:r w:rsidRPr="00103326">
              <w:rPr>
                <w:rFonts w:cstheme="minorHAnsi"/>
                <w:b/>
                <w:color w:val="FFFFFF"/>
              </w:rPr>
              <w:t>Output State</w:t>
            </w:r>
          </w:p>
        </w:tc>
        <w:tc>
          <w:tcPr>
            <w:tcW w:w="6942" w:type="dxa"/>
          </w:tcPr>
          <w:p w:rsidR="002A5B9F" w:rsidRPr="00103326" w:rsidRDefault="00476F62" w:rsidP="006F44AE">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Updated Consent Decision</w:t>
            </w:r>
            <w:r w:rsidRPr="00103326">
              <w:rPr>
                <w:rFonts w:eastAsia="Calibri" w:cstheme="minorHAnsi"/>
                <w:color w:val="000000"/>
                <w:szCs w:val="24"/>
              </w:rPr>
              <w:t>: A stored consent decision has been updated</w:t>
            </w:r>
          </w:p>
        </w:tc>
      </w:tr>
    </w:tbl>
    <w:p w:rsidR="00355D8A" w:rsidRPr="00103326" w:rsidRDefault="00355D8A">
      <w:pPr>
        <w:spacing w:after="0"/>
        <w:jc w:val="left"/>
        <w:rPr>
          <w:rFonts w:ascii="Arial Bold" w:hAnsi="Arial Bold"/>
          <w:b/>
        </w:rPr>
      </w:pPr>
    </w:p>
    <w:p w:rsidR="00A7361E" w:rsidRPr="00103326" w:rsidRDefault="00A7361E">
      <w:pPr>
        <w:spacing w:after="0"/>
        <w:jc w:val="left"/>
        <w:rPr>
          <w:b/>
        </w:rPr>
      </w:pPr>
      <w:r w:rsidRPr="00103326">
        <w:rPr>
          <w:b/>
        </w:rPr>
        <w:br w:type="page"/>
      </w:r>
    </w:p>
    <w:p w:rsidR="005421F8" w:rsidRPr="00103326" w:rsidRDefault="007F42AF" w:rsidP="00A7361E">
      <w:pPr>
        <w:rPr>
          <w:b/>
        </w:rPr>
      </w:pPr>
      <w:r w:rsidRPr="00103326">
        <w:rPr>
          <w:b/>
        </w:rPr>
        <w:lastRenderedPageBreak/>
        <w:t>Consent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5421F8" w:rsidRPr="00103326" w:rsidTr="007D3D55">
        <w:tc>
          <w:tcPr>
            <w:tcW w:w="1847" w:type="dxa"/>
            <w:shd w:val="clear" w:color="auto" w:fill="943634" w:themeFill="accent2" w:themeFillShade="BF"/>
          </w:tcPr>
          <w:p w:rsidR="005421F8" w:rsidRPr="00103326" w:rsidRDefault="005421F8" w:rsidP="008A40DC">
            <w:pPr>
              <w:jc w:val="right"/>
              <w:rPr>
                <w:rFonts w:cstheme="minorHAnsi"/>
                <w:b/>
                <w:color w:val="FFFFFF"/>
              </w:rPr>
            </w:pPr>
            <w:r w:rsidRPr="00103326">
              <w:rPr>
                <w:rFonts w:cstheme="minorHAnsi"/>
                <w:b/>
                <w:color w:val="FFFFFF"/>
              </w:rPr>
              <w:t>Process Description</w:t>
            </w:r>
          </w:p>
        </w:tc>
        <w:tc>
          <w:tcPr>
            <w:tcW w:w="6942" w:type="dxa"/>
          </w:tcPr>
          <w:p w:rsidR="005421F8" w:rsidRPr="00103326" w:rsidRDefault="007F42AF" w:rsidP="006979F0">
            <w:pPr>
              <w:pStyle w:val="Default"/>
              <w:jc w:val="both"/>
              <w:rPr>
                <w:rFonts w:asciiTheme="minorHAnsi" w:hAnsiTheme="minorHAnsi" w:cstheme="minorHAnsi"/>
                <w:b/>
              </w:rPr>
            </w:pPr>
            <w:r w:rsidRPr="00103326">
              <w:rPr>
                <w:rFonts w:asciiTheme="minorHAnsi" w:hAnsiTheme="minorHAnsi" w:cstheme="minorHAnsi"/>
              </w:rPr>
              <w:t>Consent Revocation</w:t>
            </w:r>
            <w:r w:rsidR="005421F8" w:rsidRPr="00103326">
              <w:rPr>
                <w:rFonts w:asciiTheme="minorHAnsi" w:hAnsiTheme="minorHAnsi" w:cstheme="minorHAnsi"/>
              </w:rPr>
              <w:t xml:space="preserve"> </w:t>
            </w:r>
            <w:r w:rsidR="006979F0" w:rsidRPr="00103326">
              <w:rPr>
                <w:rFonts w:asciiTheme="minorHAnsi" w:hAnsiTheme="minorHAnsi" w:cstheme="minorHAnsi"/>
              </w:rPr>
              <w:t xml:space="preserve">is the </w:t>
            </w:r>
            <w:r w:rsidR="005421F8" w:rsidRPr="00103326">
              <w:rPr>
                <w:rFonts w:asciiTheme="minorHAnsi" w:hAnsiTheme="minorHAnsi" w:cstheme="minorHAnsi"/>
              </w:rPr>
              <w:t xml:space="preserve">process </w:t>
            </w:r>
            <w:r w:rsidR="006979F0" w:rsidRPr="00103326">
              <w:rPr>
                <w:rFonts w:asciiTheme="minorHAnsi" w:hAnsiTheme="minorHAnsi" w:cstheme="minorHAnsi"/>
              </w:rPr>
              <w:t xml:space="preserve">of </w:t>
            </w:r>
            <w:r w:rsidR="005421F8" w:rsidRPr="00103326">
              <w:rPr>
                <w:rFonts w:asciiTheme="minorHAnsi" w:hAnsiTheme="minorHAnsi" w:cstheme="minorHAnsi"/>
              </w:rPr>
              <w:t>suspend</w:t>
            </w:r>
            <w:r w:rsidR="006979F0" w:rsidRPr="00103326">
              <w:rPr>
                <w:rFonts w:asciiTheme="minorHAnsi" w:hAnsiTheme="minorHAnsi" w:cstheme="minorHAnsi"/>
              </w:rPr>
              <w:t>ing</w:t>
            </w:r>
            <w:r w:rsidR="005421F8" w:rsidRPr="00103326">
              <w:rPr>
                <w:rFonts w:asciiTheme="minorHAnsi" w:hAnsiTheme="minorHAnsi" w:cstheme="minorHAnsi"/>
              </w:rPr>
              <w:t xml:space="preserve"> the validity of a </w:t>
            </w:r>
            <w:r w:rsidR="006F2FDC" w:rsidRPr="00103326">
              <w:rPr>
                <w:rFonts w:asciiTheme="minorHAnsi" w:hAnsiTheme="minorHAnsi" w:cstheme="minorHAnsi"/>
              </w:rPr>
              <w:t xml:space="preserve">“yes” </w:t>
            </w:r>
            <w:r w:rsidR="005421F8" w:rsidRPr="00103326">
              <w:rPr>
                <w:rFonts w:asciiTheme="minorHAnsi" w:hAnsiTheme="minorHAnsi" w:cstheme="minorHAnsi"/>
              </w:rPr>
              <w:t xml:space="preserve">consent decision as a result of </w:t>
            </w:r>
            <w:r w:rsidR="00BB6087" w:rsidRPr="00103326">
              <w:rPr>
                <w:rFonts w:asciiTheme="minorHAnsi" w:hAnsiTheme="minorHAnsi" w:cstheme="minorHAnsi"/>
              </w:rPr>
              <w:t xml:space="preserve">an explicit withdrawal of consent by the </w:t>
            </w:r>
            <w:r w:rsidR="00B76007" w:rsidRPr="00103326">
              <w:rPr>
                <w:rFonts w:asciiTheme="minorHAnsi" w:hAnsiTheme="minorHAnsi" w:cstheme="minorHAnsi"/>
              </w:rPr>
              <w:t>person</w:t>
            </w:r>
            <w:r w:rsidR="006F2FDC" w:rsidRPr="00103326">
              <w:rPr>
                <w:rFonts w:asciiTheme="minorHAnsi" w:hAnsiTheme="minorHAnsi" w:cstheme="minorHAnsi"/>
              </w:rPr>
              <w:t xml:space="preserve"> (i.e., a “yes” consent decision is converted into a “no” consent decision)</w:t>
            </w:r>
            <w:r w:rsidR="005421F8" w:rsidRPr="00103326">
              <w:rPr>
                <w:rFonts w:asciiTheme="minorHAnsi" w:hAnsiTheme="minorHAnsi" w:cstheme="minorHAnsi"/>
                <w:color w:val="auto"/>
              </w:rPr>
              <w:t>.</w:t>
            </w:r>
          </w:p>
        </w:tc>
      </w:tr>
      <w:tr w:rsidR="005421F8" w:rsidRPr="00103326" w:rsidTr="007D3D55">
        <w:tc>
          <w:tcPr>
            <w:tcW w:w="1847" w:type="dxa"/>
            <w:shd w:val="clear" w:color="auto" w:fill="943634" w:themeFill="accent2" w:themeFillShade="BF"/>
          </w:tcPr>
          <w:p w:rsidR="005421F8" w:rsidRPr="00103326" w:rsidRDefault="005421F8" w:rsidP="008A40DC">
            <w:pPr>
              <w:jc w:val="right"/>
              <w:rPr>
                <w:rFonts w:cstheme="minorHAnsi"/>
                <w:b/>
                <w:color w:val="FFFFFF"/>
              </w:rPr>
            </w:pPr>
            <w:r w:rsidRPr="00103326">
              <w:rPr>
                <w:rFonts w:cstheme="minorHAnsi"/>
                <w:b/>
                <w:color w:val="FFFFFF"/>
              </w:rPr>
              <w:t>Input State</w:t>
            </w:r>
          </w:p>
        </w:tc>
        <w:tc>
          <w:tcPr>
            <w:tcW w:w="6942" w:type="dxa"/>
          </w:tcPr>
          <w:p w:rsidR="005421F8" w:rsidRPr="00103326" w:rsidRDefault="005421F8" w:rsidP="008A40DC">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Stored Consent Decision</w:t>
            </w:r>
            <w:r w:rsidRPr="00103326">
              <w:rPr>
                <w:rFonts w:eastAsia="Calibri" w:cstheme="minorHAnsi"/>
                <w:color w:val="000000"/>
                <w:szCs w:val="24"/>
              </w:rPr>
              <w:t xml:space="preserve">: </w:t>
            </w:r>
            <w:r w:rsidR="006F44AE" w:rsidRPr="00103326">
              <w:rPr>
                <w:rFonts w:eastAsia="Calibri" w:cstheme="minorHAnsi"/>
                <w:color w:val="000000"/>
                <w:szCs w:val="24"/>
              </w:rPr>
              <w:t>A stored consent decision exists</w:t>
            </w:r>
          </w:p>
        </w:tc>
      </w:tr>
      <w:tr w:rsidR="005421F8" w:rsidRPr="00103326" w:rsidTr="007D3D55">
        <w:tc>
          <w:tcPr>
            <w:tcW w:w="1847" w:type="dxa"/>
            <w:shd w:val="clear" w:color="auto" w:fill="943634" w:themeFill="accent2" w:themeFillShade="BF"/>
          </w:tcPr>
          <w:p w:rsidR="005421F8" w:rsidRPr="00103326" w:rsidRDefault="005421F8" w:rsidP="008A40DC">
            <w:pPr>
              <w:jc w:val="right"/>
              <w:rPr>
                <w:rFonts w:cstheme="minorHAnsi"/>
                <w:b/>
                <w:color w:val="FFFFFF"/>
              </w:rPr>
            </w:pPr>
            <w:r w:rsidRPr="00103326">
              <w:rPr>
                <w:rFonts w:cstheme="minorHAnsi"/>
                <w:b/>
                <w:color w:val="FFFFFF"/>
              </w:rPr>
              <w:t>Output State</w:t>
            </w:r>
          </w:p>
        </w:tc>
        <w:tc>
          <w:tcPr>
            <w:tcW w:w="6942" w:type="dxa"/>
          </w:tcPr>
          <w:p w:rsidR="005421F8" w:rsidRPr="00103326" w:rsidRDefault="00A0676E" w:rsidP="008A40DC">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Updated Consent Decision</w:t>
            </w:r>
            <w:r w:rsidRPr="00103326">
              <w:rPr>
                <w:rFonts w:eastAsia="Calibri" w:cstheme="minorHAnsi"/>
                <w:color w:val="000000"/>
                <w:szCs w:val="24"/>
              </w:rPr>
              <w:t>: A stored consent decision has been updated</w:t>
            </w:r>
          </w:p>
        </w:tc>
      </w:tr>
    </w:tbl>
    <w:p w:rsidR="00F9663E" w:rsidRPr="00103326" w:rsidRDefault="00F9663E">
      <w:pPr>
        <w:spacing w:after="0"/>
        <w:jc w:val="left"/>
      </w:pPr>
    </w:p>
    <w:p w:rsidR="00F9663E" w:rsidRPr="00103326" w:rsidRDefault="00F9663E">
      <w:pPr>
        <w:spacing w:after="0"/>
        <w:jc w:val="left"/>
      </w:pPr>
    </w:p>
    <w:p w:rsidR="00F9663E" w:rsidRPr="00103326" w:rsidRDefault="00F9663E">
      <w:pPr>
        <w:spacing w:after="0"/>
        <w:jc w:val="left"/>
      </w:pPr>
      <w:r w:rsidRPr="00103326">
        <w:br w:type="page"/>
      </w:r>
    </w:p>
    <w:p w:rsidR="00A7361E" w:rsidRPr="00103326" w:rsidRDefault="00A7361E">
      <w:pPr>
        <w:spacing w:after="0"/>
        <w:jc w:val="left"/>
        <w:rPr>
          <w:rFonts w:ascii="Arial Bold" w:hAnsi="Arial Bold"/>
          <w:b/>
        </w:rPr>
      </w:pPr>
      <w:r w:rsidRPr="00103326">
        <w:lastRenderedPageBreak/>
        <w:br w:type="page"/>
      </w:r>
    </w:p>
    <w:p w:rsidR="003F1E35" w:rsidRPr="00103326" w:rsidRDefault="00D06AB6" w:rsidP="003F1E35">
      <w:pPr>
        <w:pStyle w:val="Heading3"/>
      </w:pPr>
      <w:bookmarkStart w:id="71" w:name="_Toc69907906"/>
      <w:r w:rsidRPr="00103326">
        <w:lastRenderedPageBreak/>
        <w:t>Signature Domain</w:t>
      </w:r>
      <w:r w:rsidR="003F1E35" w:rsidRPr="00103326">
        <w:t xml:space="preserve"> Processes</w:t>
      </w:r>
      <w:bookmarkEnd w:id="71"/>
    </w:p>
    <w:p w:rsidR="003444AE" w:rsidRPr="00103326" w:rsidRDefault="001A7599" w:rsidP="00A7361E">
      <w:pPr>
        <w:rPr>
          <w:b/>
        </w:rPr>
      </w:pPr>
      <w:r w:rsidRPr="00103326">
        <w:rPr>
          <w:b/>
        </w:rPr>
        <w:t>Signature Creation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Process Description</w:t>
            </w:r>
          </w:p>
        </w:tc>
        <w:tc>
          <w:tcPr>
            <w:tcW w:w="6942" w:type="dxa"/>
          </w:tcPr>
          <w:p w:rsidR="003444AE" w:rsidRPr="00103326" w:rsidRDefault="001A7599" w:rsidP="00CB1F2B">
            <w:pPr>
              <w:rPr>
                <w:rFonts w:eastAsia="Calibri" w:cstheme="minorHAnsi"/>
                <w:b/>
                <w:color w:val="000000"/>
                <w:szCs w:val="24"/>
              </w:rPr>
            </w:pPr>
            <w:r w:rsidRPr="00103326">
              <w:t>Signature Creation</w:t>
            </w:r>
            <w:r w:rsidR="003444AE" w:rsidRPr="00103326">
              <w:t xml:space="preserve"> is the process of creating a</w:t>
            </w:r>
            <w:r w:rsidR="00CB1F2B" w:rsidRPr="00103326">
              <w:t xml:space="preserve"> signature</w:t>
            </w:r>
            <w:r w:rsidR="003444AE" w:rsidRPr="00103326">
              <w:t>.</w:t>
            </w:r>
          </w:p>
        </w:tc>
      </w:tr>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Input State</w:t>
            </w:r>
          </w:p>
        </w:tc>
        <w:tc>
          <w:tcPr>
            <w:tcW w:w="6942" w:type="dxa"/>
          </w:tcPr>
          <w:p w:rsidR="003444AE" w:rsidRPr="00103326" w:rsidRDefault="003444AE" w:rsidP="00365C78">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No Signature</w:t>
            </w:r>
            <w:r w:rsidRPr="00103326">
              <w:rPr>
                <w:rFonts w:eastAsia="Calibri" w:cstheme="minorHAnsi"/>
                <w:color w:val="000000"/>
                <w:szCs w:val="24"/>
              </w:rPr>
              <w:t>: No signature exists</w:t>
            </w:r>
          </w:p>
        </w:tc>
      </w:tr>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Output State</w:t>
            </w:r>
          </w:p>
        </w:tc>
        <w:tc>
          <w:tcPr>
            <w:tcW w:w="6942" w:type="dxa"/>
          </w:tcPr>
          <w:p w:rsidR="003444AE" w:rsidRPr="00103326" w:rsidRDefault="003444AE" w:rsidP="00365C78">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Signature</w:t>
            </w:r>
            <w:r w:rsidRPr="00103326">
              <w:rPr>
                <w:rFonts w:eastAsia="Calibri" w:cstheme="minorHAnsi"/>
                <w:color w:val="000000"/>
                <w:szCs w:val="24"/>
              </w:rPr>
              <w:t>: A signature exists</w:t>
            </w:r>
          </w:p>
        </w:tc>
      </w:tr>
    </w:tbl>
    <w:p w:rsidR="00A7361E" w:rsidRPr="00103326" w:rsidRDefault="00A7361E" w:rsidP="00A7361E">
      <w:pPr>
        <w:rPr>
          <w:b/>
        </w:rPr>
      </w:pPr>
    </w:p>
    <w:p w:rsidR="003444AE" w:rsidRPr="00103326" w:rsidRDefault="001A7599" w:rsidP="00A7361E">
      <w:pPr>
        <w:rPr>
          <w:b/>
        </w:rPr>
      </w:pPr>
      <w:r w:rsidRPr="00103326">
        <w:rPr>
          <w:b/>
        </w:rPr>
        <w:t>Signature Checking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Process Description</w:t>
            </w:r>
          </w:p>
        </w:tc>
        <w:tc>
          <w:tcPr>
            <w:tcW w:w="6942" w:type="dxa"/>
          </w:tcPr>
          <w:p w:rsidR="003444AE" w:rsidRPr="00103326" w:rsidRDefault="001A7599" w:rsidP="00CB1F2B">
            <w:pPr>
              <w:rPr>
                <w:rFonts w:eastAsia="Calibri" w:cstheme="minorHAnsi"/>
                <w:b/>
                <w:color w:val="000000"/>
                <w:szCs w:val="24"/>
              </w:rPr>
            </w:pPr>
            <w:r w:rsidRPr="00103326">
              <w:rPr>
                <w:rFonts w:cstheme="minorHAnsi"/>
                <w:szCs w:val="24"/>
              </w:rPr>
              <w:t>Signature Checking</w:t>
            </w:r>
            <w:r w:rsidR="003444AE" w:rsidRPr="00103326">
              <w:rPr>
                <w:rFonts w:cstheme="minorHAnsi"/>
                <w:szCs w:val="24"/>
              </w:rPr>
              <w:t xml:space="preserve"> is the process of c</w:t>
            </w:r>
            <w:r w:rsidR="003444AE" w:rsidRPr="00103326">
              <w:rPr>
                <w:rFonts w:cstheme="minorHAnsi"/>
                <w:color w:val="222222"/>
                <w:szCs w:val="24"/>
                <w:shd w:val="clear" w:color="auto" w:fill="FFFFFF"/>
              </w:rPr>
              <w:t>onfirming that the signature is valid.</w:t>
            </w:r>
            <w:r w:rsidR="003444AE" w:rsidRPr="00103326">
              <w:rPr>
                <w:rFonts w:cstheme="minorHAnsi"/>
                <w:szCs w:val="24"/>
              </w:rPr>
              <w:t xml:space="preserve"> </w:t>
            </w:r>
          </w:p>
        </w:tc>
      </w:tr>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Input State</w:t>
            </w:r>
          </w:p>
        </w:tc>
        <w:tc>
          <w:tcPr>
            <w:tcW w:w="6942" w:type="dxa"/>
          </w:tcPr>
          <w:p w:rsidR="003444AE" w:rsidRPr="00103326" w:rsidRDefault="003444AE" w:rsidP="00365C78">
            <w:pPr>
              <w:pBdr>
                <w:top w:val="nil"/>
                <w:left w:val="nil"/>
                <w:bottom w:val="nil"/>
                <w:right w:val="nil"/>
                <w:between w:val="nil"/>
              </w:pBdr>
              <w:rPr>
                <w:rFonts w:eastAsia="Arial" w:cstheme="minorHAnsi"/>
                <w:color w:val="000000"/>
                <w:sz w:val="22"/>
                <w:szCs w:val="22"/>
              </w:rPr>
            </w:pPr>
            <w:r w:rsidRPr="00103326">
              <w:rPr>
                <w:rFonts w:eastAsia="Arial" w:cstheme="minorHAnsi"/>
                <w:b/>
                <w:color w:val="000000"/>
                <w:szCs w:val="24"/>
              </w:rPr>
              <w:t>Signature</w:t>
            </w:r>
            <w:r w:rsidRPr="00103326">
              <w:rPr>
                <w:rFonts w:eastAsia="Calibri" w:cstheme="minorHAnsi"/>
                <w:color w:val="000000"/>
                <w:szCs w:val="24"/>
              </w:rPr>
              <w:t>: A signature exists</w:t>
            </w:r>
          </w:p>
        </w:tc>
      </w:tr>
      <w:tr w:rsidR="003444AE" w:rsidRPr="00103326" w:rsidTr="007D3D55">
        <w:tc>
          <w:tcPr>
            <w:tcW w:w="1847" w:type="dxa"/>
            <w:shd w:val="clear" w:color="auto" w:fill="943634" w:themeFill="accent2" w:themeFillShade="BF"/>
          </w:tcPr>
          <w:p w:rsidR="003444AE" w:rsidRPr="00103326" w:rsidRDefault="003444AE" w:rsidP="00365C78">
            <w:pPr>
              <w:jc w:val="right"/>
              <w:rPr>
                <w:rFonts w:cstheme="minorHAnsi"/>
                <w:b/>
                <w:color w:val="FFFFFF"/>
              </w:rPr>
            </w:pPr>
            <w:r w:rsidRPr="00103326">
              <w:rPr>
                <w:rFonts w:cstheme="minorHAnsi"/>
                <w:b/>
                <w:color w:val="FFFFFF"/>
              </w:rPr>
              <w:t>Output State</w:t>
            </w:r>
          </w:p>
        </w:tc>
        <w:tc>
          <w:tcPr>
            <w:tcW w:w="6942" w:type="dxa"/>
          </w:tcPr>
          <w:p w:rsidR="003444AE" w:rsidRPr="00103326" w:rsidRDefault="003444AE" w:rsidP="00365C78">
            <w:pPr>
              <w:pBdr>
                <w:top w:val="nil"/>
                <w:left w:val="nil"/>
                <w:bottom w:val="nil"/>
                <w:right w:val="nil"/>
                <w:between w:val="nil"/>
              </w:pBdr>
              <w:tabs>
                <w:tab w:val="left" w:pos="720"/>
              </w:tabs>
              <w:rPr>
                <w:rFonts w:cstheme="minorHAnsi"/>
                <w:color w:val="000000"/>
              </w:rPr>
            </w:pPr>
            <w:r w:rsidRPr="00103326">
              <w:rPr>
                <w:rFonts w:eastAsia="Arial" w:cstheme="minorHAnsi"/>
                <w:b/>
                <w:color w:val="000000"/>
                <w:szCs w:val="24"/>
              </w:rPr>
              <w:t>Checked Signature</w:t>
            </w:r>
            <w:r w:rsidRPr="00103326">
              <w:rPr>
                <w:rFonts w:eastAsia="Calibri" w:cstheme="minorHAnsi"/>
                <w:color w:val="000000"/>
                <w:szCs w:val="24"/>
              </w:rPr>
              <w:t>: The signature is valid</w:t>
            </w:r>
          </w:p>
        </w:tc>
      </w:tr>
    </w:tbl>
    <w:p w:rsidR="006D2DFE" w:rsidRPr="00103326" w:rsidRDefault="006D2DFE" w:rsidP="006D2DFE">
      <w:pPr>
        <w:spacing w:after="0"/>
        <w:jc w:val="left"/>
        <w:rPr>
          <w:rFonts w:cstheme="minorHAnsi"/>
        </w:rPr>
      </w:pPr>
    </w:p>
    <w:p w:rsidR="00821B67" w:rsidRPr="00103326" w:rsidRDefault="00821B67">
      <w:pPr>
        <w:spacing w:after="0"/>
        <w:jc w:val="left"/>
        <w:rPr>
          <w:rFonts w:cstheme="minorHAnsi"/>
        </w:rPr>
      </w:pPr>
    </w:p>
    <w:p w:rsidR="00355D8A" w:rsidRPr="00103326" w:rsidRDefault="00355D8A">
      <w:pPr>
        <w:spacing w:after="0"/>
        <w:jc w:val="left"/>
        <w:rPr>
          <w:rFonts w:cstheme="minorHAnsi"/>
        </w:rPr>
      </w:pPr>
    </w:p>
    <w:p w:rsidR="00355D8A" w:rsidRPr="00103326" w:rsidRDefault="00355D8A">
      <w:pPr>
        <w:spacing w:after="0"/>
        <w:jc w:val="left"/>
        <w:rPr>
          <w:rFonts w:cstheme="minorHAnsi"/>
        </w:rPr>
      </w:pPr>
      <w:r w:rsidRPr="00103326">
        <w:rPr>
          <w:rFonts w:cstheme="minorHAnsi"/>
        </w:rPr>
        <w:br w:type="page"/>
      </w:r>
    </w:p>
    <w:p w:rsidR="00355D8A" w:rsidRPr="00103326" w:rsidRDefault="00355D8A">
      <w:pPr>
        <w:spacing w:after="0"/>
        <w:jc w:val="left"/>
        <w:rPr>
          <w:rFonts w:cstheme="minorHAnsi"/>
        </w:rPr>
      </w:pPr>
    </w:p>
    <w:p w:rsidR="004A7456" w:rsidRPr="00103326" w:rsidRDefault="004A7456">
      <w:pPr>
        <w:spacing w:after="0"/>
        <w:jc w:val="left"/>
        <w:rPr>
          <w:rFonts w:ascii="Arial Bold" w:hAnsi="Arial Bold"/>
          <w:b/>
          <w:sz w:val="28"/>
          <w:szCs w:val="28"/>
        </w:rPr>
      </w:pPr>
    </w:p>
    <w:p w:rsidR="00DD28A0" w:rsidRPr="00103326" w:rsidRDefault="00DD28A0">
      <w:pPr>
        <w:spacing w:after="0"/>
        <w:jc w:val="left"/>
        <w:rPr>
          <w:rFonts w:ascii="Arial Bold" w:hAnsi="Arial Bold"/>
          <w:b/>
          <w:sz w:val="28"/>
          <w:szCs w:val="28"/>
        </w:rPr>
      </w:pPr>
      <w:r w:rsidRPr="00103326">
        <w:br w:type="page"/>
      </w:r>
    </w:p>
    <w:p w:rsidR="002E35A0" w:rsidRPr="00103326" w:rsidRDefault="002E35A0" w:rsidP="002E35A0">
      <w:pPr>
        <w:pStyle w:val="Heading2"/>
      </w:pPr>
      <w:bookmarkStart w:id="72" w:name="_Toc69907907"/>
      <w:r w:rsidRPr="00103326">
        <w:lastRenderedPageBreak/>
        <w:t>Qualifiers in Detail</w:t>
      </w:r>
      <w:bookmarkEnd w:id="72"/>
    </w:p>
    <w:p w:rsidR="002E35A0" w:rsidRPr="00103326" w:rsidRDefault="002E35A0" w:rsidP="002E35A0">
      <w:pPr>
        <w:pStyle w:val="Heading3"/>
      </w:pPr>
      <w:bookmarkStart w:id="73" w:name="_Toc69907908"/>
      <w:r w:rsidRPr="00103326">
        <w:t>Identity Domain Qualifiers</w:t>
      </w:r>
      <w:bookmarkEnd w:id="73"/>
    </w:p>
    <w:p w:rsidR="002E35A0" w:rsidRPr="00103326" w:rsidRDefault="00672F40" w:rsidP="00672F40">
      <w:r w:rsidRPr="00103326">
        <w:t>To reflect the shared responsibility of identity across jurisdictions within the Pan-Canadian context, two identity domain qualifiers have been defined:</w:t>
      </w:r>
      <w:r w:rsidR="002E35A0" w:rsidRPr="00103326">
        <w:t xml:space="preserve"> </w:t>
      </w:r>
    </w:p>
    <w:p w:rsidR="002E35A0" w:rsidRPr="00103326" w:rsidRDefault="002E35A0" w:rsidP="009223D5">
      <w:pPr>
        <w:numPr>
          <w:ilvl w:val="0"/>
          <w:numId w:val="18"/>
        </w:numPr>
        <w:ind w:left="714" w:hanging="357"/>
        <w:rPr>
          <w:b/>
        </w:rPr>
      </w:pPr>
      <w:r w:rsidRPr="00103326">
        <w:rPr>
          <w:b/>
        </w:rPr>
        <w:t>Foundational</w:t>
      </w:r>
      <w:r w:rsidR="001F2A59" w:rsidRPr="00103326">
        <w:rPr>
          <w:b/>
        </w:rPr>
        <w:t xml:space="preserve"> Identity</w:t>
      </w:r>
      <w:r w:rsidR="00840AE0" w:rsidRPr="00103326">
        <w:t>: C</w:t>
      </w:r>
      <w:r w:rsidRPr="00103326">
        <w:t xml:space="preserve">onformance criteria that are tied to a specific foundational event </w:t>
      </w:r>
      <w:r w:rsidR="000E06DD" w:rsidRPr="00103326">
        <w:rPr>
          <w:rFonts w:cstheme="minorHAnsi"/>
          <w:szCs w:val="24"/>
        </w:rPr>
        <w:t xml:space="preserve">(e.g., </w:t>
      </w:r>
      <w:r w:rsidR="000E06DD" w:rsidRPr="00103326">
        <w:rPr>
          <w:rFonts w:cstheme="minorHAnsi"/>
          <w:color w:val="000000"/>
          <w:szCs w:val="24"/>
        </w:rPr>
        <w:t>birth, person legal name change, immigration, legal residency, naturalized citizenship, death, organization legal name registration, organization legal name change, or bankruptcy)</w:t>
      </w:r>
      <w:r w:rsidR="003655EA" w:rsidRPr="00103326">
        <w:rPr>
          <w:rFonts w:cstheme="minorHAnsi"/>
          <w:color w:val="000000"/>
          <w:szCs w:val="24"/>
        </w:rPr>
        <w:t xml:space="preserve">. </w:t>
      </w:r>
      <w:r w:rsidR="00D06AB6" w:rsidRPr="00103326">
        <w:rPr>
          <w:rFonts w:cstheme="minorHAnsi"/>
          <w:color w:val="000000"/>
          <w:szCs w:val="24"/>
        </w:rPr>
        <w:t>The establishment and maintenance of f</w:t>
      </w:r>
      <w:r w:rsidR="003655EA" w:rsidRPr="00103326">
        <w:t>oundational identities</w:t>
      </w:r>
      <w:r w:rsidRPr="00103326">
        <w:t xml:space="preserve"> are </w:t>
      </w:r>
      <w:r w:rsidR="00D06AB6" w:rsidRPr="00103326">
        <w:t>under the exclusive control</w:t>
      </w:r>
      <w:r w:rsidRPr="00103326">
        <w:t xml:space="preserve"> of the public sector (</w:t>
      </w:r>
      <w:r w:rsidR="00840AE0" w:rsidRPr="00103326">
        <w:t>specifically</w:t>
      </w:r>
      <w:r w:rsidRPr="00103326">
        <w:t xml:space="preserve">, the Vital Statistics Organizations </w:t>
      </w:r>
      <w:r w:rsidR="00E77AC6" w:rsidRPr="00103326">
        <w:t>[</w:t>
      </w:r>
      <w:r w:rsidRPr="00103326">
        <w:t>VSOs</w:t>
      </w:r>
      <w:r w:rsidR="00D94A24" w:rsidRPr="00103326">
        <w:rPr>
          <w:szCs w:val="24"/>
        </w:rPr>
        <w:t>]</w:t>
      </w:r>
      <w:r w:rsidRPr="00103326">
        <w:t xml:space="preserve"> and Business Registries of the Provinces and Territories</w:t>
      </w:r>
      <w:r w:rsidR="00840AE0" w:rsidRPr="00103326">
        <w:t>;</w:t>
      </w:r>
      <w:r w:rsidRPr="00103326">
        <w:t xml:space="preserve"> Immigration, Refugees, and Citizenship Canada </w:t>
      </w:r>
      <w:r w:rsidR="00E77AC6" w:rsidRPr="00103326">
        <w:t>[</w:t>
      </w:r>
      <w:r w:rsidRPr="00103326">
        <w:t>IRCC</w:t>
      </w:r>
      <w:r w:rsidR="00D94A24" w:rsidRPr="00103326">
        <w:rPr>
          <w:szCs w:val="24"/>
        </w:rPr>
        <w:t>]</w:t>
      </w:r>
      <w:r w:rsidR="00840AE0" w:rsidRPr="00103326">
        <w:rPr>
          <w:szCs w:val="24"/>
        </w:rPr>
        <w:t>;</w:t>
      </w:r>
      <w:r w:rsidRPr="00103326">
        <w:t xml:space="preserve"> and the Federal Corporate Registry of Corporations Canada).</w:t>
      </w:r>
    </w:p>
    <w:p w:rsidR="002E35A0" w:rsidRPr="00103326" w:rsidRDefault="002E35A0" w:rsidP="009223D5">
      <w:pPr>
        <w:numPr>
          <w:ilvl w:val="0"/>
          <w:numId w:val="18"/>
        </w:numPr>
        <w:ind w:left="714" w:hanging="357"/>
        <w:rPr>
          <w:b/>
        </w:rPr>
      </w:pPr>
      <w:r w:rsidRPr="00103326">
        <w:rPr>
          <w:b/>
        </w:rPr>
        <w:t>Contextual</w:t>
      </w:r>
      <w:r w:rsidR="001F2A59" w:rsidRPr="00103326">
        <w:rPr>
          <w:b/>
        </w:rPr>
        <w:t xml:space="preserve"> Identity</w:t>
      </w:r>
      <w:r w:rsidR="00840AE0" w:rsidRPr="00103326">
        <w:t>: C</w:t>
      </w:r>
      <w:r w:rsidRPr="00103326">
        <w:t xml:space="preserve">onformance criteria that are specific to an identity context </w:t>
      </w:r>
      <w:r w:rsidR="001F2A59" w:rsidRPr="00103326">
        <w:rPr>
          <w:rFonts w:cstheme="minorHAnsi"/>
          <w:szCs w:val="24"/>
        </w:rPr>
        <w:t xml:space="preserve">(e.g., banking, </w:t>
      </w:r>
      <w:r w:rsidR="00CC6811" w:rsidRPr="00103326">
        <w:rPr>
          <w:rFonts w:cstheme="minorHAnsi"/>
          <w:szCs w:val="24"/>
        </w:rPr>
        <w:t xml:space="preserve">business permits, </w:t>
      </w:r>
      <w:r w:rsidR="001F2A59" w:rsidRPr="00103326">
        <w:rPr>
          <w:rFonts w:cstheme="minorHAnsi"/>
          <w:szCs w:val="24"/>
        </w:rPr>
        <w:t xml:space="preserve">health services, drivers licensing, or social media). </w:t>
      </w:r>
      <w:r w:rsidR="001F2A59" w:rsidRPr="00103326">
        <w:rPr>
          <w:color w:val="000000"/>
          <w:szCs w:val="24"/>
          <w:shd w:val="clear" w:color="auto" w:fill="FFFFFF"/>
        </w:rPr>
        <w:t xml:space="preserve">Depending on the identity context, a contextual identity may be tied to a foundational identity (e.g., a drivers licence) or </w:t>
      </w:r>
      <w:r w:rsidR="007275EB" w:rsidRPr="00103326">
        <w:rPr>
          <w:color w:val="000000"/>
          <w:szCs w:val="24"/>
          <w:shd w:val="clear" w:color="auto" w:fill="FFFFFF"/>
        </w:rPr>
        <w:t xml:space="preserve">may </w:t>
      </w:r>
      <w:r w:rsidR="001F2A59" w:rsidRPr="00103326">
        <w:rPr>
          <w:color w:val="000000"/>
          <w:szCs w:val="24"/>
          <w:shd w:val="clear" w:color="auto" w:fill="FFFFFF"/>
        </w:rPr>
        <w:t>not be tied to a foundational identity (e.g., a social media profile).</w:t>
      </w:r>
      <w:r w:rsidR="00DA5211" w:rsidRPr="00103326">
        <w:rPr>
          <w:color w:val="000000"/>
          <w:szCs w:val="24"/>
          <w:shd w:val="clear" w:color="auto" w:fill="FFFFFF"/>
        </w:rPr>
        <w:t xml:space="preserve"> Contextual identities are </w:t>
      </w:r>
      <w:r w:rsidR="00D06AB6" w:rsidRPr="00103326">
        <w:rPr>
          <w:color w:val="000000"/>
          <w:szCs w:val="24"/>
          <w:shd w:val="clear" w:color="auto" w:fill="FFFFFF"/>
        </w:rPr>
        <w:t>established and maintained by</w:t>
      </w:r>
      <w:r w:rsidR="00DA5211" w:rsidRPr="00103326">
        <w:rPr>
          <w:color w:val="000000"/>
          <w:szCs w:val="24"/>
          <w:shd w:val="clear" w:color="auto" w:fill="FFFFFF"/>
        </w:rPr>
        <w:t xml:space="preserve"> both the public and private sectors.</w:t>
      </w:r>
      <w:r w:rsidR="001F2A59" w:rsidRPr="00103326">
        <w:rPr>
          <w:color w:val="000000"/>
          <w:szCs w:val="24"/>
          <w:shd w:val="clear" w:color="auto" w:fill="FFFFFF"/>
        </w:rPr>
        <w:t xml:space="preserve"> </w:t>
      </w:r>
    </w:p>
    <w:p w:rsidR="002E35A0" w:rsidRPr="00103326" w:rsidRDefault="002E35A0" w:rsidP="002E35A0">
      <w:pPr>
        <w:pStyle w:val="Heading3"/>
      </w:pPr>
      <w:bookmarkStart w:id="74" w:name="_Toc69907909"/>
      <w:r w:rsidRPr="00103326">
        <w:t>Pan-Canadian Levels of Assurance (LOA) Qualifiers</w:t>
      </w:r>
      <w:bookmarkEnd w:id="74"/>
    </w:p>
    <w:p w:rsidR="00C6732F" w:rsidRPr="00103326" w:rsidRDefault="00C6732F" w:rsidP="00C6732F"/>
    <w:tbl>
      <w:tblPr>
        <w:tblW w:w="9640" w:type="dxa"/>
        <w:tblInd w:w="-381" w:type="dxa"/>
        <w:tblCellMar>
          <w:left w:w="0" w:type="dxa"/>
          <w:right w:w="0" w:type="dxa"/>
        </w:tblCellMar>
        <w:tblLook w:val="04A0" w:firstRow="1" w:lastRow="0" w:firstColumn="1" w:lastColumn="0" w:noHBand="0" w:noVBand="1"/>
      </w:tblPr>
      <w:tblGrid>
        <w:gridCol w:w="1277"/>
        <w:gridCol w:w="8363"/>
      </w:tblGrid>
      <w:tr w:rsidR="00C6732F" w:rsidRPr="00103326"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6732F" w:rsidRPr="00103326" w:rsidRDefault="00C6732F" w:rsidP="000B28CD">
            <w:pPr>
              <w:spacing w:after="0"/>
              <w:jc w:val="center"/>
              <w:rPr>
                <w:rFonts w:ascii="Calibri" w:hAnsi="Calibri"/>
                <w:b/>
                <w:bCs/>
                <w:szCs w:val="24"/>
                <w:lang w:eastAsia="en-CA"/>
              </w:rPr>
            </w:pPr>
            <w:r w:rsidRPr="00103326">
              <w:rPr>
                <w:rFonts w:ascii="Calibri" w:hAnsi="Calibri"/>
                <w:b/>
                <w:bCs/>
                <w:color w:val="FFFFFF" w:themeColor="background1"/>
                <w:szCs w:val="24"/>
                <w:lang w:eastAsia="en-CA"/>
              </w:rPr>
              <w:t>Pan-Canadian Identity Assurance Levels (Persons)</w:t>
            </w:r>
          </w:p>
        </w:tc>
      </w:tr>
      <w:tr w:rsidR="00C6732F"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6732F" w:rsidRPr="00103326" w:rsidRDefault="00C6732F" w:rsidP="00C6732F">
            <w:pPr>
              <w:spacing w:after="0"/>
              <w:jc w:val="left"/>
              <w:rPr>
                <w:rFonts w:ascii="Calibri" w:hAnsi="Calibri"/>
                <w:b/>
                <w:bCs/>
                <w:color w:val="000000"/>
                <w:szCs w:val="24"/>
                <w:lang w:eastAsia="en-CA"/>
              </w:rPr>
            </w:pPr>
            <w:r w:rsidRPr="00103326">
              <w:rPr>
                <w:rFonts w:ascii="Calibri" w:hAnsi="Calibri"/>
                <w:b/>
                <w:bCs/>
                <w:color w:val="000000"/>
                <w:szCs w:val="24"/>
                <w:lang w:eastAsia="en-CA"/>
              </w:rPr>
              <w:t>Qualifier</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6732F" w:rsidRPr="00103326" w:rsidRDefault="00C6732F" w:rsidP="00C6732F">
            <w:pPr>
              <w:spacing w:after="0"/>
              <w:jc w:val="left"/>
              <w:rPr>
                <w:rFonts w:ascii="Calibri" w:hAnsi="Calibri"/>
                <w:b/>
                <w:bCs/>
                <w:color w:val="000000"/>
                <w:szCs w:val="24"/>
                <w:lang w:eastAsia="en-CA"/>
              </w:rPr>
            </w:pPr>
            <w:r w:rsidRPr="00103326">
              <w:rPr>
                <w:rFonts w:ascii="Calibri" w:hAnsi="Calibri"/>
                <w:b/>
                <w:bCs/>
                <w:color w:val="000000"/>
                <w:szCs w:val="24"/>
                <w:lang w:eastAsia="en-CA"/>
              </w:rPr>
              <w:t>Description</w:t>
            </w:r>
          </w:p>
        </w:tc>
      </w:tr>
      <w:tr w:rsidR="00C6732F"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103326" w:rsidRDefault="00C6732F" w:rsidP="00C6732F">
            <w:pPr>
              <w:spacing w:after="0"/>
              <w:jc w:val="left"/>
              <w:rPr>
                <w:rFonts w:ascii="Calibri" w:hAnsi="Calibri"/>
                <w:color w:val="000000"/>
                <w:szCs w:val="24"/>
                <w:lang w:eastAsia="en-CA"/>
              </w:rPr>
            </w:pPr>
            <w:r w:rsidRPr="00103326">
              <w:rPr>
                <w:rFonts w:ascii="Calibri" w:hAnsi="Calibri"/>
                <w:color w:val="000000"/>
                <w:szCs w:val="24"/>
                <w:lang w:eastAsia="en-CA"/>
              </w:rPr>
              <w:t>IP1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103326" w:rsidRDefault="00C6732F" w:rsidP="00415A95">
            <w:pPr>
              <w:spacing w:after="0"/>
              <w:jc w:val="left"/>
              <w:rPr>
                <w:rFonts w:ascii="Calibri" w:hAnsi="Calibri"/>
                <w:color w:val="333333"/>
                <w:szCs w:val="24"/>
                <w:lang w:eastAsia="en-CA"/>
              </w:rPr>
            </w:pPr>
            <w:r w:rsidRPr="00103326">
              <w:rPr>
                <w:rFonts w:ascii="Calibri" w:hAnsi="Calibri"/>
                <w:color w:val="333333"/>
                <w:szCs w:val="24"/>
                <w:lang w:eastAsia="en-CA"/>
              </w:rPr>
              <w:t>Little confidence required that a person is who they claim to be.</w:t>
            </w:r>
          </w:p>
        </w:tc>
      </w:tr>
      <w:tr w:rsidR="00C6732F"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103326" w:rsidRDefault="00C6732F" w:rsidP="00C6732F">
            <w:pPr>
              <w:spacing w:after="0"/>
              <w:jc w:val="left"/>
              <w:rPr>
                <w:rFonts w:ascii="Calibri" w:hAnsi="Calibri"/>
                <w:color w:val="000000"/>
                <w:szCs w:val="24"/>
                <w:lang w:eastAsia="en-CA"/>
              </w:rPr>
            </w:pPr>
            <w:r w:rsidRPr="00103326">
              <w:rPr>
                <w:rFonts w:ascii="Calibri" w:hAnsi="Calibri"/>
                <w:color w:val="000000"/>
                <w:szCs w:val="24"/>
                <w:lang w:eastAsia="en-CA"/>
              </w:rPr>
              <w:t>IP2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103326" w:rsidRDefault="00C6732F" w:rsidP="00415A95">
            <w:pPr>
              <w:spacing w:after="0"/>
              <w:jc w:val="left"/>
              <w:rPr>
                <w:rFonts w:ascii="Calibri" w:hAnsi="Calibri"/>
                <w:color w:val="333333"/>
                <w:szCs w:val="24"/>
                <w:lang w:eastAsia="en-CA"/>
              </w:rPr>
            </w:pPr>
            <w:r w:rsidRPr="00103326">
              <w:rPr>
                <w:rFonts w:ascii="Calibri" w:hAnsi="Calibri"/>
                <w:color w:val="333333"/>
                <w:szCs w:val="24"/>
                <w:lang w:eastAsia="en-CA"/>
              </w:rPr>
              <w:t>Some confidence required that a person is who they claim to be.</w:t>
            </w:r>
          </w:p>
        </w:tc>
      </w:tr>
      <w:tr w:rsidR="00C6732F"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103326" w:rsidRDefault="00C6732F" w:rsidP="00C6732F">
            <w:pPr>
              <w:spacing w:after="0"/>
              <w:jc w:val="left"/>
              <w:rPr>
                <w:rFonts w:ascii="Calibri" w:hAnsi="Calibri"/>
                <w:color w:val="000000"/>
                <w:szCs w:val="24"/>
                <w:lang w:eastAsia="en-CA"/>
              </w:rPr>
            </w:pPr>
            <w:r w:rsidRPr="00103326">
              <w:rPr>
                <w:rFonts w:ascii="Calibri" w:hAnsi="Calibri"/>
                <w:color w:val="000000"/>
                <w:szCs w:val="24"/>
                <w:lang w:eastAsia="en-CA"/>
              </w:rPr>
              <w:t>IP3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103326" w:rsidRDefault="00C6732F" w:rsidP="00415A95">
            <w:pPr>
              <w:spacing w:after="0"/>
              <w:jc w:val="left"/>
              <w:rPr>
                <w:rFonts w:ascii="Calibri" w:hAnsi="Calibri"/>
                <w:color w:val="333333"/>
                <w:szCs w:val="24"/>
                <w:lang w:eastAsia="en-CA"/>
              </w:rPr>
            </w:pPr>
            <w:r w:rsidRPr="00103326">
              <w:rPr>
                <w:rFonts w:ascii="Calibri" w:hAnsi="Calibri"/>
                <w:color w:val="333333"/>
                <w:szCs w:val="24"/>
                <w:lang w:eastAsia="en-CA"/>
              </w:rPr>
              <w:t>High confidence required that a person is who they claim to be.</w:t>
            </w:r>
          </w:p>
        </w:tc>
      </w:tr>
      <w:tr w:rsidR="00C6732F"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103326" w:rsidRDefault="00C6732F" w:rsidP="00C6732F">
            <w:pPr>
              <w:spacing w:after="0"/>
              <w:jc w:val="left"/>
              <w:rPr>
                <w:rFonts w:ascii="Calibri" w:hAnsi="Calibri"/>
                <w:color w:val="000000"/>
                <w:szCs w:val="24"/>
                <w:lang w:eastAsia="en-CA"/>
              </w:rPr>
            </w:pPr>
            <w:r w:rsidRPr="00103326">
              <w:rPr>
                <w:rFonts w:ascii="Calibri" w:hAnsi="Calibri"/>
                <w:color w:val="000000"/>
                <w:szCs w:val="24"/>
                <w:lang w:eastAsia="en-CA"/>
              </w:rPr>
              <w:t>IP4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103326" w:rsidRDefault="00C6732F" w:rsidP="00415A95">
            <w:pPr>
              <w:spacing w:after="0"/>
              <w:jc w:val="left"/>
              <w:rPr>
                <w:rFonts w:ascii="Calibri" w:hAnsi="Calibri"/>
                <w:color w:val="333333"/>
                <w:szCs w:val="24"/>
                <w:lang w:eastAsia="en-CA"/>
              </w:rPr>
            </w:pPr>
            <w:r w:rsidRPr="00103326">
              <w:rPr>
                <w:rFonts w:ascii="Calibri" w:hAnsi="Calibri"/>
                <w:color w:val="333333"/>
                <w:szCs w:val="24"/>
                <w:lang w:eastAsia="en-CA"/>
              </w:rPr>
              <w:t>Very high confidence required that a person is who they claim to be.</w:t>
            </w:r>
          </w:p>
        </w:tc>
      </w:tr>
    </w:tbl>
    <w:p w:rsidR="00C24F7E" w:rsidRPr="00103326" w:rsidRDefault="00C24F7E"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03326"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24F7E" w:rsidRPr="00103326" w:rsidRDefault="00C24F7E" w:rsidP="000B28CD">
            <w:pPr>
              <w:spacing w:after="0"/>
              <w:jc w:val="center"/>
              <w:rPr>
                <w:rFonts w:ascii="Calibri" w:hAnsi="Calibri"/>
                <w:b/>
                <w:bCs/>
                <w:szCs w:val="24"/>
                <w:lang w:eastAsia="en-CA"/>
              </w:rPr>
            </w:pPr>
            <w:r w:rsidRPr="00103326">
              <w:rPr>
                <w:rFonts w:ascii="Calibri" w:hAnsi="Calibri"/>
                <w:b/>
                <w:bCs/>
                <w:color w:val="FFFFFF" w:themeColor="background1"/>
                <w:szCs w:val="24"/>
                <w:lang w:eastAsia="en-CA"/>
              </w:rPr>
              <w:t>Pan-Canadian Identity Assurance Levels (Organizations)</w:t>
            </w:r>
          </w:p>
        </w:tc>
      </w:tr>
      <w:tr w:rsidR="006F7E55"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7E55" w:rsidRPr="00103326" w:rsidRDefault="006F7E55" w:rsidP="006F7E55">
            <w:pPr>
              <w:spacing w:after="0"/>
              <w:jc w:val="left"/>
              <w:rPr>
                <w:rFonts w:ascii="Calibri" w:hAnsi="Calibri"/>
                <w:b/>
                <w:bCs/>
                <w:color w:val="000000"/>
                <w:szCs w:val="24"/>
                <w:lang w:eastAsia="en-CA"/>
              </w:rPr>
            </w:pPr>
            <w:r w:rsidRPr="00103326">
              <w:rPr>
                <w:rFonts w:ascii="Calibri" w:hAnsi="Calibri"/>
                <w:b/>
                <w:bCs/>
                <w:color w:val="000000"/>
                <w:szCs w:val="24"/>
                <w:lang w:eastAsia="en-CA"/>
              </w:rPr>
              <w:t>Qualifier</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F7E55" w:rsidRPr="00103326" w:rsidRDefault="006F7E55" w:rsidP="006F7E55">
            <w:pPr>
              <w:spacing w:after="0"/>
              <w:jc w:val="left"/>
              <w:rPr>
                <w:rFonts w:ascii="Calibri" w:hAnsi="Calibri"/>
                <w:b/>
                <w:bCs/>
                <w:color w:val="000000"/>
                <w:szCs w:val="24"/>
                <w:lang w:eastAsia="en-CA"/>
              </w:rPr>
            </w:pPr>
            <w:r w:rsidRPr="00103326">
              <w:rPr>
                <w:rFonts w:ascii="Calibri" w:hAnsi="Calibri"/>
                <w:b/>
                <w:bCs/>
                <w:color w:val="000000"/>
                <w:szCs w:val="24"/>
                <w:lang w:eastAsia="en-CA"/>
              </w:rPr>
              <w:t>Description</w:t>
            </w:r>
          </w:p>
        </w:tc>
      </w:tr>
      <w:tr w:rsidR="006F7E55"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103326" w:rsidRDefault="006F7E55" w:rsidP="006F7E55">
            <w:pPr>
              <w:spacing w:after="0"/>
              <w:jc w:val="left"/>
              <w:rPr>
                <w:rFonts w:ascii="Calibri" w:hAnsi="Calibri"/>
                <w:color w:val="000000"/>
                <w:szCs w:val="24"/>
                <w:lang w:eastAsia="en-CA"/>
              </w:rPr>
            </w:pPr>
            <w:r w:rsidRPr="00103326">
              <w:rPr>
                <w:rFonts w:ascii="Calibri" w:hAnsi="Calibri"/>
                <w:color w:val="000000"/>
                <w:szCs w:val="24"/>
                <w:lang w:eastAsia="en-CA"/>
              </w:rPr>
              <w:t>IO1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103326" w:rsidRDefault="006F7E55" w:rsidP="00415A95">
            <w:pPr>
              <w:spacing w:after="0"/>
              <w:jc w:val="left"/>
              <w:rPr>
                <w:rFonts w:ascii="Calibri" w:hAnsi="Calibri"/>
                <w:color w:val="333333"/>
                <w:szCs w:val="24"/>
                <w:lang w:eastAsia="en-CA"/>
              </w:rPr>
            </w:pPr>
            <w:r w:rsidRPr="00103326">
              <w:rPr>
                <w:rFonts w:ascii="Calibri" w:hAnsi="Calibri"/>
                <w:color w:val="333333"/>
                <w:szCs w:val="24"/>
                <w:lang w:eastAsia="en-CA"/>
              </w:rPr>
              <w:t>Little confidence required that the organization identity information is correct.</w:t>
            </w:r>
          </w:p>
        </w:tc>
      </w:tr>
      <w:tr w:rsidR="006F7E55"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103326" w:rsidRDefault="006F7E55" w:rsidP="006F7E55">
            <w:pPr>
              <w:spacing w:after="0"/>
              <w:jc w:val="left"/>
              <w:rPr>
                <w:rFonts w:ascii="Calibri" w:hAnsi="Calibri"/>
                <w:color w:val="000000"/>
                <w:szCs w:val="24"/>
                <w:lang w:eastAsia="en-CA"/>
              </w:rPr>
            </w:pPr>
            <w:r w:rsidRPr="00103326">
              <w:rPr>
                <w:rFonts w:ascii="Calibri" w:hAnsi="Calibri"/>
                <w:color w:val="000000"/>
                <w:szCs w:val="24"/>
                <w:lang w:eastAsia="en-CA"/>
              </w:rPr>
              <w:t>IO2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103326" w:rsidRDefault="006F7E55" w:rsidP="00415A95">
            <w:pPr>
              <w:spacing w:after="0"/>
              <w:jc w:val="left"/>
              <w:rPr>
                <w:rFonts w:ascii="Calibri" w:hAnsi="Calibri"/>
                <w:color w:val="333333"/>
                <w:szCs w:val="24"/>
                <w:lang w:eastAsia="en-CA"/>
              </w:rPr>
            </w:pPr>
            <w:r w:rsidRPr="00103326">
              <w:rPr>
                <w:rFonts w:ascii="Calibri" w:hAnsi="Calibri"/>
                <w:color w:val="333333"/>
                <w:szCs w:val="24"/>
                <w:lang w:eastAsia="en-CA"/>
              </w:rPr>
              <w:t>Some confidence required that the organization identity information is correct.</w:t>
            </w:r>
          </w:p>
        </w:tc>
      </w:tr>
      <w:tr w:rsidR="006F7E55"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103326" w:rsidRDefault="006F7E55" w:rsidP="006F7E55">
            <w:pPr>
              <w:spacing w:after="0"/>
              <w:jc w:val="left"/>
              <w:rPr>
                <w:rFonts w:ascii="Calibri" w:hAnsi="Calibri"/>
                <w:color w:val="000000"/>
                <w:szCs w:val="24"/>
                <w:lang w:eastAsia="en-CA"/>
              </w:rPr>
            </w:pPr>
            <w:r w:rsidRPr="00103326">
              <w:rPr>
                <w:rFonts w:ascii="Calibri" w:hAnsi="Calibri"/>
                <w:color w:val="000000"/>
                <w:szCs w:val="24"/>
                <w:lang w:eastAsia="en-CA"/>
              </w:rPr>
              <w:t xml:space="preserve">IO3 </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103326" w:rsidRDefault="006F7E55" w:rsidP="00415A95">
            <w:pPr>
              <w:spacing w:after="0"/>
              <w:jc w:val="left"/>
              <w:rPr>
                <w:rFonts w:ascii="Calibri" w:hAnsi="Calibri"/>
                <w:color w:val="333333"/>
                <w:szCs w:val="24"/>
                <w:lang w:eastAsia="en-CA"/>
              </w:rPr>
            </w:pPr>
            <w:r w:rsidRPr="00103326">
              <w:rPr>
                <w:rFonts w:ascii="Calibri" w:hAnsi="Calibri"/>
                <w:color w:val="333333"/>
                <w:szCs w:val="24"/>
                <w:lang w:eastAsia="en-CA"/>
              </w:rPr>
              <w:t xml:space="preserve">High confidence required that </w:t>
            </w:r>
            <w:r w:rsidR="00415A95" w:rsidRPr="00103326">
              <w:rPr>
                <w:rFonts w:ascii="Calibri" w:hAnsi="Calibri"/>
                <w:color w:val="333333"/>
                <w:szCs w:val="24"/>
                <w:lang w:eastAsia="en-CA"/>
              </w:rPr>
              <w:t xml:space="preserve">the </w:t>
            </w:r>
            <w:r w:rsidRPr="00103326">
              <w:rPr>
                <w:rFonts w:ascii="Calibri" w:hAnsi="Calibri"/>
                <w:color w:val="333333"/>
                <w:szCs w:val="24"/>
                <w:lang w:eastAsia="en-CA"/>
              </w:rPr>
              <w:t>organization identity information is correct.</w:t>
            </w:r>
          </w:p>
        </w:tc>
      </w:tr>
      <w:tr w:rsidR="006F7E55"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103326" w:rsidRDefault="006F7E55" w:rsidP="006F7E55">
            <w:pPr>
              <w:spacing w:after="0"/>
              <w:jc w:val="left"/>
              <w:rPr>
                <w:rFonts w:ascii="Calibri" w:hAnsi="Calibri"/>
                <w:color w:val="000000"/>
                <w:szCs w:val="24"/>
                <w:lang w:eastAsia="en-CA"/>
              </w:rPr>
            </w:pPr>
            <w:r w:rsidRPr="00103326">
              <w:rPr>
                <w:rFonts w:ascii="Calibri" w:hAnsi="Calibri"/>
                <w:color w:val="000000"/>
                <w:szCs w:val="24"/>
                <w:lang w:eastAsia="en-CA"/>
              </w:rPr>
              <w:t>IO4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103326" w:rsidRDefault="006F7E55" w:rsidP="00415A95">
            <w:pPr>
              <w:spacing w:after="0"/>
              <w:jc w:val="left"/>
              <w:rPr>
                <w:rFonts w:ascii="Calibri" w:hAnsi="Calibri"/>
                <w:color w:val="333333"/>
                <w:szCs w:val="24"/>
                <w:lang w:eastAsia="en-CA"/>
              </w:rPr>
            </w:pPr>
            <w:r w:rsidRPr="00103326">
              <w:rPr>
                <w:rFonts w:ascii="Calibri" w:hAnsi="Calibri"/>
                <w:color w:val="333333"/>
                <w:szCs w:val="24"/>
                <w:lang w:eastAsia="en-CA"/>
              </w:rPr>
              <w:t>Very high confidence required that the organization identity information is correct.</w:t>
            </w:r>
          </w:p>
        </w:tc>
      </w:tr>
    </w:tbl>
    <w:p w:rsidR="00415A95" w:rsidRPr="00103326" w:rsidRDefault="00415A95" w:rsidP="006F7E55">
      <w:pPr>
        <w:widowControl w:val="0"/>
        <w:pBdr>
          <w:top w:val="nil"/>
          <w:left w:val="nil"/>
          <w:bottom w:val="nil"/>
          <w:right w:val="nil"/>
          <w:between w:val="nil"/>
        </w:pBdr>
        <w:rPr>
          <w:rFonts w:cstheme="minorHAnsi"/>
          <w:color w:val="000000"/>
          <w:szCs w:val="24"/>
        </w:rPr>
      </w:pPr>
    </w:p>
    <w:p w:rsidR="00AE33E1" w:rsidRPr="00103326" w:rsidRDefault="00AE33E1" w:rsidP="006F7E55">
      <w:pPr>
        <w:widowControl w:val="0"/>
        <w:pBdr>
          <w:top w:val="nil"/>
          <w:left w:val="nil"/>
          <w:bottom w:val="nil"/>
          <w:right w:val="nil"/>
          <w:between w:val="nil"/>
        </w:pBdr>
        <w:rPr>
          <w:rFonts w:cstheme="minorHAnsi"/>
          <w:color w:val="000000"/>
          <w:szCs w:val="24"/>
        </w:rPr>
      </w:pPr>
    </w:p>
    <w:p w:rsidR="00415A95" w:rsidRPr="00103326" w:rsidRDefault="00415A95">
      <w:pPr>
        <w:spacing w:after="0"/>
        <w:jc w:val="left"/>
        <w:rPr>
          <w:rFonts w:cstheme="minorHAnsi"/>
          <w:color w:val="000000"/>
          <w:szCs w:val="24"/>
        </w:rPr>
      </w:pPr>
      <w:r w:rsidRPr="00103326">
        <w:rPr>
          <w:rFonts w:cstheme="minorHAnsi"/>
          <w:color w:val="000000"/>
          <w:szCs w:val="24"/>
        </w:rPr>
        <w:br w:type="page"/>
      </w: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03326"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24F7E" w:rsidRPr="00103326" w:rsidRDefault="00C24F7E" w:rsidP="000B28CD">
            <w:pPr>
              <w:spacing w:after="0"/>
              <w:jc w:val="center"/>
              <w:rPr>
                <w:rFonts w:ascii="Calibri" w:hAnsi="Calibri"/>
                <w:b/>
                <w:bCs/>
                <w:szCs w:val="24"/>
                <w:lang w:eastAsia="en-CA"/>
              </w:rPr>
            </w:pPr>
            <w:r w:rsidRPr="00103326">
              <w:rPr>
                <w:rFonts w:ascii="Calibri" w:hAnsi="Calibri"/>
                <w:b/>
                <w:bCs/>
                <w:color w:val="FFFFFF" w:themeColor="background1"/>
                <w:szCs w:val="24"/>
                <w:lang w:eastAsia="en-CA"/>
              </w:rPr>
              <w:lastRenderedPageBreak/>
              <w:t>Pan-Canadian Relationship Assurance Levels</w:t>
            </w:r>
          </w:p>
        </w:tc>
      </w:tr>
      <w:tr w:rsidR="00C24F7E"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24F7E" w:rsidRPr="00103326" w:rsidRDefault="00C24F7E" w:rsidP="000B28CD">
            <w:pPr>
              <w:spacing w:after="0"/>
              <w:jc w:val="left"/>
              <w:rPr>
                <w:rFonts w:ascii="Calibri" w:hAnsi="Calibri"/>
                <w:b/>
                <w:bCs/>
                <w:color w:val="000000"/>
                <w:szCs w:val="24"/>
                <w:lang w:eastAsia="en-CA"/>
              </w:rPr>
            </w:pPr>
            <w:r w:rsidRPr="00103326">
              <w:rPr>
                <w:rFonts w:ascii="Calibri" w:hAnsi="Calibri"/>
                <w:b/>
                <w:bCs/>
                <w:color w:val="000000"/>
                <w:szCs w:val="24"/>
                <w:lang w:eastAsia="en-CA"/>
              </w:rPr>
              <w:t>Qualifier</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24F7E" w:rsidRPr="00103326" w:rsidRDefault="00C24F7E" w:rsidP="000B28CD">
            <w:pPr>
              <w:spacing w:after="0"/>
              <w:jc w:val="left"/>
              <w:rPr>
                <w:rFonts w:ascii="Calibri" w:hAnsi="Calibri"/>
                <w:b/>
                <w:bCs/>
                <w:color w:val="000000"/>
                <w:szCs w:val="24"/>
                <w:lang w:eastAsia="en-CA"/>
              </w:rPr>
            </w:pPr>
            <w:r w:rsidRPr="00103326">
              <w:rPr>
                <w:rFonts w:ascii="Calibri" w:hAnsi="Calibri"/>
                <w:b/>
                <w:bCs/>
                <w:color w:val="000000"/>
                <w:szCs w:val="24"/>
                <w:lang w:eastAsia="en-CA"/>
              </w:rPr>
              <w:t>Description</w:t>
            </w:r>
          </w:p>
        </w:tc>
      </w:tr>
      <w:tr w:rsidR="00C24F7E"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103326" w:rsidRDefault="00C24F7E" w:rsidP="00C24F7E">
            <w:pPr>
              <w:spacing w:after="0"/>
              <w:jc w:val="left"/>
              <w:rPr>
                <w:rFonts w:ascii="Calibri" w:hAnsi="Calibri"/>
                <w:color w:val="000000"/>
                <w:szCs w:val="24"/>
                <w:lang w:eastAsia="en-CA"/>
              </w:rPr>
            </w:pPr>
            <w:r w:rsidRPr="00103326">
              <w:rPr>
                <w:rFonts w:ascii="Calibri" w:hAnsi="Calibri"/>
                <w:color w:val="000000"/>
                <w:szCs w:val="24"/>
                <w:lang w:eastAsia="en-CA"/>
              </w:rPr>
              <w:t>R1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103326" w:rsidRDefault="00C24F7E" w:rsidP="00AE33E1">
            <w:pPr>
              <w:spacing w:after="0"/>
              <w:jc w:val="left"/>
              <w:rPr>
                <w:rFonts w:ascii="Calibri" w:hAnsi="Calibri"/>
                <w:color w:val="333333"/>
                <w:szCs w:val="24"/>
                <w:lang w:eastAsia="en-CA"/>
              </w:rPr>
            </w:pPr>
            <w:r w:rsidRPr="00103326">
              <w:rPr>
                <w:rFonts w:ascii="Calibri" w:hAnsi="Calibri"/>
                <w:color w:val="333333"/>
                <w:szCs w:val="24"/>
                <w:lang w:eastAsia="en-CA"/>
              </w:rPr>
              <w:t>Little confidence required that the person(s) is/are who they claim to be, that the organization</w:t>
            </w:r>
            <w:r w:rsidR="00AE33E1" w:rsidRPr="00103326">
              <w:rPr>
                <w:rFonts w:ascii="Calibri" w:hAnsi="Calibri"/>
                <w:color w:val="333333"/>
                <w:szCs w:val="24"/>
                <w:lang w:eastAsia="en-CA"/>
              </w:rPr>
              <w:t>(s)</w:t>
            </w:r>
            <w:r w:rsidRPr="00103326">
              <w:rPr>
                <w:rFonts w:ascii="Calibri" w:hAnsi="Calibri"/>
                <w:color w:val="333333"/>
                <w:szCs w:val="24"/>
                <w:lang w:eastAsia="en-CA"/>
              </w:rPr>
              <w:t xml:space="preserve"> identity information is correct, and that </w:t>
            </w:r>
            <w:r w:rsidR="00241DB4" w:rsidRPr="00103326">
              <w:rPr>
                <w:rFonts w:ascii="Calibri" w:hAnsi="Calibri"/>
                <w:color w:val="333333"/>
                <w:szCs w:val="24"/>
                <w:lang w:eastAsia="en-CA"/>
              </w:rPr>
              <w:t>there is evidence of the relationship</w:t>
            </w:r>
            <w:r w:rsidRPr="00103326">
              <w:rPr>
                <w:rFonts w:ascii="Calibri" w:hAnsi="Calibri"/>
                <w:color w:val="333333"/>
                <w:szCs w:val="24"/>
                <w:lang w:eastAsia="en-CA"/>
              </w:rPr>
              <w:t>.</w:t>
            </w:r>
          </w:p>
        </w:tc>
      </w:tr>
      <w:tr w:rsidR="00C24F7E"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103326" w:rsidRDefault="00C24F7E" w:rsidP="00C24F7E">
            <w:pPr>
              <w:spacing w:after="0"/>
              <w:jc w:val="left"/>
              <w:rPr>
                <w:rFonts w:ascii="Calibri" w:hAnsi="Calibri"/>
                <w:color w:val="000000"/>
                <w:szCs w:val="24"/>
                <w:lang w:eastAsia="en-CA"/>
              </w:rPr>
            </w:pPr>
            <w:r w:rsidRPr="00103326">
              <w:rPr>
                <w:rFonts w:ascii="Calibri" w:hAnsi="Calibri"/>
                <w:color w:val="000000"/>
                <w:szCs w:val="24"/>
                <w:lang w:eastAsia="en-CA"/>
              </w:rPr>
              <w:t>R2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103326" w:rsidRDefault="00C24F7E" w:rsidP="00AE33E1">
            <w:pPr>
              <w:spacing w:after="0"/>
              <w:jc w:val="left"/>
              <w:rPr>
                <w:rFonts w:ascii="Calibri" w:hAnsi="Calibri"/>
                <w:color w:val="333333"/>
                <w:szCs w:val="24"/>
                <w:lang w:eastAsia="en-CA"/>
              </w:rPr>
            </w:pPr>
            <w:r w:rsidRPr="00103326">
              <w:rPr>
                <w:rFonts w:ascii="Calibri" w:hAnsi="Calibri"/>
                <w:color w:val="333333"/>
                <w:szCs w:val="24"/>
                <w:lang w:eastAsia="en-CA"/>
              </w:rPr>
              <w:t>Some confidence required that the person(s) is/are who they claim to be, that the organization</w:t>
            </w:r>
            <w:r w:rsidR="00AE33E1" w:rsidRPr="00103326">
              <w:rPr>
                <w:rFonts w:ascii="Calibri" w:hAnsi="Calibri"/>
                <w:color w:val="333333"/>
                <w:szCs w:val="24"/>
                <w:lang w:eastAsia="en-CA"/>
              </w:rPr>
              <w:t>(s)</w:t>
            </w:r>
            <w:r w:rsidRPr="00103326">
              <w:rPr>
                <w:rFonts w:ascii="Calibri" w:hAnsi="Calibri"/>
                <w:color w:val="333333"/>
                <w:szCs w:val="24"/>
                <w:lang w:eastAsia="en-CA"/>
              </w:rPr>
              <w:t xml:space="preserve"> identity information </w:t>
            </w:r>
            <w:r w:rsidR="00AE33E1" w:rsidRPr="00103326">
              <w:rPr>
                <w:rFonts w:ascii="Calibri" w:hAnsi="Calibri"/>
                <w:color w:val="333333"/>
                <w:szCs w:val="24"/>
                <w:lang w:eastAsia="en-CA"/>
              </w:rPr>
              <w:t>is c</w:t>
            </w:r>
            <w:r w:rsidRPr="00103326">
              <w:rPr>
                <w:rFonts w:ascii="Calibri" w:hAnsi="Calibri"/>
                <w:color w:val="333333"/>
                <w:szCs w:val="24"/>
                <w:lang w:eastAsia="en-CA"/>
              </w:rPr>
              <w:t xml:space="preserve">orrect, and that </w:t>
            </w:r>
            <w:r w:rsidR="00241DB4" w:rsidRPr="00103326">
              <w:rPr>
                <w:rFonts w:ascii="Calibri" w:hAnsi="Calibri"/>
                <w:color w:val="333333"/>
                <w:szCs w:val="24"/>
                <w:lang w:eastAsia="en-CA"/>
              </w:rPr>
              <w:t>there is evidence of the relationship</w:t>
            </w:r>
            <w:r w:rsidRPr="00103326">
              <w:rPr>
                <w:rFonts w:ascii="Calibri" w:hAnsi="Calibri"/>
                <w:color w:val="333333"/>
                <w:szCs w:val="24"/>
                <w:lang w:eastAsia="en-CA"/>
              </w:rPr>
              <w:t>.</w:t>
            </w:r>
          </w:p>
        </w:tc>
      </w:tr>
      <w:tr w:rsidR="00C24F7E"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103326" w:rsidRDefault="00C24F7E" w:rsidP="00C24F7E">
            <w:pPr>
              <w:spacing w:after="0"/>
              <w:jc w:val="left"/>
              <w:rPr>
                <w:rFonts w:ascii="Calibri" w:hAnsi="Calibri"/>
                <w:color w:val="000000"/>
                <w:szCs w:val="24"/>
                <w:lang w:eastAsia="en-CA"/>
              </w:rPr>
            </w:pPr>
            <w:r w:rsidRPr="00103326">
              <w:rPr>
                <w:rFonts w:ascii="Calibri" w:hAnsi="Calibri"/>
                <w:color w:val="000000"/>
                <w:szCs w:val="24"/>
                <w:lang w:eastAsia="en-CA"/>
              </w:rPr>
              <w:t>R3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103326" w:rsidRDefault="00C24F7E" w:rsidP="00AE33E1">
            <w:pPr>
              <w:spacing w:after="0"/>
              <w:jc w:val="left"/>
              <w:rPr>
                <w:rFonts w:ascii="Calibri" w:hAnsi="Calibri"/>
                <w:color w:val="333333"/>
                <w:szCs w:val="24"/>
                <w:lang w:eastAsia="en-CA"/>
              </w:rPr>
            </w:pPr>
            <w:r w:rsidRPr="00103326">
              <w:rPr>
                <w:rFonts w:ascii="Calibri" w:hAnsi="Calibri"/>
                <w:color w:val="333333"/>
                <w:szCs w:val="24"/>
                <w:lang w:eastAsia="en-CA"/>
              </w:rPr>
              <w:t>High confidence required that the person(s) is/are who they claim to be, that the organization</w:t>
            </w:r>
            <w:r w:rsidR="00AE33E1" w:rsidRPr="00103326">
              <w:rPr>
                <w:rFonts w:ascii="Calibri" w:hAnsi="Calibri"/>
                <w:color w:val="333333"/>
                <w:szCs w:val="24"/>
                <w:lang w:eastAsia="en-CA"/>
              </w:rPr>
              <w:t>(s)</w:t>
            </w:r>
            <w:r w:rsidRPr="00103326">
              <w:rPr>
                <w:rFonts w:ascii="Calibri" w:hAnsi="Calibri"/>
                <w:color w:val="333333"/>
                <w:szCs w:val="24"/>
                <w:lang w:eastAsia="en-CA"/>
              </w:rPr>
              <w:t xml:space="preserve"> identity information is correct, and that </w:t>
            </w:r>
            <w:r w:rsidR="00241DB4" w:rsidRPr="00103326">
              <w:rPr>
                <w:rFonts w:ascii="Calibri" w:hAnsi="Calibri"/>
                <w:color w:val="333333"/>
                <w:szCs w:val="24"/>
                <w:lang w:eastAsia="en-CA"/>
              </w:rPr>
              <w:t>there is evidence of the relationship</w:t>
            </w:r>
            <w:r w:rsidRPr="00103326">
              <w:rPr>
                <w:rFonts w:ascii="Calibri" w:hAnsi="Calibri"/>
                <w:color w:val="333333"/>
                <w:szCs w:val="24"/>
                <w:lang w:eastAsia="en-CA"/>
              </w:rPr>
              <w:t>.</w:t>
            </w:r>
          </w:p>
        </w:tc>
      </w:tr>
      <w:tr w:rsidR="00C24F7E" w:rsidRPr="00103326"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103326" w:rsidRDefault="00C24F7E" w:rsidP="00C24F7E">
            <w:pPr>
              <w:spacing w:after="0"/>
              <w:jc w:val="left"/>
              <w:rPr>
                <w:rFonts w:ascii="Calibri" w:hAnsi="Calibri"/>
                <w:color w:val="000000"/>
                <w:szCs w:val="24"/>
                <w:lang w:eastAsia="en-CA"/>
              </w:rPr>
            </w:pPr>
            <w:r w:rsidRPr="00103326">
              <w:rPr>
                <w:rFonts w:ascii="Calibri" w:hAnsi="Calibri"/>
                <w:color w:val="000000"/>
                <w:szCs w:val="24"/>
                <w:lang w:eastAsia="en-CA"/>
              </w:rPr>
              <w:t>R4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103326" w:rsidRDefault="00C24F7E" w:rsidP="00AE33E1">
            <w:pPr>
              <w:spacing w:after="0"/>
              <w:jc w:val="left"/>
              <w:rPr>
                <w:rFonts w:ascii="Calibri" w:hAnsi="Calibri"/>
                <w:color w:val="333333"/>
                <w:szCs w:val="24"/>
                <w:lang w:eastAsia="en-CA"/>
              </w:rPr>
            </w:pPr>
            <w:r w:rsidRPr="00103326">
              <w:rPr>
                <w:rFonts w:ascii="Calibri" w:hAnsi="Calibri"/>
                <w:color w:val="333333"/>
                <w:szCs w:val="24"/>
                <w:lang w:eastAsia="en-CA"/>
              </w:rPr>
              <w:t>Very high confidence required that the person(s) is/are who they claim to be, that the organization</w:t>
            </w:r>
            <w:r w:rsidR="00AE33E1" w:rsidRPr="00103326">
              <w:rPr>
                <w:rFonts w:ascii="Calibri" w:hAnsi="Calibri"/>
                <w:color w:val="333333"/>
                <w:szCs w:val="24"/>
                <w:lang w:eastAsia="en-CA"/>
              </w:rPr>
              <w:t>(s)</w:t>
            </w:r>
            <w:r w:rsidRPr="00103326">
              <w:rPr>
                <w:rFonts w:ascii="Calibri" w:hAnsi="Calibri"/>
                <w:color w:val="333333"/>
                <w:szCs w:val="24"/>
                <w:lang w:eastAsia="en-CA"/>
              </w:rPr>
              <w:t xml:space="preserve"> identity information is correct, and </w:t>
            </w:r>
            <w:r w:rsidR="00241DB4" w:rsidRPr="00103326">
              <w:rPr>
                <w:rFonts w:ascii="Calibri" w:hAnsi="Calibri"/>
                <w:color w:val="333333"/>
                <w:szCs w:val="24"/>
                <w:lang w:eastAsia="en-CA"/>
              </w:rPr>
              <w:t>that there is evidence of the relationship</w:t>
            </w:r>
            <w:r w:rsidRPr="00103326">
              <w:rPr>
                <w:rFonts w:ascii="Calibri" w:hAnsi="Calibri"/>
                <w:color w:val="333333"/>
                <w:szCs w:val="24"/>
                <w:lang w:eastAsia="en-CA"/>
              </w:rPr>
              <w:t>.</w:t>
            </w:r>
          </w:p>
        </w:tc>
      </w:tr>
    </w:tbl>
    <w:p w:rsidR="000B28CD" w:rsidRPr="00103326" w:rsidRDefault="000B28CD"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305"/>
        <w:gridCol w:w="8335"/>
      </w:tblGrid>
      <w:tr w:rsidR="000B28CD" w:rsidRPr="00103326" w:rsidTr="00AE33E1">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0B28CD" w:rsidRPr="00103326" w:rsidRDefault="000B28CD" w:rsidP="000B28CD">
            <w:pPr>
              <w:spacing w:after="0"/>
              <w:jc w:val="center"/>
              <w:rPr>
                <w:rFonts w:ascii="Calibri" w:hAnsi="Calibri"/>
                <w:b/>
                <w:bCs/>
                <w:szCs w:val="24"/>
                <w:lang w:eastAsia="en-CA"/>
              </w:rPr>
            </w:pPr>
            <w:r w:rsidRPr="00103326">
              <w:rPr>
                <w:rFonts w:ascii="Calibri" w:hAnsi="Calibri"/>
                <w:b/>
                <w:bCs/>
                <w:color w:val="FFFFFF" w:themeColor="background1"/>
                <w:szCs w:val="24"/>
                <w:lang w:eastAsia="en-CA"/>
              </w:rPr>
              <w:t>Pan-Canadian Credential Assurance Levels</w:t>
            </w:r>
          </w:p>
        </w:tc>
      </w:tr>
      <w:tr w:rsidR="000B28CD" w:rsidRPr="00103326"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B28CD" w:rsidRPr="00103326" w:rsidRDefault="000B28CD" w:rsidP="000B28CD">
            <w:pPr>
              <w:spacing w:after="0"/>
              <w:jc w:val="left"/>
              <w:rPr>
                <w:rFonts w:ascii="Calibri" w:hAnsi="Calibri"/>
                <w:b/>
                <w:bCs/>
                <w:color w:val="000000"/>
                <w:szCs w:val="24"/>
                <w:lang w:eastAsia="en-CA"/>
              </w:rPr>
            </w:pPr>
            <w:r w:rsidRPr="00103326">
              <w:rPr>
                <w:rFonts w:ascii="Calibri" w:hAnsi="Calibri"/>
                <w:b/>
                <w:bCs/>
                <w:color w:val="000000"/>
                <w:szCs w:val="24"/>
                <w:lang w:eastAsia="en-CA"/>
              </w:rPr>
              <w:t>Qualifier</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28CD" w:rsidRPr="00103326" w:rsidRDefault="000B28CD" w:rsidP="000B28CD">
            <w:pPr>
              <w:spacing w:after="0"/>
              <w:jc w:val="left"/>
              <w:rPr>
                <w:rFonts w:ascii="Calibri" w:hAnsi="Calibri"/>
                <w:b/>
                <w:bCs/>
                <w:color w:val="000000"/>
                <w:szCs w:val="24"/>
                <w:lang w:eastAsia="en-CA"/>
              </w:rPr>
            </w:pPr>
            <w:r w:rsidRPr="00103326">
              <w:rPr>
                <w:rFonts w:ascii="Calibri" w:hAnsi="Calibri"/>
                <w:b/>
                <w:bCs/>
                <w:color w:val="000000"/>
                <w:szCs w:val="24"/>
                <w:lang w:eastAsia="en-CA"/>
              </w:rPr>
              <w:t>Description</w:t>
            </w:r>
          </w:p>
        </w:tc>
      </w:tr>
      <w:tr w:rsidR="000B28CD" w:rsidRPr="00103326"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103326" w:rsidRDefault="000B28CD" w:rsidP="000B28CD">
            <w:pPr>
              <w:spacing w:after="0"/>
              <w:jc w:val="left"/>
              <w:rPr>
                <w:rFonts w:ascii="Calibri" w:hAnsi="Calibri"/>
                <w:color w:val="000000"/>
                <w:szCs w:val="24"/>
                <w:lang w:eastAsia="en-CA"/>
              </w:rPr>
            </w:pPr>
            <w:r w:rsidRPr="00103326">
              <w:rPr>
                <w:rFonts w:ascii="Calibri" w:hAnsi="Calibri"/>
                <w:color w:val="000000"/>
                <w:szCs w:val="24"/>
                <w:lang w:eastAsia="en-CA"/>
              </w:rPr>
              <w:t>C1</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103326" w:rsidRDefault="000B28CD" w:rsidP="00AE33E1">
            <w:pPr>
              <w:spacing w:after="0"/>
              <w:jc w:val="left"/>
              <w:rPr>
                <w:rFonts w:ascii="Calibri" w:hAnsi="Calibri"/>
                <w:color w:val="333333"/>
                <w:szCs w:val="24"/>
                <w:lang w:eastAsia="en-CA"/>
              </w:rPr>
            </w:pPr>
            <w:r w:rsidRPr="00103326">
              <w:rPr>
                <w:rFonts w:ascii="Calibri" w:hAnsi="Calibri"/>
                <w:color w:val="333333"/>
                <w:szCs w:val="24"/>
                <w:lang w:eastAsia="en-CA"/>
              </w:rPr>
              <w:t xml:space="preserve">Little confidence required that a </w:t>
            </w:r>
            <w:r w:rsidR="00AE33E1" w:rsidRPr="00103326">
              <w:rPr>
                <w:rFonts w:ascii="Calibri" w:hAnsi="Calibri"/>
                <w:color w:val="333333"/>
                <w:szCs w:val="24"/>
                <w:lang w:eastAsia="en-CA"/>
              </w:rPr>
              <w:t>H</w:t>
            </w:r>
            <w:r w:rsidRPr="00103326">
              <w:rPr>
                <w:rFonts w:ascii="Calibri" w:hAnsi="Calibri"/>
                <w:color w:val="333333"/>
                <w:szCs w:val="24"/>
                <w:lang w:eastAsia="en-CA"/>
              </w:rPr>
              <w:t xml:space="preserve">older has control over an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and that the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is valid.</w:t>
            </w:r>
          </w:p>
        </w:tc>
      </w:tr>
      <w:tr w:rsidR="000B28CD" w:rsidRPr="00103326"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103326" w:rsidRDefault="000B28CD" w:rsidP="000B28CD">
            <w:pPr>
              <w:spacing w:after="0"/>
              <w:jc w:val="left"/>
              <w:rPr>
                <w:rFonts w:ascii="Calibri" w:hAnsi="Calibri"/>
                <w:color w:val="000000"/>
                <w:szCs w:val="24"/>
                <w:lang w:eastAsia="en-CA"/>
              </w:rPr>
            </w:pPr>
            <w:r w:rsidRPr="00103326">
              <w:rPr>
                <w:rFonts w:ascii="Calibri" w:hAnsi="Calibri"/>
                <w:color w:val="000000"/>
                <w:szCs w:val="24"/>
                <w:lang w:eastAsia="en-CA"/>
              </w:rPr>
              <w:t>C2</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103326" w:rsidRDefault="000B28CD" w:rsidP="00AE33E1">
            <w:pPr>
              <w:spacing w:after="0"/>
              <w:jc w:val="left"/>
              <w:rPr>
                <w:rFonts w:ascii="Calibri" w:hAnsi="Calibri"/>
                <w:color w:val="333333"/>
                <w:szCs w:val="24"/>
                <w:lang w:eastAsia="en-CA"/>
              </w:rPr>
            </w:pPr>
            <w:r w:rsidRPr="00103326">
              <w:rPr>
                <w:rFonts w:ascii="Calibri" w:hAnsi="Calibri"/>
                <w:color w:val="333333"/>
                <w:szCs w:val="24"/>
                <w:lang w:eastAsia="en-CA"/>
              </w:rPr>
              <w:t xml:space="preserve">Some confidence required that a </w:t>
            </w:r>
            <w:r w:rsidR="00AE33E1" w:rsidRPr="00103326">
              <w:rPr>
                <w:rFonts w:ascii="Calibri" w:hAnsi="Calibri"/>
                <w:color w:val="333333"/>
                <w:szCs w:val="24"/>
                <w:lang w:eastAsia="en-CA"/>
              </w:rPr>
              <w:t>H</w:t>
            </w:r>
            <w:r w:rsidRPr="00103326">
              <w:rPr>
                <w:rFonts w:ascii="Calibri" w:hAnsi="Calibri"/>
                <w:color w:val="333333"/>
                <w:szCs w:val="24"/>
                <w:lang w:eastAsia="en-CA"/>
              </w:rPr>
              <w:t xml:space="preserve">older has control over an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and that the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is valid.</w:t>
            </w:r>
          </w:p>
        </w:tc>
      </w:tr>
      <w:tr w:rsidR="000B28CD" w:rsidRPr="00103326"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103326" w:rsidRDefault="000B28CD" w:rsidP="000B28CD">
            <w:pPr>
              <w:spacing w:after="0"/>
              <w:jc w:val="left"/>
              <w:rPr>
                <w:rFonts w:ascii="Calibri" w:hAnsi="Calibri"/>
                <w:color w:val="000000"/>
                <w:szCs w:val="24"/>
                <w:lang w:eastAsia="en-CA"/>
              </w:rPr>
            </w:pPr>
            <w:r w:rsidRPr="00103326">
              <w:rPr>
                <w:rFonts w:ascii="Calibri" w:hAnsi="Calibri"/>
                <w:color w:val="000000"/>
                <w:szCs w:val="24"/>
                <w:lang w:eastAsia="en-CA"/>
              </w:rPr>
              <w:t>C3</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103326" w:rsidRDefault="000B28CD" w:rsidP="00AE33E1">
            <w:pPr>
              <w:spacing w:after="0"/>
              <w:jc w:val="left"/>
              <w:rPr>
                <w:rFonts w:ascii="Calibri" w:hAnsi="Calibri"/>
                <w:color w:val="333333"/>
                <w:szCs w:val="24"/>
                <w:lang w:eastAsia="en-CA"/>
              </w:rPr>
            </w:pPr>
            <w:r w:rsidRPr="00103326">
              <w:rPr>
                <w:rFonts w:ascii="Calibri" w:hAnsi="Calibri"/>
                <w:color w:val="333333"/>
                <w:szCs w:val="24"/>
                <w:lang w:eastAsia="en-CA"/>
              </w:rPr>
              <w:t xml:space="preserve">High confidence required that a </w:t>
            </w:r>
            <w:r w:rsidR="00AE33E1" w:rsidRPr="00103326">
              <w:rPr>
                <w:rFonts w:ascii="Calibri" w:hAnsi="Calibri"/>
                <w:color w:val="333333"/>
                <w:szCs w:val="24"/>
                <w:lang w:eastAsia="en-CA"/>
              </w:rPr>
              <w:t>H</w:t>
            </w:r>
            <w:r w:rsidRPr="00103326">
              <w:rPr>
                <w:rFonts w:ascii="Calibri" w:hAnsi="Calibri"/>
                <w:color w:val="333333"/>
                <w:szCs w:val="24"/>
                <w:lang w:eastAsia="en-CA"/>
              </w:rPr>
              <w:t xml:space="preserve">older has control over an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and that the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is valid.</w:t>
            </w:r>
          </w:p>
        </w:tc>
      </w:tr>
      <w:tr w:rsidR="000B28CD" w:rsidRPr="00103326"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103326" w:rsidRDefault="000B28CD" w:rsidP="000B28CD">
            <w:pPr>
              <w:spacing w:after="0"/>
              <w:jc w:val="left"/>
              <w:rPr>
                <w:rFonts w:ascii="Calibri" w:hAnsi="Calibri"/>
                <w:color w:val="000000"/>
                <w:szCs w:val="24"/>
                <w:lang w:eastAsia="en-CA"/>
              </w:rPr>
            </w:pPr>
            <w:r w:rsidRPr="00103326">
              <w:rPr>
                <w:rFonts w:ascii="Calibri" w:hAnsi="Calibri"/>
                <w:color w:val="000000"/>
                <w:szCs w:val="24"/>
                <w:lang w:eastAsia="en-CA"/>
              </w:rPr>
              <w:t>C4</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103326" w:rsidRDefault="000B28CD" w:rsidP="00AE33E1">
            <w:pPr>
              <w:spacing w:after="0"/>
              <w:jc w:val="left"/>
              <w:rPr>
                <w:rFonts w:ascii="Calibri" w:hAnsi="Calibri"/>
                <w:color w:val="333333"/>
                <w:szCs w:val="24"/>
                <w:lang w:eastAsia="en-CA"/>
              </w:rPr>
            </w:pPr>
            <w:r w:rsidRPr="00103326">
              <w:rPr>
                <w:rFonts w:ascii="Calibri" w:hAnsi="Calibri"/>
                <w:color w:val="333333"/>
                <w:szCs w:val="24"/>
                <w:lang w:eastAsia="en-CA"/>
              </w:rPr>
              <w:t xml:space="preserve">Very high confidence required that a </w:t>
            </w:r>
            <w:r w:rsidR="00AE33E1" w:rsidRPr="00103326">
              <w:rPr>
                <w:rFonts w:ascii="Calibri" w:hAnsi="Calibri"/>
                <w:color w:val="333333"/>
                <w:szCs w:val="24"/>
                <w:lang w:eastAsia="en-CA"/>
              </w:rPr>
              <w:t>H</w:t>
            </w:r>
            <w:r w:rsidRPr="00103326">
              <w:rPr>
                <w:rFonts w:ascii="Calibri" w:hAnsi="Calibri"/>
                <w:color w:val="333333"/>
                <w:szCs w:val="24"/>
                <w:lang w:eastAsia="en-CA"/>
              </w:rPr>
              <w:t xml:space="preserve">older has control over an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and that the issued </w:t>
            </w:r>
            <w:r w:rsidR="00812D50" w:rsidRPr="00103326">
              <w:rPr>
                <w:rFonts w:ascii="Calibri" w:hAnsi="Calibri"/>
                <w:color w:val="333333"/>
                <w:szCs w:val="24"/>
                <w:lang w:eastAsia="en-CA"/>
              </w:rPr>
              <w:t>Credential</w:t>
            </w:r>
            <w:r w:rsidRPr="00103326">
              <w:rPr>
                <w:rFonts w:ascii="Calibri" w:hAnsi="Calibri"/>
                <w:color w:val="333333"/>
                <w:szCs w:val="24"/>
                <w:lang w:eastAsia="en-CA"/>
              </w:rPr>
              <w:t xml:space="preserve"> is valid.</w:t>
            </w:r>
          </w:p>
        </w:tc>
      </w:tr>
    </w:tbl>
    <w:p w:rsidR="00C24F7E" w:rsidRPr="00103326" w:rsidRDefault="00C24F7E" w:rsidP="006F7E55">
      <w:pPr>
        <w:widowControl w:val="0"/>
        <w:pBdr>
          <w:top w:val="nil"/>
          <w:left w:val="nil"/>
          <w:bottom w:val="nil"/>
          <w:right w:val="nil"/>
          <w:between w:val="nil"/>
        </w:pBdr>
        <w:rPr>
          <w:rFonts w:cstheme="minorHAnsi"/>
          <w:color w:val="000000"/>
          <w:szCs w:val="24"/>
        </w:rPr>
      </w:pPr>
    </w:p>
    <w:p w:rsidR="009F49E2" w:rsidRPr="00103326" w:rsidRDefault="009F49E2" w:rsidP="009F49E2">
      <w:pPr>
        <w:pStyle w:val="Heading3"/>
      </w:pPr>
      <w:bookmarkStart w:id="75" w:name="_Toc69907910"/>
      <w:r w:rsidRPr="00103326">
        <w:t xml:space="preserve">Signature </w:t>
      </w:r>
      <w:r w:rsidR="00F90129" w:rsidRPr="00103326">
        <w:t xml:space="preserve">Domain </w:t>
      </w:r>
      <w:r w:rsidRPr="00103326">
        <w:t>Qualifiers</w:t>
      </w:r>
      <w:bookmarkEnd w:id="75"/>
      <w:r w:rsidRPr="00103326">
        <w:t xml:space="preserve"> </w:t>
      </w:r>
    </w:p>
    <w:p w:rsidR="003C7B88" w:rsidRPr="00103326" w:rsidRDefault="009F49E2" w:rsidP="009F49E2">
      <w:pPr>
        <w:rPr>
          <w:szCs w:val="24"/>
        </w:rPr>
      </w:pPr>
      <w:r w:rsidRPr="00103326">
        <w:rPr>
          <w:szCs w:val="24"/>
        </w:rPr>
        <w:t xml:space="preserve">Part 2 of the Federal </w:t>
      </w:r>
      <w:r w:rsidRPr="00103326">
        <w:rPr>
          <w:i/>
          <w:iCs/>
          <w:szCs w:val="24"/>
        </w:rPr>
        <w:t xml:space="preserve">Personal Information Protection and Electronic Documents Act </w:t>
      </w:r>
      <w:r w:rsidRPr="00103326">
        <w:rPr>
          <w:szCs w:val="24"/>
        </w:rPr>
        <w:t xml:space="preserve">7 </w:t>
      </w:r>
      <w:r w:rsidRPr="00103326">
        <w:rPr>
          <w:i/>
          <w:iCs/>
          <w:szCs w:val="24"/>
        </w:rPr>
        <w:t xml:space="preserve">(PIPEDA), </w:t>
      </w:r>
      <w:r w:rsidRPr="00103326">
        <w:rPr>
          <w:szCs w:val="24"/>
        </w:rPr>
        <w:t xml:space="preserve">defines an </w:t>
      </w:r>
      <w:r w:rsidRPr="00103326">
        <w:rPr>
          <w:iCs/>
          <w:szCs w:val="24"/>
        </w:rPr>
        <w:t>electronic signature</w:t>
      </w:r>
      <w:r w:rsidRPr="00103326">
        <w:rPr>
          <w:i/>
          <w:iCs/>
          <w:szCs w:val="24"/>
        </w:rPr>
        <w:t xml:space="preserve"> </w:t>
      </w:r>
      <w:r w:rsidRPr="00103326">
        <w:rPr>
          <w:szCs w:val="24"/>
        </w:rPr>
        <w:t>as “a signature that consists of one or more letters, characters, numbers, or other symbols in digital form incorporated in, attached to, or associated with an electronic document”.</w:t>
      </w:r>
    </w:p>
    <w:p w:rsidR="009F49E2" w:rsidRPr="00103326" w:rsidRDefault="009F49E2" w:rsidP="009F49E2">
      <w:pPr>
        <w:rPr>
          <w:szCs w:val="24"/>
        </w:rPr>
      </w:pPr>
      <w:r w:rsidRPr="00103326">
        <w:rPr>
          <w:szCs w:val="24"/>
        </w:rPr>
        <w:t xml:space="preserve">There are a number of cases where PIPEDA Part 2 is technology specific and requires the use of a particular class of electronic signatures </w:t>
      </w:r>
      <w:r w:rsidR="003C7B88" w:rsidRPr="00103326">
        <w:rPr>
          <w:szCs w:val="24"/>
        </w:rPr>
        <w:t>(</w:t>
      </w:r>
      <w:r w:rsidRPr="00103326">
        <w:rPr>
          <w:szCs w:val="24"/>
        </w:rPr>
        <w:t xml:space="preserve">referred to as a </w:t>
      </w:r>
      <w:r w:rsidRPr="00103326">
        <w:rPr>
          <w:b/>
          <w:i/>
          <w:iCs/>
          <w:szCs w:val="24"/>
        </w:rPr>
        <w:t>secure electronic signature</w:t>
      </w:r>
      <w:r w:rsidRPr="00103326">
        <w:rPr>
          <w:i/>
          <w:iCs/>
          <w:szCs w:val="24"/>
        </w:rPr>
        <w:t xml:space="preserve"> </w:t>
      </w:r>
      <w:r w:rsidRPr="00103326">
        <w:rPr>
          <w:szCs w:val="24"/>
        </w:rPr>
        <w:t xml:space="preserve">defined in </w:t>
      </w:r>
      <w:r w:rsidR="003C7B88" w:rsidRPr="00103326">
        <w:rPr>
          <w:szCs w:val="24"/>
        </w:rPr>
        <w:t>its</w:t>
      </w:r>
      <w:r w:rsidRPr="00103326">
        <w:rPr>
          <w:szCs w:val="24"/>
        </w:rPr>
        <w:t xml:space="preserve"> annexed </w:t>
      </w:r>
      <w:r w:rsidRPr="00103326">
        <w:rPr>
          <w:i/>
          <w:iCs/>
          <w:szCs w:val="24"/>
        </w:rPr>
        <w:t>Secure Electronic Signature [SES</w:t>
      </w:r>
      <w:r w:rsidRPr="00103326">
        <w:rPr>
          <w:i/>
          <w:szCs w:val="24"/>
        </w:rPr>
        <w:t>]</w:t>
      </w:r>
      <w:r w:rsidRPr="00103326">
        <w:rPr>
          <w:i/>
          <w:iCs/>
          <w:szCs w:val="24"/>
        </w:rPr>
        <w:t xml:space="preserve"> Regulations</w:t>
      </w:r>
      <w:r w:rsidRPr="00103326">
        <w:rPr>
          <w:szCs w:val="24"/>
        </w:rPr>
        <w:t>)</w:t>
      </w:r>
      <w:r w:rsidR="000D552C" w:rsidRPr="00103326">
        <w:rPr>
          <w:szCs w:val="24"/>
        </w:rPr>
        <w:t xml:space="preserve">. Secure electronic signatures </w:t>
      </w:r>
      <w:r w:rsidR="003C7B88" w:rsidRPr="00103326">
        <w:rPr>
          <w:szCs w:val="24"/>
        </w:rPr>
        <w:t xml:space="preserve">may </w:t>
      </w:r>
      <w:r w:rsidR="0092533C" w:rsidRPr="00103326">
        <w:rPr>
          <w:szCs w:val="24"/>
        </w:rPr>
        <w:t xml:space="preserve">be </w:t>
      </w:r>
      <w:r w:rsidR="003C7B88" w:rsidRPr="00103326">
        <w:rPr>
          <w:szCs w:val="24"/>
        </w:rPr>
        <w:t xml:space="preserve">used as </w:t>
      </w:r>
      <w:r w:rsidR="00F90129" w:rsidRPr="00103326">
        <w:rPr>
          <w:szCs w:val="24"/>
        </w:rPr>
        <w:t xml:space="preserve">signature domain </w:t>
      </w:r>
      <w:r w:rsidR="003C7B88" w:rsidRPr="00103326">
        <w:rPr>
          <w:szCs w:val="24"/>
        </w:rPr>
        <w:t>qualifiers</w:t>
      </w:r>
      <w:r w:rsidRPr="00103326">
        <w:rPr>
          <w:szCs w:val="24"/>
        </w:rPr>
        <w:t>.</w:t>
      </w:r>
    </w:p>
    <w:p w:rsidR="00AC5A39" w:rsidRPr="00103326" w:rsidRDefault="00AC5A39">
      <w:pPr>
        <w:spacing w:after="0"/>
        <w:jc w:val="left"/>
        <w:rPr>
          <w:rFonts w:ascii="Arial Bold" w:hAnsi="Arial Bold"/>
          <w:b/>
        </w:rPr>
      </w:pPr>
      <w:r w:rsidRPr="00103326">
        <w:br w:type="page"/>
      </w:r>
    </w:p>
    <w:p w:rsidR="002E35A0" w:rsidRPr="00103326" w:rsidRDefault="009F49E2" w:rsidP="002E35A0">
      <w:pPr>
        <w:pStyle w:val="Heading3"/>
      </w:pPr>
      <w:bookmarkStart w:id="76" w:name="_Toc69907911"/>
      <w:r w:rsidRPr="00103326">
        <w:lastRenderedPageBreak/>
        <w:t xml:space="preserve">Other Trust Frameworks </w:t>
      </w:r>
      <w:r w:rsidR="002E35A0" w:rsidRPr="00103326">
        <w:t>Qualifiers</w:t>
      </w:r>
      <w:bookmarkEnd w:id="76"/>
    </w:p>
    <w:p w:rsidR="002E35A0" w:rsidRPr="00103326" w:rsidRDefault="002E35A0" w:rsidP="002E35A0">
      <w:r w:rsidRPr="00103326">
        <w:t xml:space="preserve">Qualifiers may be based on the three levels of assurance defined by the European Regulation No 910/2014 on electronic identification and trust services for electronic transactions:  </w:t>
      </w:r>
    </w:p>
    <w:p w:rsidR="002E35A0" w:rsidRPr="00103326" w:rsidRDefault="002E35A0" w:rsidP="009223D5">
      <w:pPr>
        <w:numPr>
          <w:ilvl w:val="0"/>
          <w:numId w:val="17"/>
        </w:numPr>
        <w:ind w:left="714" w:hanging="357"/>
      </w:pPr>
      <w:r w:rsidRPr="00103326">
        <w:rPr>
          <w:b/>
        </w:rPr>
        <w:t>Low</w:t>
      </w:r>
      <w:r w:rsidRPr="00103326">
        <w:t xml:space="preserve">: </w:t>
      </w:r>
      <w:r w:rsidR="000B28CD" w:rsidRPr="00103326">
        <w:t>L</w:t>
      </w:r>
      <w:r w:rsidRPr="00103326">
        <w:t>ow degree of confidence</w:t>
      </w:r>
      <w:r w:rsidR="009F49E2" w:rsidRPr="00103326">
        <w:t>.</w:t>
      </w:r>
    </w:p>
    <w:p w:rsidR="002E35A0" w:rsidRPr="00103326" w:rsidRDefault="002E35A0" w:rsidP="009223D5">
      <w:pPr>
        <w:numPr>
          <w:ilvl w:val="0"/>
          <w:numId w:val="17"/>
        </w:numPr>
        <w:ind w:left="714" w:hanging="357"/>
      </w:pPr>
      <w:r w:rsidRPr="00103326">
        <w:rPr>
          <w:b/>
        </w:rPr>
        <w:t>Substantial</w:t>
      </w:r>
      <w:r w:rsidRPr="00103326">
        <w:t xml:space="preserve">: </w:t>
      </w:r>
      <w:r w:rsidR="009F49E2" w:rsidRPr="00103326">
        <w:t>S</w:t>
      </w:r>
      <w:r w:rsidRPr="00103326">
        <w:t>ubstantial degree of confidence</w:t>
      </w:r>
      <w:r w:rsidR="009F49E2" w:rsidRPr="00103326">
        <w:t>.</w:t>
      </w:r>
      <w:r w:rsidRPr="00103326">
        <w:t xml:space="preserve"> </w:t>
      </w:r>
    </w:p>
    <w:p w:rsidR="002E35A0" w:rsidRPr="00103326" w:rsidRDefault="002E35A0" w:rsidP="009223D5">
      <w:pPr>
        <w:numPr>
          <w:ilvl w:val="0"/>
          <w:numId w:val="17"/>
        </w:numPr>
        <w:ind w:left="714" w:hanging="357"/>
      </w:pPr>
      <w:r w:rsidRPr="00103326">
        <w:rPr>
          <w:b/>
        </w:rPr>
        <w:t>High</w:t>
      </w:r>
      <w:r w:rsidRPr="00103326">
        <w:t xml:space="preserve">: </w:t>
      </w:r>
      <w:r w:rsidR="009F49E2" w:rsidRPr="00103326">
        <w:t>H</w:t>
      </w:r>
      <w:r w:rsidRPr="00103326">
        <w:t>igh degree of confidence</w:t>
      </w:r>
      <w:r w:rsidR="009F49E2" w:rsidRPr="00103326">
        <w:t>.</w:t>
      </w:r>
      <w:r w:rsidRPr="00103326">
        <w:t xml:space="preserve"> </w:t>
      </w:r>
    </w:p>
    <w:p w:rsidR="002E35A0" w:rsidRPr="00103326" w:rsidRDefault="002E35A0" w:rsidP="002E35A0">
      <w:r w:rsidRPr="00103326">
        <w:t xml:space="preserve">Qualifiers may be based on levels </w:t>
      </w:r>
      <w:r w:rsidR="003C7B88" w:rsidRPr="00103326">
        <w:t xml:space="preserve">of assurance </w:t>
      </w:r>
      <w:r w:rsidRPr="00103326">
        <w:t xml:space="preserve">defined in </w:t>
      </w:r>
      <w:r w:rsidR="00840AE0" w:rsidRPr="00103326">
        <w:t xml:space="preserve">the </w:t>
      </w:r>
      <w:r w:rsidRPr="00103326">
        <w:t xml:space="preserve">NIST </w:t>
      </w:r>
      <w:r w:rsidRPr="00103326">
        <w:rPr>
          <w:i/>
        </w:rPr>
        <w:t>Special Publication 800-63 Digital Identity Guidelines</w:t>
      </w:r>
      <w:r w:rsidRPr="00103326">
        <w:t>:</w:t>
      </w:r>
    </w:p>
    <w:p w:rsidR="002E35A0" w:rsidRPr="00103326" w:rsidRDefault="002E35A0" w:rsidP="009223D5">
      <w:pPr>
        <w:numPr>
          <w:ilvl w:val="0"/>
          <w:numId w:val="19"/>
        </w:numPr>
        <w:ind w:left="714" w:hanging="357"/>
      </w:pPr>
      <w:r w:rsidRPr="00103326">
        <w:rPr>
          <w:b/>
        </w:rPr>
        <w:t>Identity Assurance Level (IAL)</w:t>
      </w:r>
      <w:r w:rsidRPr="00103326">
        <w:t xml:space="preserve">: </w:t>
      </w:r>
      <w:r w:rsidR="009F49E2" w:rsidRPr="00103326">
        <w:t>R</w:t>
      </w:r>
      <w:r w:rsidRPr="00103326">
        <w:t xml:space="preserve">efers to the </w:t>
      </w:r>
      <w:r w:rsidR="00D06AB6" w:rsidRPr="00103326">
        <w:t>identity domain</w:t>
      </w:r>
      <w:r w:rsidR="00255132" w:rsidRPr="00103326">
        <w:t xml:space="preserve"> processes</w:t>
      </w:r>
      <w:r w:rsidR="009F49E2" w:rsidRPr="00103326">
        <w:t>.</w:t>
      </w:r>
    </w:p>
    <w:p w:rsidR="002E35A0" w:rsidRPr="00103326" w:rsidRDefault="002E35A0" w:rsidP="009223D5">
      <w:pPr>
        <w:numPr>
          <w:ilvl w:val="0"/>
          <w:numId w:val="19"/>
        </w:numPr>
        <w:ind w:left="714" w:hanging="357"/>
        <w:rPr>
          <w:b/>
        </w:rPr>
      </w:pPr>
      <w:r w:rsidRPr="00103326">
        <w:rPr>
          <w:b/>
        </w:rPr>
        <w:t>Authenticator Assurance Level (AAL)</w:t>
      </w:r>
      <w:r w:rsidRPr="00103326">
        <w:t>:</w:t>
      </w:r>
      <w:r w:rsidRPr="00103326">
        <w:rPr>
          <w:b/>
        </w:rPr>
        <w:t xml:space="preserve"> </w:t>
      </w:r>
      <w:r w:rsidR="009F49E2" w:rsidRPr="00103326">
        <w:t>R</w:t>
      </w:r>
      <w:r w:rsidRPr="00103326">
        <w:t xml:space="preserve">efers to the </w:t>
      </w:r>
      <w:r w:rsidR="00255132" w:rsidRPr="00103326">
        <w:t xml:space="preserve">credential verification </w:t>
      </w:r>
      <w:r w:rsidRPr="00103326">
        <w:t>process</w:t>
      </w:r>
      <w:r w:rsidR="009F49E2" w:rsidRPr="00103326">
        <w:t>.</w:t>
      </w:r>
    </w:p>
    <w:p w:rsidR="002E35A0" w:rsidRPr="00103326" w:rsidRDefault="002E35A0" w:rsidP="009223D5">
      <w:pPr>
        <w:numPr>
          <w:ilvl w:val="0"/>
          <w:numId w:val="19"/>
        </w:numPr>
        <w:ind w:left="714" w:hanging="357"/>
        <w:rPr>
          <w:b/>
        </w:rPr>
      </w:pPr>
      <w:r w:rsidRPr="00103326">
        <w:rPr>
          <w:b/>
        </w:rPr>
        <w:t>Federation Assurance Level (FAL)</w:t>
      </w:r>
      <w:r w:rsidRPr="00103326">
        <w:t>:</w:t>
      </w:r>
      <w:r w:rsidRPr="00103326">
        <w:rPr>
          <w:b/>
        </w:rPr>
        <w:t xml:space="preserve"> </w:t>
      </w:r>
      <w:r w:rsidR="009F49E2" w:rsidRPr="00103326">
        <w:t>R</w:t>
      </w:r>
      <w:r w:rsidRPr="00103326">
        <w:t xml:space="preserve">efers to the strength of an assertion in a federated environment, used to communicate </w:t>
      </w:r>
      <w:r w:rsidR="000B28CD" w:rsidRPr="00103326">
        <w:t>authenticator</w:t>
      </w:r>
      <w:r w:rsidR="00255132" w:rsidRPr="00103326">
        <w:t xml:space="preserve"> assurance</w:t>
      </w:r>
      <w:r w:rsidRPr="00103326">
        <w:t xml:space="preserve"> and </w:t>
      </w:r>
      <w:r w:rsidR="00255132" w:rsidRPr="00103326">
        <w:t xml:space="preserve">identity </w:t>
      </w:r>
      <w:r w:rsidRPr="00103326">
        <w:t>attribute information (if applicable) to a relying party</w:t>
      </w:r>
      <w:r w:rsidR="009F49E2" w:rsidRPr="00103326">
        <w:t>.</w:t>
      </w:r>
    </w:p>
    <w:p w:rsidR="00AC5A39" w:rsidRPr="00103326" w:rsidRDefault="00AC5A39" w:rsidP="002E35A0">
      <w:pPr>
        <w:spacing w:after="0"/>
        <w:jc w:val="left"/>
        <w:rPr>
          <w:szCs w:val="24"/>
        </w:rPr>
      </w:pPr>
    </w:p>
    <w:p w:rsidR="00AC5A39" w:rsidRPr="00103326" w:rsidRDefault="00AC5A39" w:rsidP="002E35A0">
      <w:pPr>
        <w:spacing w:after="0"/>
        <w:jc w:val="left"/>
        <w:rPr>
          <w:szCs w:val="24"/>
        </w:rPr>
      </w:pPr>
    </w:p>
    <w:p w:rsidR="00AC5A39" w:rsidRPr="00103326" w:rsidRDefault="00AC5A39">
      <w:pPr>
        <w:spacing w:after="0"/>
        <w:jc w:val="left"/>
        <w:rPr>
          <w:szCs w:val="24"/>
        </w:rPr>
      </w:pPr>
      <w:r w:rsidRPr="00103326">
        <w:rPr>
          <w:szCs w:val="24"/>
        </w:rPr>
        <w:br w:type="page"/>
      </w:r>
    </w:p>
    <w:p w:rsidR="002E35A0" w:rsidRPr="00103326" w:rsidRDefault="002E35A0" w:rsidP="002E35A0">
      <w:pPr>
        <w:spacing w:after="0"/>
        <w:jc w:val="left"/>
        <w:rPr>
          <w:szCs w:val="24"/>
        </w:rPr>
      </w:pPr>
      <w:r w:rsidRPr="00103326">
        <w:rPr>
          <w:szCs w:val="24"/>
        </w:rPr>
        <w:lastRenderedPageBreak/>
        <w:br w:type="page"/>
      </w:r>
    </w:p>
    <w:p w:rsidR="00832413" w:rsidRPr="00103326" w:rsidRDefault="00832413" w:rsidP="00176E60">
      <w:pPr>
        <w:pStyle w:val="Heading1"/>
      </w:pPr>
      <w:bookmarkStart w:id="77" w:name="_Toc69907912"/>
      <w:r w:rsidRPr="00103326">
        <w:lastRenderedPageBreak/>
        <w:t xml:space="preserve">Appendix </w:t>
      </w:r>
      <w:r w:rsidR="000D1C69" w:rsidRPr="00103326">
        <w:t>A</w:t>
      </w:r>
      <w:r w:rsidRPr="00103326">
        <w:t xml:space="preserve">: </w:t>
      </w:r>
      <w:r w:rsidR="00E64E8D" w:rsidRPr="00103326">
        <w:t>Terms and Definitions</w:t>
      </w:r>
      <w:bookmarkEnd w:id="63"/>
      <w:bookmarkEnd w:id="77"/>
    </w:p>
    <w:p w:rsidR="002E3FB8" w:rsidRPr="00103326" w:rsidRDefault="002E3FB8" w:rsidP="002E3FB8">
      <w:r w:rsidRPr="00103326">
        <w:t xml:space="preserve">The definitions that follow include authoritative definitions from the </w:t>
      </w:r>
      <w:r w:rsidRPr="00103326">
        <w:rPr>
          <w:i/>
        </w:rPr>
        <w:t>Standard on Identity and Credential Assurance</w:t>
      </w:r>
      <w:r w:rsidRPr="00103326">
        <w:t>, definitions found in related guidelines and industry references, and definitions developed by the working group for the purposes of this document.</w:t>
      </w:r>
    </w:p>
    <w:p w:rsidR="002E3FB8" w:rsidRPr="00103326" w:rsidRDefault="002E3FB8" w:rsidP="002E3F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2E3FB8" w:rsidRPr="00103326" w:rsidTr="00F172A5">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rsidR="002E3FB8" w:rsidRPr="00103326" w:rsidRDefault="002E3FB8" w:rsidP="00055745">
            <w:pPr>
              <w:spacing w:before="200" w:after="200"/>
              <w:rPr>
                <w:b/>
                <w:color w:val="FFFFFF"/>
                <w:szCs w:val="24"/>
              </w:rPr>
            </w:pPr>
            <w:r w:rsidRPr="00103326">
              <w:rPr>
                <w:b/>
                <w:color w:val="FFFFFF"/>
                <w:szCs w:val="24"/>
              </w:rPr>
              <w:t xml:space="preserve">Term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rsidR="002E3FB8" w:rsidRPr="00103326" w:rsidRDefault="002E3FB8" w:rsidP="00055745">
            <w:pPr>
              <w:spacing w:before="200" w:after="200"/>
              <w:rPr>
                <w:b/>
                <w:color w:val="FFFFFF"/>
                <w:szCs w:val="24"/>
              </w:rPr>
            </w:pPr>
            <w:r w:rsidRPr="00103326">
              <w:rPr>
                <w:b/>
                <w:color w:val="FFFFFF"/>
                <w:szCs w:val="24"/>
              </w:rPr>
              <w:t>Definition</w:t>
            </w:r>
          </w:p>
        </w:tc>
      </w:tr>
      <w:tr w:rsidR="007E0223" w:rsidRPr="00103326" w:rsidTr="00F172A5">
        <w:tc>
          <w:tcPr>
            <w:tcW w:w="2975" w:type="dxa"/>
            <w:tcBorders>
              <w:top w:val="single" w:sz="4" w:space="0" w:color="auto"/>
              <w:left w:val="single" w:sz="4" w:space="0" w:color="auto"/>
              <w:bottom w:val="single" w:sz="4" w:space="0" w:color="auto"/>
              <w:right w:val="single" w:sz="4" w:space="0" w:color="auto"/>
            </w:tcBorders>
          </w:tcPr>
          <w:p w:rsidR="007E0223" w:rsidRPr="00103326" w:rsidRDefault="007E0223" w:rsidP="00055745">
            <w:pPr>
              <w:jc w:val="left"/>
              <w:rPr>
                <w:bCs/>
                <w:color w:val="000000"/>
                <w:szCs w:val="24"/>
              </w:rPr>
            </w:pPr>
            <w:r w:rsidRPr="00103326">
              <w:t>agency relationship</w:t>
            </w:r>
          </w:p>
        </w:tc>
        <w:tc>
          <w:tcPr>
            <w:tcW w:w="5773" w:type="dxa"/>
            <w:tcBorders>
              <w:top w:val="single" w:sz="4" w:space="0" w:color="auto"/>
              <w:left w:val="single" w:sz="4" w:space="0" w:color="auto"/>
              <w:bottom w:val="single" w:sz="4" w:space="0" w:color="auto"/>
              <w:right w:val="single" w:sz="4" w:space="0" w:color="auto"/>
            </w:tcBorders>
          </w:tcPr>
          <w:p w:rsidR="007E0223" w:rsidRPr="00103326" w:rsidRDefault="00C03244" w:rsidP="00C03244">
            <w:pPr>
              <w:rPr>
                <w:color w:val="000000"/>
                <w:szCs w:val="24"/>
              </w:rPr>
            </w:pPr>
            <w:r w:rsidRPr="00103326">
              <w:rPr>
                <w:color w:val="000000"/>
                <w:szCs w:val="24"/>
              </w:rPr>
              <w:t xml:space="preserve">A </w:t>
            </w:r>
            <w:r w:rsidRPr="00103326">
              <w:t xml:space="preserve">special case of a balanced relationship </w:t>
            </w:r>
            <w:r w:rsidRPr="00103326">
              <w:rPr>
                <w:color w:val="000000"/>
                <w:szCs w:val="24"/>
              </w:rPr>
              <w:t xml:space="preserve">where the entities are equals, but where one entity (the principal) </w:t>
            </w:r>
            <w:r w:rsidRPr="00103326">
              <w:rPr>
                <w:color w:val="333333"/>
                <w:szCs w:val="24"/>
                <w:shd w:val="clear" w:color="auto" w:fill="FFFFFF"/>
              </w:rPr>
              <w:t>appoints another entity (the agent) to act on the principal’s behalf for a specified purpose (e.g., power of attorney, an accounting firm filing taxes for a corporation)</w:t>
            </w:r>
            <w:r w:rsidRPr="00103326">
              <w:rPr>
                <w:color w:val="000000"/>
                <w:szCs w:val="24"/>
              </w:rPr>
              <w:t>.</w:t>
            </w:r>
          </w:p>
          <w:p w:rsidR="00C03244" w:rsidRPr="00103326" w:rsidRDefault="00C03244" w:rsidP="00C03244">
            <w:r w:rsidRPr="00103326">
              <w:rPr>
                <w:color w:val="000000"/>
                <w:szCs w:val="24"/>
              </w:rPr>
              <w:t>See also “balanced relationship”.</w:t>
            </w:r>
          </w:p>
        </w:tc>
      </w:tr>
      <w:tr w:rsidR="00A66360" w:rsidRPr="00103326" w:rsidTr="00F172A5">
        <w:tc>
          <w:tcPr>
            <w:tcW w:w="2975" w:type="dxa"/>
            <w:tcBorders>
              <w:top w:val="single" w:sz="4" w:space="0" w:color="auto"/>
              <w:left w:val="single" w:sz="4" w:space="0" w:color="auto"/>
              <w:bottom w:val="single" w:sz="4" w:space="0" w:color="auto"/>
              <w:right w:val="single" w:sz="4" w:space="0" w:color="auto"/>
            </w:tcBorders>
          </w:tcPr>
          <w:p w:rsidR="00A66360" w:rsidRPr="00103326" w:rsidRDefault="00A66360" w:rsidP="00055745">
            <w:pPr>
              <w:jc w:val="left"/>
              <w:rPr>
                <w:bCs/>
                <w:color w:val="000000"/>
                <w:szCs w:val="24"/>
              </w:rPr>
            </w:pPr>
            <w:r w:rsidRPr="00103326">
              <w:rPr>
                <w:bCs/>
                <w:color w:val="000000"/>
                <w:szCs w:val="24"/>
              </w:rPr>
              <w:t>agent</w:t>
            </w:r>
          </w:p>
        </w:tc>
        <w:tc>
          <w:tcPr>
            <w:tcW w:w="5773" w:type="dxa"/>
            <w:tcBorders>
              <w:top w:val="single" w:sz="4" w:space="0" w:color="auto"/>
              <w:left w:val="single" w:sz="4" w:space="0" w:color="auto"/>
              <w:bottom w:val="single" w:sz="4" w:space="0" w:color="auto"/>
              <w:right w:val="single" w:sz="4" w:space="0" w:color="auto"/>
            </w:tcBorders>
          </w:tcPr>
          <w:p w:rsidR="00A66360" w:rsidRPr="00103326" w:rsidRDefault="00A66360" w:rsidP="00A66360">
            <w:pPr>
              <w:rPr>
                <w:szCs w:val="24"/>
              </w:rPr>
            </w:pPr>
            <w:r w:rsidRPr="00103326">
              <w:rPr>
                <w:rFonts w:cs="Helvetica"/>
                <w:color w:val="000000"/>
                <w:szCs w:val="24"/>
                <w:shd w:val="clear" w:color="auto" w:fill="FFFFFF"/>
              </w:rPr>
              <w:t>A person acting on behalf of an entity.</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bCs/>
                <w:color w:val="000000"/>
                <w:szCs w:val="24"/>
              </w:rPr>
            </w:pPr>
            <w:r w:rsidRPr="00103326">
              <w:rPr>
                <w:bCs/>
                <w:color w:val="000000"/>
                <w:szCs w:val="24"/>
              </w:rPr>
              <w:t>assigned identifier</w:t>
            </w:r>
          </w:p>
        </w:tc>
        <w:tc>
          <w:tcPr>
            <w:tcW w:w="5773" w:type="dxa"/>
            <w:tcBorders>
              <w:top w:val="single" w:sz="4" w:space="0" w:color="auto"/>
              <w:left w:val="single" w:sz="4" w:space="0" w:color="auto"/>
              <w:bottom w:val="single" w:sz="4" w:space="0" w:color="auto"/>
              <w:right w:val="single" w:sz="4" w:space="0" w:color="auto"/>
            </w:tcBorders>
          </w:tcPr>
          <w:p w:rsidR="002E3FB8" w:rsidRPr="00103326" w:rsidRDefault="002E3FB8" w:rsidP="0095387C">
            <w:pPr>
              <w:rPr>
                <w:color w:val="000000"/>
                <w:szCs w:val="24"/>
              </w:rPr>
            </w:pPr>
            <w:r w:rsidRPr="00103326">
              <w:t xml:space="preserve">A numeric or alphanumeric string that is generated automatically and that uniquely distinguishes between </w:t>
            </w:r>
            <w:r w:rsidR="0095387C" w:rsidRPr="00103326">
              <w:t>entities</w:t>
            </w:r>
            <w:r w:rsidR="000B027D" w:rsidRPr="00103326">
              <w:t xml:space="preserve"> </w:t>
            </w:r>
            <w:r w:rsidR="0095387C" w:rsidRPr="00103326">
              <w:t xml:space="preserve">within a population </w:t>
            </w:r>
            <w:r w:rsidRPr="00103326">
              <w:t>without the use of any other identity attributes.</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assurance</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843E3B" w:rsidP="00843E3B">
            <w:pPr>
              <w:rPr>
                <w:color w:val="000000"/>
                <w:szCs w:val="24"/>
              </w:rPr>
            </w:pPr>
            <w:r w:rsidRPr="00103326">
              <w:rPr>
                <w:color w:val="000000"/>
                <w:szCs w:val="24"/>
              </w:rPr>
              <w:t>Confidence</w:t>
            </w:r>
            <w:r w:rsidR="002E3FB8" w:rsidRPr="00103326">
              <w:rPr>
                <w:color w:val="000000"/>
                <w:szCs w:val="24"/>
              </w:rPr>
              <w:t xml:space="preserve"> that a statement is true.</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 xml:space="preserve">assurance level </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2E3FB8" w:rsidP="00C70652">
            <w:pPr>
              <w:rPr>
                <w:color w:val="000000"/>
                <w:szCs w:val="24"/>
              </w:rPr>
            </w:pPr>
            <w:r w:rsidRPr="00103326">
              <w:rPr>
                <w:color w:val="000000"/>
                <w:szCs w:val="24"/>
              </w:rPr>
              <w:t xml:space="preserve">A level of </w:t>
            </w:r>
            <w:r w:rsidR="00C70652" w:rsidRPr="00103326">
              <w:rPr>
                <w:color w:val="000000"/>
                <w:szCs w:val="24"/>
              </w:rPr>
              <w:t>confidence that a statement is true</w:t>
            </w:r>
            <w:r w:rsidRPr="00103326">
              <w:rPr>
                <w:color w:val="000000"/>
                <w:szCs w:val="24"/>
              </w:rPr>
              <w:t xml:space="preserve"> that may be relied on by others.</w:t>
            </w:r>
          </w:p>
        </w:tc>
      </w:tr>
      <w:tr w:rsidR="00216A79" w:rsidRPr="00103326" w:rsidTr="00F172A5">
        <w:tc>
          <w:tcPr>
            <w:tcW w:w="2975" w:type="dxa"/>
            <w:tcBorders>
              <w:top w:val="single" w:sz="4" w:space="0" w:color="auto"/>
              <w:left w:val="single" w:sz="4" w:space="0" w:color="auto"/>
              <w:bottom w:val="single" w:sz="4" w:space="0" w:color="auto"/>
              <w:right w:val="single" w:sz="4" w:space="0" w:color="auto"/>
            </w:tcBorders>
          </w:tcPr>
          <w:p w:rsidR="00216A79" w:rsidRPr="00103326" w:rsidRDefault="00216A79" w:rsidP="00216A79">
            <w:pPr>
              <w:jc w:val="left"/>
            </w:pPr>
            <w:r w:rsidRPr="00103326">
              <w:t>atomic entity</w:t>
            </w:r>
          </w:p>
        </w:tc>
        <w:tc>
          <w:tcPr>
            <w:tcW w:w="5773" w:type="dxa"/>
            <w:tcBorders>
              <w:top w:val="single" w:sz="4" w:space="0" w:color="auto"/>
              <w:left w:val="single" w:sz="4" w:space="0" w:color="auto"/>
              <w:bottom w:val="single" w:sz="4" w:space="0" w:color="auto"/>
              <w:right w:val="single" w:sz="4" w:space="0" w:color="auto"/>
            </w:tcBorders>
          </w:tcPr>
          <w:p w:rsidR="00216A79" w:rsidRPr="00103326" w:rsidRDefault="00216A79" w:rsidP="00216A79">
            <w:r w:rsidRPr="00103326">
              <w:t>An entity that cannot be decomposed into smaller units. Persons are atomic entities.</w:t>
            </w:r>
          </w:p>
          <w:p w:rsidR="00216A79" w:rsidRPr="00103326" w:rsidRDefault="00216A79" w:rsidP="00216A79">
            <w:r w:rsidRPr="00103326">
              <w:rPr>
                <w:color w:val="000000"/>
                <w:szCs w:val="24"/>
              </w:rPr>
              <w:t>See also “compound entity”.</w:t>
            </w:r>
          </w:p>
        </w:tc>
      </w:tr>
      <w:tr w:rsidR="008B6416" w:rsidRPr="00103326" w:rsidTr="00F172A5">
        <w:tc>
          <w:tcPr>
            <w:tcW w:w="2975" w:type="dxa"/>
            <w:tcBorders>
              <w:top w:val="single" w:sz="4" w:space="0" w:color="auto"/>
              <w:left w:val="single" w:sz="4" w:space="0" w:color="auto"/>
              <w:bottom w:val="single" w:sz="4" w:space="0" w:color="auto"/>
              <w:right w:val="single" w:sz="4" w:space="0" w:color="auto"/>
            </w:tcBorders>
          </w:tcPr>
          <w:p w:rsidR="008B6416" w:rsidRPr="00103326" w:rsidRDefault="00D852A2" w:rsidP="00055745">
            <w:pPr>
              <w:jc w:val="left"/>
              <w:rPr>
                <w:color w:val="000000"/>
                <w:szCs w:val="24"/>
              </w:rPr>
            </w:pPr>
            <w:r w:rsidRPr="00103326">
              <w:t>atomic process</w:t>
            </w:r>
          </w:p>
        </w:tc>
        <w:tc>
          <w:tcPr>
            <w:tcW w:w="5773" w:type="dxa"/>
            <w:tcBorders>
              <w:top w:val="single" w:sz="4" w:space="0" w:color="auto"/>
              <w:left w:val="single" w:sz="4" w:space="0" w:color="auto"/>
              <w:bottom w:val="single" w:sz="4" w:space="0" w:color="auto"/>
              <w:right w:val="single" w:sz="4" w:space="0" w:color="auto"/>
            </w:tcBorders>
          </w:tcPr>
          <w:p w:rsidR="002818B6" w:rsidRPr="00103326" w:rsidRDefault="002818B6" w:rsidP="00CB7AA4">
            <w:r w:rsidRPr="00103326">
              <w:t>A</w:t>
            </w:r>
            <w:r w:rsidRPr="00103326">
              <w:rPr>
                <w:iCs/>
              </w:rPr>
              <w:t xml:space="preserve"> set of </w:t>
            </w:r>
            <w:r w:rsidRPr="00103326">
              <w:t>logically related</w:t>
            </w:r>
            <w:r w:rsidRPr="00103326">
              <w:rPr>
                <w:iCs/>
              </w:rPr>
              <w:t xml:space="preserve"> activities that results in the state transition of an object. The object’s output state can be relied on by other </w:t>
            </w:r>
            <w:r w:rsidR="00CB7AA4" w:rsidRPr="00103326">
              <w:rPr>
                <w:iCs/>
              </w:rPr>
              <w:t xml:space="preserve">atomic </w:t>
            </w:r>
            <w:r w:rsidRPr="00103326">
              <w:rPr>
                <w:iCs/>
              </w:rPr>
              <w:t>processes.</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color w:val="000000"/>
                <w:szCs w:val="24"/>
              </w:rPr>
            </w:pPr>
            <w:r w:rsidRPr="00103326">
              <w:rPr>
                <w:color w:val="000000"/>
                <w:szCs w:val="24"/>
              </w:rPr>
              <w:t>attribute</w:t>
            </w:r>
          </w:p>
        </w:tc>
        <w:tc>
          <w:tcPr>
            <w:tcW w:w="5773" w:type="dxa"/>
            <w:tcBorders>
              <w:top w:val="single" w:sz="4" w:space="0" w:color="auto"/>
              <w:left w:val="single" w:sz="4" w:space="0" w:color="auto"/>
              <w:bottom w:val="single" w:sz="4" w:space="0" w:color="auto"/>
              <w:right w:val="single" w:sz="4" w:space="0" w:color="auto"/>
            </w:tcBorders>
          </w:tcPr>
          <w:p w:rsidR="005D5B6B" w:rsidRPr="00103326" w:rsidRDefault="005D5B6B" w:rsidP="005D5B6B">
            <w:r w:rsidRPr="00103326">
              <w:t xml:space="preserve">A property or characteristic of a thing. </w:t>
            </w:r>
          </w:p>
          <w:p w:rsidR="002E3FB8" w:rsidRPr="00103326" w:rsidRDefault="002E3FB8" w:rsidP="005D5B6B">
            <w:pPr>
              <w:rPr>
                <w:color w:val="000000"/>
                <w:szCs w:val="24"/>
              </w:rPr>
            </w:pPr>
            <w:r w:rsidRPr="00103326">
              <w:rPr>
                <w:color w:val="000000"/>
                <w:szCs w:val="24"/>
              </w:rPr>
              <w:t xml:space="preserve">See also </w:t>
            </w:r>
            <w:r w:rsidR="005D5B6B" w:rsidRPr="00103326">
              <w:rPr>
                <w:color w:val="000000"/>
                <w:szCs w:val="24"/>
              </w:rPr>
              <w:t xml:space="preserve">“entity attribute”, “relationship attribute”, “credential attribute”, and </w:t>
            </w:r>
            <w:r w:rsidRPr="00103326">
              <w:rPr>
                <w:color w:val="000000"/>
                <w:szCs w:val="24"/>
              </w:rPr>
              <w:t>“identity attribute”.</w:t>
            </w:r>
          </w:p>
        </w:tc>
      </w:tr>
      <w:tr w:rsidR="00587F62"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587F62" w:rsidRPr="00103326" w:rsidRDefault="00587F62" w:rsidP="00587F62">
            <w:pPr>
              <w:jc w:val="left"/>
              <w:rPr>
                <w:color w:val="000000"/>
                <w:szCs w:val="24"/>
              </w:rPr>
            </w:pPr>
            <w:r w:rsidRPr="00103326">
              <w:rPr>
                <w:color w:val="000000"/>
                <w:szCs w:val="24"/>
              </w:rPr>
              <w:t>authentication</w:t>
            </w:r>
          </w:p>
        </w:tc>
        <w:tc>
          <w:tcPr>
            <w:tcW w:w="5773" w:type="dxa"/>
            <w:tcBorders>
              <w:top w:val="single" w:sz="4" w:space="0" w:color="auto"/>
              <w:left w:val="single" w:sz="4" w:space="0" w:color="auto"/>
              <w:bottom w:val="single" w:sz="4" w:space="0" w:color="auto"/>
              <w:right w:val="single" w:sz="4" w:space="0" w:color="auto"/>
            </w:tcBorders>
          </w:tcPr>
          <w:p w:rsidR="00587F62" w:rsidRPr="00103326" w:rsidRDefault="00587F62" w:rsidP="00587F62">
            <w:pPr>
              <w:rPr>
                <w:rFonts w:ascii="Calibri" w:hAnsi="Calibri" w:cs="Calibri"/>
                <w:szCs w:val="24"/>
              </w:rPr>
            </w:pPr>
            <w:r w:rsidRPr="00103326">
              <w:rPr>
                <w:color w:val="000000"/>
                <w:szCs w:val="24"/>
              </w:rPr>
              <w:t>See “credential verification”.</w:t>
            </w:r>
          </w:p>
        </w:tc>
      </w:tr>
      <w:tr w:rsidR="00C96481"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C96481" w:rsidRPr="00103326" w:rsidRDefault="00C96481" w:rsidP="00C96481">
            <w:pPr>
              <w:jc w:val="left"/>
              <w:rPr>
                <w:bCs/>
                <w:color w:val="000000"/>
                <w:szCs w:val="24"/>
              </w:rPr>
            </w:pPr>
            <w:r w:rsidRPr="00103326">
              <w:rPr>
                <w:color w:val="000000"/>
                <w:szCs w:val="24"/>
              </w:rPr>
              <w:lastRenderedPageBreak/>
              <w:t>authenticator</w:t>
            </w:r>
          </w:p>
        </w:tc>
        <w:tc>
          <w:tcPr>
            <w:tcW w:w="5773" w:type="dxa"/>
            <w:tcBorders>
              <w:top w:val="single" w:sz="4" w:space="0" w:color="auto"/>
              <w:left w:val="single" w:sz="4" w:space="0" w:color="auto"/>
              <w:bottom w:val="single" w:sz="4" w:space="0" w:color="auto"/>
              <w:right w:val="single" w:sz="4" w:space="0" w:color="auto"/>
            </w:tcBorders>
          </w:tcPr>
          <w:p w:rsidR="00C96481" w:rsidRPr="00103326" w:rsidRDefault="00C96481" w:rsidP="00F4649F">
            <w:pPr>
              <w:rPr>
                <w:szCs w:val="24"/>
              </w:rPr>
            </w:pPr>
            <w:r w:rsidRPr="00103326">
              <w:rPr>
                <w:rFonts w:ascii="Calibri" w:hAnsi="Calibri" w:cs="Calibri"/>
                <w:szCs w:val="24"/>
              </w:rPr>
              <w:t xml:space="preserve">Something that a </w:t>
            </w:r>
            <w:r w:rsidR="00824F44" w:rsidRPr="00103326">
              <w:rPr>
                <w:rFonts w:ascii="Calibri" w:hAnsi="Calibri" w:cs="Calibri"/>
                <w:szCs w:val="24"/>
              </w:rPr>
              <w:t>Holder</w:t>
            </w:r>
            <w:r w:rsidRPr="00103326">
              <w:rPr>
                <w:rFonts w:ascii="Calibri" w:hAnsi="Calibri" w:cs="Calibri"/>
                <w:szCs w:val="24"/>
              </w:rPr>
              <w:t xml:space="preserve"> controls that is used to </w:t>
            </w:r>
            <w:r w:rsidR="00824F44" w:rsidRPr="00103326">
              <w:rPr>
                <w:rFonts w:ascii="Calibri" w:hAnsi="Calibri" w:cs="Calibri"/>
                <w:szCs w:val="24"/>
              </w:rPr>
              <w:t xml:space="preserve">prove that the Holder has retained control over an issued </w:t>
            </w:r>
            <w:r w:rsidR="00812D50" w:rsidRPr="00103326">
              <w:rPr>
                <w:rFonts w:ascii="Calibri" w:hAnsi="Calibri" w:cs="Calibri"/>
                <w:szCs w:val="24"/>
              </w:rPr>
              <w:t>Credential</w:t>
            </w:r>
            <w:r w:rsidRPr="00103326">
              <w:rPr>
                <w:szCs w:val="24"/>
              </w:rPr>
              <w:t>.</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 xml:space="preserve">authoritative source </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2E3FB8" w:rsidP="00826C44">
            <w:pPr>
              <w:rPr>
                <w:color w:val="000000"/>
                <w:szCs w:val="24"/>
              </w:rPr>
            </w:pPr>
            <w:r w:rsidRPr="00103326">
              <w:rPr>
                <w:color w:val="000000"/>
                <w:szCs w:val="24"/>
              </w:rPr>
              <w:t xml:space="preserve">A </w:t>
            </w:r>
            <w:r w:rsidR="00826C44" w:rsidRPr="00103326">
              <w:rPr>
                <w:color w:val="000000"/>
                <w:szCs w:val="24"/>
              </w:rPr>
              <w:t xml:space="preserve">set </w:t>
            </w:r>
            <w:r w:rsidRPr="00103326">
              <w:rPr>
                <w:color w:val="000000"/>
                <w:szCs w:val="24"/>
              </w:rPr>
              <w:t>of records maintained by an authority that meets established criteria.</w:t>
            </w:r>
          </w:p>
        </w:tc>
      </w:tr>
      <w:tr w:rsidR="007E0223"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7E0223" w:rsidRPr="00103326" w:rsidRDefault="007E0223" w:rsidP="00055745">
            <w:pPr>
              <w:jc w:val="left"/>
              <w:rPr>
                <w:bCs/>
                <w:color w:val="000000"/>
                <w:szCs w:val="24"/>
              </w:rPr>
            </w:pPr>
            <w:r w:rsidRPr="00103326">
              <w:rPr>
                <w:szCs w:val="24"/>
              </w:rPr>
              <w:t xml:space="preserve">balanced </w:t>
            </w:r>
            <w:r w:rsidRPr="00103326">
              <w:t>relationship</w:t>
            </w:r>
          </w:p>
        </w:tc>
        <w:tc>
          <w:tcPr>
            <w:tcW w:w="5773" w:type="dxa"/>
            <w:tcBorders>
              <w:top w:val="single" w:sz="4" w:space="0" w:color="auto"/>
              <w:left w:val="single" w:sz="4" w:space="0" w:color="auto"/>
              <w:bottom w:val="single" w:sz="4" w:space="0" w:color="auto"/>
              <w:right w:val="single" w:sz="4" w:space="0" w:color="auto"/>
            </w:tcBorders>
          </w:tcPr>
          <w:p w:rsidR="007E0223" w:rsidRPr="00103326" w:rsidRDefault="007E0223" w:rsidP="00055745">
            <w:pPr>
              <w:rPr>
                <w:color w:val="000000"/>
                <w:szCs w:val="24"/>
              </w:rPr>
            </w:pPr>
            <w:r w:rsidRPr="00103326">
              <w:rPr>
                <w:color w:val="000000"/>
                <w:szCs w:val="24"/>
              </w:rPr>
              <w:t>A relationship where the entities are equals (e.g., spouses in a marriage, partners in a business, corporations in a joint venture).</w:t>
            </w:r>
          </w:p>
          <w:p w:rsidR="00C03244" w:rsidRPr="00103326" w:rsidRDefault="00C03244" w:rsidP="00C03244">
            <w:pPr>
              <w:rPr>
                <w:rFonts w:cstheme="minorHAnsi"/>
                <w:color w:val="000000"/>
                <w:szCs w:val="24"/>
              </w:rPr>
            </w:pPr>
            <w:r w:rsidRPr="00103326">
              <w:rPr>
                <w:color w:val="000000"/>
                <w:szCs w:val="24"/>
              </w:rPr>
              <w:t>See also “agency relationship”.</w:t>
            </w:r>
          </w:p>
        </w:tc>
      </w:tr>
      <w:tr w:rsidR="002E3FB8" w:rsidRPr="00103326"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biological or behavioural characteristic confirmation</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AB0753" w:rsidP="00055745">
            <w:pPr>
              <w:rPr>
                <w:color w:val="000000"/>
                <w:szCs w:val="24"/>
              </w:rPr>
            </w:pPr>
            <w:r w:rsidRPr="00103326">
              <w:rPr>
                <w:rFonts w:cstheme="minorHAnsi"/>
                <w:color w:val="000000"/>
                <w:szCs w:val="24"/>
              </w:rPr>
              <w:t>An identity verification method that uses biological (anatomical and physiological) characteristics (e.g., face, f</w:t>
            </w:r>
            <w:r w:rsidRPr="00103326">
              <w:rPr>
                <w:rFonts w:cstheme="minorHAnsi"/>
                <w:szCs w:val="24"/>
                <w:lang w:eastAsia="en-CA"/>
              </w:rPr>
              <w:t>ingerprints, retinas</w:t>
            </w:r>
            <w:r w:rsidRPr="00103326">
              <w:rPr>
                <w:rFonts w:cstheme="minorHAnsi"/>
                <w:color w:val="000000"/>
                <w:szCs w:val="24"/>
              </w:rPr>
              <w:t xml:space="preserve">) or behavioural characteristics (e.g., </w:t>
            </w:r>
            <w:r w:rsidRPr="00103326">
              <w:rPr>
                <w:rFonts w:cstheme="minorHAnsi"/>
                <w:szCs w:val="24"/>
                <w:lang w:eastAsia="en-CA"/>
              </w:rPr>
              <w:t>keyboard stroke timing, gait</w:t>
            </w:r>
            <w:r w:rsidRPr="00103326">
              <w:rPr>
                <w:rFonts w:cstheme="minorHAnsi"/>
                <w:color w:val="000000"/>
                <w:szCs w:val="24"/>
              </w:rPr>
              <w:t>) to p</w:t>
            </w:r>
            <w:r w:rsidRPr="00103326">
              <w:rPr>
                <w:rFonts w:cstheme="minorHAnsi"/>
                <w:szCs w:val="24"/>
              </w:rPr>
              <w:t xml:space="preserve">rove that the person </w:t>
            </w:r>
            <w:r w:rsidRPr="00103326">
              <w:rPr>
                <w:rFonts w:cstheme="minorHAnsi"/>
                <w:color w:val="000000"/>
                <w:szCs w:val="24"/>
              </w:rPr>
              <w:t>presenting the identity information</w:t>
            </w:r>
            <w:r w:rsidRPr="00103326">
              <w:rPr>
                <w:rFonts w:cstheme="minorHAnsi"/>
                <w:szCs w:val="24"/>
              </w:rPr>
              <w:t xml:space="preserve"> </w:t>
            </w:r>
            <w:r w:rsidR="002D63F1" w:rsidRPr="00103326">
              <w:rPr>
                <w:rFonts w:cstheme="minorHAnsi"/>
                <w:szCs w:val="24"/>
              </w:rPr>
              <w:t>is in control of the identity</w:t>
            </w:r>
            <w:r w:rsidRPr="00103326">
              <w:rPr>
                <w:rFonts w:cstheme="minorHAnsi"/>
                <w:color w:val="000000"/>
                <w:szCs w:val="24"/>
              </w:rPr>
              <w:t xml:space="preserve">. </w:t>
            </w:r>
            <w:r w:rsidRPr="00103326">
              <w:rPr>
                <w:rFonts w:cstheme="minorHAnsi"/>
                <w:szCs w:val="24"/>
              </w:rPr>
              <w:t>Biological or behavioural characteristic</w:t>
            </w:r>
            <w:r w:rsidRPr="00103326">
              <w:rPr>
                <w:rFonts w:cstheme="minorHAnsi"/>
                <w:color w:val="000000"/>
                <w:szCs w:val="24"/>
              </w:rPr>
              <w:t xml:space="preserve"> confirmation is achieved by means of the challenge-response model: the b</w:t>
            </w:r>
            <w:r w:rsidRPr="00103326">
              <w:rPr>
                <w:rFonts w:cstheme="minorHAnsi"/>
                <w:szCs w:val="24"/>
              </w:rPr>
              <w:t>iological or behavioural characteristics recorded on a document or in a data store are compared to the person presenting the identity information.</w:t>
            </w:r>
          </w:p>
        </w:tc>
      </w:tr>
      <w:tr w:rsidR="002E3FB8" w:rsidRPr="00103326" w:rsidTr="0005574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color w:val="000000"/>
                <w:szCs w:val="24"/>
              </w:rPr>
            </w:pPr>
            <w:r w:rsidRPr="00103326">
              <w:rPr>
                <w:color w:val="000000"/>
                <w:szCs w:val="24"/>
              </w:rPr>
              <w:t>biometrics</w:t>
            </w:r>
          </w:p>
        </w:tc>
        <w:tc>
          <w:tcPr>
            <w:tcW w:w="5773"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rPr>
                <w:color w:val="000000"/>
                <w:szCs w:val="24"/>
              </w:rPr>
            </w:pPr>
            <w:r w:rsidRPr="00103326">
              <w:t>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p>
        </w:tc>
      </w:tr>
      <w:tr w:rsidR="002E3FB8" w:rsidRPr="00103326" w:rsidTr="0005574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bCs/>
                <w:color w:val="000000"/>
                <w:szCs w:val="24"/>
              </w:rPr>
            </w:pPr>
            <w:r w:rsidRPr="00103326">
              <w:rPr>
                <w:bCs/>
                <w:color w:val="000000"/>
                <w:szCs w:val="24"/>
              </w:rPr>
              <w:t>business event</w:t>
            </w:r>
          </w:p>
        </w:tc>
        <w:tc>
          <w:tcPr>
            <w:tcW w:w="5773" w:type="dxa"/>
            <w:tcBorders>
              <w:top w:val="single" w:sz="4" w:space="0" w:color="auto"/>
              <w:left w:val="single" w:sz="4" w:space="0" w:color="auto"/>
              <w:bottom w:val="single" w:sz="4" w:space="0" w:color="auto"/>
              <w:right w:val="single" w:sz="4" w:space="0" w:color="auto"/>
            </w:tcBorders>
          </w:tcPr>
          <w:p w:rsidR="002E3FB8" w:rsidRPr="00103326" w:rsidRDefault="002E3FB8" w:rsidP="008B6416">
            <w:pPr>
              <w:rPr>
                <w:color w:val="000000"/>
                <w:szCs w:val="24"/>
              </w:rPr>
            </w:pPr>
            <w:r w:rsidRPr="00103326">
              <w:rPr>
                <w:szCs w:val="24"/>
              </w:rPr>
              <w:t>A significant discrete episode that occurs in the life span of a business. By law a business event must be recorded with a government entity and is subject to legislation and regulation. Examples of business events are registration of charter, merger, amalgamation, surrender of charter, and dissolution.</w:t>
            </w:r>
          </w:p>
        </w:tc>
      </w:tr>
      <w:tr w:rsidR="00030C52" w:rsidRPr="00103326" w:rsidTr="00055745">
        <w:tc>
          <w:tcPr>
            <w:tcW w:w="2975" w:type="dxa"/>
            <w:tcBorders>
              <w:top w:val="single" w:sz="4" w:space="0" w:color="auto"/>
              <w:left w:val="single" w:sz="4" w:space="0" w:color="auto"/>
              <w:bottom w:val="single" w:sz="4" w:space="0" w:color="auto"/>
              <w:right w:val="single" w:sz="4" w:space="0" w:color="auto"/>
            </w:tcBorders>
          </w:tcPr>
          <w:p w:rsidR="00030C52" w:rsidRPr="00103326" w:rsidRDefault="00EF6DB6" w:rsidP="00055745">
            <w:pPr>
              <w:jc w:val="left"/>
            </w:pPr>
            <w:r w:rsidRPr="00103326">
              <w:t>Claim</w:t>
            </w:r>
          </w:p>
        </w:tc>
        <w:tc>
          <w:tcPr>
            <w:tcW w:w="5773" w:type="dxa"/>
            <w:tcBorders>
              <w:top w:val="single" w:sz="4" w:space="0" w:color="auto"/>
              <w:left w:val="single" w:sz="4" w:space="0" w:color="auto"/>
              <w:bottom w:val="single" w:sz="4" w:space="0" w:color="auto"/>
              <w:right w:val="single" w:sz="4" w:space="0" w:color="auto"/>
            </w:tcBorders>
          </w:tcPr>
          <w:p w:rsidR="00086F54" w:rsidRPr="00103326" w:rsidRDefault="005D5B6B" w:rsidP="0078654D">
            <w:r w:rsidRPr="00103326">
              <w:t xml:space="preserve">A statement about a Subject or a statement about an association that exists between two or more Subjects. A </w:t>
            </w:r>
            <w:r w:rsidR="00EF6DB6" w:rsidRPr="00103326">
              <w:t>Claim</w:t>
            </w:r>
            <w:r w:rsidRPr="00103326">
              <w:t xml:space="preserve"> is expressed by means of one or more attributes.</w:t>
            </w:r>
            <w:r w:rsidR="00086F54" w:rsidRPr="00103326">
              <w:t xml:space="preserve"> </w:t>
            </w:r>
            <w:r w:rsidR="00086F54" w:rsidRPr="00103326">
              <w:rPr>
                <w:szCs w:val="24"/>
              </w:rPr>
              <w:lastRenderedPageBreak/>
              <w:t>Claims are asserted by Issuers.</w:t>
            </w:r>
          </w:p>
          <w:p w:rsidR="00193E58" w:rsidRPr="00103326" w:rsidRDefault="00193E58" w:rsidP="00193E58">
            <w:r w:rsidRPr="00103326">
              <w:rPr>
                <w:color w:val="000000"/>
                <w:szCs w:val="24"/>
              </w:rPr>
              <w:t>See also “</w:t>
            </w:r>
            <w:r w:rsidR="00976AAF" w:rsidRPr="00103326">
              <w:rPr>
                <w:color w:val="000000"/>
                <w:szCs w:val="24"/>
              </w:rPr>
              <w:t>Subject Claim</w:t>
            </w:r>
            <w:r w:rsidRPr="00103326">
              <w:rPr>
                <w:color w:val="000000"/>
                <w:szCs w:val="24"/>
              </w:rPr>
              <w:t>” and “</w:t>
            </w:r>
            <w:r w:rsidR="00976AAF" w:rsidRPr="00103326">
              <w:rPr>
                <w:color w:val="000000"/>
                <w:szCs w:val="24"/>
              </w:rPr>
              <w:t>Relationship Claim</w:t>
            </w:r>
            <w:r w:rsidRPr="00103326">
              <w:rPr>
                <w:color w:val="000000"/>
                <w:szCs w:val="24"/>
              </w:rPr>
              <w:t>”.</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bCs/>
                <w:color w:val="000000"/>
                <w:szCs w:val="24"/>
              </w:rPr>
            </w:pPr>
            <w:r w:rsidRPr="00103326">
              <w:rPr>
                <w:color w:val="000000"/>
                <w:szCs w:val="24"/>
              </w:rPr>
              <w:lastRenderedPageBreak/>
              <w:t>client</w:t>
            </w:r>
          </w:p>
        </w:tc>
        <w:tc>
          <w:tcPr>
            <w:tcW w:w="5773" w:type="dxa"/>
            <w:tcBorders>
              <w:top w:val="single" w:sz="4" w:space="0" w:color="auto"/>
              <w:left w:val="single" w:sz="4" w:space="0" w:color="auto"/>
              <w:bottom w:val="single" w:sz="4" w:space="0" w:color="auto"/>
              <w:right w:val="single" w:sz="4" w:space="0" w:color="auto"/>
            </w:tcBorders>
          </w:tcPr>
          <w:p w:rsidR="002E3FB8" w:rsidRPr="00103326" w:rsidRDefault="002E3FB8" w:rsidP="00310C0F">
            <w:pPr>
              <w:rPr>
                <w:color w:val="000000"/>
                <w:szCs w:val="24"/>
              </w:rPr>
            </w:pPr>
            <w:r w:rsidRPr="00103326">
              <w:rPr>
                <w:color w:val="000000"/>
                <w:szCs w:val="24"/>
              </w:rPr>
              <w:t>The intended recipient for a service output. External clients are generally persons (Canadian citizens, permanent residents, etc.) and businesses (public and private sector organizations). Internal clients are generally employees and contractors.</w:t>
            </w:r>
          </w:p>
        </w:tc>
      </w:tr>
      <w:tr w:rsidR="00D0645E" w:rsidRPr="00103326" w:rsidTr="00F172A5">
        <w:tc>
          <w:tcPr>
            <w:tcW w:w="2975" w:type="dxa"/>
            <w:tcBorders>
              <w:top w:val="single" w:sz="4" w:space="0" w:color="auto"/>
              <w:left w:val="single" w:sz="4" w:space="0" w:color="auto"/>
              <w:bottom w:val="single" w:sz="4" w:space="0" w:color="auto"/>
              <w:right w:val="single" w:sz="4" w:space="0" w:color="auto"/>
            </w:tcBorders>
          </w:tcPr>
          <w:p w:rsidR="00D0645E" w:rsidRPr="00103326" w:rsidRDefault="00D0645E" w:rsidP="00D0645E">
            <w:pPr>
              <w:jc w:val="left"/>
            </w:pPr>
            <w:r w:rsidRPr="00103326">
              <w:t>compound entity</w:t>
            </w:r>
          </w:p>
        </w:tc>
        <w:tc>
          <w:tcPr>
            <w:tcW w:w="5773" w:type="dxa"/>
            <w:tcBorders>
              <w:top w:val="single" w:sz="4" w:space="0" w:color="auto"/>
              <w:left w:val="single" w:sz="4" w:space="0" w:color="auto"/>
              <w:bottom w:val="single" w:sz="4" w:space="0" w:color="auto"/>
              <w:right w:val="single" w:sz="4" w:space="0" w:color="auto"/>
            </w:tcBorders>
          </w:tcPr>
          <w:p w:rsidR="00D0645E" w:rsidRPr="00103326" w:rsidRDefault="00D0645E" w:rsidP="00C76509">
            <w:r w:rsidRPr="00103326">
              <w:t>An entity that is comprised of one or more atomic entities. Organizations are compound entities.</w:t>
            </w:r>
          </w:p>
          <w:p w:rsidR="00D0645E" w:rsidRPr="00103326" w:rsidRDefault="00D0645E" w:rsidP="00D0645E">
            <w:r w:rsidRPr="00103326">
              <w:rPr>
                <w:color w:val="000000"/>
                <w:szCs w:val="24"/>
              </w:rPr>
              <w:t>See also “atomic entity”.</w:t>
            </w:r>
          </w:p>
        </w:tc>
      </w:tr>
      <w:tr w:rsidR="00A76432" w:rsidRPr="00103326" w:rsidTr="00F172A5">
        <w:tc>
          <w:tcPr>
            <w:tcW w:w="2975" w:type="dxa"/>
            <w:tcBorders>
              <w:top w:val="single" w:sz="4" w:space="0" w:color="auto"/>
              <w:left w:val="single" w:sz="4" w:space="0" w:color="auto"/>
              <w:bottom w:val="single" w:sz="4" w:space="0" w:color="auto"/>
              <w:right w:val="single" w:sz="4" w:space="0" w:color="auto"/>
            </w:tcBorders>
          </w:tcPr>
          <w:p w:rsidR="00A76432" w:rsidRPr="00103326" w:rsidRDefault="00D852A2" w:rsidP="00055745">
            <w:pPr>
              <w:jc w:val="left"/>
              <w:rPr>
                <w:bCs/>
                <w:color w:val="000000"/>
                <w:szCs w:val="24"/>
              </w:rPr>
            </w:pPr>
            <w:r w:rsidRPr="00103326">
              <w:t>compound process</w:t>
            </w:r>
          </w:p>
        </w:tc>
        <w:tc>
          <w:tcPr>
            <w:tcW w:w="5773" w:type="dxa"/>
            <w:tcBorders>
              <w:top w:val="single" w:sz="4" w:space="0" w:color="auto"/>
              <w:left w:val="single" w:sz="4" w:space="0" w:color="auto"/>
              <w:bottom w:val="single" w:sz="4" w:space="0" w:color="auto"/>
              <w:right w:val="single" w:sz="4" w:space="0" w:color="auto"/>
            </w:tcBorders>
          </w:tcPr>
          <w:p w:rsidR="00A76432" w:rsidRPr="00103326" w:rsidRDefault="003C125B" w:rsidP="003C125B">
            <w:r w:rsidRPr="00103326">
              <w:t xml:space="preserve">A set of </w:t>
            </w:r>
            <w:r w:rsidR="00D852A2" w:rsidRPr="00103326">
              <w:t>atomic process</w:t>
            </w:r>
            <w:r w:rsidRPr="00103326">
              <w:t xml:space="preserve">es and/or other </w:t>
            </w:r>
            <w:r w:rsidR="00D852A2" w:rsidRPr="00103326">
              <w:t>compound process</w:t>
            </w:r>
            <w:r w:rsidRPr="00103326">
              <w:t xml:space="preserve">es </w:t>
            </w:r>
            <w:r w:rsidR="00486CA7" w:rsidRPr="00103326">
              <w:t>that results in a set of state transitions</w:t>
            </w:r>
            <w:r w:rsidRPr="00103326">
              <w:t>.</w:t>
            </w:r>
          </w:p>
        </w:tc>
      </w:tr>
      <w:tr w:rsidR="00A76432" w:rsidRPr="00103326" w:rsidTr="00F172A5">
        <w:tc>
          <w:tcPr>
            <w:tcW w:w="2975" w:type="dxa"/>
            <w:tcBorders>
              <w:top w:val="single" w:sz="4" w:space="0" w:color="auto"/>
              <w:left w:val="single" w:sz="4" w:space="0" w:color="auto"/>
              <w:bottom w:val="single" w:sz="4" w:space="0" w:color="auto"/>
              <w:right w:val="single" w:sz="4" w:space="0" w:color="auto"/>
            </w:tcBorders>
          </w:tcPr>
          <w:p w:rsidR="00A76432" w:rsidRPr="00103326" w:rsidRDefault="00A76432" w:rsidP="00055745">
            <w:pPr>
              <w:jc w:val="left"/>
              <w:rPr>
                <w:bCs/>
                <w:color w:val="000000"/>
                <w:szCs w:val="24"/>
              </w:rPr>
            </w:pPr>
            <w:r w:rsidRPr="00103326">
              <w:t>conformance criteria</w:t>
            </w:r>
          </w:p>
        </w:tc>
        <w:tc>
          <w:tcPr>
            <w:tcW w:w="5773" w:type="dxa"/>
            <w:tcBorders>
              <w:top w:val="single" w:sz="4" w:space="0" w:color="auto"/>
              <w:left w:val="single" w:sz="4" w:space="0" w:color="auto"/>
              <w:bottom w:val="single" w:sz="4" w:space="0" w:color="auto"/>
              <w:right w:val="single" w:sz="4" w:space="0" w:color="auto"/>
            </w:tcBorders>
          </w:tcPr>
          <w:p w:rsidR="00A76432" w:rsidRPr="00103326" w:rsidRDefault="00A76432" w:rsidP="00200D32">
            <w:r w:rsidRPr="00103326">
              <w:rPr>
                <w:bCs/>
              </w:rPr>
              <w:t xml:space="preserve">A set of requirement statements that </w:t>
            </w:r>
            <w:r w:rsidRPr="00103326">
              <w:t>define what is necessary to ensure the integrity of a</w:t>
            </w:r>
            <w:r w:rsidR="00200D32" w:rsidRPr="00103326">
              <w:t>n atomic</w:t>
            </w:r>
            <w:r w:rsidRPr="00103326">
              <w:t xml:space="preserve"> process.</w:t>
            </w:r>
          </w:p>
        </w:tc>
      </w:tr>
      <w:tr w:rsidR="00852BC4" w:rsidRPr="00103326" w:rsidTr="00F172A5">
        <w:tc>
          <w:tcPr>
            <w:tcW w:w="2975"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jc w:val="left"/>
              <w:rPr>
                <w:color w:val="000000"/>
                <w:szCs w:val="24"/>
              </w:rPr>
            </w:pPr>
            <w:r w:rsidRPr="00103326">
              <w:rPr>
                <w:lang w:eastAsia="en-CA"/>
              </w:rPr>
              <w:t>consent expiration</w:t>
            </w:r>
          </w:p>
        </w:tc>
        <w:tc>
          <w:tcPr>
            <w:tcW w:w="5773"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rPr>
                <w:color w:val="000000"/>
                <w:szCs w:val="24"/>
              </w:rPr>
            </w:pPr>
            <w:r w:rsidRPr="00103326">
              <w:rPr>
                <w:lang w:eastAsia="en-CA"/>
              </w:rPr>
              <w:t>T</w:t>
            </w:r>
            <w:r w:rsidRPr="00103326">
              <w:rPr>
                <w:rFonts w:cstheme="minorHAnsi"/>
              </w:rPr>
              <w:t>he process of suspending the validity of a “yes” consent decision as a result of exceeding an expiration date limit.</w:t>
            </w:r>
          </w:p>
        </w:tc>
      </w:tr>
      <w:tr w:rsidR="002C252F" w:rsidRPr="00103326" w:rsidTr="00F172A5">
        <w:tc>
          <w:tcPr>
            <w:tcW w:w="2975" w:type="dxa"/>
            <w:tcBorders>
              <w:top w:val="single" w:sz="4" w:space="0" w:color="auto"/>
              <w:left w:val="single" w:sz="4" w:space="0" w:color="auto"/>
              <w:bottom w:val="single" w:sz="4" w:space="0" w:color="auto"/>
              <w:right w:val="single" w:sz="4" w:space="0" w:color="auto"/>
            </w:tcBorders>
          </w:tcPr>
          <w:p w:rsidR="002C252F" w:rsidRPr="00103326" w:rsidRDefault="002C252F" w:rsidP="002C252F">
            <w:pPr>
              <w:jc w:val="left"/>
              <w:rPr>
                <w:szCs w:val="24"/>
              </w:rPr>
            </w:pPr>
            <w:r w:rsidRPr="00103326">
              <w:t>consent notice formulation</w:t>
            </w:r>
          </w:p>
        </w:tc>
        <w:tc>
          <w:tcPr>
            <w:tcW w:w="5773" w:type="dxa"/>
            <w:tcBorders>
              <w:top w:val="single" w:sz="4" w:space="0" w:color="auto"/>
              <w:left w:val="single" w:sz="4" w:space="0" w:color="auto"/>
              <w:bottom w:val="single" w:sz="4" w:space="0" w:color="auto"/>
              <w:right w:val="single" w:sz="4" w:space="0" w:color="auto"/>
            </w:tcBorders>
          </w:tcPr>
          <w:p w:rsidR="002C252F" w:rsidRPr="00103326" w:rsidRDefault="002C252F" w:rsidP="002A497D">
            <w:pPr>
              <w:rPr>
                <w:szCs w:val="24"/>
              </w:rPr>
            </w:pPr>
            <w:r w:rsidRPr="00103326">
              <w:t>The process of producing a consent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consent notice statement is applicable; and under whose jurisdiction or authority the consent notice statement is issued. This process should be carried out</w:t>
            </w:r>
            <w:r w:rsidRPr="00103326">
              <w:rPr>
                <w:color w:val="000000"/>
                <w:shd w:val="clear" w:color="auto" w:fill="FFFFFF"/>
              </w:rPr>
              <w:t xml:space="preserve"> in accordance with any requirements of jurisdictional legislation and regulation</w:t>
            </w:r>
            <w:r w:rsidRPr="00103326">
              <w:t>.</w:t>
            </w:r>
          </w:p>
        </w:tc>
      </w:tr>
      <w:tr w:rsidR="002C252F" w:rsidRPr="00103326" w:rsidTr="00F172A5">
        <w:tc>
          <w:tcPr>
            <w:tcW w:w="2975" w:type="dxa"/>
            <w:tcBorders>
              <w:top w:val="single" w:sz="4" w:space="0" w:color="auto"/>
              <w:left w:val="single" w:sz="4" w:space="0" w:color="auto"/>
              <w:bottom w:val="single" w:sz="4" w:space="0" w:color="auto"/>
              <w:right w:val="single" w:sz="4" w:space="0" w:color="auto"/>
            </w:tcBorders>
          </w:tcPr>
          <w:p w:rsidR="002C252F" w:rsidRPr="00103326" w:rsidRDefault="002C252F" w:rsidP="002C252F">
            <w:pPr>
              <w:jc w:val="left"/>
              <w:rPr>
                <w:szCs w:val="24"/>
              </w:rPr>
            </w:pPr>
            <w:r w:rsidRPr="00103326">
              <w:t>consent notice presentation</w:t>
            </w:r>
          </w:p>
        </w:tc>
        <w:tc>
          <w:tcPr>
            <w:tcW w:w="5773" w:type="dxa"/>
            <w:tcBorders>
              <w:top w:val="single" w:sz="4" w:space="0" w:color="auto"/>
              <w:left w:val="single" w:sz="4" w:space="0" w:color="auto"/>
              <w:bottom w:val="single" w:sz="4" w:space="0" w:color="auto"/>
              <w:right w:val="single" w:sz="4" w:space="0" w:color="auto"/>
            </w:tcBorders>
          </w:tcPr>
          <w:p w:rsidR="002C252F" w:rsidRPr="00103326" w:rsidRDefault="002C252F" w:rsidP="002A497D">
            <w:pPr>
              <w:rPr>
                <w:color w:val="2E3338"/>
                <w:szCs w:val="24"/>
              </w:rPr>
            </w:pPr>
            <w:r w:rsidRPr="00103326">
              <w:t>The process of presenting a consent notice statement to a person.</w:t>
            </w:r>
          </w:p>
        </w:tc>
      </w:tr>
      <w:tr w:rsidR="00311344" w:rsidRPr="00103326" w:rsidTr="00F172A5">
        <w:tc>
          <w:tcPr>
            <w:tcW w:w="2975" w:type="dxa"/>
            <w:tcBorders>
              <w:top w:val="single" w:sz="4" w:space="0" w:color="auto"/>
              <w:left w:val="single" w:sz="4" w:space="0" w:color="auto"/>
              <w:bottom w:val="single" w:sz="4" w:space="0" w:color="auto"/>
              <w:right w:val="single" w:sz="4" w:space="0" w:color="auto"/>
            </w:tcBorders>
          </w:tcPr>
          <w:p w:rsidR="00311344" w:rsidRPr="00103326" w:rsidRDefault="00311344" w:rsidP="00311344">
            <w:pPr>
              <w:jc w:val="left"/>
              <w:rPr>
                <w:color w:val="000000"/>
                <w:szCs w:val="24"/>
              </w:rPr>
            </w:pPr>
            <w:r w:rsidRPr="00103326">
              <w:t>consent registration</w:t>
            </w:r>
          </w:p>
        </w:tc>
        <w:tc>
          <w:tcPr>
            <w:tcW w:w="5773" w:type="dxa"/>
            <w:tcBorders>
              <w:top w:val="single" w:sz="4" w:space="0" w:color="auto"/>
              <w:left w:val="single" w:sz="4" w:space="0" w:color="auto"/>
              <w:bottom w:val="single" w:sz="4" w:space="0" w:color="auto"/>
              <w:right w:val="single" w:sz="4" w:space="0" w:color="auto"/>
            </w:tcBorders>
          </w:tcPr>
          <w:p w:rsidR="00311344" w:rsidRPr="00103326" w:rsidRDefault="00E66A94" w:rsidP="00E66A94">
            <w:pPr>
              <w:rPr>
                <w:color w:val="000000"/>
                <w:szCs w:val="24"/>
              </w:rPr>
            </w:pPr>
            <w:r w:rsidRPr="00103326">
              <w:rPr>
                <w:rFonts w:cs="Helvetica"/>
                <w:color w:val="000000"/>
                <w:szCs w:val="24"/>
                <w:shd w:val="clear" w:color="auto" w:fill="FFFFFF"/>
              </w:rPr>
              <w:t xml:space="preserve">The process of storing the </w:t>
            </w:r>
            <w:r w:rsidR="00791F99" w:rsidRPr="00103326">
              <w:rPr>
                <w:rFonts w:cs="Helvetica"/>
                <w:color w:val="000000"/>
                <w:szCs w:val="24"/>
                <w:shd w:val="clear" w:color="auto" w:fill="FFFFFF"/>
              </w:rPr>
              <w:t>consent notice</w:t>
            </w:r>
            <w:r w:rsidRPr="00103326">
              <w:rPr>
                <w:rFonts w:cs="Helvetica"/>
                <w:color w:val="000000"/>
                <w:szCs w:val="24"/>
                <w:shd w:val="clear" w:color="auto" w:fill="FFFFFF"/>
              </w:rPr>
              <w:t xml:space="preserve"> statement and the person’s related consent decision. In addition, information about the person, the version of the </w:t>
            </w:r>
            <w:r w:rsidR="00791F99" w:rsidRPr="00103326">
              <w:rPr>
                <w:rFonts w:cs="Helvetica"/>
                <w:color w:val="000000"/>
                <w:szCs w:val="24"/>
                <w:shd w:val="clear" w:color="auto" w:fill="FFFFFF"/>
              </w:rPr>
              <w:lastRenderedPageBreak/>
              <w:t>consent notice</w:t>
            </w:r>
            <w:r w:rsidRPr="00103326">
              <w:rPr>
                <w:rFonts w:cs="Helvetica"/>
                <w:color w:val="000000"/>
                <w:szCs w:val="24"/>
                <w:shd w:val="clear" w:color="auto" w:fill="FFFFFF"/>
              </w:rPr>
              <w:t xml:space="preserve"> statement that was presented, the date and time that the </w:t>
            </w:r>
            <w:r w:rsidR="00791F99" w:rsidRPr="00103326">
              <w:rPr>
                <w:rFonts w:cs="Helvetica"/>
                <w:color w:val="000000"/>
                <w:szCs w:val="24"/>
                <w:shd w:val="clear" w:color="auto" w:fill="FFFFFF"/>
              </w:rPr>
              <w:t>consent notice</w:t>
            </w:r>
            <w:r w:rsidRPr="00103326">
              <w:rPr>
                <w:rFonts w:cs="Helvetica"/>
                <w:color w:val="000000"/>
                <w:szCs w:val="24"/>
                <w:shd w:val="clear" w:color="auto" w:fill="FFFFFF"/>
              </w:rPr>
              <w:t xml:space="preserve"> statement was presented, and, if applicable, the expiration date for the consent decision may be stored. Once the consent information has been stored, a notification on the consent decision made is issued to the relevant parties to the consent decision.</w:t>
            </w:r>
          </w:p>
        </w:tc>
      </w:tr>
      <w:tr w:rsidR="00852BC4" w:rsidRPr="00103326" w:rsidTr="00F172A5">
        <w:tc>
          <w:tcPr>
            <w:tcW w:w="2975"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jc w:val="left"/>
              <w:rPr>
                <w:color w:val="000000"/>
                <w:szCs w:val="24"/>
              </w:rPr>
            </w:pPr>
            <w:r w:rsidRPr="00103326">
              <w:rPr>
                <w:lang w:eastAsia="en-CA"/>
              </w:rPr>
              <w:lastRenderedPageBreak/>
              <w:t>consent renewal</w:t>
            </w:r>
          </w:p>
        </w:tc>
        <w:tc>
          <w:tcPr>
            <w:tcW w:w="5773"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rPr>
                <w:color w:val="000000"/>
                <w:szCs w:val="24"/>
              </w:rPr>
            </w:pPr>
            <w:r w:rsidRPr="00103326">
              <w:rPr>
                <w:lang w:eastAsia="en-CA"/>
              </w:rPr>
              <w:t>T</w:t>
            </w:r>
            <w:r w:rsidRPr="00103326">
              <w:t xml:space="preserve">he process of extending the validity </w:t>
            </w:r>
            <w:r w:rsidR="00446181" w:rsidRPr="00103326">
              <w:t xml:space="preserve">period </w:t>
            </w:r>
            <w:r w:rsidRPr="00103326">
              <w:t>of a “yes” consent decision by means of</w:t>
            </w:r>
            <w:r w:rsidRPr="00103326">
              <w:rPr>
                <w:rFonts w:cstheme="minorHAnsi"/>
              </w:rPr>
              <w:t xml:space="preserve"> increasing an expiration date limit.</w:t>
            </w:r>
          </w:p>
        </w:tc>
      </w:tr>
      <w:tr w:rsidR="00852BC4" w:rsidRPr="00103326" w:rsidTr="00F172A5">
        <w:tc>
          <w:tcPr>
            <w:tcW w:w="2975"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jc w:val="left"/>
              <w:rPr>
                <w:color w:val="000000"/>
                <w:szCs w:val="24"/>
              </w:rPr>
            </w:pPr>
            <w:r w:rsidRPr="00103326">
              <w:t>consent request</w:t>
            </w:r>
          </w:p>
        </w:tc>
        <w:tc>
          <w:tcPr>
            <w:tcW w:w="5773" w:type="dxa"/>
            <w:tcBorders>
              <w:top w:val="single" w:sz="4" w:space="0" w:color="auto"/>
              <w:left w:val="single" w:sz="4" w:space="0" w:color="auto"/>
              <w:bottom w:val="single" w:sz="4" w:space="0" w:color="auto"/>
              <w:right w:val="single" w:sz="4" w:space="0" w:color="auto"/>
            </w:tcBorders>
          </w:tcPr>
          <w:p w:rsidR="00852BC4" w:rsidRPr="00103326" w:rsidRDefault="00852BC4" w:rsidP="00355D8A">
            <w:pPr>
              <w:rPr>
                <w:color w:val="000000"/>
                <w:szCs w:val="24"/>
              </w:rPr>
            </w:pPr>
            <w:r w:rsidRPr="00103326">
              <w:t xml:space="preserve">The process of </w:t>
            </w:r>
            <w:r w:rsidR="00355D8A" w:rsidRPr="00103326">
              <w:t xml:space="preserve">asking a person to agree to provide consent (“Yes”) or decline to provide consent (“No”) based on the contents of a presented </w:t>
            </w:r>
            <w:r w:rsidR="00791F99" w:rsidRPr="00103326">
              <w:t>consent notice</w:t>
            </w:r>
            <w:r w:rsidR="00355D8A" w:rsidRPr="00103326">
              <w:t xml:space="preserve"> statement, resulting in either a “yes” or “no” consent decision.</w:t>
            </w:r>
          </w:p>
        </w:tc>
      </w:tr>
      <w:tr w:rsidR="00852BC4" w:rsidRPr="00103326" w:rsidTr="00F172A5">
        <w:tc>
          <w:tcPr>
            <w:tcW w:w="2975"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jc w:val="left"/>
              <w:rPr>
                <w:color w:val="000000"/>
                <w:szCs w:val="24"/>
              </w:rPr>
            </w:pPr>
            <w:r w:rsidRPr="00103326">
              <w:rPr>
                <w:lang w:eastAsia="en-CA"/>
              </w:rPr>
              <w:t>consent review</w:t>
            </w:r>
          </w:p>
        </w:tc>
        <w:tc>
          <w:tcPr>
            <w:tcW w:w="5773" w:type="dxa"/>
            <w:tcBorders>
              <w:top w:val="single" w:sz="4" w:space="0" w:color="auto"/>
              <w:left w:val="single" w:sz="4" w:space="0" w:color="auto"/>
              <w:bottom w:val="single" w:sz="4" w:space="0" w:color="auto"/>
              <w:right w:val="single" w:sz="4" w:space="0" w:color="auto"/>
            </w:tcBorders>
          </w:tcPr>
          <w:p w:rsidR="00852BC4" w:rsidRPr="00103326" w:rsidRDefault="00476F62" w:rsidP="00476F62">
            <w:pPr>
              <w:rPr>
                <w:color w:val="000000"/>
                <w:szCs w:val="24"/>
              </w:rPr>
            </w:pPr>
            <w:r w:rsidRPr="00103326">
              <w:t>The process of making the details of a stored consent decision visible to the person who provided the consent.</w:t>
            </w:r>
          </w:p>
        </w:tc>
      </w:tr>
      <w:tr w:rsidR="00852BC4" w:rsidRPr="00103326" w:rsidTr="00F172A5">
        <w:tc>
          <w:tcPr>
            <w:tcW w:w="2975"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jc w:val="left"/>
              <w:rPr>
                <w:color w:val="000000"/>
                <w:szCs w:val="24"/>
              </w:rPr>
            </w:pPr>
            <w:r w:rsidRPr="00103326">
              <w:rPr>
                <w:lang w:eastAsia="en-CA"/>
              </w:rPr>
              <w:t>consent revocation</w:t>
            </w:r>
          </w:p>
        </w:tc>
        <w:tc>
          <w:tcPr>
            <w:tcW w:w="5773" w:type="dxa"/>
            <w:tcBorders>
              <w:top w:val="single" w:sz="4" w:space="0" w:color="auto"/>
              <w:left w:val="single" w:sz="4" w:space="0" w:color="auto"/>
              <w:bottom w:val="single" w:sz="4" w:space="0" w:color="auto"/>
              <w:right w:val="single" w:sz="4" w:space="0" w:color="auto"/>
            </w:tcBorders>
          </w:tcPr>
          <w:p w:rsidR="00852BC4" w:rsidRPr="00103326" w:rsidRDefault="00852BC4" w:rsidP="00852BC4">
            <w:pPr>
              <w:rPr>
                <w:color w:val="000000"/>
                <w:szCs w:val="24"/>
              </w:rPr>
            </w:pPr>
            <w:r w:rsidRPr="00103326">
              <w:rPr>
                <w:lang w:eastAsia="en-CA"/>
              </w:rPr>
              <w:t>T</w:t>
            </w:r>
            <w:r w:rsidRPr="00103326">
              <w:rPr>
                <w:rFonts w:cstheme="minorHAnsi"/>
              </w:rPr>
              <w:t>he process of suspending the validity of a “yes” consent decision as a result of an explicit withdrawal of consent by the person (i.e., a “yes” consent decision is converted into a “no” consent decision).</w:t>
            </w:r>
          </w:p>
        </w:tc>
      </w:tr>
      <w:tr w:rsidR="00A76432" w:rsidRPr="00103326" w:rsidTr="00F172A5">
        <w:tc>
          <w:tcPr>
            <w:tcW w:w="2975" w:type="dxa"/>
            <w:tcBorders>
              <w:top w:val="single" w:sz="4" w:space="0" w:color="auto"/>
              <w:left w:val="single" w:sz="4" w:space="0" w:color="auto"/>
              <w:bottom w:val="single" w:sz="4" w:space="0" w:color="auto"/>
              <w:right w:val="single" w:sz="4" w:space="0" w:color="auto"/>
            </w:tcBorders>
          </w:tcPr>
          <w:p w:rsidR="00A76432" w:rsidRPr="00103326" w:rsidRDefault="00A76432" w:rsidP="00055745">
            <w:pPr>
              <w:jc w:val="left"/>
              <w:rPr>
                <w:bCs/>
                <w:color w:val="000000"/>
                <w:szCs w:val="24"/>
              </w:rPr>
            </w:pPr>
            <w:r w:rsidRPr="00103326">
              <w:t>c</w:t>
            </w:r>
            <w:r w:rsidRPr="00103326">
              <w:rPr>
                <w:bCs/>
              </w:rPr>
              <w:t>ontextual identity</w:t>
            </w:r>
          </w:p>
        </w:tc>
        <w:tc>
          <w:tcPr>
            <w:tcW w:w="5773" w:type="dxa"/>
            <w:tcBorders>
              <w:top w:val="single" w:sz="4" w:space="0" w:color="auto"/>
              <w:left w:val="single" w:sz="4" w:space="0" w:color="auto"/>
              <w:bottom w:val="single" w:sz="4" w:space="0" w:color="auto"/>
              <w:right w:val="single" w:sz="4" w:space="0" w:color="auto"/>
            </w:tcBorders>
          </w:tcPr>
          <w:p w:rsidR="00A76432" w:rsidRPr="00103326" w:rsidRDefault="00A76432" w:rsidP="00134314">
            <w:r w:rsidRPr="00103326">
              <w:rPr>
                <w:bCs/>
              </w:rPr>
              <w:t>A</w:t>
            </w:r>
            <w:r w:rsidRPr="00103326">
              <w:t xml:space="preserve">n identity that is used for a specific purpose within a specific </w:t>
            </w:r>
            <w:r w:rsidR="00EF595D" w:rsidRPr="00103326">
              <w:t xml:space="preserve">identity </w:t>
            </w:r>
            <w:r w:rsidRPr="00103326">
              <w:t>context</w:t>
            </w:r>
            <w:r w:rsidR="00134314" w:rsidRPr="00103326">
              <w:t xml:space="preserve"> </w:t>
            </w:r>
            <w:r w:rsidR="00134314" w:rsidRPr="00103326">
              <w:rPr>
                <w:rFonts w:cstheme="minorHAnsi"/>
                <w:szCs w:val="24"/>
              </w:rPr>
              <w:t xml:space="preserve">(e.g., banking, </w:t>
            </w:r>
            <w:r w:rsidR="007B08E2" w:rsidRPr="00103326">
              <w:rPr>
                <w:rFonts w:cstheme="minorHAnsi"/>
                <w:szCs w:val="24"/>
              </w:rPr>
              <w:t xml:space="preserve">business permits, </w:t>
            </w:r>
            <w:r w:rsidR="00134314" w:rsidRPr="00103326">
              <w:rPr>
                <w:rFonts w:cstheme="minorHAnsi"/>
                <w:szCs w:val="24"/>
              </w:rPr>
              <w:t xml:space="preserve">health services, drivers licensing, or social media). </w:t>
            </w:r>
            <w:r w:rsidR="003F6A2A" w:rsidRPr="00103326">
              <w:rPr>
                <w:color w:val="000000"/>
                <w:szCs w:val="24"/>
                <w:shd w:val="clear" w:color="auto" w:fill="FFFFFF"/>
              </w:rPr>
              <w:t xml:space="preserve">Depending on the identity context, a contextual identity may be tied to a foundational identity (e.g., a drivers licence) or </w:t>
            </w:r>
            <w:r w:rsidR="00A76014" w:rsidRPr="00103326">
              <w:rPr>
                <w:color w:val="000000"/>
                <w:szCs w:val="24"/>
                <w:shd w:val="clear" w:color="auto" w:fill="FFFFFF"/>
              </w:rPr>
              <w:t xml:space="preserve">may </w:t>
            </w:r>
            <w:r w:rsidR="003F6A2A" w:rsidRPr="00103326">
              <w:rPr>
                <w:color w:val="000000"/>
                <w:szCs w:val="24"/>
                <w:shd w:val="clear" w:color="auto" w:fill="FFFFFF"/>
              </w:rPr>
              <w:t>not be tied to a foundational identity (e.g., a social media profile).</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812D50" w:rsidP="00055745">
            <w:pPr>
              <w:jc w:val="left"/>
              <w:rPr>
                <w:color w:val="000000"/>
                <w:szCs w:val="24"/>
              </w:rPr>
            </w:pPr>
            <w:r w:rsidRPr="00103326">
              <w:rPr>
                <w:bCs/>
                <w:color w:val="000000"/>
                <w:szCs w:val="24"/>
              </w:rPr>
              <w:t>Credential</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AC27CA" w:rsidP="0078654D">
            <w:pPr>
              <w:rPr>
                <w:i/>
                <w:color w:val="000000"/>
                <w:szCs w:val="24"/>
              </w:rPr>
            </w:pPr>
            <w:r w:rsidRPr="00103326">
              <w:rPr>
                <w:rFonts w:cstheme="minorHAnsi"/>
                <w:szCs w:val="24"/>
                <w:lang w:eastAsia="en-CA"/>
              </w:rPr>
              <w:t>A</w:t>
            </w:r>
            <w:r w:rsidRPr="00103326">
              <w:rPr>
                <w:szCs w:val="24"/>
              </w:rPr>
              <w:t>n assertion of identity, qualification, competence, authority, rights, privileges, permissions, status, eligibility, or asset ownership (or a combination of these). A credential contains a</w:t>
            </w:r>
            <w:r w:rsidRPr="00103326">
              <w:rPr>
                <w:rFonts w:cstheme="minorHAnsi"/>
                <w:szCs w:val="24"/>
                <w:lang w:eastAsia="en-CA"/>
              </w:rPr>
              <w:t xml:space="preserve"> set of one or more Claims asserted about one or more Subjects.</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credential assurance</w:t>
            </w:r>
          </w:p>
        </w:tc>
        <w:tc>
          <w:tcPr>
            <w:tcW w:w="5773" w:type="dxa"/>
            <w:tcBorders>
              <w:top w:val="single" w:sz="4" w:space="0" w:color="auto"/>
              <w:left w:val="single" w:sz="4" w:space="0" w:color="auto"/>
              <w:bottom w:val="single" w:sz="4" w:space="0" w:color="auto"/>
              <w:right w:val="single" w:sz="4" w:space="0" w:color="auto"/>
            </w:tcBorders>
            <w:hideMark/>
          </w:tcPr>
          <w:p w:rsidR="006922A2" w:rsidRPr="00103326" w:rsidRDefault="00C70652" w:rsidP="006922A2">
            <w:pPr>
              <w:rPr>
                <w:color w:val="000000"/>
                <w:szCs w:val="24"/>
              </w:rPr>
            </w:pPr>
            <w:r w:rsidRPr="00103326">
              <w:rPr>
                <w:color w:val="000000"/>
                <w:szCs w:val="24"/>
              </w:rPr>
              <w:t>Confidence</w:t>
            </w:r>
            <w:r w:rsidR="00CC10F8" w:rsidRPr="00103326">
              <w:rPr>
                <w:color w:val="000000"/>
                <w:szCs w:val="24"/>
              </w:rPr>
              <w:t xml:space="preserve"> that a Holder has control over an issued </w:t>
            </w:r>
            <w:r w:rsidR="00812D50" w:rsidRPr="00103326">
              <w:rPr>
                <w:color w:val="000000"/>
                <w:szCs w:val="24"/>
              </w:rPr>
              <w:t>Credential</w:t>
            </w:r>
            <w:r w:rsidR="00CC10F8" w:rsidRPr="00103326">
              <w:rPr>
                <w:color w:val="000000"/>
                <w:szCs w:val="24"/>
              </w:rPr>
              <w:t xml:space="preserve"> and </w:t>
            </w:r>
            <w:r w:rsidR="00CC10F8" w:rsidRPr="00103326">
              <w:rPr>
                <w:rFonts w:cstheme="minorHAnsi"/>
                <w:color w:val="000000"/>
                <w:szCs w:val="24"/>
                <w:shd w:val="clear" w:color="auto" w:fill="FFFFFF"/>
              </w:rPr>
              <w:t xml:space="preserve">that the issued </w:t>
            </w:r>
            <w:r w:rsidR="00812D50" w:rsidRPr="00103326">
              <w:rPr>
                <w:rFonts w:cstheme="minorHAnsi"/>
                <w:color w:val="000000"/>
                <w:szCs w:val="24"/>
                <w:shd w:val="clear" w:color="auto" w:fill="FFFFFF"/>
              </w:rPr>
              <w:t>Credential</w:t>
            </w:r>
            <w:r w:rsidR="00CC10F8" w:rsidRPr="00103326">
              <w:rPr>
                <w:rFonts w:cstheme="minorHAnsi"/>
                <w:color w:val="000000"/>
                <w:szCs w:val="24"/>
                <w:shd w:val="clear" w:color="auto" w:fill="FFFFFF"/>
              </w:rPr>
              <w:t xml:space="preserve"> is valid</w:t>
            </w:r>
            <w:r w:rsidR="00CC10F8" w:rsidRPr="00103326">
              <w:rPr>
                <w:color w:val="000000"/>
                <w:szCs w:val="24"/>
              </w:rPr>
              <w:t>.</w:t>
            </w:r>
          </w:p>
        </w:tc>
      </w:tr>
      <w:tr w:rsidR="002E3FB8" w:rsidRPr="00103326"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lastRenderedPageBreak/>
              <w:t>credential assurance level</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2E3FB8" w:rsidP="006922A2">
            <w:pPr>
              <w:rPr>
                <w:color w:val="000000"/>
                <w:szCs w:val="24"/>
              </w:rPr>
            </w:pPr>
            <w:r w:rsidRPr="00103326">
              <w:rPr>
                <w:color w:val="000000"/>
                <w:szCs w:val="24"/>
              </w:rPr>
              <w:t xml:space="preserve">The level of confidence that a </w:t>
            </w:r>
            <w:r w:rsidR="00CC10F8" w:rsidRPr="00103326">
              <w:rPr>
                <w:color w:val="000000"/>
                <w:szCs w:val="24"/>
              </w:rPr>
              <w:t xml:space="preserve">Holder has control over an issued </w:t>
            </w:r>
            <w:r w:rsidR="00812D50" w:rsidRPr="00103326">
              <w:rPr>
                <w:color w:val="000000"/>
                <w:szCs w:val="24"/>
              </w:rPr>
              <w:t>Credential</w:t>
            </w:r>
            <w:r w:rsidR="00CC10F8" w:rsidRPr="00103326">
              <w:rPr>
                <w:color w:val="000000"/>
                <w:szCs w:val="24"/>
              </w:rPr>
              <w:t xml:space="preserve"> and </w:t>
            </w:r>
            <w:r w:rsidR="00CC10F8" w:rsidRPr="00103326">
              <w:rPr>
                <w:rFonts w:cstheme="minorHAnsi"/>
                <w:color w:val="000000"/>
                <w:szCs w:val="24"/>
                <w:shd w:val="clear" w:color="auto" w:fill="FFFFFF"/>
              </w:rPr>
              <w:t xml:space="preserve">that the issued </w:t>
            </w:r>
            <w:r w:rsidR="00812D50" w:rsidRPr="00103326">
              <w:rPr>
                <w:rFonts w:cstheme="minorHAnsi"/>
                <w:color w:val="000000"/>
                <w:szCs w:val="24"/>
                <w:shd w:val="clear" w:color="auto" w:fill="FFFFFF"/>
              </w:rPr>
              <w:t>Credential</w:t>
            </w:r>
            <w:r w:rsidR="00CC10F8" w:rsidRPr="00103326">
              <w:rPr>
                <w:rFonts w:cstheme="minorHAnsi"/>
                <w:color w:val="000000"/>
                <w:szCs w:val="24"/>
                <w:shd w:val="clear" w:color="auto" w:fill="FFFFFF"/>
              </w:rPr>
              <w:t xml:space="preserve"> is valid</w:t>
            </w:r>
            <w:r w:rsidR="00CC10F8" w:rsidRPr="00103326">
              <w:rPr>
                <w:color w:val="000000"/>
                <w:szCs w:val="24"/>
              </w:rPr>
              <w:t>.</w:t>
            </w:r>
          </w:p>
        </w:tc>
      </w:tr>
      <w:tr w:rsidR="00243F7F" w:rsidRPr="00103326" w:rsidTr="00F172A5">
        <w:tc>
          <w:tcPr>
            <w:tcW w:w="2975" w:type="dxa"/>
            <w:tcBorders>
              <w:top w:val="single" w:sz="4" w:space="0" w:color="auto"/>
              <w:left w:val="single" w:sz="4" w:space="0" w:color="auto"/>
              <w:bottom w:val="single" w:sz="4" w:space="0" w:color="auto"/>
              <w:right w:val="single" w:sz="4" w:space="0" w:color="auto"/>
            </w:tcBorders>
          </w:tcPr>
          <w:p w:rsidR="00243F7F" w:rsidRPr="00103326" w:rsidRDefault="00243F7F" w:rsidP="00055745">
            <w:pPr>
              <w:jc w:val="left"/>
            </w:pPr>
            <w:r w:rsidRPr="00103326">
              <w:t>credential attribute</w:t>
            </w:r>
          </w:p>
        </w:tc>
        <w:tc>
          <w:tcPr>
            <w:tcW w:w="5773" w:type="dxa"/>
            <w:tcBorders>
              <w:top w:val="single" w:sz="4" w:space="0" w:color="auto"/>
              <w:left w:val="single" w:sz="4" w:space="0" w:color="auto"/>
              <w:bottom w:val="single" w:sz="4" w:space="0" w:color="auto"/>
              <w:right w:val="single" w:sz="4" w:space="0" w:color="auto"/>
            </w:tcBorders>
          </w:tcPr>
          <w:p w:rsidR="00243F7F" w:rsidRPr="00103326" w:rsidRDefault="00243F7F" w:rsidP="00255132">
            <w:r w:rsidRPr="00103326">
              <w:t>A property or characteristic of a credential.</w:t>
            </w:r>
          </w:p>
        </w:tc>
      </w:tr>
      <w:tr w:rsidR="003C125B" w:rsidRPr="00103326" w:rsidTr="00F172A5">
        <w:tc>
          <w:tcPr>
            <w:tcW w:w="2975" w:type="dxa"/>
            <w:tcBorders>
              <w:top w:val="single" w:sz="4" w:space="0" w:color="auto"/>
              <w:left w:val="single" w:sz="4" w:space="0" w:color="auto"/>
              <w:bottom w:val="single" w:sz="4" w:space="0" w:color="auto"/>
              <w:right w:val="single" w:sz="4" w:space="0" w:color="auto"/>
            </w:tcBorders>
          </w:tcPr>
          <w:p w:rsidR="003C125B" w:rsidRPr="00103326" w:rsidRDefault="000C184B" w:rsidP="000C184B">
            <w:pPr>
              <w:jc w:val="left"/>
              <w:rPr>
                <w:color w:val="000000"/>
                <w:szCs w:val="24"/>
              </w:rPr>
            </w:pPr>
            <w:r w:rsidRPr="00103326">
              <w:t>credential authenticator binding</w:t>
            </w:r>
          </w:p>
        </w:tc>
        <w:tc>
          <w:tcPr>
            <w:tcW w:w="5773" w:type="dxa"/>
            <w:tcBorders>
              <w:top w:val="single" w:sz="4" w:space="0" w:color="auto"/>
              <w:left w:val="single" w:sz="4" w:space="0" w:color="auto"/>
              <w:bottom w:val="single" w:sz="4" w:space="0" w:color="auto"/>
              <w:right w:val="single" w:sz="4" w:space="0" w:color="auto"/>
            </w:tcBorders>
          </w:tcPr>
          <w:p w:rsidR="003C125B" w:rsidRPr="00103326" w:rsidRDefault="00BC6D66" w:rsidP="00255132">
            <w:pPr>
              <w:rPr>
                <w:color w:val="000000"/>
                <w:szCs w:val="24"/>
              </w:rPr>
            </w:pPr>
            <w:r w:rsidRPr="00103326">
              <w:t xml:space="preserve">The process of </w:t>
            </w:r>
            <w:r w:rsidRPr="00103326">
              <w:rPr>
                <w:rFonts w:cstheme="minorHAnsi"/>
              </w:rPr>
              <w:t xml:space="preserve">associating </w:t>
            </w:r>
            <w:r w:rsidRPr="00103326">
              <w:t xml:space="preserve">a </w:t>
            </w:r>
            <w:r w:rsidR="00812D50" w:rsidRPr="00103326">
              <w:t>Credential</w:t>
            </w:r>
            <w:r w:rsidRPr="00103326">
              <w:t xml:space="preserve"> issued to a Holder</w:t>
            </w:r>
            <w:r w:rsidRPr="00103326">
              <w:rPr>
                <w:rFonts w:cstheme="minorHAnsi"/>
              </w:rPr>
              <w:t xml:space="preserve"> with </w:t>
            </w:r>
            <w:r w:rsidRPr="00103326">
              <w:t>one or more authenticators</w:t>
            </w:r>
            <w:r w:rsidRPr="00103326">
              <w:rPr>
                <w:rFonts w:cstheme="minorHAnsi"/>
              </w:rPr>
              <w:t xml:space="preserve">. </w:t>
            </w:r>
            <w:r w:rsidRPr="00103326">
              <w:t xml:space="preserve">This process also includes authenticator life-cycle activities such as suspending authenticators (caused by a </w:t>
            </w:r>
            <w:r w:rsidRPr="00103326">
              <w:rPr>
                <w:rFonts w:cstheme="minorHAnsi"/>
                <w:lang w:eastAsia="en-CA"/>
              </w:rPr>
              <w:t xml:space="preserve">forgotten password or a lockout due to successive failed </w:t>
            </w:r>
            <w:r w:rsidR="00255132" w:rsidRPr="00103326">
              <w:rPr>
                <w:rFonts w:cstheme="minorHAnsi"/>
                <w:lang w:eastAsia="en-CA"/>
              </w:rPr>
              <w:t>credential verifications</w:t>
            </w:r>
            <w:r w:rsidRPr="00103326">
              <w:rPr>
                <w:rFonts w:cstheme="minorHAnsi"/>
                <w:lang w:eastAsia="en-CA"/>
              </w:rPr>
              <w:t>, inactivity, or suspicious activity</w:t>
            </w:r>
            <w:r w:rsidRPr="00103326">
              <w:t>), removing authenticators, binding new authenticators, and updating authenticators (e.g., changing a password, updating security questions and answers, having a new facial photo taken).</w:t>
            </w:r>
          </w:p>
        </w:tc>
      </w:tr>
      <w:tr w:rsidR="000721D7"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jc w:val="left"/>
              <w:rPr>
                <w:bCs/>
                <w:color w:val="000000"/>
                <w:szCs w:val="24"/>
              </w:rPr>
            </w:pPr>
            <w:r w:rsidRPr="00103326">
              <w:t>credential issuance</w:t>
            </w:r>
          </w:p>
        </w:tc>
        <w:tc>
          <w:tcPr>
            <w:tcW w:w="5773" w:type="dxa"/>
            <w:tcBorders>
              <w:top w:val="single" w:sz="4" w:space="0" w:color="auto"/>
              <w:left w:val="single" w:sz="4" w:space="0" w:color="auto"/>
              <w:bottom w:val="single" w:sz="4" w:space="0" w:color="auto"/>
              <w:right w:val="single" w:sz="4" w:space="0" w:color="auto"/>
            </w:tcBorders>
          </w:tcPr>
          <w:p w:rsidR="000721D7" w:rsidRPr="00103326" w:rsidRDefault="00A52A13" w:rsidP="00267502">
            <w:pPr>
              <w:rPr>
                <w:color w:val="000000"/>
                <w:szCs w:val="24"/>
              </w:rPr>
            </w:pPr>
            <w:r w:rsidRPr="00103326">
              <w:t xml:space="preserve">The </w:t>
            </w:r>
            <w:r w:rsidR="00AD02EF" w:rsidRPr="00103326">
              <w:t xml:space="preserve">process of </w:t>
            </w:r>
            <w:r w:rsidR="00AD02EF" w:rsidRPr="00103326">
              <w:rPr>
                <w:rFonts w:cstheme="minorHAnsi"/>
                <w:szCs w:val="24"/>
              </w:rPr>
              <w:t xml:space="preserve">creating a </w:t>
            </w:r>
            <w:r w:rsidR="00812D50" w:rsidRPr="00103326">
              <w:rPr>
                <w:rFonts w:cstheme="minorHAnsi"/>
                <w:szCs w:val="24"/>
              </w:rPr>
              <w:t>Credential</w:t>
            </w:r>
            <w:r w:rsidR="00AD02EF" w:rsidRPr="00103326">
              <w:rPr>
                <w:rFonts w:cstheme="minorHAnsi"/>
                <w:szCs w:val="24"/>
              </w:rPr>
              <w:t xml:space="preserve"> from a set of </w:t>
            </w:r>
            <w:r w:rsidR="00EF6DB6" w:rsidRPr="00103326">
              <w:rPr>
                <w:rFonts w:cstheme="minorHAnsi"/>
                <w:szCs w:val="24"/>
              </w:rPr>
              <w:t>Claim</w:t>
            </w:r>
            <w:r w:rsidR="00AD02EF" w:rsidRPr="00103326">
              <w:rPr>
                <w:rFonts w:cstheme="minorHAnsi"/>
                <w:szCs w:val="24"/>
              </w:rPr>
              <w:t xml:space="preserve">s and assigning the </w:t>
            </w:r>
            <w:r w:rsidR="00812D50" w:rsidRPr="00103326">
              <w:rPr>
                <w:rFonts w:cstheme="minorHAnsi"/>
                <w:szCs w:val="24"/>
              </w:rPr>
              <w:t>Credential</w:t>
            </w:r>
            <w:r w:rsidR="00AD02EF" w:rsidRPr="00103326">
              <w:rPr>
                <w:rFonts w:cstheme="minorHAnsi"/>
                <w:szCs w:val="24"/>
              </w:rPr>
              <w:t xml:space="preserve"> to a Holder</w:t>
            </w:r>
            <w:r w:rsidRPr="00103326">
              <w:t>.</w:t>
            </w:r>
          </w:p>
        </w:tc>
      </w:tr>
      <w:tr w:rsidR="003828F8"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3828F8" w:rsidRPr="00103326" w:rsidRDefault="003828F8" w:rsidP="003828F8">
            <w:pPr>
              <w:jc w:val="left"/>
            </w:pPr>
            <w:r w:rsidRPr="00103326">
              <w:t>credential maintenance</w:t>
            </w:r>
          </w:p>
        </w:tc>
        <w:tc>
          <w:tcPr>
            <w:tcW w:w="5773" w:type="dxa"/>
            <w:tcBorders>
              <w:top w:val="single" w:sz="4" w:space="0" w:color="auto"/>
              <w:left w:val="single" w:sz="4" w:space="0" w:color="auto"/>
              <w:bottom w:val="single" w:sz="4" w:space="0" w:color="auto"/>
              <w:right w:val="single" w:sz="4" w:space="0" w:color="auto"/>
            </w:tcBorders>
          </w:tcPr>
          <w:p w:rsidR="003828F8" w:rsidRPr="00103326" w:rsidRDefault="003828F8" w:rsidP="00812D50">
            <w:r w:rsidRPr="00103326">
              <w:t xml:space="preserve">The </w:t>
            </w:r>
            <w:r w:rsidR="00611701" w:rsidRPr="00103326">
              <w:t xml:space="preserve">process of </w:t>
            </w:r>
            <w:r w:rsidR="00611701" w:rsidRPr="00103326">
              <w:rPr>
                <w:rFonts w:cstheme="minorHAnsi"/>
              </w:rPr>
              <w:t xml:space="preserve">updating the credential attributes (e.g., expiry date, </w:t>
            </w:r>
            <w:r w:rsidR="00611701" w:rsidRPr="00103326">
              <w:rPr>
                <w:szCs w:val="24"/>
              </w:rPr>
              <w:t xml:space="preserve">status of the </w:t>
            </w:r>
            <w:r w:rsidR="00812D50" w:rsidRPr="00103326">
              <w:rPr>
                <w:szCs w:val="24"/>
              </w:rPr>
              <w:t>credential</w:t>
            </w:r>
            <w:r w:rsidR="00611701" w:rsidRPr="00103326">
              <w:rPr>
                <w:rFonts w:cstheme="minorHAnsi"/>
              </w:rPr>
              <w:t xml:space="preserve">) of an issued </w:t>
            </w:r>
            <w:r w:rsidR="00812D50" w:rsidRPr="00103326">
              <w:rPr>
                <w:rFonts w:cstheme="minorHAnsi"/>
              </w:rPr>
              <w:t>Credential</w:t>
            </w:r>
            <w:r w:rsidR="00611701" w:rsidRPr="00103326">
              <w:rPr>
                <w:rFonts w:cstheme="minorHAnsi"/>
              </w:rPr>
              <w:t>.</w:t>
            </w:r>
          </w:p>
        </w:tc>
      </w:tr>
      <w:tr w:rsidR="00874EEB"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874EEB" w:rsidRPr="00103326" w:rsidRDefault="00874EEB" w:rsidP="00055745">
            <w:pPr>
              <w:jc w:val="left"/>
            </w:pPr>
            <w:r w:rsidRPr="00103326">
              <w:rPr>
                <w:szCs w:val="24"/>
              </w:rPr>
              <w:t>Credential Metadata</w:t>
            </w:r>
          </w:p>
        </w:tc>
        <w:tc>
          <w:tcPr>
            <w:tcW w:w="5773" w:type="dxa"/>
            <w:tcBorders>
              <w:top w:val="single" w:sz="4" w:space="0" w:color="auto"/>
              <w:left w:val="single" w:sz="4" w:space="0" w:color="auto"/>
              <w:bottom w:val="single" w:sz="4" w:space="0" w:color="auto"/>
              <w:right w:val="single" w:sz="4" w:space="0" w:color="auto"/>
            </w:tcBorders>
          </w:tcPr>
          <w:p w:rsidR="00874EEB" w:rsidRPr="00103326" w:rsidRDefault="00874EEB" w:rsidP="00874EEB">
            <w:r w:rsidRPr="00103326">
              <w:rPr>
                <w:szCs w:val="24"/>
              </w:rPr>
              <w:t>One or more credential attributes that describe the properties or characteristics of the credential.</w:t>
            </w:r>
          </w:p>
        </w:tc>
      </w:tr>
      <w:tr w:rsidR="00874EEB"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874EEB" w:rsidRPr="00103326" w:rsidRDefault="00874EEB" w:rsidP="00055745">
            <w:pPr>
              <w:jc w:val="left"/>
            </w:pPr>
            <w:r w:rsidRPr="00103326">
              <w:rPr>
                <w:szCs w:val="24"/>
              </w:rPr>
              <w:t>Credential Payload</w:t>
            </w:r>
          </w:p>
        </w:tc>
        <w:tc>
          <w:tcPr>
            <w:tcW w:w="5773" w:type="dxa"/>
            <w:tcBorders>
              <w:top w:val="single" w:sz="4" w:space="0" w:color="auto"/>
              <w:left w:val="single" w:sz="4" w:space="0" w:color="auto"/>
              <w:bottom w:val="single" w:sz="4" w:space="0" w:color="auto"/>
              <w:right w:val="single" w:sz="4" w:space="0" w:color="auto"/>
            </w:tcBorders>
          </w:tcPr>
          <w:p w:rsidR="00874EEB" w:rsidRPr="00103326" w:rsidRDefault="00952F77" w:rsidP="00874EEB">
            <w:r w:rsidRPr="00103326">
              <w:t>A set of one or more Claims asserted about one or more Subjects.</w:t>
            </w:r>
          </w:p>
        </w:tc>
      </w:tr>
      <w:tr w:rsidR="00874EEB"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874EEB" w:rsidRPr="00103326" w:rsidRDefault="00874EEB" w:rsidP="00055745">
            <w:pPr>
              <w:jc w:val="left"/>
            </w:pPr>
            <w:r w:rsidRPr="00103326">
              <w:rPr>
                <w:szCs w:val="24"/>
              </w:rPr>
              <w:t>Credential Proofs</w:t>
            </w:r>
          </w:p>
        </w:tc>
        <w:tc>
          <w:tcPr>
            <w:tcW w:w="5773" w:type="dxa"/>
            <w:tcBorders>
              <w:top w:val="single" w:sz="4" w:space="0" w:color="auto"/>
              <w:left w:val="single" w:sz="4" w:space="0" w:color="auto"/>
              <w:bottom w:val="single" w:sz="4" w:space="0" w:color="auto"/>
              <w:right w:val="single" w:sz="4" w:space="0" w:color="auto"/>
            </w:tcBorders>
          </w:tcPr>
          <w:p w:rsidR="00874EEB" w:rsidRPr="00103326" w:rsidRDefault="001C3077" w:rsidP="00874EEB">
            <w:r w:rsidRPr="00103326">
              <w:rPr>
                <w:color w:val="000000"/>
                <w:szCs w:val="24"/>
                <w:shd w:val="clear" w:color="auto" w:fill="FFFFFF"/>
              </w:rPr>
              <w:t>One or more methods or mechanisms that are used to verify that the Issuer authored the Credential and that the Credential has not been tampered with</w:t>
            </w:r>
            <w:r w:rsidR="00874EEB" w:rsidRPr="00103326">
              <w:rPr>
                <w:color w:val="000000"/>
                <w:szCs w:val="24"/>
                <w:shd w:val="clear" w:color="auto" w:fill="FFFFFF"/>
              </w:rPr>
              <w:t>.</w:t>
            </w:r>
          </w:p>
        </w:tc>
      </w:tr>
      <w:tr w:rsidR="000721D7"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jc w:val="left"/>
              <w:rPr>
                <w:bCs/>
                <w:color w:val="000000"/>
                <w:szCs w:val="24"/>
              </w:rPr>
            </w:pPr>
            <w:r w:rsidRPr="00103326">
              <w:t>credential recovery</w:t>
            </w:r>
          </w:p>
        </w:tc>
        <w:tc>
          <w:tcPr>
            <w:tcW w:w="5773" w:type="dxa"/>
            <w:tcBorders>
              <w:top w:val="single" w:sz="4" w:space="0" w:color="auto"/>
              <w:left w:val="single" w:sz="4" w:space="0" w:color="auto"/>
              <w:bottom w:val="single" w:sz="4" w:space="0" w:color="auto"/>
              <w:right w:val="single" w:sz="4" w:space="0" w:color="auto"/>
            </w:tcBorders>
          </w:tcPr>
          <w:p w:rsidR="000721D7" w:rsidRPr="00103326" w:rsidRDefault="000721D7" w:rsidP="000721D7">
            <w:pPr>
              <w:rPr>
                <w:color w:val="000000"/>
                <w:szCs w:val="24"/>
              </w:rPr>
            </w:pPr>
            <w:r w:rsidRPr="00103326">
              <w:t xml:space="preserve">The process of transforming a suspended </w:t>
            </w:r>
            <w:r w:rsidR="00812D50" w:rsidRPr="00103326">
              <w:t>Credential</w:t>
            </w:r>
            <w:r w:rsidRPr="00103326">
              <w:t xml:space="preserve"> back to a usable state (i.e., an issued </w:t>
            </w:r>
            <w:r w:rsidR="00812D50" w:rsidRPr="00103326">
              <w:t>Credential</w:t>
            </w:r>
            <w:r w:rsidRPr="00103326">
              <w:t>).</w:t>
            </w:r>
          </w:p>
        </w:tc>
      </w:tr>
      <w:tr w:rsidR="00414924"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414924" w:rsidRPr="00103326" w:rsidRDefault="005F493A" w:rsidP="005F493A">
            <w:pPr>
              <w:jc w:val="left"/>
            </w:pPr>
            <w:r w:rsidRPr="00103326">
              <w:rPr>
                <w:lang w:eastAsia="en-CA"/>
              </w:rPr>
              <w:t>C</w:t>
            </w:r>
            <w:r w:rsidR="00414924" w:rsidRPr="00103326">
              <w:rPr>
                <w:lang w:eastAsia="en-CA"/>
              </w:rPr>
              <w:t xml:space="preserve">redential </w:t>
            </w:r>
            <w:r w:rsidRPr="00103326">
              <w:rPr>
                <w:lang w:eastAsia="en-CA"/>
              </w:rPr>
              <w:t>R</w:t>
            </w:r>
            <w:r w:rsidR="00414924" w:rsidRPr="00103326">
              <w:rPr>
                <w:lang w:eastAsia="en-CA"/>
              </w:rPr>
              <w:t>egistration</w:t>
            </w:r>
          </w:p>
        </w:tc>
        <w:tc>
          <w:tcPr>
            <w:tcW w:w="5773" w:type="dxa"/>
            <w:tcBorders>
              <w:top w:val="single" w:sz="4" w:space="0" w:color="auto"/>
              <w:left w:val="single" w:sz="4" w:space="0" w:color="auto"/>
              <w:bottom w:val="single" w:sz="4" w:space="0" w:color="auto"/>
              <w:right w:val="single" w:sz="4" w:space="0" w:color="auto"/>
            </w:tcBorders>
          </w:tcPr>
          <w:p w:rsidR="00414924" w:rsidRPr="00103326" w:rsidRDefault="00690378" w:rsidP="00E17901">
            <w:pPr>
              <w:rPr>
                <w:bCs/>
              </w:rPr>
            </w:pPr>
            <w:r w:rsidRPr="00103326">
              <w:rPr>
                <w:rFonts w:cstheme="minorHAnsi"/>
                <w:szCs w:val="24"/>
                <w:lang w:eastAsia="en-CA"/>
              </w:rPr>
              <w:t>A statement made by the Issuer that the Issuer issues a type of Credential. The statement may include a definition of the Credential’s format.</w:t>
            </w:r>
          </w:p>
        </w:tc>
      </w:tr>
      <w:tr w:rsidR="000721D7"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jc w:val="left"/>
              <w:rPr>
                <w:bCs/>
                <w:color w:val="000000"/>
                <w:szCs w:val="24"/>
              </w:rPr>
            </w:pPr>
            <w:r w:rsidRPr="00103326">
              <w:t>credential revocation</w:t>
            </w:r>
          </w:p>
        </w:tc>
        <w:tc>
          <w:tcPr>
            <w:tcW w:w="5773"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rPr>
                <w:color w:val="000000"/>
                <w:szCs w:val="24"/>
              </w:rPr>
            </w:pPr>
            <w:r w:rsidRPr="00103326">
              <w:t xml:space="preserve">The process of ensuring that an issued </w:t>
            </w:r>
            <w:r w:rsidR="00812D50" w:rsidRPr="00103326">
              <w:t>Credential</w:t>
            </w:r>
            <w:r w:rsidRPr="00103326">
              <w:t xml:space="preserve"> is permanently flagged as unusable.</w:t>
            </w:r>
          </w:p>
        </w:tc>
      </w:tr>
      <w:tr w:rsidR="000721D7"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jc w:val="left"/>
              <w:rPr>
                <w:szCs w:val="24"/>
              </w:rPr>
            </w:pPr>
            <w:r w:rsidRPr="00103326">
              <w:t>credential suspension</w:t>
            </w:r>
          </w:p>
        </w:tc>
        <w:tc>
          <w:tcPr>
            <w:tcW w:w="5773" w:type="dxa"/>
            <w:tcBorders>
              <w:top w:val="single" w:sz="4" w:space="0" w:color="auto"/>
              <w:left w:val="single" w:sz="4" w:space="0" w:color="auto"/>
              <w:bottom w:val="single" w:sz="4" w:space="0" w:color="auto"/>
              <w:right w:val="single" w:sz="4" w:space="0" w:color="auto"/>
            </w:tcBorders>
          </w:tcPr>
          <w:p w:rsidR="000721D7" w:rsidRPr="00103326" w:rsidRDefault="000721D7" w:rsidP="000721D7">
            <w:pPr>
              <w:rPr>
                <w:szCs w:val="24"/>
              </w:rPr>
            </w:pPr>
            <w:r w:rsidRPr="00103326">
              <w:t xml:space="preserve">The process of transforming an issued </w:t>
            </w:r>
            <w:r w:rsidR="00812D50" w:rsidRPr="00103326">
              <w:t>Credential</w:t>
            </w:r>
            <w:r w:rsidRPr="00103326">
              <w:t xml:space="preserve"> into a suspended </w:t>
            </w:r>
            <w:r w:rsidR="00812D50" w:rsidRPr="00103326">
              <w:t>Credential</w:t>
            </w:r>
            <w:r w:rsidRPr="00103326">
              <w:t xml:space="preserve"> by flagging the issued </w:t>
            </w:r>
            <w:r w:rsidR="00812D50" w:rsidRPr="00103326">
              <w:t>Credential</w:t>
            </w:r>
            <w:r w:rsidRPr="00103326">
              <w:t xml:space="preserve"> as temporarily unusable.</w:t>
            </w:r>
          </w:p>
        </w:tc>
      </w:tr>
      <w:tr w:rsidR="00A16884"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A16884" w:rsidRPr="00103326" w:rsidRDefault="00A16884" w:rsidP="00A16884">
            <w:pPr>
              <w:jc w:val="left"/>
              <w:rPr>
                <w:rFonts w:cstheme="minorHAnsi"/>
                <w:szCs w:val="24"/>
              </w:rPr>
            </w:pPr>
            <w:r w:rsidRPr="00103326">
              <w:rPr>
                <w:rFonts w:cstheme="minorHAnsi"/>
                <w:szCs w:val="24"/>
              </w:rPr>
              <w:lastRenderedPageBreak/>
              <w:t>credential validation</w:t>
            </w:r>
          </w:p>
        </w:tc>
        <w:tc>
          <w:tcPr>
            <w:tcW w:w="5773" w:type="dxa"/>
            <w:tcBorders>
              <w:top w:val="single" w:sz="4" w:space="0" w:color="auto"/>
              <w:left w:val="single" w:sz="4" w:space="0" w:color="auto"/>
              <w:bottom w:val="single" w:sz="4" w:space="0" w:color="auto"/>
              <w:right w:val="single" w:sz="4" w:space="0" w:color="auto"/>
            </w:tcBorders>
          </w:tcPr>
          <w:p w:rsidR="00A16884" w:rsidRPr="00103326" w:rsidRDefault="00213C8E" w:rsidP="00AD02EF">
            <w:pPr>
              <w:rPr>
                <w:rFonts w:cstheme="minorHAnsi"/>
                <w:szCs w:val="24"/>
              </w:rPr>
            </w:pPr>
            <w:r w:rsidRPr="00103326">
              <w:t xml:space="preserve">The process of </w:t>
            </w:r>
            <w:r w:rsidRPr="00103326">
              <w:rPr>
                <w:rFonts w:cstheme="minorHAnsi"/>
                <w:szCs w:val="24"/>
              </w:rPr>
              <w:t>verifying</w:t>
            </w:r>
            <w:r w:rsidRPr="00103326">
              <w:rPr>
                <w:rFonts w:cstheme="minorHAnsi"/>
                <w:color w:val="000000"/>
                <w:szCs w:val="24"/>
                <w:shd w:val="clear" w:color="auto" w:fill="FFFFFF"/>
              </w:rPr>
              <w:t xml:space="preserve"> that the issued </w:t>
            </w:r>
            <w:r w:rsidR="00812D50" w:rsidRPr="00103326">
              <w:rPr>
                <w:rFonts w:cstheme="minorHAnsi"/>
                <w:color w:val="000000"/>
                <w:szCs w:val="24"/>
                <w:shd w:val="clear" w:color="auto" w:fill="FFFFFF"/>
              </w:rPr>
              <w:t>Credential</w:t>
            </w:r>
            <w:r w:rsidRPr="00103326">
              <w:rPr>
                <w:rFonts w:cstheme="minorHAnsi"/>
                <w:color w:val="000000"/>
                <w:szCs w:val="24"/>
                <w:shd w:val="clear" w:color="auto" w:fill="FFFFFF"/>
              </w:rPr>
              <w:t xml:space="preserve"> is valid (e.g., </w:t>
            </w:r>
            <w:r w:rsidRPr="00103326">
              <w:rPr>
                <w:color w:val="000000"/>
                <w:szCs w:val="24"/>
              </w:rPr>
              <w:t>not tampered with, corrupted, modified, suspended, or revoked</w:t>
            </w:r>
            <w:r w:rsidRPr="00103326">
              <w:rPr>
                <w:rFonts w:cstheme="minorHAnsi"/>
                <w:color w:val="000000"/>
                <w:szCs w:val="24"/>
                <w:shd w:val="clear" w:color="auto" w:fill="FFFFFF"/>
              </w:rPr>
              <w:t>)</w:t>
            </w:r>
            <w:r w:rsidRPr="00103326">
              <w:rPr>
                <w:rFonts w:cstheme="minorHAnsi"/>
                <w:szCs w:val="24"/>
              </w:rPr>
              <w:t>.</w:t>
            </w:r>
            <w:r w:rsidR="00AD02EF" w:rsidRPr="00103326">
              <w:rPr>
                <w:rFonts w:cstheme="minorHAnsi"/>
                <w:szCs w:val="24"/>
              </w:rPr>
              <w:t xml:space="preserve"> </w:t>
            </w:r>
            <w:r w:rsidR="00AD02EF" w:rsidRPr="00103326">
              <w:rPr>
                <w:rFonts w:cstheme="minorHAnsi"/>
              </w:rPr>
              <w:t xml:space="preserve">The validity of the issued </w:t>
            </w:r>
            <w:r w:rsidR="00812D50" w:rsidRPr="00103326">
              <w:rPr>
                <w:rFonts w:cstheme="minorHAnsi"/>
              </w:rPr>
              <w:t>Credential</w:t>
            </w:r>
            <w:r w:rsidR="00AD02EF" w:rsidRPr="00103326">
              <w:rPr>
                <w:rFonts w:cstheme="minorHAnsi"/>
              </w:rPr>
              <w:t xml:space="preserve"> can be used to generate a level of assurance.</w:t>
            </w:r>
          </w:p>
        </w:tc>
      </w:tr>
      <w:tr w:rsidR="00587F62"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587F62" w:rsidRPr="00103326" w:rsidRDefault="00587F62" w:rsidP="00587F62">
            <w:pPr>
              <w:jc w:val="left"/>
              <w:rPr>
                <w:color w:val="000000"/>
                <w:szCs w:val="24"/>
              </w:rPr>
            </w:pPr>
            <w:r w:rsidRPr="00103326">
              <w:rPr>
                <w:rFonts w:cstheme="minorHAnsi"/>
                <w:szCs w:val="24"/>
              </w:rPr>
              <w:t>credential verification</w:t>
            </w:r>
          </w:p>
        </w:tc>
        <w:tc>
          <w:tcPr>
            <w:tcW w:w="5773" w:type="dxa"/>
            <w:tcBorders>
              <w:top w:val="single" w:sz="4" w:space="0" w:color="auto"/>
              <w:left w:val="single" w:sz="4" w:space="0" w:color="auto"/>
              <w:bottom w:val="single" w:sz="4" w:space="0" w:color="auto"/>
              <w:right w:val="single" w:sz="4" w:space="0" w:color="auto"/>
            </w:tcBorders>
          </w:tcPr>
          <w:p w:rsidR="00587F62" w:rsidRPr="00103326" w:rsidRDefault="00097BDD" w:rsidP="00097BDD">
            <w:pPr>
              <w:rPr>
                <w:color w:val="000000"/>
                <w:szCs w:val="24"/>
              </w:rPr>
            </w:pPr>
            <w:r w:rsidRPr="00103326">
              <w:rPr>
                <w:rFonts w:cstheme="minorHAnsi"/>
                <w:szCs w:val="24"/>
              </w:rPr>
              <w:t>Th</w:t>
            </w:r>
            <w:r w:rsidRPr="00103326">
              <w:t xml:space="preserve">e process of </w:t>
            </w:r>
            <w:r w:rsidRPr="00103326">
              <w:rPr>
                <w:rFonts w:cstheme="minorHAnsi"/>
                <w:szCs w:val="24"/>
              </w:rPr>
              <w:t xml:space="preserve">verifying that </w:t>
            </w:r>
            <w:r w:rsidRPr="00103326">
              <w:t>a Holder</w:t>
            </w:r>
            <w:r w:rsidRPr="00103326">
              <w:rPr>
                <w:rFonts w:cstheme="minorHAnsi"/>
                <w:szCs w:val="24"/>
              </w:rPr>
              <w:t xml:space="preserve"> has control over an issued </w:t>
            </w:r>
            <w:r w:rsidR="00812D50" w:rsidRPr="00103326">
              <w:rPr>
                <w:rFonts w:cstheme="minorHAnsi"/>
                <w:szCs w:val="24"/>
              </w:rPr>
              <w:t>Credential</w:t>
            </w:r>
            <w:r w:rsidRPr="00103326">
              <w:rPr>
                <w:rFonts w:cstheme="minorHAnsi"/>
                <w:szCs w:val="24"/>
              </w:rPr>
              <w:t xml:space="preserve">. </w:t>
            </w:r>
            <w:r w:rsidRPr="00103326">
              <w:rPr>
                <w:rFonts w:cstheme="minorHAnsi"/>
              </w:rPr>
              <w:t xml:space="preserve">Control of an issued </w:t>
            </w:r>
            <w:r w:rsidR="00812D50" w:rsidRPr="00103326">
              <w:rPr>
                <w:rFonts w:cstheme="minorHAnsi"/>
              </w:rPr>
              <w:t>Credential</w:t>
            </w:r>
            <w:r w:rsidRPr="00103326">
              <w:rPr>
                <w:rFonts w:cstheme="minorHAnsi"/>
              </w:rPr>
              <w:t xml:space="preserve"> is verified by means </w:t>
            </w:r>
            <w:r w:rsidR="00435771" w:rsidRPr="00103326">
              <w:rPr>
                <w:rFonts w:cstheme="minorHAnsi"/>
              </w:rPr>
              <w:t xml:space="preserve">of </w:t>
            </w:r>
            <w:r w:rsidRPr="00103326">
              <w:rPr>
                <w:rFonts w:cstheme="minorHAnsi"/>
              </w:rPr>
              <w:t xml:space="preserve">one or more authenticators. </w:t>
            </w:r>
            <w:r w:rsidR="00A16884" w:rsidRPr="00103326">
              <w:rPr>
                <w:rFonts w:cstheme="minorHAnsi"/>
              </w:rPr>
              <w:t xml:space="preserve">The degree of control over the issued </w:t>
            </w:r>
            <w:r w:rsidR="00812D50" w:rsidRPr="00103326">
              <w:rPr>
                <w:rFonts w:cstheme="minorHAnsi"/>
              </w:rPr>
              <w:t>Credential</w:t>
            </w:r>
            <w:r w:rsidR="00A16884" w:rsidRPr="00103326">
              <w:rPr>
                <w:rFonts w:cstheme="minorHAnsi"/>
              </w:rPr>
              <w:t xml:space="preserve"> can be used to generate a level of assurance.</w:t>
            </w:r>
          </w:p>
        </w:tc>
      </w:tr>
      <w:tr w:rsidR="009C0228"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9C0228" w:rsidRPr="00103326" w:rsidRDefault="009C0228" w:rsidP="009C0228">
            <w:pPr>
              <w:jc w:val="left"/>
            </w:pPr>
            <w:r w:rsidRPr="00103326">
              <w:t>digital ecosystem</w:t>
            </w:r>
          </w:p>
        </w:tc>
        <w:tc>
          <w:tcPr>
            <w:tcW w:w="5773" w:type="dxa"/>
            <w:tcBorders>
              <w:top w:val="single" w:sz="4" w:space="0" w:color="auto"/>
              <w:left w:val="single" w:sz="4" w:space="0" w:color="auto"/>
              <w:bottom w:val="single" w:sz="4" w:space="0" w:color="auto"/>
              <w:right w:val="single" w:sz="4" w:space="0" w:color="auto"/>
            </w:tcBorders>
          </w:tcPr>
          <w:p w:rsidR="009C0228" w:rsidRPr="00103326" w:rsidRDefault="009C0228" w:rsidP="00D5077D">
            <w:pPr>
              <w:rPr>
                <w:rFonts w:cstheme="minorHAnsi"/>
                <w:szCs w:val="24"/>
              </w:rPr>
            </w:pPr>
            <w:r w:rsidRPr="00103326">
              <w:rPr>
                <w:rFonts w:cstheme="minorHAnsi"/>
                <w:szCs w:val="24"/>
              </w:rPr>
              <w:t>A collection of various tools and systems, and the actors who create, interact with, use, and remake them</w:t>
            </w:r>
            <w:r w:rsidR="003D49DF" w:rsidRPr="00103326">
              <w:rPr>
                <w:rFonts w:cstheme="minorHAnsi"/>
                <w:szCs w:val="24"/>
              </w:rPr>
              <w:t>.</w:t>
            </w:r>
          </w:p>
        </w:tc>
      </w:tr>
      <w:tr w:rsidR="000721D7"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103326" w:rsidRDefault="000721D7" w:rsidP="00055745">
            <w:pPr>
              <w:jc w:val="left"/>
              <w:rPr>
                <w:szCs w:val="24"/>
              </w:rPr>
            </w:pPr>
            <w:r w:rsidRPr="00103326">
              <w:t>digital identity</w:t>
            </w:r>
          </w:p>
        </w:tc>
        <w:tc>
          <w:tcPr>
            <w:tcW w:w="5773" w:type="dxa"/>
            <w:tcBorders>
              <w:top w:val="single" w:sz="4" w:space="0" w:color="auto"/>
              <w:left w:val="single" w:sz="4" w:space="0" w:color="auto"/>
              <w:bottom w:val="single" w:sz="4" w:space="0" w:color="auto"/>
              <w:right w:val="single" w:sz="4" w:space="0" w:color="auto"/>
            </w:tcBorders>
          </w:tcPr>
          <w:p w:rsidR="00236E1B" w:rsidRPr="00103326" w:rsidRDefault="00D5077D" w:rsidP="008479AC">
            <w:pPr>
              <w:rPr>
                <w:szCs w:val="24"/>
              </w:rPr>
            </w:pPr>
            <w:r w:rsidRPr="00103326">
              <w:rPr>
                <w:rFonts w:cstheme="minorHAnsi"/>
                <w:szCs w:val="24"/>
              </w:rPr>
              <w:t>An electronic representation of a</w:t>
            </w:r>
            <w:r w:rsidR="008479AC" w:rsidRPr="00103326">
              <w:rPr>
                <w:rFonts w:cstheme="minorHAnsi"/>
                <w:szCs w:val="24"/>
              </w:rPr>
              <w:t>n entity</w:t>
            </w:r>
            <w:r w:rsidRPr="00103326">
              <w:rPr>
                <w:rFonts w:cstheme="minorHAnsi"/>
                <w:szCs w:val="24"/>
              </w:rPr>
              <w:t xml:space="preserve">, used exclusively by that same </w:t>
            </w:r>
            <w:r w:rsidR="008479AC" w:rsidRPr="00103326">
              <w:rPr>
                <w:rFonts w:cstheme="minorHAnsi"/>
                <w:szCs w:val="24"/>
              </w:rPr>
              <w:t>entity</w:t>
            </w:r>
            <w:r w:rsidRPr="00103326">
              <w:rPr>
                <w:rFonts w:cstheme="minorHAnsi"/>
                <w:szCs w:val="24"/>
              </w:rPr>
              <w:t>, to access valued services and to carry out transactions with trust and confidence.</w:t>
            </w:r>
          </w:p>
        </w:tc>
      </w:tr>
      <w:tr w:rsidR="00236E1B"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36E1B" w:rsidRPr="00103326" w:rsidRDefault="00236E1B" w:rsidP="00236E1B">
            <w:pPr>
              <w:jc w:val="left"/>
              <w:rPr>
                <w:bCs/>
                <w:color w:val="000000"/>
                <w:szCs w:val="24"/>
              </w:rPr>
            </w:pPr>
            <w:r w:rsidRPr="00103326">
              <w:t>digital relationship</w:t>
            </w:r>
          </w:p>
        </w:tc>
        <w:tc>
          <w:tcPr>
            <w:tcW w:w="5773" w:type="dxa"/>
            <w:tcBorders>
              <w:top w:val="single" w:sz="4" w:space="0" w:color="auto"/>
              <w:left w:val="single" w:sz="4" w:space="0" w:color="auto"/>
              <w:bottom w:val="single" w:sz="4" w:space="0" w:color="auto"/>
              <w:right w:val="single" w:sz="4" w:space="0" w:color="auto"/>
            </w:tcBorders>
          </w:tcPr>
          <w:p w:rsidR="00236E1B" w:rsidRPr="00103326" w:rsidRDefault="00723D03" w:rsidP="008479AC">
            <w:pPr>
              <w:rPr>
                <w:color w:val="000000"/>
                <w:szCs w:val="24"/>
              </w:rPr>
            </w:pPr>
            <w:r w:rsidRPr="00103326">
              <w:rPr>
                <w:szCs w:val="24"/>
              </w:rPr>
              <w:t>An electronic representation of the relationship of an entity to other entities.</w:t>
            </w:r>
          </w:p>
        </w:tc>
      </w:tr>
      <w:tr w:rsidR="00236E1B"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36E1B" w:rsidRPr="00103326" w:rsidRDefault="00236E1B" w:rsidP="00236E1B">
            <w:pPr>
              <w:jc w:val="left"/>
              <w:rPr>
                <w:bCs/>
                <w:color w:val="000000"/>
                <w:szCs w:val="24"/>
              </w:rPr>
            </w:pPr>
            <w:r w:rsidRPr="00103326">
              <w:t>digital representation</w:t>
            </w:r>
          </w:p>
        </w:tc>
        <w:tc>
          <w:tcPr>
            <w:tcW w:w="5773" w:type="dxa"/>
            <w:tcBorders>
              <w:top w:val="single" w:sz="4" w:space="0" w:color="auto"/>
              <w:left w:val="single" w:sz="4" w:space="0" w:color="auto"/>
              <w:bottom w:val="single" w:sz="4" w:space="0" w:color="auto"/>
              <w:right w:val="single" w:sz="4" w:space="0" w:color="auto"/>
            </w:tcBorders>
          </w:tcPr>
          <w:p w:rsidR="00236E1B" w:rsidRPr="00103326" w:rsidRDefault="00783C90" w:rsidP="00723D03">
            <w:pPr>
              <w:rPr>
                <w:color w:val="000000"/>
                <w:szCs w:val="24"/>
              </w:rPr>
            </w:pPr>
            <w:r w:rsidRPr="00103326">
              <w:t xml:space="preserve">An </w:t>
            </w:r>
            <w:r w:rsidR="00723D03" w:rsidRPr="00103326">
              <w:t>electronic representation of an entity or an electronic representation of the relationship between two or more entities.</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0D2C97" w:rsidP="00055745">
            <w:pPr>
              <w:jc w:val="left"/>
              <w:rPr>
                <w:bCs/>
                <w:color w:val="000000"/>
                <w:szCs w:val="24"/>
              </w:rPr>
            </w:pPr>
            <w:r w:rsidRPr="00103326">
              <w:rPr>
                <w:szCs w:val="24"/>
              </w:rPr>
              <w:t xml:space="preserve">directed </w:t>
            </w:r>
            <w:r w:rsidRPr="00103326">
              <w:t>relationship</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0D2C97" w:rsidP="00057B30">
            <w:r w:rsidRPr="00103326">
              <w:rPr>
                <w:color w:val="000000"/>
                <w:szCs w:val="24"/>
              </w:rPr>
              <w:t xml:space="preserve">A relationship where the entities are not equals (e.g., </w:t>
            </w:r>
            <w:r w:rsidR="00057B30" w:rsidRPr="00103326">
              <w:rPr>
                <w:color w:val="000000"/>
                <w:szCs w:val="24"/>
              </w:rPr>
              <w:t>parent and child, parent corporation and subsidiary corporation, manager and subordinate</w:t>
            </w:r>
            <w:r w:rsidRPr="00103326">
              <w:rPr>
                <w:color w:val="000000"/>
                <w:szCs w:val="24"/>
              </w:rPr>
              <w:t>).</w:t>
            </w:r>
          </w:p>
        </w:tc>
      </w:tr>
      <w:tr w:rsidR="000A6E5D" w:rsidRPr="00103326" w:rsidTr="00F172A5">
        <w:tc>
          <w:tcPr>
            <w:tcW w:w="2975" w:type="dxa"/>
            <w:tcBorders>
              <w:top w:val="single" w:sz="4" w:space="0" w:color="auto"/>
              <w:left w:val="single" w:sz="4" w:space="0" w:color="auto"/>
              <w:bottom w:val="single" w:sz="4" w:space="0" w:color="auto"/>
              <w:right w:val="single" w:sz="4" w:space="0" w:color="auto"/>
            </w:tcBorders>
          </w:tcPr>
          <w:p w:rsidR="000A6E5D" w:rsidRPr="00103326" w:rsidRDefault="000A6E5D" w:rsidP="00055745">
            <w:pPr>
              <w:jc w:val="left"/>
              <w:rPr>
                <w:bCs/>
                <w:color w:val="000000"/>
                <w:szCs w:val="24"/>
                <w:highlight w:val="yellow"/>
              </w:rPr>
            </w:pPr>
            <w:r w:rsidRPr="00103326">
              <w:rPr>
                <w:bCs/>
                <w:color w:val="000000"/>
                <w:szCs w:val="24"/>
              </w:rPr>
              <w:t>eIDAS</w:t>
            </w:r>
          </w:p>
        </w:tc>
        <w:tc>
          <w:tcPr>
            <w:tcW w:w="5773" w:type="dxa"/>
            <w:tcBorders>
              <w:top w:val="single" w:sz="4" w:space="0" w:color="auto"/>
              <w:left w:val="single" w:sz="4" w:space="0" w:color="auto"/>
              <w:bottom w:val="single" w:sz="4" w:space="0" w:color="auto"/>
              <w:right w:val="single" w:sz="4" w:space="0" w:color="auto"/>
            </w:tcBorders>
          </w:tcPr>
          <w:p w:rsidR="000A6E5D" w:rsidRPr="00103326" w:rsidRDefault="00816F91" w:rsidP="00816F91">
            <w:r w:rsidRPr="00103326">
              <w:t>Electronic Identification, Authentication, and Trust Services</w:t>
            </w:r>
          </w:p>
          <w:p w:rsidR="00273842" w:rsidRPr="00103326" w:rsidRDefault="00273842" w:rsidP="00AD48FA">
            <w:pPr>
              <w:rPr>
                <w:highlight w:val="yellow"/>
              </w:rPr>
            </w:pPr>
            <w:r w:rsidRPr="00103326">
              <w:t>eIDAS is a E</w:t>
            </w:r>
            <w:r w:rsidR="00141298" w:rsidRPr="00103326">
              <w:t xml:space="preserve">uropean </w:t>
            </w:r>
            <w:r w:rsidRPr="00103326">
              <w:t>U</w:t>
            </w:r>
            <w:r w:rsidR="00141298" w:rsidRPr="00103326">
              <w:t>nion</w:t>
            </w:r>
            <w:r w:rsidRPr="00103326">
              <w:t xml:space="preserve"> regulation that oversees electronic identification and trust services for electronic transactions in the European Union's internal market. It regulates electronic signatures, electronic transactions, involved bodies, and their embedding processes to provide a safe way for users to conduct business online such as electronic funds transfer or transactions with public services.</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jc w:val="left"/>
              <w:rPr>
                <w:bCs/>
                <w:color w:val="000000"/>
                <w:szCs w:val="24"/>
              </w:rPr>
            </w:pPr>
            <w:r w:rsidRPr="00103326">
              <w:rPr>
                <w:bCs/>
                <w:color w:val="000000"/>
                <w:szCs w:val="24"/>
              </w:rPr>
              <w:t>electronic or digital evidence</w:t>
            </w:r>
          </w:p>
        </w:tc>
        <w:tc>
          <w:tcPr>
            <w:tcW w:w="5773" w:type="dxa"/>
            <w:tcBorders>
              <w:top w:val="single" w:sz="4" w:space="0" w:color="auto"/>
              <w:left w:val="single" w:sz="4" w:space="0" w:color="auto"/>
              <w:bottom w:val="single" w:sz="4" w:space="0" w:color="auto"/>
              <w:right w:val="single" w:sz="4" w:space="0" w:color="auto"/>
            </w:tcBorders>
          </w:tcPr>
          <w:p w:rsidR="002E3FB8" w:rsidRPr="00103326" w:rsidRDefault="002E3FB8" w:rsidP="00055745">
            <w:pPr>
              <w:rPr>
                <w:color w:val="000000"/>
                <w:szCs w:val="24"/>
              </w:rPr>
            </w:pPr>
            <w:r w:rsidRPr="00103326">
              <w:t>Any data that is recorded or preserved on any medium in, or by, a computer system or other similar device. Examples include database records, audit logs, and electronic word processing documents.</w:t>
            </w:r>
          </w:p>
        </w:tc>
      </w:tr>
      <w:tr w:rsidR="00033847" w:rsidRPr="00103326" w:rsidTr="00F172A5">
        <w:tc>
          <w:tcPr>
            <w:tcW w:w="2975" w:type="dxa"/>
            <w:tcBorders>
              <w:top w:val="single" w:sz="4" w:space="0" w:color="auto"/>
              <w:left w:val="single" w:sz="4" w:space="0" w:color="auto"/>
              <w:bottom w:val="single" w:sz="4" w:space="0" w:color="auto"/>
              <w:right w:val="single" w:sz="4" w:space="0" w:color="auto"/>
            </w:tcBorders>
          </w:tcPr>
          <w:p w:rsidR="00033847" w:rsidRPr="00103326" w:rsidRDefault="00033847" w:rsidP="00063591">
            <w:pPr>
              <w:jc w:val="left"/>
              <w:rPr>
                <w:bCs/>
                <w:color w:val="000000"/>
                <w:szCs w:val="24"/>
              </w:rPr>
            </w:pPr>
            <w:r w:rsidRPr="00103326">
              <w:rPr>
                <w:bCs/>
                <w:color w:val="000000"/>
                <w:szCs w:val="24"/>
              </w:rPr>
              <w:lastRenderedPageBreak/>
              <w:t>entity</w:t>
            </w:r>
          </w:p>
        </w:tc>
        <w:tc>
          <w:tcPr>
            <w:tcW w:w="5773" w:type="dxa"/>
            <w:tcBorders>
              <w:top w:val="single" w:sz="4" w:space="0" w:color="auto"/>
              <w:left w:val="single" w:sz="4" w:space="0" w:color="auto"/>
              <w:bottom w:val="single" w:sz="4" w:space="0" w:color="auto"/>
              <w:right w:val="single" w:sz="4" w:space="0" w:color="auto"/>
            </w:tcBorders>
          </w:tcPr>
          <w:p w:rsidR="00033847" w:rsidRPr="00103326" w:rsidRDefault="005D5B6B" w:rsidP="00E62DC3">
            <w:pPr>
              <w:rPr>
                <w:color w:val="000000"/>
                <w:szCs w:val="24"/>
              </w:rPr>
            </w:pPr>
            <w:r w:rsidRPr="00103326">
              <w:rPr>
                <w:color w:val="000000"/>
                <w:szCs w:val="24"/>
              </w:rPr>
              <w:t>A thing with a distinct and independent existence</w:t>
            </w:r>
            <w:r w:rsidR="00E62DC3" w:rsidRPr="00103326">
              <w:rPr>
                <w:color w:val="000000"/>
                <w:szCs w:val="24"/>
              </w:rPr>
              <w:t>,</w:t>
            </w:r>
            <w:r w:rsidRPr="00103326">
              <w:rPr>
                <w:color w:val="000000"/>
                <w:szCs w:val="24"/>
              </w:rPr>
              <w:t xml:space="preserve"> such as a person</w:t>
            </w:r>
            <w:r w:rsidR="00E62DC3" w:rsidRPr="00103326">
              <w:rPr>
                <w:color w:val="000000"/>
                <w:szCs w:val="24"/>
              </w:rPr>
              <w:t xml:space="preserve"> or</w:t>
            </w:r>
            <w:r w:rsidRPr="00103326">
              <w:rPr>
                <w:color w:val="000000"/>
                <w:szCs w:val="24"/>
              </w:rPr>
              <w:t xml:space="preserve"> </w:t>
            </w:r>
            <w:r w:rsidR="00E62DC3" w:rsidRPr="00103326">
              <w:rPr>
                <w:color w:val="000000"/>
                <w:szCs w:val="24"/>
              </w:rPr>
              <w:t xml:space="preserve">an </w:t>
            </w:r>
            <w:r w:rsidRPr="00103326">
              <w:rPr>
                <w:color w:val="000000"/>
                <w:szCs w:val="24"/>
              </w:rPr>
              <w:t>organization</w:t>
            </w:r>
            <w:r w:rsidR="00E62DC3" w:rsidRPr="00103326">
              <w:rPr>
                <w:color w:val="000000"/>
                <w:szCs w:val="24"/>
              </w:rPr>
              <w:t>,</w:t>
            </w:r>
            <w:r w:rsidRPr="00103326">
              <w:rPr>
                <w:color w:val="000000"/>
                <w:szCs w:val="24"/>
              </w:rPr>
              <w:t xml:space="preserve"> </w:t>
            </w:r>
            <w:r w:rsidRPr="00103326">
              <w:rPr>
                <w:szCs w:val="24"/>
              </w:rPr>
              <w:t xml:space="preserve">that can be subject to legislation, policy, or regulations within a context, and which may have certain rights, duties, and obligations. </w:t>
            </w:r>
            <w:r w:rsidR="00976AAF" w:rsidRPr="00103326">
              <w:rPr>
                <w:color w:val="000000"/>
                <w:szCs w:val="24"/>
              </w:rPr>
              <w:t>An entity can perform one or more of four roles (i.e., Subject, Issuer, Holder, or Verifier) in the digital ecosystem</w:t>
            </w:r>
            <w:r w:rsidRPr="00103326">
              <w:rPr>
                <w:color w:val="000000"/>
                <w:szCs w:val="24"/>
              </w:rPr>
              <w:t>.</w:t>
            </w:r>
          </w:p>
        </w:tc>
      </w:tr>
      <w:tr w:rsidR="00243F7F" w:rsidRPr="00103326" w:rsidTr="00F172A5">
        <w:tc>
          <w:tcPr>
            <w:tcW w:w="2975" w:type="dxa"/>
            <w:tcBorders>
              <w:top w:val="single" w:sz="4" w:space="0" w:color="auto"/>
              <w:left w:val="single" w:sz="4" w:space="0" w:color="auto"/>
              <w:bottom w:val="single" w:sz="4" w:space="0" w:color="auto"/>
              <w:right w:val="single" w:sz="4" w:space="0" w:color="auto"/>
            </w:tcBorders>
          </w:tcPr>
          <w:p w:rsidR="00243F7F" w:rsidRPr="00103326" w:rsidRDefault="00243F7F" w:rsidP="00063591">
            <w:pPr>
              <w:jc w:val="left"/>
              <w:rPr>
                <w:bCs/>
                <w:color w:val="000000"/>
                <w:szCs w:val="24"/>
              </w:rPr>
            </w:pPr>
            <w:r w:rsidRPr="00103326">
              <w:t>entity attribute</w:t>
            </w:r>
          </w:p>
        </w:tc>
        <w:tc>
          <w:tcPr>
            <w:tcW w:w="5773" w:type="dxa"/>
            <w:tcBorders>
              <w:top w:val="single" w:sz="4" w:space="0" w:color="auto"/>
              <w:left w:val="single" w:sz="4" w:space="0" w:color="auto"/>
              <w:bottom w:val="single" w:sz="4" w:space="0" w:color="auto"/>
              <w:right w:val="single" w:sz="4" w:space="0" w:color="auto"/>
            </w:tcBorders>
          </w:tcPr>
          <w:p w:rsidR="00243F7F" w:rsidRPr="00103326" w:rsidRDefault="00243F7F" w:rsidP="00063591">
            <w:pPr>
              <w:rPr>
                <w:color w:val="000000"/>
                <w:szCs w:val="24"/>
              </w:rPr>
            </w:pPr>
            <w:r w:rsidRPr="00103326">
              <w:t>A property or characteristic of an entity.</w:t>
            </w:r>
          </w:p>
        </w:tc>
      </w:tr>
      <w:tr w:rsidR="00063591" w:rsidRPr="00103326" w:rsidTr="00F172A5">
        <w:tc>
          <w:tcPr>
            <w:tcW w:w="2975" w:type="dxa"/>
            <w:tcBorders>
              <w:top w:val="single" w:sz="4" w:space="0" w:color="auto"/>
              <w:left w:val="single" w:sz="4" w:space="0" w:color="auto"/>
              <w:bottom w:val="single" w:sz="4" w:space="0" w:color="auto"/>
              <w:right w:val="single" w:sz="4" w:space="0" w:color="auto"/>
            </w:tcBorders>
          </w:tcPr>
          <w:p w:rsidR="00063591" w:rsidRPr="00103326" w:rsidRDefault="00063591" w:rsidP="00063591">
            <w:pPr>
              <w:jc w:val="left"/>
              <w:rPr>
                <w:color w:val="000000"/>
                <w:szCs w:val="24"/>
              </w:rPr>
            </w:pPr>
            <w:r w:rsidRPr="00103326">
              <w:rPr>
                <w:bCs/>
                <w:color w:val="000000"/>
                <w:szCs w:val="24"/>
              </w:rPr>
              <w:t>evidence of contextual identity</w:t>
            </w:r>
          </w:p>
        </w:tc>
        <w:tc>
          <w:tcPr>
            <w:tcW w:w="5773" w:type="dxa"/>
            <w:tcBorders>
              <w:top w:val="single" w:sz="4" w:space="0" w:color="auto"/>
              <w:left w:val="single" w:sz="4" w:space="0" w:color="auto"/>
              <w:bottom w:val="single" w:sz="4" w:space="0" w:color="auto"/>
              <w:right w:val="single" w:sz="4" w:space="0" w:color="auto"/>
            </w:tcBorders>
          </w:tcPr>
          <w:p w:rsidR="00063591" w:rsidRPr="00103326" w:rsidRDefault="00063591" w:rsidP="00063591">
            <w:pPr>
              <w:rPr>
                <w:color w:val="000000"/>
                <w:szCs w:val="24"/>
              </w:rPr>
            </w:pPr>
            <w:r w:rsidRPr="00103326">
              <w:rPr>
                <w:color w:val="000000"/>
                <w:szCs w:val="24"/>
              </w:rPr>
              <w:t xml:space="preserve">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w:t>
            </w:r>
            <w:r w:rsidR="00F042BE" w:rsidRPr="00103326">
              <w:rPr>
                <w:color w:val="000000"/>
                <w:szCs w:val="24"/>
              </w:rPr>
              <w:t>services</w:t>
            </w:r>
            <w:r w:rsidRPr="00103326">
              <w:rPr>
                <w:color w:val="000000"/>
                <w:szCs w:val="24"/>
              </w:rPr>
              <w:t>; and records of marriage, name change, or death originating from a jurisdictional authority.</w:t>
            </w:r>
          </w:p>
          <w:p w:rsidR="00B62111" w:rsidRPr="00103326" w:rsidRDefault="00B62111" w:rsidP="00BD2321">
            <w:pPr>
              <w:rPr>
                <w:color w:val="000000"/>
                <w:szCs w:val="24"/>
              </w:rPr>
            </w:pPr>
            <w:r w:rsidRPr="00103326">
              <w:t xml:space="preserve">Evidence of identity that corroborates the evidence of foundational identity and assists in linking the identity information to an organization. It may also provide additional information such as market activity, signature, or address. Examples include </w:t>
            </w:r>
            <w:r w:rsidR="00BD2321" w:rsidRPr="00103326">
              <w:t xml:space="preserve">records of </w:t>
            </w:r>
            <w:r w:rsidRPr="00103326">
              <w:t>licence</w:t>
            </w:r>
            <w:r w:rsidR="00BD2321" w:rsidRPr="00103326">
              <w:t>s</w:t>
            </w:r>
            <w:r w:rsidRPr="00103326">
              <w:t xml:space="preserve"> to</w:t>
            </w:r>
            <w:r w:rsidR="00BD2321" w:rsidRPr="00103326">
              <w:t xml:space="preserve"> carry on logging or mining activities, or to </w:t>
            </w:r>
            <w:r w:rsidRPr="00103326">
              <w:t>cultivate cannabis</w:t>
            </w:r>
            <w:r w:rsidR="00BD2321" w:rsidRPr="00103326">
              <w:t>;</w:t>
            </w:r>
            <w:r w:rsidRPr="00103326">
              <w:t xml:space="preserve"> </w:t>
            </w:r>
            <w:r w:rsidR="00F042BE" w:rsidRPr="00103326">
              <w:t xml:space="preserve">and </w:t>
            </w:r>
            <w:r w:rsidRPr="00103326">
              <w:t>registration</w:t>
            </w:r>
            <w:r w:rsidR="00BD2321" w:rsidRPr="00103326">
              <w:t>s of charitable status</w:t>
            </w:r>
            <w:r w:rsidRPr="00103326">
              <w:t>.</w:t>
            </w:r>
          </w:p>
        </w:tc>
      </w:tr>
      <w:tr w:rsidR="00063591" w:rsidRPr="00103326" w:rsidTr="00F172A5">
        <w:tc>
          <w:tcPr>
            <w:tcW w:w="2975" w:type="dxa"/>
            <w:tcBorders>
              <w:top w:val="single" w:sz="4" w:space="0" w:color="auto"/>
              <w:left w:val="single" w:sz="4" w:space="0" w:color="auto"/>
              <w:bottom w:val="single" w:sz="4" w:space="0" w:color="auto"/>
              <w:right w:val="single" w:sz="4" w:space="0" w:color="auto"/>
            </w:tcBorders>
          </w:tcPr>
          <w:p w:rsidR="00063591" w:rsidRPr="00103326" w:rsidRDefault="00063591" w:rsidP="00063591">
            <w:pPr>
              <w:jc w:val="left"/>
              <w:rPr>
                <w:color w:val="000000"/>
                <w:szCs w:val="24"/>
              </w:rPr>
            </w:pPr>
            <w:r w:rsidRPr="00103326">
              <w:rPr>
                <w:bCs/>
                <w:color w:val="000000"/>
                <w:szCs w:val="24"/>
              </w:rPr>
              <w:t xml:space="preserve">evidence of foundational identity </w:t>
            </w:r>
          </w:p>
        </w:tc>
        <w:tc>
          <w:tcPr>
            <w:tcW w:w="5773" w:type="dxa"/>
            <w:tcBorders>
              <w:top w:val="single" w:sz="4" w:space="0" w:color="auto"/>
              <w:left w:val="single" w:sz="4" w:space="0" w:color="auto"/>
              <w:bottom w:val="single" w:sz="4" w:space="0" w:color="auto"/>
              <w:right w:val="single" w:sz="4" w:space="0" w:color="auto"/>
            </w:tcBorders>
          </w:tcPr>
          <w:p w:rsidR="00063591" w:rsidRPr="00103326" w:rsidRDefault="00063591" w:rsidP="00063591">
            <w:pPr>
              <w:rPr>
                <w:color w:val="000000"/>
                <w:szCs w:val="24"/>
              </w:rPr>
            </w:pPr>
            <w:r w:rsidRPr="00103326">
              <w:rPr>
                <w:color w:val="000000"/>
                <w:szCs w:val="24"/>
              </w:rPr>
              <w:t xml:space="preserve">Evidence of identity that establishes core identity information </w:t>
            </w:r>
            <w:r w:rsidR="00B62111" w:rsidRPr="00103326">
              <w:rPr>
                <w:color w:val="000000"/>
                <w:szCs w:val="24"/>
              </w:rPr>
              <w:t xml:space="preserve">about a person </w:t>
            </w:r>
            <w:r w:rsidRPr="00103326">
              <w:rPr>
                <w:color w:val="000000"/>
                <w:szCs w:val="24"/>
              </w:rPr>
              <w:t>such as given name(s), surname, date of birth, and place of birth. Examples are records of birth, immigration, or citizenship from an authority with the necessary jurisdiction.</w:t>
            </w:r>
          </w:p>
          <w:p w:rsidR="00B62111" w:rsidRPr="00103326" w:rsidRDefault="00B62111" w:rsidP="00B62111">
            <w:pPr>
              <w:rPr>
                <w:color w:val="000000"/>
                <w:szCs w:val="24"/>
              </w:rPr>
            </w:pPr>
            <w:r w:rsidRPr="00103326">
              <w:t>Evidence of identity that establishes core identity information about an organization such as legal name, date of event, address, status, primary contact. Examples are registration records, certificates of compliance, and incorporation records from an authority with the necessary jurisdiction.</w:t>
            </w:r>
          </w:p>
        </w:tc>
      </w:tr>
      <w:tr w:rsidR="002E3FB8"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jc w:val="left"/>
              <w:rPr>
                <w:color w:val="000000"/>
                <w:szCs w:val="24"/>
              </w:rPr>
            </w:pPr>
            <w:r w:rsidRPr="00103326">
              <w:rPr>
                <w:bCs/>
                <w:color w:val="000000"/>
                <w:szCs w:val="24"/>
              </w:rPr>
              <w:t>evidence of identity</w:t>
            </w:r>
          </w:p>
        </w:tc>
        <w:tc>
          <w:tcPr>
            <w:tcW w:w="5773" w:type="dxa"/>
            <w:tcBorders>
              <w:top w:val="single" w:sz="4" w:space="0" w:color="auto"/>
              <w:left w:val="single" w:sz="4" w:space="0" w:color="auto"/>
              <w:bottom w:val="single" w:sz="4" w:space="0" w:color="auto"/>
              <w:right w:val="single" w:sz="4" w:space="0" w:color="auto"/>
            </w:tcBorders>
            <w:hideMark/>
          </w:tcPr>
          <w:p w:rsidR="002E3FB8" w:rsidRPr="00103326" w:rsidRDefault="002E3FB8" w:rsidP="00055745">
            <w:pPr>
              <w:rPr>
                <w:color w:val="000000"/>
                <w:szCs w:val="24"/>
              </w:rPr>
            </w:pPr>
            <w:r w:rsidRPr="00103326">
              <w:rPr>
                <w:color w:val="000000"/>
                <w:szCs w:val="24"/>
              </w:rPr>
              <w:t xml:space="preserve">A record from an authoritative source </w:t>
            </w:r>
            <w:r w:rsidRPr="00103326">
              <w:t>in</w:t>
            </w:r>
            <w:r w:rsidR="00C641AE" w:rsidRPr="00103326">
              <w:t>dicating a</w:t>
            </w:r>
            <w:r w:rsidR="00E92065" w:rsidRPr="00103326">
              <w:t>n entity’s</w:t>
            </w:r>
            <w:r w:rsidR="00703B03" w:rsidRPr="00103326">
              <w:t xml:space="preserve"> </w:t>
            </w:r>
            <w:r w:rsidR="00C641AE" w:rsidRPr="00103326">
              <w:t>identity</w:t>
            </w:r>
            <w:r w:rsidRPr="00103326">
              <w:rPr>
                <w:color w:val="000000"/>
                <w:szCs w:val="24"/>
              </w:rPr>
              <w:t xml:space="preserve">. There are two categories of evidence of identity: foundational and </w:t>
            </w:r>
            <w:r w:rsidR="00703B03" w:rsidRPr="00103326">
              <w:rPr>
                <w:color w:val="000000"/>
                <w:szCs w:val="24"/>
              </w:rPr>
              <w:t>contextual</w:t>
            </w:r>
            <w:r w:rsidRPr="00103326">
              <w:rPr>
                <w:color w:val="000000"/>
                <w:szCs w:val="24"/>
              </w:rPr>
              <w:t>.</w:t>
            </w:r>
          </w:p>
          <w:p w:rsidR="002E3FB8" w:rsidRPr="00103326" w:rsidRDefault="002E3FB8" w:rsidP="00703B03">
            <w:pPr>
              <w:rPr>
                <w:color w:val="000000"/>
                <w:szCs w:val="24"/>
              </w:rPr>
            </w:pPr>
            <w:r w:rsidRPr="00103326">
              <w:rPr>
                <w:color w:val="000000"/>
                <w:szCs w:val="24"/>
              </w:rPr>
              <w:lastRenderedPageBreak/>
              <w:t xml:space="preserve">See “evidence of </w:t>
            </w:r>
            <w:r w:rsidR="00703B03" w:rsidRPr="00103326">
              <w:rPr>
                <w:color w:val="000000"/>
                <w:szCs w:val="24"/>
              </w:rPr>
              <w:t xml:space="preserve">foundational </w:t>
            </w:r>
            <w:r w:rsidRPr="00103326">
              <w:rPr>
                <w:color w:val="000000"/>
                <w:szCs w:val="24"/>
              </w:rPr>
              <w:t>identity” and “</w:t>
            </w:r>
            <w:r w:rsidR="00703B03" w:rsidRPr="00103326">
              <w:rPr>
                <w:color w:val="000000"/>
                <w:szCs w:val="24"/>
              </w:rPr>
              <w:t>evidence of contextual identity</w:t>
            </w:r>
            <w:r w:rsidRPr="00103326">
              <w:rPr>
                <w:color w:val="000000"/>
                <w:szCs w:val="24"/>
              </w:rPr>
              <w:t>”.</w:t>
            </w:r>
          </w:p>
        </w:tc>
      </w:tr>
      <w:tr w:rsidR="000A6E5D"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0A6E5D" w:rsidRPr="00103326" w:rsidRDefault="000A6E5D" w:rsidP="00055745">
            <w:pPr>
              <w:jc w:val="left"/>
              <w:rPr>
                <w:bCs/>
                <w:color w:val="000000"/>
                <w:szCs w:val="24"/>
              </w:rPr>
            </w:pPr>
            <w:r w:rsidRPr="00103326">
              <w:rPr>
                <w:bCs/>
                <w:color w:val="000000"/>
                <w:szCs w:val="24"/>
              </w:rPr>
              <w:lastRenderedPageBreak/>
              <w:t>FATF</w:t>
            </w:r>
          </w:p>
        </w:tc>
        <w:tc>
          <w:tcPr>
            <w:tcW w:w="5773" w:type="dxa"/>
            <w:tcBorders>
              <w:top w:val="single" w:sz="4" w:space="0" w:color="auto"/>
              <w:left w:val="single" w:sz="4" w:space="0" w:color="auto"/>
              <w:bottom w:val="single" w:sz="4" w:space="0" w:color="auto"/>
              <w:right w:val="single" w:sz="4" w:space="0" w:color="auto"/>
            </w:tcBorders>
          </w:tcPr>
          <w:p w:rsidR="000A6E5D" w:rsidRPr="00103326" w:rsidRDefault="00816F91" w:rsidP="00816F91">
            <w:r w:rsidRPr="00103326">
              <w:t>Financial Action Task Force</w:t>
            </w:r>
          </w:p>
          <w:p w:rsidR="006316C0" w:rsidRPr="00103326" w:rsidRDefault="006316C0" w:rsidP="00E022D4">
            <w:pPr>
              <w:rPr>
                <w:color w:val="000000"/>
                <w:szCs w:val="24"/>
              </w:rPr>
            </w:pPr>
            <w:r w:rsidRPr="00103326">
              <w:rPr>
                <w:color w:val="000000"/>
                <w:shd w:val="clear" w:color="auto" w:fill="FFFFFF"/>
              </w:rPr>
              <w:t>FATF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2B5F65">
            <w:pPr>
              <w:jc w:val="left"/>
              <w:rPr>
                <w:bCs/>
                <w:color w:val="000000"/>
                <w:szCs w:val="24"/>
              </w:rPr>
            </w:pPr>
            <w:r w:rsidRPr="00103326">
              <w:rPr>
                <w:bCs/>
                <w:color w:val="000000"/>
                <w:szCs w:val="24"/>
              </w:rPr>
              <w:t>FINTRAC</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273842">
            <w:r w:rsidRPr="00103326">
              <w:rPr>
                <w:color w:val="000000"/>
                <w:shd w:val="clear" w:color="auto" w:fill="FFFFFF"/>
              </w:rPr>
              <w:t>Financial Transactions and Reports Analysis Centre of Canada</w:t>
            </w:r>
          </w:p>
          <w:p w:rsidR="002B5F65" w:rsidRPr="00103326" w:rsidRDefault="00E022D4" w:rsidP="00EA5ACA">
            <w:pPr>
              <w:rPr>
                <w:color w:val="000000"/>
                <w:szCs w:val="24"/>
              </w:rPr>
            </w:pPr>
            <w:r w:rsidRPr="00103326">
              <w:rPr>
                <w:bCs/>
                <w:color w:val="000000"/>
                <w:szCs w:val="24"/>
              </w:rPr>
              <w:t>FINTRAC</w:t>
            </w:r>
            <w:r w:rsidR="002B5F65" w:rsidRPr="00103326">
              <w:rPr>
                <w:color w:val="000000"/>
                <w:shd w:val="clear" w:color="auto" w:fill="FFFFFF"/>
              </w:rPr>
              <w:t xml:space="preserve"> is Canada's financial intelligence unit. Its mandate is to facilitate the detection, prevention</w:t>
            </w:r>
            <w:r w:rsidR="00EA5ACA" w:rsidRPr="00103326">
              <w:rPr>
                <w:color w:val="000000"/>
                <w:shd w:val="clear" w:color="auto" w:fill="FFFFFF"/>
              </w:rPr>
              <w:t>,</w:t>
            </w:r>
            <w:r w:rsidR="002B5F65" w:rsidRPr="00103326">
              <w:rPr>
                <w:color w:val="000000"/>
                <w:shd w:val="clear" w:color="auto" w:fill="FFFFFF"/>
              </w:rPr>
              <w:t xml:space="preserve"> and deterrence of money laundering and the financing of terrorist activities</w:t>
            </w:r>
            <w:r w:rsidR="00EA5ACA" w:rsidRPr="00103326">
              <w:rPr>
                <w:color w:val="000000"/>
                <w:shd w:val="clear" w:color="auto" w:fill="FFFFFF"/>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foundation name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5A1E14">
            <w:pPr>
              <w:rPr>
                <w:color w:val="000000"/>
                <w:szCs w:val="24"/>
              </w:rPr>
            </w:pPr>
            <w:r w:rsidRPr="00103326">
              <w:rPr>
                <w:szCs w:val="24"/>
              </w:rPr>
              <w:t xml:space="preserve">The name of a person </w:t>
            </w:r>
            <w:r w:rsidRPr="00103326">
              <w:t xml:space="preserve">or organization </w:t>
            </w:r>
            <w:r w:rsidRPr="00103326">
              <w:rPr>
                <w:szCs w:val="24"/>
              </w:rPr>
              <w:t>as indicated on an official record identifying the person or organization (e.g., provincial/territorial vital statistics record, federal immigration record, provincial/territorial business registry record, federal corporate registry record).</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foundation registry</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szCs w:val="24"/>
              </w:rPr>
            </w:pPr>
            <w:r w:rsidRPr="00103326">
              <w:rPr>
                <w:szCs w:val="24"/>
              </w:rPr>
              <w:t xml:space="preserve">A registry that maintains permanent records of persons who were born in Canada, or persons who were born outside Canada to a Canadian parent, or persons who are foreign nationals who have applied to enter Canada. </w:t>
            </w:r>
            <w:r w:rsidRPr="00103326">
              <w:t>There are 14 such registries in Canada (the 13 provincial and territorial VSO registries and Immigration, Refugees, and Citizenship Canada [federal]).</w:t>
            </w:r>
          </w:p>
          <w:p w:rsidR="002B5F65" w:rsidRPr="00103326" w:rsidRDefault="002B5F65" w:rsidP="005A1E14">
            <w:pPr>
              <w:rPr>
                <w:color w:val="000000"/>
                <w:szCs w:val="24"/>
              </w:rPr>
            </w:pPr>
            <w:r w:rsidRPr="00103326">
              <w:t>A registry that maintains permanent records of organizations that were created and registered in Canada. There are 14 such registries in Canada (the 13 provincial and territorial business registries and Corporations Canada [federal]).</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107FF2">
            <w:pPr>
              <w:jc w:val="left"/>
              <w:rPr>
                <w:bCs/>
              </w:rPr>
            </w:pPr>
            <w:r w:rsidRPr="00103326">
              <w:rPr>
                <w:bCs/>
              </w:rPr>
              <w:t>foundational event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107FF2">
            <w:pPr>
              <w:rPr>
                <w:color w:val="000000"/>
                <w:shd w:val="clear" w:color="auto" w:fill="FFFFFF"/>
              </w:rPr>
            </w:pPr>
            <w:r w:rsidRPr="00103326">
              <w:rPr>
                <w:color w:val="000000"/>
                <w:shd w:val="clear" w:color="auto" w:fill="FFFFFF"/>
              </w:rPr>
              <w:t xml:space="preserve">A foundational event is either a business event or a vital event. Business events and vital events are significant discrete episodes that occur in the life spans of </w:t>
            </w:r>
            <w:r w:rsidR="00817553" w:rsidRPr="00103326">
              <w:rPr>
                <w:color w:val="000000"/>
                <w:shd w:val="clear" w:color="auto" w:fill="FFFFFF"/>
              </w:rPr>
              <w:t>organization</w:t>
            </w:r>
            <w:r w:rsidRPr="00103326">
              <w:rPr>
                <w:color w:val="000000"/>
                <w:shd w:val="clear" w:color="auto" w:fill="FFFFFF"/>
              </w:rPr>
              <w:t xml:space="preserve">s and persons, respectively. By law both </w:t>
            </w:r>
            <w:r w:rsidRPr="00103326">
              <w:rPr>
                <w:color w:val="000000"/>
                <w:shd w:val="clear" w:color="auto" w:fill="FFFFFF"/>
              </w:rPr>
              <w:lastRenderedPageBreak/>
              <w:t>business events and vital events must be recorded with a government entity and are subject to legislation and regulation.</w:t>
            </w:r>
          </w:p>
          <w:p w:rsidR="002B5F65" w:rsidRPr="00103326" w:rsidRDefault="002B5F65" w:rsidP="00134314">
            <w:pPr>
              <w:rPr>
                <w:bCs/>
              </w:rPr>
            </w:pPr>
            <w:r w:rsidRPr="00103326">
              <w:rPr>
                <w:color w:val="000000"/>
                <w:szCs w:val="24"/>
              </w:rPr>
              <w:t>See “business event” and “vital event”.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szCs w:val="24"/>
              </w:rPr>
            </w:pPr>
            <w:r w:rsidRPr="00103326">
              <w:rPr>
                <w:bCs/>
              </w:rPr>
              <w:lastRenderedPageBreak/>
              <w:t>foundational identity</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EF595D">
            <w:pPr>
              <w:rPr>
                <w:szCs w:val="24"/>
              </w:rPr>
            </w:pPr>
            <w:r w:rsidRPr="00103326">
              <w:rPr>
                <w:bCs/>
              </w:rPr>
              <w:t>A</w:t>
            </w:r>
            <w:r w:rsidRPr="00103326">
              <w:t xml:space="preserve">n identity that has been established or changed as a result of a foundational event (e.g., </w:t>
            </w:r>
            <w:r w:rsidRPr="00103326">
              <w:rPr>
                <w:color w:val="000000"/>
                <w:szCs w:val="24"/>
              </w:rPr>
              <w:t>birth, person legal name change, immigration, legal residency, citizenship, death, organization legal name registration, organization legal name change, bankruptcy</w:t>
            </w:r>
            <w:r w:rsidRPr="00103326">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gender</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2A5814">
            <w:pPr>
              <w:rPr>
                <w:color w:val="000000"/>
                <w:szCs w:val="24"/>
              </w:rPr>
            </w:pPr>
            <w:r w:rsidRPr="00103326">
              <w:rPr>
                <w:color w:val="000000"/>
                <w:shd w:val="clear" w:color="auto" w:fill="FFFFFF"/>
              </w:rPr>
              <w:t>Refers to a social identity, such as man, woman, non-binary, or two-spirit</w:t>
            </w:r>
            <w:r w:rsidRPr="00103326">
              <w:rPr>
                <w:szCs w:val="24"/>
              </w:rPr>
              <w:t>.</w:t>
            </w:r>
          </w:p>
        </w:tc>
      </w:tr>
      <w:tr w:rsidR="000853C7" w:rsidRPr="00103326" w:rsidTr="00F172A5">
        <w:tc>
          <w:tcPr>
            <w:tcW w:w="2975" w:type="dxa"/>
            <w:tcBorders>
              <w:top w:val="single" w:sz="4" w:space="0" w:color="auto"/>
              <w:left w:val="single" w:sz="4" w:space="0" w:color="auto"/>
              <w:bottom w:val="single" w:sz="4" w:space="0" w:color="auto"/>
              <w:right w:val="single" w:sz="4" w:space="0" w:color="auto"/>
            </w:tcBorders>
          </w:tcPr>
          <w:p w:rsidR="000853C7" w:rsidRPr="00103326" w:rsidRDefault="00E16678" w:rsidP="00055745">
            <w:pPr>
              <w:jc w:val="left"/>
              <w:rPr>
                <w:szCs w:val="24"/>
              </w:rPr>
            </w:pPr>
            <w:r w:rsidRPr="00103326">
              <w:rPr>
                <w:bCs/>
                <w:color w:val="000000"/>
                <w:szCs w:val="24"/>
              </w:rPr>
              <w:t>Holder</w:t>
            </w:r>
          </w:p>
        </w:tc>
        <w:tc>
          <w:tcPr>
            <w:tcW w:w="5773" w:type="dxa"/>
            <w:tcBorders>
              <w:top w:val="single" w:sz="4" w:space="0" w:color="auto"/>
              <w:left w:val="single" w:sz="4" w:space="0" w:color="auto"/>
              <w:bottom w:val="single" w:sz="4" w:space="0" w:color="auto"/>
              <w:right w:val="single" w:sz="4" w:space="0" w:color="auto"/>
            </w:tcBorders>
          </w:tcPr>
          <w:p w:rsidR="000853C7" w:rsidRPr="00103326" w:rsidRDefault="000853C7" w:rsidP="002A5814">
            <w:pPr>
              <w:rPr>
                <w:color w:val="000000"/>
                <w:shd w:val="clear" w:color="auto" w:fill="FFFFFF"/>
              </w:rPr>
            </w:pPr>
            <w:r w:rsidRPr="00103326">
              <w:rPr>
                <w:rFonts w:cstheme="minorHAnsi"/>
                <w:szCs w:val="24"/>
              </w:rPr>
              <w:t xml:space="preserve">An entity that controls one or more </w:t>
            </w:r>
            <w:r w:rsidR="00812D50" w:rsidRPr="00103326">
              <w:rPr>
                <w:rFonts w:cstheme="minorHAnsi"/>
                <w:szCs w:val="24"/>
              </w:rPr>
              <w:t>Credential</w:t>
            </w:r>
            <w:r w:rsidRPr="00103326">
              <w:rPr>
                <w:rFonts w:cstheme="minorHAnsi"/>
                <w:szCs w:val="24"/>
              </w:rPr>
              <w:t xml:space="preserve">s from which a </w:t>
            </w:r>
            <w:r w:rsidR="00EF6DB6" w:rsidRPr="00103326">
              <w:rPr>
                <w:rFonts w:cstheme="minorHAnsi"/>
                <w:szCs w:val="24"/>
              </w:rPr>
              <w:t>Presentation</w:t>
            </w:r>
            <w:r w:rsidRPr="00103326">
              <w:rPr>
                <w:rFonts w:cstheme="minorHAnsi"/>
                <w:szCs w:val="24"/>
              </w:rPr>
              <w:t xml:space="preserve"> can be expressed to a Verifier. A Holder is usually, but not always, the Subject of a </w:t>
            </w:r>
            <w:r w:rsidR="00812D50" w:rsidRPr="00103326">
              <w:rPr>
                <w:rFonts w:cstheme="minorHAnsi"/>
                <w:szCs w:val="24"/>
              </w:rPr>
              <w:t>Credential</w:t>
            </w:r>
            <w:r w:rsidRPr="00103326">
              <w:rPr>
                <w:rFonts w:cstheme="minorHAnsi"/>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identifier</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E62DC3">
            <w:pPr>
              <w:rPr>
                <w:color w:val="000000"/>
                <w:szCs w:val="24"/>
              </w:rPr>
            </w:pPr>
            <w:r w:rsidRPr="00103326">
              <w:t xml:space="preserve">The set of identity attributes used to uniquely distinguish a particular </w:t>
            </w:r>
            <w:r w:rsidR="0095387C" w:rsidRPr="00103326">
              <w:t>entity</w:t>
            </w:r>
            <w:r w:rsidRPr="00103326">
              <w:t xml:space="preserve"> within a population. </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jc w:val="left"/>
              <w:rPr>
                <w:color w:val="000000"/>
                <w:szCs w:val="24"/>
              </w:rPr>
            </w:pPr>
            <w:r w:rsidRPr="00103326">
              <w:rPr>
                <w:bCs/>
                <w:color w:val="000000"/>
                <w:szCs w:val="24"/>
              </w:rPr>
              <w:t>identity</w:t>
            </w:r>
          </w:p>
        </w:tc>
        <w:tc>
          <w:tcPr>
            <w:tcW w:w="5773" w:type="dxa"/>
            <w:tcBorders>
              <w:top w:val="single" w:sz="4" w:space="0" w:color="auto"/>
              <w:left w:val="single" w:sz="4" w:space="0" w:color="auto"/>
              <w:bottom w:val="single" w:sz="4" w:space="0" w:color="auto"/>
              <w:right w:val="single" w:sz="4" w:space="0" w:color="auto"/>
            </w:tcBorders>
            <w:hideMark/>
          </w:tcPr>
          <w:p w:rsidR="002B5F65" w:rsidRPr="00103326" w:rsidRDefault="002B5F65" w:rsidP="00654DB5">
            <w:pPr>
              <w:rPr>
                <w:color w:val="000000"/>
                <w:szCs w:val="24"/>
              </w:rPr>
            </w:pPr>
            <w:r w:rsidRPr="00103326">
              <w:rPr>
                <w:rFonts w:cstheme="minorHAnsi"/>
                <w:color w:val="000000"/>
                <w:szCs w:val="24"/>
              </w:rPr>
              <w:t xml:space="preserve">A reference or designation used to uniquely distinguish a particular </w:t>
            </w:r>
            <w:r w:rsidR="0095387C" w:rsidRPr="00103326">
              <w:rPr>
                <w:rFonts w:cstheme="minorHAnsi"/>
                <w:color w:val="000000"/>
                <w:szCs w:val="24"/>
              </w:rPr>
              <w:t>entity</w:t>
            </w:r>
            <w:r w:rsidRPr="00103326">
              <w:rPr>
                <w:rFonts w:cstheme="minorHAnsi"/>
                <w:color w:val="000000"/>
                <w:szCs w:val="24"/>
              </w:rPr>
              <w:t xml:space="preserve">. </w:t>
            </w:r>
            <w:r w:rsidRPr="00103326">
              <w:rPr>
                <w:color w:val="000000"/>
                <w:szCs w:val="24"/>
              </w:rPr>
              <w:t>There are two types of identity: foundational and contextual.</w:t>
            </w:r>
          </w:p>
          <w:p w:rsidR="002B5F65" w:rsidRPr="00103326" w:rsidRDefault="002B5F65" w:rsidP="00654DB5">
            <w:pPr>
              <w:rPr>
                <w:rFonts w:cstheme="minorHAnsi"/>
                <w:color w:val="000000"/>
                <w:szCs w:val="24"/>
              </w:rPr>
            </w:pPr>
            <w:r w:rsidRPr="00103326">
              <w:rPr>
                <w:color w:val="000000"/>
                <w:szCs w:val="24"/>
              </w:rPr>
              <w:t>See “foundational identity” and “contextual identity”.</w:t>
            </w:r>
            <w:r w:rsidRPr="00103326">
              <w:rPr>
                <w:rFonts w:cstheme="minorHAnsi"/>
                <w:color w:val="000000"/>
                <w:szCs w:val="24"/>
                <w:lang w:eastAsia="en-CA"/>
              </w:rPr>
              <w:t xml:space="preserve"> </w:t>
            </w:r>
          </w:p>
        </w:tc>
      </w:tr>
      <w:tr w:rsidR="00AB4316" w:rsidRPr="00103326" w:rsidTr="00F172A5">
        <w:tc>
          <w:tcPr>
            <w:tcW w:w="2975" w:type="dxa"/>
            <w:tcBorders>
              <w:top w:val="single" w:sz="4" w:space="0" w:color="auto"/>
              <w:left w:val="single" w:sz="4" w:space="0" w:color="auto"/>
              <w:bottom w:val="single" w:sz="4" w:space="0" w:color="auto"/>
              <w:right w:val="single" w:sz="4" w:space="0" w:color="auto"/>
            </w:tcBorders>
          </w:tcPr>
          <w:p w:rsidR="00AB4316" w:rsidRPr="00103326" w:rsidRDefault="00AB4316" w:rsidP="00AB4316">
            <w:pPr>
              <w:jc w:val="left"/>
              <w:rPr>
                <w:bCs/>
                <w:color w:val="000000"/>
                <w:szCs w:val="24"/>
              </w:rPr>
            </w:pPr>
            <w:r w:rsidRPr="00103326">
              <w:rPr>
                <w:bCs/>
                <w:color w:val="000000"/>
                <w:szCs w:val="24"/>
              </w:rPr>
              <w:t>identity assurance (of an organization)</w:t>
            </w:r>
          </w:p>
        </w:tc>
        <w:tc>
          <w:tcPr>
            <w:tcW w:w="5773" w:type="dxa"/>
            <w:tcBorders>
              <w:top w:val="single" w:sz="4" w:space="0" w:color="auto"/>
              <w:left w:val="single" w:sz="4" w:space="0" w:color="auto"/>
              <w:bottom w:val="single" w:sz="4" w:space="0" w:color="auto"/>
              <w:right w:val="single" w:sz="4" w:space="0" w:color="auto"/>
            </w:tcBorders>
          </w:tcPr>
          <w:p w:rsidR="00AB4316" w:rsidRPr="00103326" w:rsidRDefault="00AB4316" w:rsidP="002A497D">
            <w:pPr>
              <w:rPr>
                <w:color w:val="000000"/>
                <w:szCs w:val="24"/>
              </w:rPr>
            </w:pPr>
            <w:r w:rsidRPr="00103326">
              <w:rPr>
                <w:color w:val="000000"/>
                <w:szCs w:val="24"/>
              </w:rPr>
              <w:t xml:space="preserve">Confidence that </w:t>
            </w:r>
            <w:r w:rsidRPr="00103326">
              <w:rPr>
                <w:rFonts w:ascii="Calibri" w:hAnsi="Calibri"/>
                <w:color w:val="333333"/>
                <w:szCs w:val="24"/>
                <w:lang w:eastAsia="en-CA"/>
              </w:rPr>
              <w:t>the organization identity information is correct</w:t>
            </w:r>
            <w:r w:rsidRPr="00103326">
              <w:rPr>
                <w:color w:val="000000"/>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identity assurance</w:t>
            </w:r>
            <w:r w:rsidR="00AB4316" w:rsidRPr="00103326">
              <w:rPr>
                <w:bCs/>
                <w:color w:val="000000"/>
                <w:szCs w:val="24"/>
              </w:rPr>
              <w:t xml:space="preserve"> (of a person)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AB4316">
            <w:pPr>
              <w:rPr>
                <w:color w:val="000000"/>
                <w:szCs w:val="24"/>
              </w:rPr>
            </w:pPr>
            <w:r w:rsidRPr="00103326">
              <w:rPr>
                <w:color w:val="000000"/>
                <w:szCs w:val="24"/>
              </w:rPr>
              <w:t xml:space="preserve">Confidence that a person is who </w:t>
            </w:r>
            <w:r w:rsidR="00AB4316" w:rsidRPr="00103326">
              <w:rPr>
                <w:color w:val="000000"/>
                <w:szCs w:val="24"/>
              </w:rPr>
              <w:t>they</w:t>
            </w:r>
            <w:r w:rsidRPr="00103326">
              <w:rPr>
                <w:color w:val="000000"/>
                <w:szCs w:val="24"/>
              </w:rPr>
              <w:t xml:space="preserve"> claim to be.</w:t>
            </w:r>
          </w:p>
        </w:tc>
      </w:tr>
      <w:tr w:rsidR="00AB4316" w:rsidRPr="00103326" w:rsidTr="00F172A5">
        <w:tc>
          <w:tcPr>
            <w:tcW w:w="2975" w:type="dxa"/>
            <w:tcBorders>
              <w:top w:val="single" w:sz="4" w:space="0" w:color="auto"/>
              <w:left w:val="single" w:sz="4" w:space="0" w:color="auto"/>
              <w:bottom w:val="single" w:sz="4" w:space="0" w:color="auto"/>
              <w:right w:val="single" w:sz="4" w:space="0" w:color="auto"/>
            </w:tcBorders>
          </w:tcPr>
          <w:p w:rsidR="00AB4316" w:rsidRPr="00103326" w:rsidRDefault="00AB4316" w:rsidP="002A497D">
            <w:pPr>
              <w:jc w:val="left"/>
              <w:rPr>
                <w:bCs/>
                <w:color w:val="000000"/>
                <w:szCs w:val="24"/>
              </w:rPr>
            </w:pPr>
            <w:r w:rsidRPr="00103326">
              <w:rPr>
                <w:bCs/>
                <w:color w:val="000000"/>
                <w:szCs w:val="24"/>
              </w:rPr>
              <w:t>identity assurance level (of an organization)</w:t>
            </w:r>
          </w:p>
        </w:tc>
        <w:tc>
          <w:tcPr>
            <w:tcW w:w="5773" w:type="dxa"/>
            <w:tcBorders>
              <w:top w:val="single" w:sz="4" w:space="0" w:color="auto"/>
              <w:left w:val="single" w:sz="4" w:space="0" w:color="auto"/>
              <w:bottom w:val="single" w:sz="4" w:space="0" w:color="auto"/>
              <w:right w:val="single" w:sz="4" w:space="0" w:color="auto"/>
            </w:tcBorders>
          </w:tcPr>
          <w:p w:rsidR="00AB4316" w:rsidRPr="00103326" w:rsidRDefault="00AB4316" w:rsidP="002A497D">
            <w:pPr>
              <w:rPr>
                <w:color w:val="000000"/>
                <w:szCs w:val="24"/>
              </w:rPr>
            </w:pPr>
            <w:r w:rsidRPr="00103326">
              <w:rPr>
                <w:color w:val="000000"/>
                <w:szCs w:val="24"/>
              </w:rPr>
              <w:t xml:space="preserve">The level of confidence that </w:t>
            </w:r>
            <w:r w:rsidRPr="00103326">
              <w:rPr>
                <w:rFonts w:ascii="Calibri" w:hAnsi="Calibri"/>
                <w:color w:val="333333"/>
                <w:szCs w:val="24"/>
                <w:lang w:eastAsia="en-CA"/>
              </w:rPr>
              <w:t>the organization identity information is correct</w:t>
            </w:r>
            <w:r w:rsidRPr="00103326">
              <w:rPr>
                <w:color w:val="000000"/>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AB4316">
            <w:pPr>
              <w:jc w:val="left"/>
              <w:rPr>
                <w:bCs/>
                <w:color w:val="000000"/>
                <w:szCs w:val="24"/>
              </w:rPr>
            </w:pPr>
            <w:r w:rsidRPr="00103326">
              <w:rPr>
                <w:bCs/>
                <w:color w:val="000000"/>
                <w:szCs w:val="24"/>
              </w:rPr>
              <w:t>identity assurance level</w:t>
            </w:r>
            <w:r w:rsidR="00AB4316" w:rsidRPr="00103326">
              <w:rPr>
                <w:bCs/>
                <w:color w:val="000000"/>
                <w:szCs w:val="24"/>
              </w:rPr>
              <w:t xml:space="preserve"> (of a person)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AB4316">
            <w:pPr>
              <w:rPr>
                <w:color w:val="000000"/>
                <w:szCs w:val="24"/>
              </w:rPr>
            </w:pPr>
            <w:r w:rsidRPr="00103326">
              <w:rPr>
                <w:color w:val="000000"/>
                <w:szCs w:val="24"/>
              </w:rPr>
              <w:t xml:space="preserve">The level of confidence that a person </w:t>
            </w:r>
            <w:r w:rsidR="00AB4316" w:rsidRPr="00103326">
              <w:rPr>
                <w:color w:val="000000"/>
                <w:szCs w:val="24"/>
              </w:rPr>
              <w:t>is who they claim to be</w:t>
            </w:r>
            <w:r w:rsidRPr="00103326">
              <w:rPr>
                <w:color w:val="000000"/>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color w:val="000000"/>
                <w:szCs w:val="24"/>
              </w:rPr>
            </w:pPr>
            <w:r w:rsidRPr="00103326">
              <w:rPr>
                <w:color w:val="000000"/>
                <w:szCs w:val="24"/>
              </w:rPr>
              <w:t>identity attribute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E62DC3">
            <w:pPr>
              <w:rPr>
                <w:color w:val="000000"/>
                <w:szCs w:val="24"/>
              </w:rPr>
            </w:pPr>
            <w:r w:rsidRPr="00103326">
              <w:t xml:space="preserve">A property or characteristic associated with an identifiable </w:t>
            </w:r>
            <w:r w:rsidR="0095387C" w:rsidRPr="00103326">
              <w:rPr>
                <w:color w:val="000000"/>
                <w:szCs w:val="24"/>
              </w:rPr>
              <w:t>entity</w:t>
            </w:r>
            <w:r w:rsidR="00E62DC3" w:rsidRPr="00103326">
              <w:rPr>
                <w:color w:val="000000"/>
                <w:szCs w:val="24"/>
              </w:rPr>
              <w:t xml:space="preserve"> </w:t>
            </w:r>
            <w:r w:rsidRPr="00103326">
              <w:t>(also known as “identity data element”).</w:t>
            </w:r>
            <w:r w:rsidR="00E62DC3" w:rsidRPr="00103326">
              <w:t xml:space="preserve"> The Identity attributes of an entity are a subset of the entity’s entity attributes. </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pPr>
            <w:r w:rsidRPr="00103326">
              <w:t>identity context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t xml:space="preserve">The environment or set of circumstances within which </w:t>
            </w:r>
            <w:r w:rsidRPr="00103326">
              <w:lastRenderedPageBreak/>
              <w:t>an organization operates and within which it delivers its programs and services. Identity context is determined by factors such as mandate, target population (i.e., clients, customer base), and other responsibilities prescribed by legislation or agreements.</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D32FFD">
            <w:pPr>
              <w:jc w:val="left"/>
              <w:rPr>
                <w:szCs w:val="24"/>
              </w:rPr>
            </w:pPr>
            <w:r w:rsidRPr="00103326">
              <w:rPr>
                <w:lang w:eastAsia="en-CA"/>
              </w:rPr>
              <w:lastRenderedPageBreak/>
              <w:t>identity continuity</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D32FFD">
            <w:pPr>
              <w:rPr>
                <w:szCs w:val="24"/>
              </w:rPr>
            </w:pPr>
            <w:r w:rsidRPr="00103326">
              <w:rPr>
                <w:lang w:eastAsia="en-CA"/>
              </w:rPr>
              <w:t>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szCs w:val="24"/>
              </w:rPr>
            </w:pPr>
            <w:r w:rsidRPr="00103326">
              <w:t>identity data element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szCs w:val="24"/>
              </w:rPr>
            </w:pPr>
            <w:r w:rsidRPr="00103326">
              <w:rPr>
                <w:color w:val="000000"/>
                <w:szCs w:val="24"/>
              </w:rPr>
              <w:t>See “identity attribute”.</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identity establishment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553CA2">
            <w:pPr>
              <w:rPr>
                <w:color w:val="000000"/>
                <w:szCs w:val="24"/>
              </w:rPr>
            </w:pPr>
            <w:r w:rsidRPr="00103326">
              <w:rPr>
                <w:rFonts w:cstheme="minorHAnsi"/>
                <w:szCs w:val="24"/>
              </w:rPr>
              <w:t>The process of creating a record of identity of a Subject within a program/service population that may be relied on by others for subsequent programs, services, and activities.</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966BA1">
            <w:pPr>
              <w:jc w:val="left"/>
              <w:rPr>
                <w:color w:val="000000"/>
                <w:szCs w:val="24"/>
              </w:rPr>
            </w:pPr>
            <w:r w:rsidRPr="00103326">
              <w:rPr>
                <w:lang w:eastAsia="en-CA"/>
              </w:rPr>
              <w:t>identity evidence determination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B519A9">
            <w:pPr>
              <w:rPr>
                <w:color w:val="000000"/>
                <w:szCs w:val="24"/>
              </w:rPr>
            </w:pPr>
            <w:r w:rsidRPr="00103326">
              <w:rPr>
                <w:lang w:eastAsia="en-CA"/>
              </w:rPr>
              <w:t>The process of determining the acceptable evidence of identity (whether physical or electronic).</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E442D6" w:rsidP="0034302F">
            <w:pPr>
              <w:jc w:val="left"/>
              <w:rPr>
                <w:color w:val="000000"/>
                <w:szCs w:val="24"/>
              </w:rPr>
            </w:pPr>
            <w:r w:rsidRPr="00103326">
              <w:rPr>
                <w:lang w:eastAsia="en-CA"/>
              </w:rPr>
              <w:t>identity evidence acceptance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A22DDC">
            <w:pPr>
              <w:rPr>
                <w:color w:val="000000"/>
                <w:szCs w:val="24"/>
              </w:rPr>
            </w:pPr>
            <w:r w:rsidRPr="00103326">
              <w:rPr>
                <w:lang w:eastAsia="en-CA"/>
              </w:rPr>
              <w:t>The process of confirming that the evidence of identity presented (whether physical or electronic) is acceptable.</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identity information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rPr>
                <w:szCs w:val="24"/>
              </w:rPr>
              <w:t xml:space="preserve">The </w:t>
            </w:r>
            <w:r w:rsidRPr="00103326">
              <w:t>set of identity attributes</w:t>
            </w:r>
            <w:r w:rsidRPr="00103326">
              <w:rPr>
                <w:szCs w:val="24"/>
              </w:rPr>
              <w:t xml:space="preserve"> that is sufficient to distinguish one entity from all other entities within a program/service population and </w:t>
            </w:r>
            <w:r w:rsidRPr="00103326">
              <w:t>that is sufficient to describe the entity as required by the program or service. Depending on the context, identity information is either a subset of personal information or a subset of organizational information.</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973EBD">
            <w:pPr>
              <w:jc w:val="left"/>
              <w:rPr>
                <w:szCs w:val="24"/>
              </w:rPr>
            </w:pPr>
            <w:r w:rsidRPr="00103326">
              <w:rPr>
                <w:szCs w:val="24"/>
              </w:rPr>
              <w:t>identity information determination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DD28A0">
            <w:pPr>
              <w:rPr>
                <w:szCs w:val="24"/>
              </w:rPr>
            </w:pPr>
            <w:r w:rsidRPr="00103326">
              <w:rPr>
                <w:lang w:eastAsia="en-CA"/>
              </w:rPr>
              <w:t>The process of determining the identity context, the identity information requirements, and the identifier.</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szCs w:val="24"/>
              </w:rPr>
            </w:pPr>
            <w:r w:rsidRPr="00103326">
              <w:rPr>
                <w:szCs w:val="24"/>
              </w:rPr>
              <w:t>identity information notification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17553">
            <w:pPr>
              <w:rPr>
                <w:szCs w:val="24"/>
              </w:rPr>
            </w:pPr>
            <w:r w:rsidRPr="00103326">
              <w:rPr>
                <w:szCs w:val="24"/>
              </w:rPr>
              <w:t>The disclosure of identity information about a</w:t>
            </w:r>
            <w:r w:rsidR="00817553" w:rsidRPr="00103326">
              <w:rPr>
                <w:szCs w:val="24"/>
              </w:rPr>
              <w:t xml:space="preserve">n entity </w:t>
            </w:r>
            <w:r w:rsidRPr="00103326">
              <w:rPr>
                <w:szCs w:val="24"/>
              </w:rPr>
              <w:t xml:space="preserve">by an authoritative party to a relying party that is triggered by a vital event or a business event, a change in their identity information, or an indication </w:t>
            </w:r>
            <w:r w:rsidRPr="00103326">
              <w:t xml:space="preserve">that their identity information has been exposed to a risk factor (e.g., the death of the person, a charter surrender, use of expired documents, a privacy breach, fraudulent use of the identity information). </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lastRenderedPageBreak/>
              <w:t>identity information retrieval</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17553">
            <w:pPr>
              <w:rPr>
                <w:color w:val="000000"/>
                <w:szCs w:val="24"/>
              </w:rPr>
            </w:pPr>
            <w:r w:rsidRPr="00103326">
              <w:rPr>
                <w:szCs w:val="24"/>
              </w:rPr>
              <w:t>The disclosure of identity information about a</w:t>
            </w:r>
            <w:r w:rsidR="00817553" w:rsidRPr="00103326">
              <w:rPr>
                <w:szCs w:val="24"/>
              </w:rPr>
              <w:t xml:space="preserve">n entity </w:t>
            </w:r>
            <w:r w:rsidRPr="00103326">
              <w:rPr>
                <w:szCs w:val="24"/>
              </w:rPr>
              <w:t>by an authoritative party to a relying party that is triggered by a request from the relying party.</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identity information validation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980000">
            <w:pPr>
              <w:rPr>
                <w:color w:val="000000"/>
                <w:szCs w:val="24"/>
              </w:rPr>
            </w:pPr>
            <w:r w:rsidRPr="00103326">
              <w:rPr>
                <w:rFonts w:cstheme="minorHAnsi"/>
                <w:szCs w:val="24"/>
              </w:rPr>
              <w:t>The process of confirming the accuracy of identity information about a Subject as established by the Issuer.</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rFonts w:cstheme="minorHAnsi"/>
              </w:rPr>
              <w:t>identity linking</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AE1248" w:rsidP="00AE1248">
            <w:pPr>
              <w:rPr>
                <w:color w:val="000000"/>
                <w:szCs w:val="24"/>
              </w:rPr>
            </w:pPr>
            <w:r w:rsidRPr="00103326">
              <w:rPr>
                <w:rFonts w:cs="Helvetica"/>
                <w:color w:val="000000"/>
                <w:szCs w:val="24"/>
              </w:rPr>
              <w:t>The process of mapping one or more assigned identifiers to a Subject</w:t>
            </w:r>
            <w:r w:rsidR="002B5F65" w:rsidRPr="00103326">
              <w:rPr>
                <w:rFonts w:cstheme="minorHAnsi"/>
              </w:rPr>
              <w:t>.</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rFonts w:cstheme="minorHAnsi"/>
              </w:rPr>
              <w:t>identity maintenance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980000">
            <w:pPr>
              <w:rPr>
                <w:color w:val="000000"/>
                <w:szCs w:val="24"/>
              </w:rPr>
            </w:pPr>
            <w:r w:rsidRPr="00103326">
              <w:rPr>
                <w:rFonts w:cstheme="minorHAnsi"/>
              </w:rPr>
              <w:t>The process of ensuring that a Subject’s identity information is accurate, complete, and up-to-date.</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jc w:val="left"/>
              <w:rPr>
                <w:color w:val="000000"/>
                <w:szCs w:val="24"/>
              </w:rPr>
            </w:pPr>
            <w:r w:rsidRPr="00103326">
              <w:rPr>
                <w:bCs/>
                <w:color w:val="000000"/>
                <w:szCs w:val="24"/>
              </w:rPr>
              <w:t>identity management</w:t>
            </w:r>
          </w:p>
        </w:tc>
        <w:tc>
          <w:tcPr>
            <w:tcW w:w="5773"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rPr>
                <w:color w:val="000000"/>
                <w:szCs w:val="24"/>
              </w:rPr>
            </w:pPr>
            <w:r w:rsidRPr="00103326">
              <w:rPr>
                <w:color w:val="000000"/>
                <w:szCs w:val="24"/>
              </w:rPr>
              <w:t>The set of principles, practices, processes, and procedures used to realize an organization's mandate and its objectives related to identity.</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szCs w:val="24"/>
              </w:rPr>
            </w:pPr>
            <w:r w:rsidRPr="00103326">
              <w:t>identity model</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4A37DC">
            <w:r w:rsidRPr="00103326">
              <w:t xml:space="preserve">A simplified (or abstracted) representation of an identity management methodology </w:t>
            </w:r>
            <w:r w:rsidRPr="00103326">
              <w:rPr>
                <w:rFonts w:cstheme="minorHAnsi"/>
                <w:szCs w:val="24"/>
              </w:rPr>
              <w:t>(also known as “identity scheme”)</w:t>
            </w:r>
            <w:r w:rsidRPr="00103326">
              <w:t>.</w:t>
            </w:r>
          </w:p>
          <w:p w:rsidR="002B5F65" w:rsidRPr="00103326" w:rsidRDefault="002B5F65" w:rsidP="004A37DC">
            <w:pPr>
              <w:rPr>
                <w:szCs w:val="24"/>
              </w:rPr>
            </w:pPr>
            <w:r w:rsidRPr="00103326">
              <w:t>Examples include centralized, federated, and decentralized identity models.</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identity resolution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980000">
            <w:pPr>
              <w:rPr>
                <w:color w:val="000000"/>
                <w:szCs w:val="24"/>
              </w:rPr>
            </w:pPr>
            <w:r w:rsidRPr="00103326">
              <w:rPr>
                <w:lang w:eastAsia="en-CA"/>
              </w:rPr>
              <w:t>T</w:t>
            </w:r>
            <w:r w:rsidRPr="00103326">
              <w:rPr>
                <w:rFonts w:cstheme="minorHAnsi"/>
                <w:szCs w:val="24"/>
              </w:rPr>
              <w:t>he process of establishing the uniqueness of a Subject within a program/service population through the use of identity information.</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4C3371">
            <w:pPr>
              <w:jc w:val="left"/>
              <w:rPr>
                <w:szCs w:val="24"/>
              </w:rPr>
            </w:pPr>
            <w:r w:rsidRPr="00103326">
              <w:t>identity scheme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4C3371">
            <w:pPr>
              <w:rPr>
                <w:szCs w:val="24"/>
              </w:rPr>
            </w:pPr>
            <w:r w:rsidRPr="00103326">
              <w:rPr>
                <w:color w:val="000000"/>
                <w:szCs w:val="24"/>
              </w:rPr>
              <w:t>See “identity model”.</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jc w:val="left"/>
              <w:rPr>
                <w:bCs/>
                <w:color w:val="000000"/>
                <w:szCs w:val="24"/>
              </w:rPr>
            </w:pPr>
            <w:r w:rsidRPr="00103326">
              <w:rPr>
                <w:bCs/>
                <w:color w:val="000000"/>
                <w:szCs w:val="24"/>
              </w:rPr>
              <w:t>identity verification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103326" w:rsidRDefault="002B5F65" w:rsidP="002F2669">
            <w:pPr>
              <w:rPr>
                <w:b/>
                <w:bCs/>
                <w:color w:val="000000"/>
                <w:szCs w:val="24"/>
              </w:rPr>
            </w:pPr>
            <w:r w:rsidRPr="00103326">
              <w:rPr>
                <w:color w:val="000000"/>
                <w:szCs w:val="24"/>
              </w:rPr>
              <w:t xml:space="preserve">The process of confirming that the identity information is under the control of the </w:t>
            </w:r>
            <w:r w:rsidR="009F73D5" w:rsidRPr="00103326">
              <w:rPr>
                <w:color w:val="000000"/>
                <w:szCs w:val="24"/>
              </w:rPr>
              <w:t>Subject</w:t>
            </w:r>
            <w:r w:rsidRPr="00103326">
              <w:rPr>
                <w:color w:val="000000"/>
                <w:szCs w:val="24"/>
              </w:rPr>
              <w:t>.</w:t>
            </w:r>
          </w:p>
        </w:tc>
      </w:tr>
      <w:tr w:rsidR="000853C7" w:rsidRPr="00103326" w:rsidTr="00F172A5">
        <w:tc>
          <w:tcPr>
            <w:tcW w:w="2975" w:type="dxa"/>
            <w:tcBorders>
              <w:top w:val="single" w:sz="4" w:space="0" w:color="auto"/>
              <w:left w:val="single" w:sz="4" w:space="0" w:color="auto"/>
              <w:bottom w:val="single" w:sz="4" w:space="0" w:color="auto"/>
              <w:right w:val="single" w:sz="4" w:space="0" w:color="auto"/>
            </w:tcBorders>
          </w:tcPr>
          <w:p w:rsidR="000853C7" w:rsidRPr="00103326" w:rsidRDefault="00E16678" w:rsidP="00055745">
            <w:pPr>
              <w:jc w:val="left"/>
              <w:rPr>
                <w:bCs/>
                <w:color w:val="000000"/>
                <w:szCs w:val="24"/>
              </w:rPr>
            </w:pPr>
            <w:r w:rsidRPr="00103326">
              <w:rPr>
                <w:bCs/>
                <w:color w:val="000000"/>
                <w:szCs w:val="24"/>
              </w:rPr>
              <w:t>Issuer</w:t>
            </w:r>
          </w:p>
        </w:tc>
        <w:tc>
          <w:tcPr>
            <w:tcW w:w="5773" w:type="dxa"/>
            <w:tcBorders>
              <w:top w:val="single" w:sz="4" w:space="0" w:color="auto"/>
              <w:left w:val="single" w:sz="4" w:space="0" w:color="auto"/>
              <w:bottom w:val="single" w:sz="4" w:space="0" w:color="auto"/>
              <w:right w:val="single" w:sz="4" w:space="0" w:color="auto"/>
            </w:tcBorders>
          </w:tcPr>
          <w:p w:rsidR="000853C7" w:rsidRPr="00103326" w:rsidRDefault="000853C7" w:rsidP="00980000">
            <w:pPr>
              <w:rPr>
                <w:color w:val="000000"/>
                <w:szCs w:val="24"/>
              </w:rPr>
            </w:pPr>
            <w:r w:rsidRPr="00103326">
              <w:rPr>
                <w:rFonts w:cstheme="minorHAnsi"/>
                <w:szCs w:val="24"/>
              </w:rPr>
              <w:t xml:space="preserve">An entity that asserts one or more </w:t>
            </w:r>
            <w:r w:rsidR="00EF6DB6" w:rsidRPr="00103326">
              <w:rPr>
                <w:rFonts w:cstheme="minorHAnsi"/>
                <w:szCs w:val="24"/>
              </w:rPr>
              <w:t>Claim</w:t>
            </w:r>
            <w:r w:rsidRPr="00103326">
              <w:rPr>
                <w:rFonts w:cstheme="minorHAnsi"/>
                <w:szCs w:val="24"/>
              </w:rPr>
              <w:t xml:space="preserve">s about one or more Subjects, creates a </w:t>
            </w:r>
            <w:r w:rsidR="00812D50" w:rsidRPr="00103326">
              <w:rPr>
                <w:rFonts w:cstheme="minorHAnsi"/>
                <w:szCs w:val="24"/>
              </w:rPr>
              <w:t>Credential</w:t>
            </w:r>
            <w:r w:rsidRPr="00103326">
              <w:rPr>
                <w:rFonts w:cstheme="minorHAnsi"/>
                <w:szCs w:val="24"/>
              </w:rPr>
              <w:t xml:space="preserve"> from these </w:t>
            </w:r>
            <w:r w:rsidR="00EF6DB6" w:rsidRPr="00103326">
              <w:rPr>
                <w:rFonts w:cstheme="minorHAnsi"/>
                <w:szCs w:val="24"/>
              </w:rPr>
              <w:t>Claim</w:t>
            </w:r>
            <w:r w:rsidRPr="00103326">
              <w:rPr>
                <w:rFonts w:cstheme="minorHAnsi"/>
                <w:szCs w:val="24"/>
              </w:rPr>
              <w:t xml:space="preserve">s, and assigns the </w:t>
            </w:r>
            <w:r w:rsidR="00812D50" w:rsidRPr="00103326">
              <w:rPr>
                <w:rFonts w:cstheme="minorHAnsi"/>
                <w:szCs w:val="24"/>
              </w:rPr>
              <w:t>Credential</w:t>
            </w:r>
            <w:r w:rsidRPr="00103326">
              <w:rPr>
                <w:rFonts w:cstheme="minorHAnsi"/>
                <w:szCs w:val="24"/>
              </w:rPr>
              <w:t xml:space="preserve"> to a Holder.</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jc w:val="left"/>
              <w:rPr>
                <w:color w:val="000000"/>
                <w:szCs w:val="24"/>
              </w:rPr>
            </w:pPr>
            <w:r w:rsidRPr="00103326">
              <w:rPr>
                <w:bCs/>
                <w:color w:val="000000"/>
                <w:szCs w:val="24"/>
              </w:rPr>
              <w:t>knowledge-based confirmation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rPr>
                <w:color w:val="000000"/>
                <w:szCs w:val="24"/>
              </w:rPr>
            </w:pPr>
            <w:r w:rsidRPr="00103326">
              <w:rPr>
                <w:rFonts w:cstheme="minorHAnsi"/>
                <w:color w:val="000000"/>
                <w:szCs w:val="24"/>
              </w:rPr>
              <w:t>An identity verification method that uses personal or organizational information or shared secrets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 xml:space="preserve">. Knowledge-based confirmation is achieved by means of the challenge-response model: </w:t>
            </w:r>
            <w:r w:rsidRPr="00103326">
              <w:rPr>
                <w:rFonts w:cstheme="minorHAnsi"/>
                <w:szCs w:val="24"/>
              </w:rPr>
              <w:t xml:space="preserve">the </w:t>
            </w:r>
            <w:r w:rsidR="0095387C" w:rsidRPr="00103326">
              <w:rPr>
                <w:rFonts w:cstheme="minorHAnsi"/>
                <w:szCs w:val="24"/>
              </w:rPr>
              <w:t>entity</w:t>
            </w:r>
            <w:r w:rsidRPr="00103326">
              <w:rPr>
                <w:rFonts w:cstheme="minorHAnsi"/>
                <w:szCs w:val="24"/>
              </w:rPr>
              <w:t xml:space="preserve"> presenting the identity information is asked questions, the answers to which (in theory, at least) only they and the interrogator would know (e.g., financial information, credit history, shared secret, cryptographic </w:t>
            </w:r>
            <w:r w:rsidRPr="00103326">
              <w:rPr>
                <w:rFonts w:cstheme="minorHAnsi"/>
                <w:szCs w:val="24"/>
              </w:rPr>
              <w:lastRenderedPageBreak/>
              <w:t>key, mailed-out access code, password, personal identification number, assigned identifier)</w:t>
            </w:r>
            <w:r w:rsidRPr="00103326">
              <w:rPr>
                <w:rFonts w:cstheme="minorHAnsi"/>
                <w:color w:val="000000"/>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szCs w:val="24"/>
              </w:rPr>
            </w:pPr>
            <w:r w:rsidRPr="00103326">
              <w:lastRenderedPageBreak/>
              <w:t>legal name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DA6098">
            <w:pPr>
              <w:rPr>
                <w:szCs w:val="24"/>
              </w:rPr>
            </w:pPr>
            <w:r w:rsidRPr="00103326">
              <w:rPr>
                <w:color w:val="000000"/>
                <w:szCs w:val="24"/>
              </w:rPr>
              <w:t>See “foundation name”, “primary name”.</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legal presence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rPr>
                <w:szCs w:val="24"/>
              </w:rPr>
              <w:t>Lawful entitlement to be or reside in Canada.</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123D6D" w:rsidP="00123D6D">
            <w:pPr>
              <w:jc w:val="left"/>
              <w:rPr>
                <w:szCs w:val="24"/>
              </w:rPr>
            </w:pPr>
            <w:r w:rsidRPr="00103326">
              <w:rPr>
                <w:szCs w:val="24"/>
              </w:rPr>
              <w:t>M</w:t>
            </w:r>
            <w:r w:rsidR="002B5F65" w:rsidRPr="00103326">
              <w:rPr>
                <w:szCs w:val="24"/>
              </w:rPr>
              <w:t>ethods</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8A0C6D" w:rsidP="008A0C6D">
            <w:pPr>
              <w:rPr>
                <w:color w:val="2E3338"/>
                <w:szCs w:val="24"/>
              </w:rPr>
            </w:pPr>
            <w:r w:rsidRPr="00103326">
              <w:rPr>
                <w:rFonts w:ascii="Calibri" w:hAnsi="Calibri"/>
                <w:color w:val="000000"/>
              </w:rPr>
              <w:t>The sets of rules that govern how actors in the digital ecosystem interact directly or indirectly with one another. Methods encompass such things as data models and schemas, communications protocols, conveyance mechanisms, cryptographic algorithms, databases, distributed ledgers, verifiable data registries, and similar schemes; and combinations of these.</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7F42AF">
            <w:pPr>
              <w:jc w:val="left"/>
            </w:pPr>
            <w:r w:rsidRPr="00103326">
              <w:t>NIST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16F91">
            <w:r w:rsidRPr="00103326">
              <w:t>National Institute of Standards and Technology</w:t>
            </w:r>
          </w:p>
          <w:p w:rsidR="002B5F65" w:rsidRPr="00103326" w:rsidRDefault="002B5F65" w:rsidP="00816F91">
            <w:r w:rsidRPr="00103326">
              <w:rPr>
                <w:color w:val="000000"/>
                <w:shd w:val="clear" w:color="auto" w:fill="FFFFFF"/>
              </w:rPr>
              <w:t>NIST is a non-regulatory federal agency within the U.S. Department of Commerce. NIST's mission is to promote U.S. innovation and industrial competitiveness by advancing measurement science, standards, and technology.</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B008E3">
            <w:pPr>
              <w:jc w:val="left"/>
              <w:rPr>
                <w:szCs w:val="24"/>
              </w:rPr>
            </w:pPr>
            <w:r w:rsidRPr="00103326">
              <w:rPr>
                <w:szCs w:val="24"/>
              </w:rPr>
              <w:t>organization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657ED9">
            <w:pPr>
              <w:rPr>
                <w:szCs w:val="24"/>
              </w:rPr>
            </w:pPr>
            <w:r w:rsidRPr="00103326">
              <w:rPr>
                <w:color w:val="2E3338"/>
                <w:szCs w:val="24"/>
              </w:rPr>
              <w:t>A legal entity that is not a human being (</w:t>
            </w:r>
            <w:r w:rsidR="00657ED9" w:rsidRPr="00103326">
              <w:rPr>
                <w:color w:val="2E3338"/>
                <w:szCs w:val="24"/>
              </w:rPr>
              <w:t>referred to in law</w:t>
            </w:r>
            <w:r w:rsidRPr="00103326">
              <w:rPr>
                <w:color w:val="2E3338"/>
                <w:szCs w:val="24"/>
              </w:rPr>
              <w:t xml:space="preserve"> </w:t>
            </w:r>
            <w:r w:rsidR="00657ED9" w:rsidRPr="00103326">
              <w:rPr>
                <w:color w:val="2E3338"/>
                <w:szCs w:val="24"/>
              </w:rPr>
              <w:t xml:space="preserve">as </w:t>
            </w:r>
            <w:r w:rsidRPr="00103326">
              <w:rPr>
                <w:color w:val="2E3338"/>
                <w:szCs w:val="24"/>
              </w:rPr>
              <w:t>a “juridical person”).</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B008E3">
            <w:pPr>
              <w:jc w:val="left"/>
              <w:rPr>
                <w:bCs/>
                <w:color w:val="000000"/>
                <w:szCs w:val="24"/>
              </w:rPr>
            </w:pPr>
            <w:r w:rsidRPr="00103326">
              <w:rPr>
                <w:szCs w:val="24"/>
              </w:rPr>
              <w:t>organizational information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2E3338"/>
                <w:szCs w:val="24"/>
              </w:rPr>
            </w:pPr>
            <w:r w:rsidRPr="00103326">
              <w:rPr>
                <w:szCs w:val="24"/>
              </w:rPr>
              <w:t>Information about an identifiable organization.</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person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219F3">
            <w:pPr>
              <w:rPr>
                <w:szCs w:val="24"/>
              </w:rPr>
            </w:pPr>
            <w:r w:rsidRPr="00103326">
              <w:rPr>
                <w:color w:val="2E3338"/>
                <w:szCs w:val="24"/>
              </w:rPr>
              <w:t>A human being (</w:t>
            </w:r>
            <w:r w:rsidR="00657ED9" w:rsidRPr="00103326">
              <w:rPr>
                <w:color w:val="2E3338"/>
                <w:szCs w:val="24"/>
              </w:rPr>
              <w:t>referred to in law</w:t>
            </w:r>
            <w:r w:rsidRPr="00103326">
              <w:rPr>
                <w:color w:val="2E3338"/>
                <w:szCs w:val="24"/>
              </w:rPr>
              <w:t xml:space="preserve"> </w:t>
            </w:r>
            <w:r w:rsidR="00657ED9" w:rsidRPr="00103326">
              <w:rPr>
                <w:color w:val="2E3338"/>
                <w:szCs w:val="24"/>
              </w:rPr>
              <w:t xml:space="preserve">as </w:t>
            </w:r>
            <w:r w:rsidRPr="00103326">
              <w:rPr>
                <w:color w:val="2E3338"/>
                <w:szCs w:val="24"/>
              </w:rPr>
              <w:t>a “natural person”) including “minors” and others</w:t>
            </w:r>
            <w:r w:rsidR="008219F3" w:rsidRPr="00103326">
              <w:rPr>
                <w:color w:val="2E3338"/>
                <w:szCs w:val="24"/>
              </w:rPr>
              <w:t xml:space="preserve"> </w:t>
            </w:r>
            <w:r w:rsidRPr="00103326">
              <w:rPr>
                <w:color w:val="2E3338"/>
                <w:szCs w:val="24"/>
              </w:rPr>
              <w:t>who might not be deemed to be persons under the law.</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personal information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rPr>
                <w:szCs w:val="24"/>
              </w:rPr>
              <w:t>Information about an identifiable person.</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55745">
            <w:pPr>
              <w:jc w:val="left"/>
              <w:rPr>
                <w:color w:val="000000"/>
                <w:szCs w:val="24"/>
              </w:rPr>
            </w:pPr>
            <w:r w:rsidRPr="00103326">
              <w:rPr>
                <w:bCs/>
                <w:color w:val="000000"/>
                <w:szCs w:val="24"/>
              </w:rPr>
              <w:t>physical possession confirmation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103326" w:rsidRDefault="002B5F65" w:rsidP="00063591">
            <w:pPr>
              <w:rPr>
                <w:color w:val="000000"/>
                <w:szCs w:val="24"/>
              </w:rPr>
            </w:pPr>
            <w:r w:rsidRPr="00103326">
              <w:rPr>
                <w:rFonts w:cstheme="minorHAnsi"/>
                <w:color w:val="000000"/>
                <w:szCs w:val="24"/>
              </w:rPr>
              <w:t>An identity verification method that requires physical possession or presentation of evidence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preferred name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rPr>
                <w:szCs w:val="24"/>
              </w:rPr>
              <w:t>The name by which a person prefers to be informally addressed.</w:t>
            </w:r>
          </w:p>
        </w:tc>
      </w:tr>
      <w:tr w:rsidR="000853C7" w:rsidRPr="00103326" w:rsidTr="00F172A5">
        <w:tc>
          <w:tcPr>
            <w:tcW w:w="2975" w:type="dxa"/>
            <w:tcBorders>
              <w:top w:val="single" w:sz="4" w:space="0" w:color="auto"/>
              <w:left w:val="single" w:sz="4" w:space="0" w:color="auto"/>
              <w:bottom w:val="single" w:sz="4" w:space="0" w:color="auto"/>
              <w:right w:val="single" w:sz="4" w:space="0" w:color="auto"/>
            </w:tcBorders>
          </w:tcPr>
          <w:p w:rsidR="000853C7" w:rsidRPr="00103326" w:rsidRDefault="00EF6DB6" w:rsidP="0015447D">
            <w:pPr>
              <w:jc w:val="left"/>
              <w:rPr>
                <w:bCs/>
                <w:color w:val="000000"/>
                <w:szCs w:val="24"/>
              </w:rPr>
            </w:pPr>
            <w:r w:rsidRPr="00103326">
              <w:rPr>
                <w:bCs/>
                <w:color w:val="000000"/>
                <w:szCs w:val="24"/>
              </w:rPr>
              <w:t>Presentation</w:t>
            </w:r>
          </w:p>
        </w:tc>
        <w:tc>
          <w:tcPr>
            <w:tcW w:w="5773" w:type="dxa"/>
            <w:tcBorders>
              <w:top w:val="single" w:sz="4" w:space="0" w:color="auto"/>
              <w:left w:val="single" w:sz="4" w:space="0" w:color="auto"/>
              <w:bottom w:val="single" w:sz="4" w:space="0" w:color="auto"/>
              <w:right w:val="single" w:sz="4" w:space="0" w:color="auto"/>
            </w:tcBorders>
          </w:tcPr>
          <w:p w:rsidR="000853C7" w:rsidRPr="00103326" w:rsidRDefault="0050680D" w:rsidP="000853C7">
            <w:pPr>
              <w:rPr>
                <w:color w:val="000000"/>
                <w:szCs w:val="24"/>
              </w:rPr>
            </w:pPr>
            <w:r w:rsidRPr="00103326">
              <w:rPr>
                <w:rFonts w:cstheme="minorHAnsi"/>
                <w:szCs w:val="24"/>
                <w:lang w:eastAsia="en-CA"/>
              </w:rPr>
              <w:t xml:space="preserve">Information derived from one or more Credentials. </w:t>
            </w:r>
            <w:r w:rsidRPr="00103326">
              <w:rPr>
                <w:color w:val="000000"/>
                <w:szCs w:val="24"/>
                <w:shd w:val="clear" w:color="auto" w:fill="FFFFFF"/>
              </w:rPr>
              <w:t>The source Credentials may have been issued by different I</w:t>
            </w:r>
            <w:r w:rsidRPr="00103326">
              <w:rPr>
                <w:szCs w:val="24"/>
                <w:shd w:val="clear" w:color="auto" w:fill="FFFFFF"/>
              </w:rPr>
              <w:t>ssuers</w:t>
            </w:r>
            <w:r w:rsidRPr="00103326">
              <w:rPr>
                <w:color w:val="000000"/>
                <w:szCs w:val="24"/>
                <w:shd w:val="clear" w:color="auto" w:fill="FFFFFF"/>
              </w:rPr>
              <w:t>.</w:t>
            </w:r>
          </w:p>
        </w:tc>
      </w:tr>
      <w:tr w:rsidR="002563B2" w:rsidRPr="00103326" w:rsidTr="00F172A5">
        <w:tc>
          <w:tcPr>
            <w:tcW w:w="2975" w:type="dxa"/>
            <w:tcBorders>
              <w:top w:val="single" w:sz="4" w:space="0" w:color="auto"/>
              <w:left w:val="single" w:sz="4" w:space="0" w:color="auto"/>
              <w:bottom w:val="single" w:sz="4" w:space="0" w:color="auto"/>
              <w:right w:val="single" w:sz="4" w:space="0" w:color="auto"/>
            </w:tcBorders>
          </w:tcPr>
          <w:p w:rsidR="002563B2" w:rsidRPr="00103326" w:rsidRDefault="002563B2" w:rsidP="00A44665">
            <w:pPr>
              <w:jc w:val="left"/>
            </w:pPr>
            <w:r w:rsidRPr="00103326">
              <w:rPr>
                <w:lang w:eastAsia="en-CA"/>
              </w:rPr>
              <w:t>Presentation Confirmation</w:t>
            </w:r>
          </w:p>
        </w:tc>
        <w:tc>
          <w:tcPr>
            <w:tcW w:w="5773" w:type="dxa"/>
            <w:tcBorders>
              <w:top w:val="single" w:sz="4" w:space="0" w:color="auto"/>
              <w:left w:val="single" w:sz="4" w:space="0" w:color="auto"/>
              <w:bottom w:val="single" w:sz="4" w:space="0" w:color="auto"/>
              <w:right w:val="single" w:sz="4" w:space="0" w:color="auto"/>
            </w:tcBorders>
          </w:tcPr>
          <w:p w:rsidR="002563B2" w:rsidRPr="00103326" w:rsidRDefault="00E17901" w:rsidP="00E17901">
            <w:pPr>
              <w:rPr>
                <w:bCs/>
              </w:rPr>
            </w:pPr>
            <w:r w:rsidRPr="00103326">
              <w:rPr>
                <w:color w:val="000000"/>
                <w:szCs w:val="24"/>
                <w:shd w:val="clear" w:color="auto" w:fill="FFFFFF"/>
              </w:rPr>
              <w:t xml:space="preserve">A determination by the Verifier of the correctness of the </w:t>
            </w:r>
            <w:r w:rsidRPr="00103326">
              <w:rPr>
                <w:color w:val="000000"/>
                <w:szCs w:val="24"/>
                <w:shd w:val="clear" w:color="auto" w:fill="FFFFFF"/>
              </w:rPr>
              <w:lastRenderedPageBreak/>
              <w:t>Presentation.</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lastRenderedPageBreak/>
              <w:t>primary name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63591">
            <w:pPr>
              <w:rPr>
                <w:szCs w:val="24"/>
              </w:rPr>
            </w:pPr>
            <w:r w:rsidRPr="00103326">
              <w:rPr>
                <w:szCs w:val="24"/>
              </w:rPr>
              <w:t>The name that a person or organization uses for formal and legal purposes (also known as “legal name”).</w:t>
            </w:r>
          </w:p>
          <w:p w:rsidR="002B5F65" w:rsidRPr="00103326" w:rsidRDefault="002B5F65" w:rsidP="00DA6098">
            <w:pPr>
              <w:rPr>
                <w:color w:val="000000"/>
                <w:szCs w:val="24"/>
              </w:rPr>
            </w:pPr>
            <w:r w:rsidRPr="00103326">
              <w:rPr>
                <w:szCs w:val="24"/>
              </w:rPr>
              <w:t>See also “foundation name”.</w:t>
            </w:r>
          </w:p>
        </w:tc>
      </w:tr>
      <w:tr w:rsidR="00243F7F" w:rsidRPr="00103326" w:rsidTr="00F172A5">
        <w:tc>
          <w:tcPr>
            <w:tcW w:w="2975" w:type="dxa"/>
            <w:tcBorders>
              <w:top w:val="single" w:sz="4" w:space="0" w:color="auto"/>
              <w:left w:val="single" w:sz="4" w:space="0" w:color="auto"/>
              <w:bottom w:val="single" w:sz="4" w:space="0" w:color="auto"/>
              <w:right w:val="single" w:sz="4" w:space="0" w:color="auto"/>
            </w:tcBorders>
          </w:tcPr>
          <w:p w:rsidR="00243F7F" w:rsidRPr="00103326" w:rsidRDefault="00243F7F" w:rsidP="00055745">
            <w:pPr>
              <w:jc w:val="left"/>
              <w:rPr>
                <w:szCs w:val="24"/>
              </w:rPr>
            </w:pPr>
            <w:r w:rsidRPr="00103326">
              <w:t>relationship</w:t>
            </w:r>
          </w:p>
        </w:tc>
        <w:tc>
          <w:tcPr>
            <w:tcW w:w="5773" w:type="dxa"/>
            <w:tcBorders>
              <w:top w:val="single" w:sz="4" w:space="0" w:color="auto"/>
              <w:left w:val="single" w:sz="4" w:space="0" w:color="auto"/>
              <w:bottom w:val="single" w:sz="4" w:space="0" w:color="auto"/>
              <w:right w:val="single" w:sz="4" w:space="0" w:color="auto"/>
            </w:tcBorders>
          </w:tcPr>
          <w:p w:rsidR="00243F7F" w:rsidRPr="00103326" w:rsidRDefault="00243F7F" w:rsidP="00CB1F2B">
            <w:pPr>
              <w:rPr>
                <w:color w:val="000000"/>
                <w:shd w:val="clear" w:color="auto" w:fill="FFFFFF"/>
              </w:rPr>
            </w:pPr>
            <w:r w:rsidRPr="00103326">
              <w:t>An association between two or more entities.</w:t>
            </w:r>
          </w:p>
        </w:tc>
      </w:tr>
      <w:tr w:rsidR="006922A2" w:rsidRPr="00103326" w:rsidTr="00F172A5">
        <w:tc>
          <w:tcPr>
            <w:tcW w:w="2975" w:type="dxa"/>
            <w:tcBorders>
              <w:top w:val="single" w:sz="4" w:space="0" w:color="auto"/>
              <w:left w:val="single" w:sz="4" w:space="0" w:color="auto"/>
              <w:bottom w:val="single" w:sz="4" w:space="0" w:color="auto"/>
              <w:right w:val="single" w:sz="4" w:space="0" w:color="auto"/>
            </w:tcBorders>
          </w:tcPr>
          <w:p w:rsidR="006922A2" w:rsidRPr="00103326" w:rsidRDefault="006922A2" w:rsidP="006922A2">
            <w:pPr>
              <w:jc w:val="left"/>
            </w:pPr>
            <w:r w:rsidRPr="00103326">
              <w:t>relationship assurance</w:t>
            </w:r>
          </w:p>
        </w:tc>
        <w:tc>
          <w:tcPr>
            <w:tcW w:w="5773" w:type="dxa"/>
            <w:tcBorders>
              <w:top w:val="single" w:sz="4" w:space="0" w:color="auto"/>
              <w:left w:val="single" w:sz="4" w:space="0" w:color="auto"/>
              <w:bottom w:val="single" w:sz="4" w:space="0" w:color="auto"/>
              <w:right w:val="single" w:sz="4" w:space="0" w:color="auto"/>
            </w:tcBorders>
          </w:tcPr>
          <w:p w:rsidR="006922A2" w:rsidRPr="00103326" w:rsidRDefault="006922A2" w:rsidP="006922A2">
            <w:r w:rsidRPr="00103326">
              <w:rPr>
                <w:rFonts w:ascii="Calibri" w:hAnsi="Calibri"/>
                <w:color w:val="333333"/>
                <w:szCs w:val="24"/>
                <w:lang w:eastAsia="en-CA"/>
              </w:rPr>
              <w:t>Confidence that the person(s) is/are who they claim to be, that the organization(s) identity information is correct, and that there is evidence of the relationship.</w:t>
            </w:r>
          </w:p>
        </w:tc>
      </w:tr>
      <w:tr w:rsidR="006922A2" w:rsidRPr="00103326" w:rsidTr="00F172A5">
        <w:tc>
          <w:tcPr>
            <w:tcW w:w="2975" w:type="dxa"/>
            <w:tcBorders>
              <w:top w:val="single" w:sz="4" w:space="0" w:color="auto"/>
              <w:left w:val="single" w:sz="4" w:space="0" w:color="auto"/>
              <w:bottom w:val="single" w:sz="4" w:space="0" w:color="auto"/>
              <w:right w:val="single" w:sz="4" w:space="0" w:color="auto"/>
            </w:tcBorders>
          </w:tcPr>
          <w:p w:rsidR="006922A2" w:rsidRPr="00103326" w:rsidRDefault="006922A2" w:rsidP="002A497D">
            <w:pPr>
              <w:jc w:val="left"/>
              <w:rPr>
                <w:color w:val="000000"/>
                <w:szCs w:val="24"/>
              </w:rPr>
            </w:pPr>
            <w:r w:rsidRPr="00103326">
              <w:t>relationship</w:t>
            </w:r>
            <w:r w:rsidRPr="00103326">
              <w:rPr>
                <w:bCs/>
                <w:color w:val="000000"/>
                <w:szCs w:val="24"/>
              </w:rPr>
              <w:t xml:space="preserve"> assurance level</w:t>
            </w:r>
          </w:p>
        </w:tc>
        <w:tc>
          <w:tcPr>
            <w:tcW w:w="5773" w:type="dxa"/>
            <w:tcBorders>
              <w:top w:val="single" w:sz="4" w:space="0" w:color="auto"/>
              <w:left w:val="single" w:sz="4" w:space="0" w:color="auto"/>
              <w:bottom w:val="single" w:sz="4" w:space="0" w:color="auto"/>
              <w:right w:val="single" w:sz="4" w:space="0" w:color="auto"/>
            </w:tcBorders>
          </w:tcPr>
          <w:p w:rsidR="006922A2" w:rsidRPr="00103326" w:rsidRDefault="006922A2" w:rsidP="002A497D">
            <w:pPr>
              <w:rPr>
                <w:color w:val="000000"/>
                <w:szCs w:val="24"/>
              </w:rPr>
            </w:pPr>
            <w:r w:rsidRPr="00103326">
              <w:rPr>
                <w:color w:val="000000"/>
                <w:szCs w:val="24"/>
              </w:rPr>
              <w:t xml:space="preserve">The level of confidence </w:t>
            </w:r>
            <w:r w:rsidRPr="00103326">
              <w:rPr>
                <w:rFonts w:ascii="Calibri" w:hAnsi="Calibri"/>
                <w:color w:val="333333"/>
                <w:szCs w:val="24"/>
                <w:lang w:eastAsia="en-CA"/>
              </w:rPr>
              <w:t>that the person(s) is/are who they claim to be, that the organization(s) identity information is correct, and that there is evidence of the relationship.</w:t>
            </w:r>
          </w:p>
        </w:tc>
      </w:tr>
      <w:tr w:rsidR="00243F7F" w:rsidRPr="00103326" w:rsidTr="00F172A5">
        <w:tc>
          <w:tcPr>
            <w:tcW w:w="2975" w:type="dxa"/>
            <w:tcBorders>
              <w:top w:val="single" w:sz="4" w:space="0" w:color="auto"/>
              <w:left w:val="single" w:sz="4" w:space="0" w:color="auto"/>
              <w:bottom w:val="single" w:sz="4" w:space="0" w:color="auto"/>
              <w:right w:val="single" w:sz="4" w:space="0" w:color="auto"/>
            </w:tcBorders>
          </w:tcPr>
          <w:p w:rsidR="00243F7F" w:rsidRPr="00103326" w:rsidRDefault="00243F7F" w:rsidP="00055745">
            <w:pPr>
              <w:jc w:val="left"/>
              <w:rPr>
                <w:szCs w:val="24"/>
              </w:rPr>
            </w:pPr>
            <w:r w:rsidRPr="00103326">
              <w:t>relationship attribute</w:t>
            </w:r>
          </w:p>
        </w:tc>
        <w:tc>
          <w:tcPr>
            <w:tcW w:w="5773" w:type="dxa"/>
            <w:tcBorders>
              <w:top w:val="single" w:sz="4" w:space="0" w:color="auto"/>
              <w:left w:val="single" w:sz="4" w:space="0" w:color="auto"/>
              <w:bottom w:val="single" w:sz="4" w:space="0" w:color="auto"/>
              <w:right w:val="single" w:sz="4" w:space="0" w:color="auto"/>
            </w:tcBorders>
          </w:tcPr>
          <w:p w:rsidR="00243F7F" w:rsidRPr="00103326" w:rsidRDefault="00243F7F" w:rsidP="00CB1F2B">
            <w:pPr>
              <w:rPr>
                <w:color w:val="000000"/>
                <w:shd w:val="clear" w:color="auto" w:fill="FFFFFF"/>
              </w:rPr>
            </w:pPr>
            <w:r w:rsidRPr="00103326">
              <w:t>A property or characteristic of an association between two or more an entities.</w:t>
            </w:r>
          </w:p>
        </w:tc>
      </w:tr>
      <w:tr w:rsidR="00243F7F" w:rsidRPr="00103326" w:rsidTr="00F172A5">
        <w:tc>
          <w:tcPr>
            <w:tcW w:w="2975" w:type="dxa"/>
            <w:tcBorders>
              <w:top w:val="single" w:sz="4" w:space="0" w:color="auto"/>
              <w:left w:val="single" w:sz="4" w:space="0" w:color="auto"/>
              <w:bottom w:val="single" w:sz="4" w:space="0" w:color="auto"/>
              <w:right w:val="single" w:sz="4" w:space="0" w:color="auto"/>
            </w:tcBorders>
          </w:tcPr>
          <w:p w:rsidR="00243F7F" w:rsidRPr="00103326" w:rsidRDefault="00976AAF" w:rsidP="00055745">
            <w:pPr>
              <w:jc w:val="left"/>
              <w:rPr>
                <w:szCs w:val="24"/>
              </w:rPr>
            </w:pPr>
            <w:r w:rsidRPr="00103326">
              <w:t>Relationship Claim</w:t>
            </w:r>
          </w:p>
        </w:tc>
        <w:tc>
          <w:tcPr>
            <w:tcW w:w="5773" w:type="dxa"/>
            <w:tcBorders>
              <w:top w:val="single" w:sz="4" w:space="0" w:color="auto"/>
              <w:left w:val="single" w:sz="4" w:space="0" w:color="auto"/>
              <w:bottom w:val="single" w:sz="4" w:space="0" w:color="auto"/>
              <w:right w:val="single" w:sz="4" w:space="0" w:color="auto"/>
            </w:tcBorders>
          </w:tcPr>
          <w:p w:rsidR="00243F7F" w:rsidRPr="00103326" w:rsidRDefault="00193E58" w:rsidP="00CB1F2B">
            <w:pPr>
              <w:rPr>
                <w:color w:val="000000"/>
                <w:shd w:val="clear" w:color="auto" w:fill="FFFFFF"/>
              </w:rPr>
            </w:pPr>
            <w:r w:rsidRPr="00103326">
              <w:t xml:space="preserve">A statement about an association that exists between two or more Subjects. A </w:t>
            </w:r>
            <w:r w:rsidR="00976AAF" w:rsidRPr="00103326">
              <w:t>Relationship Claim</w:t>
            </w:r>
            <w:r w:rsidRPr="00103326">
              <w:t xml:space="preserve"> is expressed by means of one or more relationship attributes.</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0D2C97" w:rsidP="00055745">
            <w:pPr>
              <w:jc w:val="left"/>
              <w:rPr>
                <w:szCs w:val="24"/>
              </w:rPr>
            </w:pPr>
            <w:r w:rsidRPr="00103326">
              <w:t>relationship continuity</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0D2C97" w:rsidP="000D2C97">
            <w:pPr>
              <w:rPr>
                <w:color w:val="000000"/>
                <w:shd w:val="clear" w:color="auto" w:fill="FFFFFF"/>
              </w:rPr>
            </w:pPr>
            <w:r w:rsidRPr="00103326">
              <w:rPr>
                <w:lang w:eastAsia="en-CA"/>
              </w:rPr>
              <w:t>The process of dynamically confirming that a relationship between two or more Subjects has a continuous existence over time.</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0D2C97" w:rsidP="00055745">
            <w:pPr>
              <w:jc w:val="left"/>
              <w:rPr>
                <w:szCs w:val="24"/>
              </w:rPr>
            </w:pPr>
            <w:r w:rsidRPr="00103326">
              <w:t>relationship establishment</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0D2C97" w:rsidP="000D2C97">
            <w:pPr>
              <w:rPr>
                <w:color w:val="000000"/>
                <w:shd w:val="clear" w:color="auto" w:fill="FFFFFF"/>
              </w:rPr>
            </w:pPr>
            <w:r w:rsidRPr="00103326">
              <w:rPr>
                <w:rFonts w:cstheme="minorHAnsi"/>
                <w:szCs w:val="24"/>
              </w:rPr>
              <w:t>The process of creating a record of a relationship between two or more Subjects.</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0D2C97" w:rsidP="00055745">
            <w:pPr>
              <w:jc w:val="left"/>
              <w:rPr>
                <w:szCs w:val="24"/>
              </w:rPr>
            </w:pPr>
            <w:r w:rsidRPr="00103326">
              <w:t>relationship evidence determination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0D2C97" w:rsidP="00FB3457">
            <w:pPr>
              <w:rPr>
                <w:color w:val="000000"/>
                <w:shd w:val="clear" w:color="auto" w:fill="FFFFFF"/>
              </w:rPr>
            </w:pPr>
            <w:r w:rsidRPr="00103326">
              <w:t xml:space="preserve">The process of </w:t>
            </w:r>
            <w:r w:rsidRPr="00103326">
              <w:rPr>
                <w:lang w:eastAsia="en-CA"/>
              </w:rPr>
              <w:t>determining the acceptable evidence of a relationship (whether physical or electronic)</w:t>
            </w:r>
            <w:r w:rsidRPr="00103326">
              <w:t>.</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0B41AD" w:rsidP="00055745">
            <w:pPr>
              <w:jc w:val="left"/>
              <w:rPr>
                <w:szCs w:val="24"/>
              </w:rPr>
            </w:pPr>
            <w:r w:rsidRPr="00103326">
              <w:t>relationship evidence acceptance</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rPr>
                <w:lang w:eastAsia="en-CA"/>
              </w:rPr>
              <w:t>The process of confirming that the evidence of a relationship presented (whether physical or electronic) is acceptable.</w:t>
            </w:r>
          </w:p>
        </w:tc>
      </w:tr>
      <w:tr w:rsidR="00273539" w:rsidRPr="00103326" w:rsidTr="00F172A5">
        <w:tc>
          <w:tcPr>
            <w:tcW w:w="2975" w:type="dxa"/>
            <w:tcBorders>
              <w:top w:val="single" w:sz="4" w:space="0" w:color="auto"/>
              <w:left w:val="single" w:sz="4" w:space="0" w:color="auto"/>
              <w:bottom w:val="single" w:sz="4" w:space="0" w:color="auto"/>
              <w:right w:val="single" w:sz="4" w:space="0" w:color="auto"/>
            </w:tcBorders>
          </w:tcPr>
          <w:p w:rsidR="00273539" w:rsidRPr="00103326" w:rsidRDefault="00273539" w:rsidP="00273539">
            <w:pPr>
              <w:jc w:val="left"/>
            </w:pPr>
            <w:r w:rsidRPr="00103326">
              <w:t>relationship identifier</w:t>
            </w:r>
          </w:p>
        </w:tc>
        <w:tc>
          <w:tcPr>
            <w:tcW w:w="5773" w:type="dxa"/>
            <w:tcBorders>
              <w:top w:val="single" w:sz="4" w:space="0" w:color="auto"/>
              <w:left w:val="single" w:sz="4" w:space="0" w:color="auto"/>
              <w:bottom w:val="single" w:sz="4" w:space="0" w:color="auto"/>
              <w:right w:val="single" w:sz="4" w:space="0" w:color="auto"/>
            </w:tcBorders>
          </w:tcPr>
          <w:p w:rsidR="00273539" w:rsidRPr="00103326" w:rsidRDefault="00273539" w:rsidP="00273539">
            <w:pPr>
              <w:rPr>
                <w:color w:val="000000"/>
                <w:szCs w:val="24"/>
              </w:rPr>
            </w:pPr>
            <w:r w:rsidRPr="00103326">
              <w:rPr>
                <w:color w:val="000000"/>
                <w:szCs w:val="24"/>
              </w:rPr>
              <w:t xml:space="preserve">The set of identifiers of the parties in the relationship and the </w:t>
            </w:r>
            <w:r w:rsidRPr="00103326">
              <w:rPr>
                <w:i/>
                <w:iCs/>
                <w:color w:val="000000"/>
                <w:szCs w:val="24"/>
              </w:rPr>
              <w:t>relationship type</w:t>
            </w:r>
            <w:r w:rsidRPr="00103326">
              <w:rPr>
                <w:color w:val="000000"/>
                <w:szCs w:val="24"/>
              </w:rPr>
              <w:t xml:space="preserve"> relationship attribute.</w:t>
            </w:r>
          </w:p>
        </w:tc>
      </w:tr>
      <w:tr w:rsidR="00273539" w:rsidRPr="00103326" w:rsidTr="00F172A5">
        <w:tc>
          <w:tcPr>
            <w:tcW w:w="2975" w:type="dxa"/>
            <w:tcBorders>
              <w:top w:val="single" w:sz="4" w:space="0" w:color="auto"/>
              <w:left w:val="single" w:sz="4" w:space="0" w:color="auto"/>
              <w:bottom w:val="single" w:sz="4" w:space="0" w:color="auto"/>
              <w:right w:val="single" w:sz="4" w:space="0" w:color="auto"/>
            </w:tcBorders>
          </w:tcPr>
          <w:p w:rsidR="00273539" w:rsidRPr="00103326" w:rsidRDefault="00273539" w:rsidP="00055745">
            <w:pPr>
              <w:jc w:val="left"/>
            </w:pPr>
            <w:r w:rsidRPr="00103326">
              <w:t>relationship information</w:t>
            </w:r>
          </w:p>
        </w:tc>
        <w:tc>
          <w:tcPr>
            <w:tcW w:w="5773" w:type="dxa"/>
            <w:tcBorders>
              <w:top w:val="single" w:sz="4" w:space="0" w:color="auto"/>
              <w:left w:val="single" w:sz="4" w:space="0" w:color="auto"/>
              <w:bottom w:val="single" w:sz="4" w:space="0" w:color="auto"/>
              <w:right w:val="single" w:sz="4" w:space="0" w:color="auto"/>
            </w:tcBorders>
          </w:tcPr>
          <w:p w:rsidR="00273539" w:rsidRPr="00103326" w:rsidRDefault="00273539" w:rsidP="00273539">
            <w:pPr>
              <w:rPr>
                <w:rFonts w:cs="Helvetica"/>
                <w:color w:val="000000"/>
                <w:szCs w:val="24"/>
                <w:shd w:val="clear" w:color="auto" w:fill="FFFFFF"/>
              </w:rPr>
            </w:pPr>
            <w:r w:rsidRPr="00103326">
              <w:rPr>
                <w:color w:val="000000"/>
                <w:szCs w:val="24"/>
              </w:rPr>
              <w:t>The set of relationship attributes that describes the association between two or more entities.</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information determination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D63A0F" w:rsidP="00D63A0F">
            <w:pPr>
              <w:rPr>
                <w:color w:val="000000"/>
                <w:shd w:val="clear" w:color="auto" w:fill="FFFFFF"/>
              </w:rPr>
            </w:pPr>
            <w:r w:rsidRPr="00103326">
              <w:rPr>
                <w:rFonts w:cs="Helvetica"/>
                <w:color w:val="000000"/>
                <w:szCs w:val="24"/>
                <w:shd w:val="clear" w:color="auto" w:fill="FFFFFF"/>
              </w:rPr>
              <w:t xml:space="preserve">The process of determining the relationship context, the relationship information requirements, and the </w:t>
            </w:r>
            <w:r w:rsidRPr="00103326">
              <w:rPr>
                <w:rFonts w:cs="Helvetica"/>
                <w:color w:val="000000"/>
                <w:szCs w:val="24"/>
                <w:shd w:val="clear" w:color="auto" w:fill="FFFFFF"/>
              </w:rPr>
              <w:lastRenderedPageBreak/>
              <w:t>relationship identifier.</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lastRenderedPageBreak/>
              <w:t>relationship information validation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rPr>
                <w:rFonts w:cstheme="minorHAnsi"/>
                <w:szCs w:val="24"/>
              </w:rPr>
              <w:t>The process of confirming the accuracy of information about a relationship between two or more Subjects as established by the Issuer.</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maintenance</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rPr>
                <w:rFonts w:cstheme="minorHAnsi"/>
              </w:rPr>
              <w:t>The process of ensuring that the information about a relationship between two or more Subjects is accurate, complete, and up-to-date.</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reinstatement</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t xml:space="preserve">The process of transforming a suspended </w:t>
            </w:r>
            <w:r w:rsidRPr="00103326">
              <w:rPr>
                <w:rFonts w:eastAsia="Calibri" w:cstheme="minorHAnsi"/>
                <w:color w:val="000000"/>
                <w:szCs w:val="24"/>
              </w:rPr>
              <w:t>relationship</w:t>
            </w:r>
            <w:r w:rsidRPr="00103326">
              <w:t xml:space="preserve"> back to an active state.</w:t>
            </w:r>
          </w:p>
        </w:tc>
      </w:tr>
      <w:tr w:rsidR="00C250BB" w:rsidRPr="00103326" w:rsidTr="00F172A5">
        <w:tc>
          <w:tcPr>
            <w:tcW w:w="2975" w:type="dxa"/>
            <w:tcBorders>
              <w:top w:val="single" w:sz="4" w:space="0" w:color="auto"/>
              <w:left w:val="single" w:sz="4" w:space="0" w:color="auto"/>
              <w:bottom w:val="single" w:sz="4" w:space="0" w:color="auto"/>
              <w:right w:val="single" w:sz="4" w:space="0" w:color="auto"/>
            </w:tcBorders>
          </w:tcPr>
          <w:p w:rsidR="00C250BB" w:rsidRPr="00103326" w:rsidRDefault="00C250BB" w:rsidP="00C250BB">
            <w:pPr>
              <w:jc w:val="left"/>
            </w:pPr>
            <w:r w:rsidRPr="00103326">
              <w:rPr>
                <w:rFonts w:cs="Helvetica"/>
                <w:color w:val="000000"/>
                <w:szCs w:val="24"/>
                <w:shd w:val="clear" w:color="auto" w:fill="FFFFFF"/>
              </w:rPr>
              <w:t>relationship resolution</w:t>
            </w:r>
          </w:p>
        </w:tc>
        <w:tc>
          <w:tcPr>
            <w:tcW w:w="5773" w:type="dxa"/>
            <w:tcBorders>
              <w:top w:val="single" w:sz="4" w:space="0" w:color="auto"/>
              <w:left w:val="single" w:sz="4" w:space="0" w:color="auto"/>
              <w:bottom w:val="single" w:sz="4" w:space="0" w:color="auto"/>
              <w:right w:val="single" w:sz="4" w:space="0" w:color="auto"/>
            </w:tcBorders>
          </w:tcPr>
          <w:p w:rsidR="00C250BB" w:rsidRPr="00103326" w:rsidRDefault="00C250BB" w:rsidP="00C250BB">
            <w:r w:rsidRPr="00103326">
              <w:rPr>
                <w:rFonts w:cs="Helvetica"/>
                <w:color w:val="000000"/>
                <w:szCs w:val="24"/>
                <w:shd w:val="clear" w:color="auto" w:fill="FFFFFF"/>
              </w:rPr>
              <w:t xml:space="preserve">The process of establishing the uniqueness of a relationship </w:t>
            </w:r>
            <w:r w:rsidR="008A046F" w:rsidRPr="00103326">
              <w:rPr>
                <w:rFonts w:cs="Helvetica"/>
                <w:color w:val="000000"/>
                <w:szCs w:val="24"/>
                <w:shd w:val="clear" w:color="auto" w:fill="FFFFFF"/>
              </w:rPr>
              <w:t xml:space="preserve">instance </w:t>
            </w:r>
            <w:r w:rsidRPr="00103326">
              <w:rPr>
                <w:rFonts w:cs="Helvetica"/>
                <w:color w:val="000000"/>
                <w:szCs w:val="24"/>
                <w:shd w:val="clear" w:color="auto" w:fill="FFFFFF"/>
              </w:rPr>
              <w:t>within a program/service population through the use of relationship information and identity information.</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revocation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t xml:space="preserve">The process of flagging a </w:t>
            </w:r>
            <w:r w:rsidRPr="00103326">
              <w:rPr>
                <w:rFonts w:eastAsia="Calibri" w:cstheme="minorHAnsi"/>
                <w:color w:val="000000"/>
                <w:szCs w:val="24"/>
              </w:rPr>
              <w:t>record of a relationship</w:t>
            </w:r>
            <w:r w:rsidRPr="00103326">
              <w:t xml:space="preserve"> as no longer being in effect.</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suspension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t xml:space="preserve">The process of flagging a </w:t>
            </w:r>
            <w:r w:rsidRPr="00103326">
              <w:rPr>
                <w:rFonts w:eastAsia="Calibri" w:cstheme="minorHAnsi"/>
                <w:color w:val="000000"/>
                <w:szCs w:val="24"/>
              </w:rPr>
              <w:t>record of a relationship</w:t>
            </w:r>
            <w:r w:rsidRPr="00103326">
              <w:t xml:space="preserve"> as temporarily no longer in effect.</w:t>
            </w:r>
          </w:p>
        </w:tc>
      </w:tr>
      <w:tr w:rsidR="000D2C97" w:rsidRPr="00103326" w:rsidTr="00F172A5">
        <w:tc>
          <w:tcPr>
            <w:tcW w:w="2975" w:type="dxa"/>
            <w:tcBorders>
              <w:top w:val="single" w:sz="4" w:space="0" w:color="auto"/>
              <w:left w:val="single" w:sz="4" w:space="0" w:color="auto"/>
              <w:bottom w:val="single" w:sz="4" w:space="0" w:color="auto"/>
              <w:right w:val="single" w:sz="4" w:space="0" w:color="auto"/>
            </w:tcBorders>
          </w:tcPr>
          <w:p w:rsidR="000D2C97" w:rsidRPr="00103326" w:rsidRDefault="00FB3457" w:rsidP="00055745">
            <w:pPr>
              <w:jc w:val="left"/>
              <w:rPr>
                <w:szCs w:val="24"/>
              </w:rPr>
            </w:pPr>
            <w:r w:rsidRPr="00103326">
              <w:t>relationship verification</w:t>
            </w:r>
          </w:p>
        </w:tc>
        <w:tc>
          <w:tcPr>
            <w:tcW w:w="5773" w:type="dxa"/>
            <w:tcBorders>
              <w:top w:val="single" w:sz="4" w:space="0" w:color="auto"/>
              <w:left w:val="single" w:sz="4" w:space="0" w:color="auto"/>
              <w:bottom w:val="single" w:sz="4" w:space="0" w:color="auto"/>
              <w:right w:val="single" w:sz="4" w:space="0" w:color="auto"/>
            </w:tcBorders>
          </w:tcPr>
          <w:p w:rsidR="000D2C97" w:rsidRPr="00103326" w:rsidRDefault="00FB3457" w:rsidP="00FB3457">
            <w:pPr>
              <w:rPr>
                <w:color w:val="000000"/>
                <w:shd w:val="clear" w:color="auto" w:fill="FFFFFF"/>
              </w:rPr>
            </w:pPr>
            <w:r w:rsidRPr="00103326">
              <w:t xml:space="preserve">The process of </w:t>
            </w:r>
            <w:r w:rsidRPr="00103326">
              <w:rPr>
                <w:color w:val="000000"/>
                <w:szCs w:val="24"/>
              </w:rPr>
              <w:t>confirming that the relationship information is under the control of the Subjects</w:t>
            </w:r>
            <w:r w:rsidRPr="00103326">
              <w:t>.</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szCs w:val="24"/>
              </w:rPr>
              <w:t>sex</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CB1F2B">
            <w:pPr>
              <w:rPr>
                <w:color w:val="000000"/>
                <w:szCs w:val="24"/>
              </w:rPr>
            </w:pPr>
            <w:r w:rsidRPr="00103326">
              <w:rPr>
                <w:color w:val="000000"/>
                <w:shd w:val="clear" w:color="auto" w:fill="FFFFFF"/>
              </w:rPr>
              <w:t>Refers to biological characteristics, such as male, female, or intersex.</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t>signature</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rPr>
                <w:color w:val="000000"/>
                <w:szCs w:val="24"/>
              </w:rPr>
            </w:pPr>
            <w:r w:rsidRPr="00103326">
              <w:t>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1A7599">
            <w:pPr>
              <w:jc w:val="left"/>
              <w:rPr>
                <w:color w:val="000000"/>
                <w:szCs w:val="24"/>
              </w:rPr>
            </w:pPr>
            <w:r w:rsidRPr="00103326">
              <w:t>signature checking</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CB1F2B">
            <w:pPr>
              <w:rPr>
                <w:color w:val="000000"/>
                <w:szCs w:val="24"/>
              </w:rPr>
            </w:pPr>
            <w:r w:rsidRPr="00103326">
              <w:t>T</w:t>
            </w:r>
            <w:r w:rsidRPr="00103326">
              <w:rPr>
                <w:rFonts w:cstheme="minorHAnsi"/>
                <w:szCs w:val="24"/>
              </w:rPr>
              <w:t>he process of c</w:t>
            </w:r>
            <w:r w:rsidRPr="00103326">
              <w:rPr>
                <w:rFonts w:cstheme="minorHAnsi"/>
                <w:color w:val="222222"/>
                <w:szCs w:val="24"/>
                <w:shd w:val="clear" w:color="auto" w:fill="FFFFFF"/>
              </w:rPr>
              <w:t>onfirming that the signature is valid.</w:t>
            </w:r>
          </w:p>
        </w:tc>
      </w:tr>
      <w:tr w:rsidR="002B5F65" w:rsidRPr="00103326" w:rsidTr="00F172A5">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1A7599">
            <w:pPr>
              <w:jc w:val="left"/>
              <w:rPr>
                <w:bCs/>
                <w:color w:val="000000"/>
                <w:szCs w:val="24"/>
              </w:rPr>
            </w:pPr>
            <w:r w:rsidRPr="00103326">
              <w:t>signature creation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CB1F2B">
            <w:pPr>
              <w:rPr>
                <w:color w:val="000000"/>
                <w:szCs w:val="24"/>
              </w:rPr>
            </w:pPr>
            <w:r w:rsidRPr="00103326">
              <w:t>The process of creating a signature.</w:t>
            </w:r>
          </w:p>
        </w:tc>
      </w:tr>
      <w:tr w:rsidR="000853C7" w:rsidRPr="00103326" w:rsidTr="00F172A5">
        <w:tc>
          <w:tcPr>
            <w:tcW w:w="2975" w:type="dxa"/>
            <w:tcBorders>
              <w:top w:val="single" w:sz="4" w:space="0" w:color="auto"/>
              <w:left w:val="single" w:sz="4" w:space="0" w:color="auto"/>
              <w:bottom w:val="single" w:sz="4" w:space="0" w:color="auto"/>
              <w:right w:val="single" w:sz="4" w:space="0" w:color="auto"/>
            </w:tcBorders>
          </w:tcPr>
          <w:p w:rsidR="000853C7" w:rsidRPr="00103326" w:rsidRDefault="00E16678" w:rsidP="001A7599">
            <w:pPr>
              <w:jc w:val="left"/>
            </w:pPr>
            <w:r w:rsidRPr="00103326">
              <w:t>Subject</w:t>
            </w:r>
          </w:p>
        </w:tc>
        <w:tc>
          <w:tcPr>
            <w:tcW w:w="5773" w:type="dxa"/>
            <w:tcBorders>
              <w:top w:val="single" w:sz="4" w:space="0" w:color="auto"/>
              <w:left w:val="single" w:sz="4" w:space="0" w:color="auto"/>
              <w:bottom w:val="single" w:sz="4" w:space="0" w:color="auto"/>
              <w:right w:val="single" w:sz="4" w:space="0" w:color="auto"/>
            </w:tcBorders>
          </w:tcPr>
          <w:p w:rsidR="000853C7" w:rsidRPr="00103326" w:rsidRDefault="00243F7F" w:rsidP="00CB1F2B">
            <w:r w:rsidRPr="00103326">
              <w:rPr>
                <w:rFonts w:cstheme="minorHAnsi"/>
                <w:szCs w:val="24"/>
              </w:rPr>
              <w:t xml:space="preserve">An entity about which </w:t>
            </w:r>
            <w:r w:rsidR="00EF6DB6" w:rsidRPr="00103326">
              <w:rPr>
                <w:rFonts w:cstheme="minorHAnsi"/>
                <w:szCs w:val="24"/>
              </w:rPr>
              <w:t>Claim</w:t>
            </w:r>
            <w:r w:rsidRPr="00103326">
              <w:rPr>
                <w:rFonts w:cstheme="minorHAnsi"/>
                <w:szCs w:val="24"/>
              </w:rPr>
              <w:t>s are asserted by an Issuer.</w:t>
            </w:r>
          </w:p>
        </w:tc>
      </w:tr>
      <w:tr w:rsidR="00E16678" w:rsidRPr="00103326" w:rsidTr="00F172A5">
        <w:tc>
          <w:tcPr>
            <w:tcW w:w="2975" w:type="dxa"/>
            <w:tcBorders>
              <w:top w:val="single" w:sz="4" w:space="0" w:color="auto"/>
              <w:left w:val="single" w:sz="4" w:space="0" w:color="auto"/>
              <w:bottom w:val="single" w:sz="4" w:space="0" w:color="auto"/>
              <w:right w:val="single" w:sz="4" w:space="0" w:color="auto"/>
            </w:tcBorders>
          </w:tcPr>
          <w:p w:rsidR="00E16678" w:rsidRPr="00103326" w:rsidRDefault="00E16678" w:rsidP="000F3770">
            <w:pPr>
              <w:jc w:val="left"/>
              <w:rPr>
                <w:bCs/>
                <w:color w:val="000000"/>
                <w:szCs w:val="24"/>
              </w:rPr>
            </w:pPr>
            <w:r w:rsidRPr="00103326">
              <w:t>Subject Claim</w:t>
            </w:r>
          </w:p>
        </w:tc>
        <w:tc>
          <w:tcPr>
            <w:tcW w:w="5773" w:type="dxa"/>
            <w:tcBorders>
              <w:top w:val="single" w:sz="4" w:space="0" w:color="auto"/>
              <w:left w:val="single" w:sz="4" w:space="0" w:color="auto"/>
              <w:bottom w:val="single" w:sz="4" w:space="0" w:color="auto"/>
              <w:right w:val="single" w:sz="4" w:space="0" w:color="auto"/>
            </w:tcBorders>
          </w:tcPr>
          <w:p w:rsidR="00E16678" w:rsidRPr="00103326" w:rsidRDefault="00E16678" w:rsidP="000F3770">
            <w:pPr>
              <w:rPr>
                <w:color w:val="000000"/>
                <w:szCs w:val="24"/>
              </w:rPr>
            </w:pPr>
            <w:r w:rsidRPr="00103326">
              <w:t>A statement about a Subject. A Subject Claim is expressed by means of one or more entity attributes.</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lastRenderedPageBreak/>
              <w:t>trust framework</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1271C5">
            <w:pPr>
              <w:rPr>
                <w:rFonts w:cstheme="minorHAnsi"/>
                <w:color w:val="000000"/>
                <w:szCs w:val="24"/>
              </w:rPr>
            </w:pPr>
            <w:r w:rsidRPr="00103326">
              <w:rPr>
                <w:rFonts w:cstheme="minorHAnsi"/>
              </w:rPr>
              <w:t>A set of agreed on principles, definitions, standards, specifications, conformance criteria, and assessment approach.</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trusted referee confirmation</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A5E2A">
            <w:pPr>
              <w:rPr>
                <w:szCs w:val="24"/>
              </w:rPr>
            </w:pPr>
            <w:r w:rsidRPr="00103326">
              <w:rPr>
                <w:rFonts w:cstheme="minorHAnsi"/>
                <w:color w:val="000000"/>
                <w:szCs w:val="24"/>
              </w:rPr>
              <w:t>An identity verification method that relies on a trusted referee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 The type of trusted referee and their acceptability is determined by program-specific criteria. Examples of trusted referees include guarantors, notaries, accountants, and certified agents.</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UNCITRAL</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816F91">
            <w:r w:rsidRPr="00103326">
              <w:t>United Nations Commission on International Trade Law</w:t>
            </w:r>
          </w:p>
          <w:p w:rsidR="00273842" w:rsidRPr="00103326" w:rsidRDefault="00273842" w:rsidP="00273842">
            <w:pPr>
              <w:rPr>
                <w:rFonts w:cstheme="minorHAnsi"/>
                <w:szCs w:val="24"/>
              </w:rPr>
            </w:pPr>
            <w:r w:rsidRPr="00103326">
              <w:rPr>
                <w:rFonts w:cs="Arial"/>
                <w:color w:val="202122"/>
                <w:szCs w:val="24"/>
                <w:shd w:val="clear" w:color="auto" w:fill="FFFFFF"/>
              </w:rPr>
              <w:t>UNCITRAL's mandate is to promote the progressive harmonization and unification of </w:t>
            </w:r>
            <w:r w:rsidRPr="00103326">
              <w:rPr>
                <w:rFonts w:cs="Arial"/>
                <w:szCs w:val="24"/>
                <w:shd w:val="clear" w:color="auto" w:fill="FFFFFF"/>
              </w:rPr>
              <w:t xml:space="preserve">international trade law </w:t>
            </w:r>
            <w:r w:rsidRPr="00103326">
              <w:rPr>
                <w:rFonts w:cs="Arial"/>
                <w:color w:val="202122"/>
                <w:szCs w:val="24"/>
                <w:shd w:val="clear" w:color="auto" w:fill="FFFFFF"/>
              </w:rPr>
              <w:t>through conventions, model laws, and other instruments that address key areas of commerce, from dispute resolution to the procurement and sale of goods.</w:t>
            </w:r>
          </w:p>
        </w:tc>
      </w:tr>
      <w:tr w:rsidR="00FC5D2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FC5D25" w:rsidRPr="00103326" w:rsidRDefault="00FC5D25" w:rsidP="00055745">
            <w:pPr>
              <w:jc w:val="left"/>
              <w:rPr>
                <w:bCs/>
                <w:color w:val="000000"/>
                <w:szCs w:val="24"/>
              </w:rPr>
            </w:pPr>
            <w:r w:rsidRPr="00103326">
              <w:rPr>
                <w:bCs/>
                <w:color w:val="000000"/>
                <w:szCs w:val="24"/>
              </w:rPr>
              <w:t>user</w:t>
            </w:r>
          </w:p>
        </w:tc>
        <w:tc>
          <w:tcPr>
            <w:tcW w:w="5773" w:type="dxa"/>
            <w:tcBorders>
              <w:top w:val="single" w:sz="4" w:space="0" w:color="auto"/>
              <w:left w:val="single" w:sz="4" w:space="0" w:color="auto"/>
              <w:bottom w:val="single" w:sz="4" w:space="0" w:color="auto"/>
              <w:right w:val="single" w:sz="4" w:space="0" w:color="auto"/>
            </w:tcBorders>
          </w:tcPr>
          <w:p w:rsidR="00FC5D25" w:rsidRPr="00103326" w:rsidRDefault="00FC5D25" w:rsidP="00FC5D25">
            <w:pPr>
              <w:rPr>
                <w:rFonts w:cstheme="minorHAnsi"/>
                <w:szCs w:val="24"/>
              </w:rPr>
            </w:pPr>
            <w:r w:rsidRPr="00103326">
              <w:rPr>
                <w:rFonts w:cstheme="minorHAnsi"/>
                <w:szCs w:val="24"/>
              </w:rPr>
              <w:t>See “</w:t>
            </w:r>
            <w:r w:rsidR="00E16678" w:rsidRPr="00103326">
              <w:rPr>
                <w:rFonts w:cstheme="minorHAnsi"/>
                <w:szCs w:val="24"/>
              </w:rPr>
              <w:t>Holder</w:t>
            </w:r>
            <w:r w:rsidRPr="00103326">
              <w:rPr>
                <w:rFonts w:cstheme="minorHAnsi"/>
                <w:szCs w:val="24"/>
              </w:rPr>
              <w:t>”.</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E16678" w:rsidP="00055745">
            <w:pPr>
              <w:jc w:val="left"/>
              <w:rPr>
                <w:bCs/>
                <w:color w:val="000000"/>
                <w:szCs w:val="24"/>
              </w:rPr>
            </w:pPr>
            <w:r w:rsidRPr="00103326">
              <w:rPr>
                <w:bCs/>
                <w:color w:val="000000"/>
                <w:szCs w:val="24"/>
              </w:rPr>
              <w:t>Verifier</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0853C7" w:rsidP="008A5E2A">
            <w:pPr>
              <w:rPr>
                <w:szCs w:val="24"/>
              </w:rPr>
            </w:pPr>
            <w:r w:rsidRPr="00103326">
              <w:rPr>
                <w:rFonts w:cstheme="minorHAnsi"/>
                <w:szCs w:val="24"/>
              </w:rPr>
              <w:t xml:space="preserve">An entity that accepts a </w:t>
            </w:r>
            <w:r w:rsidR="00EF6DB6" w:rsidRPr="00103326">
              <w:rPr>
                <w:rFonts w:cstheme="minorHAnsi"/>
                <w:szCs w:val="24"/>
              </w:rPr>
              <w:t>Presentation</w:t>
            </w:r>
            <w:r w:rsidRPr="00103326">
              <w:rPr>
                <w:rFonts w:cstheme="minorHAnsi"/>
                <w:szCs w:val="24"/>
              </w:rPr>
              <w:t xml:space="preserve"> from a Holder for the purposes of delivering services or administering programs.</w:t>
            </w:r>
          </w:p>
        </w:tc>
      </w:tr>
      <w:tr w:rsidR="002B5F65" w:rsidRPr="00103326"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103326" w:rsidRDefault="002B5F65" w:rsidP="00055745">
            <w:pPr>
              <w:jc w:val="left"/>
              <w:rPr>
                <w:bCs/>
                <w:color w:val="000000"/>
                <w:szCs w:val="24"/>
              </w:rPr>
            </w:pPr>
            <w:r w:rsidRPr="00103326">
              <w:rPr>
                <w:bCs/>
                <w:color w:val="000000"/>
                <w:szCs w:val="24"/>
              </w:rPr>
              <w:t>vital event</w:t>
            </w:r>
          </w:p>
        </w:tc>
        <w:tc>
          <w:tcPr>
            <w:tcW w:w="5773" w:type="dxa"/>
            <w:tcBorders>
              <w:top w:val="single" w:sz="4" w:space="0" w:color="auto"/>
              <w:left w:val="single" w:sz="4" w:space="0" w:color="auto"/>
              <w:bottom w:val="single" w:sz="4" w:space="0" w:color="auto"/>
              <w:right w:val="single" w:sz="4" w:space="0" w:color="auto"/>
            </w:tcBorders>
          </w:tcPr>
          <w:p w:rsidR="002B5F65" w:rsidRPr="00103326" w:rsidRDefault="002B5F65" w:rsidP="002F0F87">
            <w:pPr>
              <w:rPr>
                <w:color w:val="000000"/>
                <w:szCs w:val="24"/>
              </w:rPr>
            </w:pPr>
            <w:r w:rsidRPr="00103326">
              <w:rPr>
                <w:szCs w:val="24"/>
              </w:rPr>
              <w:t>A significant discrete episode that occurs in the life span of a person. By law a vital event must be recorded with a government entity and is subject to legislation and regulation. Examples of vital events are live birth, stillbirth, adoption, legitimation, recognition of parenthood, immigration, legal residency, naturalized citizenship, name change, marriage, annulment of marriage, legal separation, divorce, and death.</w:t>
            </w:r>
          </w:p>
        </w:tc>
      </w:tr>
      <w:bookmarkEnd w:id="64"/>
      <w:bookmarkEnd w:id="65"/>
    </w:tbl>
    <w:p w:rsidR="00273842" w:rsidRPr="00103326" w:rsidRDefault="00273842" w:rsidP="00273842"/>
    <w:p w:rsidR="00273842" w:rsidRPr="00103326" w:rsidRDefault="00273842" w:rsidP="00273842"/>
    <w:p w:rsidR="00D0645E" w:rsidRPr="00103326" w:rsidRDefault="00D0645E" w:rsidP="00273842"/>
    <w:p w:rsidR="00D0645E" w:rsidRPr="00103326" w:rsidRDefault="00D0645E">
      <w:pPr>
        <w:spacing w:after="0"/>
        <w:jc w:val="left"/>
      </w:pPr>
      <w:r w:rsidRPr="00103326">
        <w:br w:type="page"/>
      </w:r>
    </w:p>
    <w:p w:rsidR="00D0645E" w:rsidRPr="00103326" w:rsidRDefault="00D0645E" w:rsidP="00273842"/>
    <w:p w:rsidR="00D0645E" w:rsidRPr="00103326" w:rsidRDefault="00D0645E">
      <w:pPr>
        <w:spacing w:after="0"/>
        <w:jc w:val="left"/>
        <w:rPr>
          <w:rFonts w:ascii="Arial Bold" w:hAnsi="Arial Bold"/>
          <w:b/>
          <w:bCs/>
          <w:caps/>
          <w:sz w:val="28"/>
          <w:szCs w:val="32"/>
        </w:rPr>
      </w:pPr>
      <w:r w:rsidRPr="00103326">
        <w:br w:type="page"/>
      </w:r>
    </w:p>
    <w:p w:rsidR="000D1C69" w:rsidRPr="00103326" w:rsidRDefault="000D1C69" w:rsidP="000D1C69">
      <w:pPr>
        <w:pStyle w:val="Heading1"/>
      </w:pPr>
      <w:bookmarkStart w:id="78" w:name="_Toc69907913"/>
      <w:r w:rsidRPr="00103326">
        <w:lastRenderedPageBreak/>
        <w:t>Appendix B: Identity Management Overview</w:t>
      </w:r>
      <w:bookmarkEnd w:id="78"/>
    </w:p>
    <w:p w:rsidR="000D1C69" w:rsidRPr="00103326" w:rsidRDefault="000D1C69" w:rsidP="000D1C69">
      <w:r w:rsidRPr="00103326">
        <w:t xml:space="preserve">This appendix provides a general overview of specific topics in identity management. Additional information can be found in the </w:t>
      </w:r>
      <w:r w:rsidRPr="00103326">
        <w:rPr>
          <w:i/>
        </w:rPr>
        <w:t>Guideline on Identity Assurance</w:t>
      </w:r>
      <w:r w:rsidRPr="00103326">
        <w:t xml:space="preserve"> [TBS</w:t>
      </w:r>
      <w:r w:rsidR="00F137CE" w:rsidRPr="00103326">
        <w:t xml:space="preserve"> d.</w:t>
      </w:r>
      <w:r w:rsidRPr="00103326">
        <w:t>, 2015].</w:t>
      </w:r>
    </w:p>
    <w:p w:rsidR="000D1C69" w:rsidRPr="00103326" w:rsidRDefault="000D1C69" w:rsidP="000D1C69">
      <w:pPr>
        <w:pStyle w:val="Heading2"/>
      </w:pPr>
      <w:bookmarkStart w:id="79" w:name="_Toc69907914"/>
      <w:r w:rsidRPr="00103326">
        <w:t>Identity</w:t>
      </w:r>
      <w:bookmarkEnd w:id="79"/>
    </w:p>
    <w:p w:rsidR="000D1C69" w:rsidRPr="00103326" w:rsidRDefault="000D1C69" w:rsidP="000D1C69">
      <w:pPr>
        <w:pStyle w:val="Heading3"/>
      </w:pPr>
      <w:bookmarkStart w:id="80" w:name="_Toc69907915"/>
      <w:r w:rsidRPr="00103326">
        <w:t>Real-World Identity</w:t>
      </w:r>
      <w:bookmarkEnd w:id="80"/>
    </w:p>
    <w:p w:rsidR="000D1C69" w:rsidRPr="00103326" w:rsidRDefault="000D1C69" w:rsidP="000D1C69">
      <w:pPr>
        <w:ind w:left="648"/>
        <w:rPr>
          <w:rFonts w:cstheme="minorHAnsi"/>
          <w:color w:val="24292E"/>
          <w:szCs w:val="24"/>
        </w:rPr>
      </w:pPr>
      <w:r w:rsidRPr="00103326">
        <w:rPr>
          <w:rFonts w:cstheme="minorHAnsi"/>
          <w:color w:val="24292E"/>
          <w:szCs w:val="24"/>
        </w:rPr>
        <w:t>“</w:t>
      </w:r>
      <w:r w:rsidRPr="00103326">
        <w:rPr>
          <w:rFonts w:cs="Calibri"/>
          <w:color w:val="24292E"/>
          <w:szCs w:val="24"/>
          <w:lang w:eastAsia="en-CA"/>
        </w:rPr>
        <w:t>Identity is how we recognize, remember, and ultimately respond to specific people and things…</w:t>
      </w:r>
      <w:r w:rsidRPr="00103326">
        <w:rPr>
          <w:rFonts w:cstheme="minorHAnsi"/>
          <w:color w:val="24292E"/>
          <w:szCs w:val="24"/>
        </w:rPr>
        <w:t xml:space="preserve"> </w:t>
      </w:r>
      <w:r w:rsidR="001954E1" w:rsidRPr="00103326">
        <w:rPr>
          <w:rFonts w:cs="Segoe UI"/>
          <w:color w:val="24292E"/>
          <w:shd w:val="clear" w:color="auto" w:fill="FFFFFF"/>
        </w:rPr>
        <w:t>it </w:t>
      </w:r>
      <w:r w:rsidR="001954E1" w:rsidRPr="00103326">
        <w:rPr>
          <w:rStyle w:val="Strong"/>
          <w:rFonts w:cs="Segoe UI"/>
          <w:b w:val="0"/>
          <w:color w:val="24292E"/>
          <w:shd w:val="clear" w:color="auto" w:fill="FFFFFF"/>
        </w:rPr>
        <w:t>helps us</w:t>
      </w:r>
      <w:r w:rsidR="001954E1" w:rsidRPr="00103326">
        <w:rPr>
          <w:rFonts w:cs="Segoe UI"/>
          <w:color w:val="24292E"/>
          <w:shd w:val="clear" w:color="auto" w:fill="FFFFFF"/>
        </w:rPr>
        <w:t> keep track of people and things…</w:t>
      </w:r>
      <w:r w:rsidR="001954E1" w:rsidRPr="00103326">
        <w:rPr>
          <w:rFonts w:cstheme="minorHAnsi"/>
          <w:color w:val="24292E"/>
          <w:szCs w:val="24"/>
        </w:rPr>
        <w:t xml:space="preserve"> </w:t>
      </w:r>
      <w:r w:rsidRPr="00103326">
        <w:rPr>
          <w:rFonts w:cstheme="minorHAnsi"/>
          <w:color w:val="24292E"/>
          <w:szCs w:val="24"/>
        </w:rPr>
        <w:t xml:space="preserve">it gives us the ability to </w:t>
      </w:r>
      <w:r w:rsidRPr="00103326">
        <w:rPr>
          <w:rStyle w:val="Strong"/>
          <w:rFonts w:cstheme="minorHAnsi"/>
          <w:b w:val="0"/>
          <w:color w:val="24292E"/>
          <w:szCs w:val="24"/>
        </w:rPr>
        <w:t>respond</w:t>
      </w:r>
      <w:r w:rsidRPr="00103326">
        <w:rPr>
          <w:rFonts w:cstheme="minorHAnsi"/>
          <w:b/>
          <w:color w:val="24292E"/>
          <w:szCs w:val="24"/>
        </w:rPr>
        <w:t xml:space="preserve"> </w:t>
      </w:r>
      <w:r w:rsidRPr="00103326">
        <w:rPr>
          <w:rFonts w:cstheme="minorHAnsi"/>
          <w:color w:val="24292E"/>
          <w:szCs w:val="24"/>
        </w:rPr>
        <w:t>to each individual as their own unique person.</w:t>
      </w:r>
    </w:p>
    <w:p w:rsidR="000D1C69" w:rsidRPr="00103326" w:rsidRDefault="000D1C69" w:rsidP="000D1C69">
      <w:pPr>
        <w:ind w:left="648"/>
        <w:rPr>
          <w:rFonts w:cstheme="minorHAnsi"/>
          <w:color w:val="24292E"/>
          <w:szCs w:val="24"/>
        </w:rPr>
      </w:pPr>
      <w:r w:rsidRPr="00103326">
        <w:rPr>
          <w:rFonts w:cstheme="minorHAnsi"/>
          <w:color w:val="24292E"/>
          <w:szCs w:val="24"/>
        </w:rPr>
        <w:t xml:space="preserve">…Our identity is bigger than our digital selves. Our identities existed before and continue to exist independent of any digital representation. Digital identities are simply </w:t>
      </w:r>
      <w:r w:rsidRPr="00103326">
        <w:rPr>
          <w:rStyle w:val="Strong"/>
          <w:rFonts w:cstheme="minorHAnsi"/>
          <w:b w:val="0"/>
          <w:color w:val="24292E"/>
          <w:szCs w:val="24"/>
        </w:rPr>
        <w:t>tools</w:t>
      </w:r>
      <w:r w:rsidRPr="00103326">
        <w:rPr>
          <w:rFonts w:cstheme="minorHAnsi"/>
          <w:b/>
          <w:color w:val="24292E"/>
          <w:szCs w:val="24"/>
        </w:rPr>
        <w:t xml:space="preserve"> </w:t>
      </w:r>
      <w:r w:rsidRPr="00103326">
        <w:rPr>
          <w:rFonts w:cstheme="minorHAnsi"/>
          <w:color w:val="24292E"/>
          <w:szCs w:val="24"/>
        </w:rPr>
        <w:t>which help organizations and individuals manage real-world identity.”</w:t>
      </w:r>
    </w:p>
    <w:p w:rsidR="000D1C69" w:rsidRPr="00103326" w:rsidRDefault="00D316F2" w:rsidP="00D316F2">
      <w:pPr>
        <w:ind w:left="2880"/>
        <w:rPr>
          <w:rFonts w:cstheme="minorHAnsi"/>
          <w:szCs w:val="24"/>
        </w:rPr>
      </w:pPr>
      <w:r w:rsidRPr="00103326">
        <w:rPr>
          <w:rFonts w:cstheme="minorHAnsi"/>
          <w:color w:val="24292E"/>
          <w:szCs w:val="24"/>
        </w:rPr>
        <w:t>Joe Andrieu,</w:t>
      </w:r>
      <w:r w:rsidR="000D1C69" w:rsidRPr="00103326">
        <w:rPr>
          <w:rFonts w:cstheme="minorHAnsi"/>
          <w:color w:val="24292E"/>
          <w:szCs w:val="24"/>
        </w:rPr>
        <w:t xml:space="preserve"> </w:t>
      </w:r>
      <w:r w:rsidR="000D1C69" w:rsidRPr="00103326">
        <w:rPr>
          <w:rFonts w:cstheme="minorHAnsi"/>
          <w:i/>
          <w:color w:val="24292E"/>
          <w:szCs w:val="24"/>
        </w:rPr>
        <w:t>A Primer on Functional Identity</w:t>
      </w:r>
      <w:r w:rsidR="000D1C69" w:rsidRPr="00103326">
        <w:rPr>
          <w:rStyle w:val="FootnoteReference"/>
          <w:rFonts w:cstheme="minorHAnsi"/>
          <w:color w:val="24292E"/>
          <w:szCs w:val="24"/>
        </w:rPr>
        <w:footnoteReference w:id="24"/>
      </w:r>
    </w:p>
    <w:p w:rsidR="000D1C69" w:rsidRPr="00103326" w:rsidRDefault="000D1C69" w:rsidP="000D1C69">
      <w:pPr>
        <w:pStyle w:val="Heading3"/>
      </w:pPr>
      <w:bookmarkStart w:id="81" w:name="_Toc69907916"/>
      <w:r w:rsidRPr="00103326">
        <w:t>Identity in Identity Management</w:t>
      </w:r>
      <w:bookmarkEnd w:id="81"/>
    </w:p>
    <w:p w:rsidR="000D1C69" w:rsidRPr="00103326" w:rsidRDefault="00D06AB6" w:rsidP="000D1C69">
      <w:r w:rsidRPr="00103326">
        <w:t>The concept of i</w:t>
      </w:r>
      <w:r w:rsidR="000D1C69" w:rsidRPr="00103326">
        <w:t xml:space="preserve">dentity in identity management has a much </w:t>
      </w:r>
      <w:r w:rsidR="001954E1" w:rsidRPr="00103326">
        <w:t>stricter definition</w:t>
      </w:r>
      <w:r w:rsidR="000D1C69" w:rsidRPr="00103326">
        <w:t xml:space="preserve"> than real-world notions of identity. In identity management, identity is defined as a reference or designation used to uniquely distinguish a particular </w:t>
      </w:r>
      <w:r w:rsidR="0095387C" w:rsidRPr="00103326">
        <w:t>entity</w:t>
      </w:r>
      <w:r w:rsidR="000D1C69" w:rsidRPr="00103326">
        <w:t>.</w:t>
      </w:r>
    </w:p>
    <w:p w:rsidR="000D1C69" w:rsidRPr="00103326" w:rsidRDefault="000D1C69" w:rsidP="00E76FE3">
      <w:r w:rsidRPr="00103326">
        <w:t>An identity must be unique</w:t>
      </w:r>
      <w:r w:rsidRPr="00103326">
        <w:rPr>
          <w:rStyle w:val="FootnoteReference"/>
        </w:rPr>
        <w:footnoteReference w:id="25"/>
      </w:r>
      <w:r w:rsidRPr="00103326">
        <w:t xml:space="preserve">. </w:t>
      </w:r>
      <w:r w:rsidR="00E76FE3" w:rsidRPr="00103326">
        <w:t xml:space="preserve">This means that each </w:t>
      </w:r>
      <w:r w:rsidR="00817553" w:rsidRPr="00103326">
        <w:t>entity</w:t>
      </w:r>
      <w:r w:rsidR="00E76FE3" w:rsidRPr="00103326">
        <w:t xml:space="preserve"> can be distinguished from all other </w:t>
      </w:r>
      <w:r w:rsidR="00817553" w:rsidRPr="00103326">
        <w:t>entities within a population of interest</w:t>
      </w:r>
      <w:r w:rsidR="00E76FE3" w:rsidRPr="00103326">
        <w:t xml:space="preserve"> and that, when required, each </w:t>
      </w:r>
      <w:r w:rsidR="00817553" w:rsidRPr="00103326">
        <w:t>entity</w:t>
      </w:r>
      <w:r w:rsidR="00E76FE3" w:rsidRPr="00103326">
        <w:t xml:space="preserve"> can be uniquely identified. </w:t>
      </w:r>
      <w:r w:rsidRPr="00103326">
        <w:t>The uniqueness requirement ensures</w:t>
      </w:r>
      <w:r w:rsidR="00E76FE3" w:rsidRPr="00103326">
        <w:t xml:space="preserve"> </w:t>
      </w:r>
      <w:r w:rsidRPr="00103326">
        <w:t xml:space="preserve">that a </w:t>
      </w:r>
      <w:r w:rsidR="00E76FE3" w:rsidRPr="00103326">
        <w:t xml:space="preserve">program or service </w:t>
      </w:r>
      <w:r w:rsidRPr="00103326">
        <w:t xml:space="preserve">can be delivered to a specific </w:t>
      </w:r>
      <w:r w:rsidR="0095387C" w:rsidRPr="00103326">
        <w:t>entity</w:t>
      </w:r>
      <w:r w:rsidR="00E76FE3" w:rsidRPr="00103326">
        <w:t xml:space="preserve"> </w:t>
      </w:r>
      <w:r w:rsidRPr="00103326">
        <w:t>and</w:t>
      </w:r>
      <w:r w:rsidR="00E76FE3" w:rsidRPr="00103326">
        <w:t xml:space="preserve"> </w:t>
      </w:r>
      <w:r w:rsidRPr="00103326">
        <w:t xml:space="preserve">that a </w:t>
      </w:r>
      <w:r w:rsidR="00E76FE3" w:rsidRPr="00103326">
        <w:t>program or service</w:t>
      </w:r>
      <w:r w:rsidRPr="00103326">
        <w:t xml:space="preserve"> is delivered to the right </w:t>
      </w:r>
      <w:r w:rsidR="0095387C" w:rsidRPr="00103326">
        <w:t>entity</w:t>
      </w:r>
      <w:r w:rsidRPr="00103326">
        <w:t xml:space="preserve">. </w:t>
      </w:r>
    </w:p>
    <w:p w:rsidR="001D6569" w:rsidRPr="00103326" w:rsidRDefault="001D6569">
      <w:pPr>
        <w:spacing w:after="0"/>
        <w:jc w:val="left"/>
        <w:rPr>
          <w:rFonts w:ascii="Arial Bold" w:hAnsi="Arial Bold"/>
          <w:b/>
          <w:sz w:val="28"/>
          <w:szCs w:val="28"/>
        </w:rPr>
      </w:pPr>
      <w:r w:rsidRPr="00103326">
        <w:br w:type="page"/>
      </w:r>
    </w:p>
    <w:p w:rsidR="000D1C69" w:rsidRPr="00103326" w:rsidRDefault="000D1C69" w:rsidP="000D1C69">
      <w:pPr>
        <w:pStyle w:val="Heading2"/>
      </w:pPr>
      <w:bookmarkStart w:id="82" w:name="_Toc69907917"/>
      <w:r w:rsidRPr="00103326">
        <w:lastRenderedPageBreak/>
        <w:t>Defining the Population</w:t>
      </w:r>
      <w:bookmarkEnd w:id="82"/>
    </w:p>
    <w:p w:rsidR="000D1C69" w:rsidRPr="00103326" w:rsidRDefault="000D1C69" w:rsidP="000D1C69">
      <w:pPr>
        <w:rPr>
          <w:szCs w:val="24"/>
        </w:rPr>
      </w:pPr>
      <w:r w:rsidRPr="00103326">
        <w:rPr>
          <w:szCs w:val="24"/>
        </w:rPr>
        <w:t xml:space="preserve">Those </w:t>
      </w:r>
      <w:r w:rsidR="00817553" w:rsidRPr="00103326">
        <w:rPr>
          <w:szCs w:val="24"/>
        </w:rPr>
        <w:t>entities</w:t>
      </w:r>
      <w:r w:rsidR="00E76FE3" w:rsidRPr="00103326">
        <w:rPr>
          <w:szCs w:val="24"/>
        </w:rPr>
        <w:t xml:space="preserve"> </w:t>
      </w:r>
      <w:r w:rsidR="009B3366" w:rsidRPr="00103326">
        <w:rPr>
          <w:szCs w:val="24"/>
        </w:rPr>
        <w:t>that</w:t>
      </w:r>
      <w:r w:rsidRPr="00103326">
        <w:rPr>
          <w:szCs w:val="24"/>
        </w:rPr>
        <w:t xml:space="preserve"> fall within the mandate of a program or service constitute the population of the program or service</w:t>
      </w:r>
      <w:r w:rsidRPr="00103326">
        <w:rPr>
          <w:rStyle w:val="FootnoteReference"/>
          <w:szCs w:val="24"/>
        </w:rPr>
        <w:footnoteReference w:id="26"/>
      </w:r>
      <w:r w:rsidRPr="00103326">
        <w:rPr>
          <w:szCs w:val="24"/>
        </w:rPr>
        <w:t xml:space="preserve">. </w:t>
      </w:r>
    </w:p>
    <w:p w:rsidR="000D1C69" w:rsidRPr="00103326" w:rsidRDefault="000D1C69" w:rsidP="000D1C69">
      <w:pPr>
        <w:rPr>
          <w:szCs w:val="24"/>
        </w:rPr>
      </w:pPr>
      <w:r w:rsidRPr="00103326">
        <w:rPr>
          <w:szCs w:val="24"/>
        </w:rPr>
        <w:t>In the public sector, the following are some examples of program/service populations in Canada:</w:t>
      </w:r>
    </w:p>
    <w:p w:rsidR="000D1C69" w:rsidRPr="00103326"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who were born in Alberta</w:t>
      </w:r>
    </w:p>
    <w:p w:rsidR="000D1C69" w:rsidRPr="00103326"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who are required to file a federal income tax return</w:t>
      </w:r>
    </w:p>
    <w:p w:rsidR="000D1C69" w:rsidRPr="00103326"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who are licensed to drive in Quebec</w:t>
      </w:r>
    </w:p>
    <w:p w:rsidR="000D1C69" w:rsidRPr="00103326"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who are military veterans</w:t>
      </w:r>
    </w:p>
    <w:p w:rsidR="000D1C69" w:rsidRPr="00103326"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Persons who are covered by provincial health insurance in Ontario</w:t>
      </w:r>
    </w:p>
    <w:p w:rsidR="004918D9" w:rsidRPr="00103326"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w:t>
      </w:r>
      <w:r w:rsidR="00A65CB0" w:rsidRPr="00103326">
        <w:rPr>
          <w:rFonts w:asciiTheme="minorHAnsi" w:hAnsiTheme="minorHAnsi" w:cstheme="minorHAnsi"/>
          <w:sz w:val="24"/>
          <w:szCs w:val="24"/>
        </w:rPr>
        <w:t>s</w:t>
      </w:r>
      <w:r w:rsidRPr="00103326">
        <w:rPr>
          <w:rFonts w:asciiTheme="minorHAnsi" w:hAnsiTheme="minorHAnsi" w:cstheme="minorHAnsi"/>
          <w:sz w:val="24"/>
          <w:szCs w:val="24"/>
        </w:rPr>
        <w:t xml:space="preserve"> which are</w:t>
      </w:r>
      <w:r w:rsidR="00DF064F" w:rsidRPr="00103326">
        <w:rPr>
          <w:rFonts w:asciiTheme="minorHAnsi" w:hAnsiTheme="minorHAnsi" w:cstheme="minorHAnsi"/>
          <w:sz w:val="24"/>
          <w:szCs w:val="24"/>
        </w:rPr>
        <w:t xml:space="preserve"> licensed to cultivate cannabis</w:t>
      </w:r>
      <w:r w:rsidR="006B6BD3" w:rsidRPr="00103326">
        <w:rPr>
          <w:rFonts w:asciiTheme="minorHAnsi" w:hAnsiTheme="minorHAnsi" w:cstheme="minorHAnsi"/>
          <w:sz w:val="24"/>
          <w:szCs w:val="24"/>
        </w:rPr>
        <w:t xml:space="preserve"> in Canada</w:t>
      </w:r>
    </w:p>
    <w:p w:rsidR="004918D9" w:rsidRPr="00103326"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w:t>
      </w:r>
      <w:r w:rsidR="00A65CB0" w:rsidRPr="00103326">
        <w:rPr>
          <w:rFonts w:asciiTheme="minorHAnsi" w:hAnsiTheme="minorHAnsi" w:cstheme="minorHAnsi"/>
          <w:sz w:val="24"/>
          <w:szCs w:val="24"/>
        </w:rPr>
        <w:t>s</w:t>
      </w:r>
      <w:r w:rsidRPr="00103326">
        <w:rPr>
          <w:rFonts w:asciiTheme="minorHAnsi" w:hAnsiTheme="minorHAnsi" w:cstheme="minorHAnsi"/>
          <w:sz w:val="24"/>
          <w:szCs w:val="24"/>
        </w:rPr>
        <w:t xml:space="preserve"> which </w:t>
      </w:r>
      <w:r w:rsidR="00E725A3" w:rsidRPr="00103326">
        <w:rPr>
          <w:rFonts w:asciiTheme="minorHAnsi" w:hAnsiTheme="minorHAnsi" w:cstheme="minorHAnsi"/>
          <w:sz w:val="24"/>
          <w:szCs w:val="24"/>
        </w:rPr>
        <w:t>are required to register with</w:t>
      </w:r>
      <w:r w:rsidR="00DF064F" w:rsidRPr="00103326">
        <w:rPr>
          <w:rFonts w:asciiTheme="minorHAnsi" w:hAnsiTheme="minorHAnsi" w:cstheme="minorHAnsi"/>
          <w:sz w:val="24"/>
          <w:szCs w:val="24"/>
        </w:rPr>
        <w:t xml:space="preserve"> FINTRAC</w:t>
      </w:r>
      <w:r w:rsidR="00E725A3" w:rsidRPr="00103326">
        <w:rPr>
          <w:rFonts w:asciiTheme="minorHAnsi" w:hAnsiTheme="minorHAnsi" w:cstheme="minorHAnsi"/>
          <w:sz w:val="24"/>
          <w:szCs w:val="24"/>
        </w:rPr>
        <w:t xml:space="preserve"> </w:t>
      </w:r>
    </w:p>
    <w:p w:rsidR="00CB6656" w:rsidRPr="00103326" w:rsidRDefault="00CB6656"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Organizations which are licensed to cut timber in British Columbia</w:t>
      </w:r>
    </w:p>
    <w:p w:rsidR="004918D9" w:rsidRPr="00103326"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w:t>
      </w:r>
      <w:r w:rsidR="00A65CB0" w:rsidRPr="00103326">
        <w:rPr>
          <w:rFonts w:asciiTheme="minorHAnsi" w:hAnsiTheme="minorHAnsi" w:cstheme="minorHAnsi"/>
          <w:sz w:val="24"/>
          <w:szCs w:val="24"/>
        </w:rPr>
        <w:t>s</w:t>
      </w:r>
      <w:r w:rsidRPr="00103326">
        <w:rPr>
          <w:rFonts w:asciiTheme="minorHAnsi" w:hAnsiTheme="minorHAnsi" w:cstheme="minorHAnsi"/>
          <w:sz w:val="24"/>
          <w:szCs w:val="24"/>
        </w:rPr>
        <w:t xml:space="preserve"> which are</w:t>
      </w:r>
      <w:r w:rsidR="00DF064F" w:rsidRPr="00103326">
        <w:rPr>
          <w:rFonts w:asciiTheme="minorHAnsi" w:hAnsiTheme="minorHAnsi" w:cstheme="minorHAnsi"/>
          <w:sz w:val="24"/>
          <w:szCs w:val="24"/>
        </w:rPr>
        <w:t xml:space="preserve"> </w:t>
      </w:r>
      <w:r w:rsidR="00E725A3" w:rsidRPr="00103326">
        <w:rPr>
          <w:rFonts w:asciiTheme="minorHAnsi" w:hAnsiTheme="minorHAnsi" w:cstheme="minorHAnsi"/>
          <w:sz w:val="24"/>
          <w:szCs w:val="24"/>
        </w:rPr>
        <w:t xml:space="preserve">subject to the supervision of </w:t>
      </w:r>
      <w:r w:rsidR="006B6BD3" w:rsidRPr="00103326">
        <w:rPr>
          <w:rFonts w:asciiTheme="minorHAnsi" w:hAnsiTheme="minorHAnsi" w:cstheme="minorHAnsi"/>
          <w:sz w:val="24"/>
          <w:szCs w:val="24"/>
        </w:rPr>
        <w:t>the Office of the Superintendent of Financial Institutions</w:t>
      </w:r>
    </w:p>
    <w:p w:rsidR="009B7E62" w:rsidRPr="00103326" w:rsidRDefault="009B7E62"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03326">
        <w:rPr>
          <w:rFonts w:asciiTheme="minorHAnsi" w:hAnsiTheme="minorHAnsi" w:cstheme="minorHAnsi"/>
          <w:sz w:val="24"/>
          <w:szCs w:val="24"/>
        </w:rPr>
        <w:t>Organizations which are licensed to construct and operate oil and gas facilities</w:t>
      </w:r>
      <w:r w:rsidR="00572400" w:rsidRPr="00103326">
        <w:rPr>
          <w:rFonts w:asciiTheme="minorHAnsi" w:hAnsiTheme="minorHAnsi" w:cstheme="minorHAnsi"/>
          <w:sz w:val="24"/>
          <w:szCs w:val="24"/>
        </w:rPr>
        <w:t xml:space="preserve"> </w:t>
      </w:r>
      <w:r w:rsidRPr="00103326">
        <w:rPr>
          <w:rFonts w:asciiTheme="minorHAnsi" w:hAnsiTheme="minorHAnsi" w:cstheme="minorHAnsi"/>
          <w:sz w:val="24"/>
          <w:szCs w:val="24"/>
        </w:rPr>
        <w:t>in Saskatchewan</w:t>
      </w:r>
    </w:p>
    <w:p w:rsidR="000D1C69" w:rsidRPr="00103326" w:rsidRDefault="000D1C69" w:rsidP="000D1C69">
      <w:pPr>
        <w:pStyle w:val="Heading2"/>
      </w:pPr>
      <w:bookmarkStart w:id="83" w:name="_Toc69907918"/>
      <w:r w:rsidRPr="00103326">
        <w:t>Defining the Identity Context</w:t>
      </w:r>
      <w:bookmarkEnd w:id="83"/>
    </w:p>
    <w:p w:rsidR="000D1C69" w:rsidRPr="00103326" w:rsidRDefault="000D1C69" w:rsidP="000D1C69">
      <w:r w:rsidRPr="00103326">
        <w:t xml:space="preserve">In delivering their programs and services, </w:t>
      </w:r>
      <w:r w:rsidR="00016672" w:rsidRPr="00103326">
        <w:t>program/service provider</w:t>
      </w:r>
      <w:r w:rsidR="004918D9" w:rsidRPr="00103326">
        <w:t>s</w:t>
      </w:r>
      <w:r w:rsidRPr="00103326">
        <w:t xml:space="preserve"> operate within a certain environment or set of circumstances, which in identity management is referred to as the identity context. Identity context is determined by factors such as mandate, target population (i.e.</w:t>
      </w:r>
      <w:r w:rsidR="00C26345" w:rsidRPr="00103326">
        <w:t>,</w:t>
      </w:r>
      <w:r w:rsidRPr="00103326">
        <w:t xml:space="preserve"> clients, customer base), and other responsibilities prescribed by legislation or agreements.</w:t>
      </w:r>
    </w:p>
    <w:p w:rsidR="000D1C69" w:rsidRPr="00103326" w:rsidRDefault="000D1C69" w:rsidP="000D1C69">
      <w:r w:rsidRPr="00103326">
        <w:t xml:space="preserve">Understanding and defining the identity context assists </w:t>
      </w:r>
      <w:r w:rsidR="00016672" w:rsidRPr="00103326">
        <w:t>program/service provider</w:t>
      </w:r>
      <w:r w:rsidR="004918D9" w:rsidRPr="00103326">
        <w:t>s</w:t>
      </w:r>
      <w:r w:rsidRPr="00103326">
        <w:t xml:space="preserve"> in determining what identity information is required and what identity information is not required. Identity context also assists in determining commonalities with other </w:t>
      </w:r>
      <w:r w:rsidR="00016672" w:rsidRPr="00103326">
        <w:t>program/service provider</w:t>
      </w:r>
      <w:r w:rsidR="004918D9" w:rsidRPr="00103326">
        <w:t>s</w:t>
      </w:r>
      <w:r w:rsidRPr="00103326">
        <w:t>, and whether identity information and assurance processes can be leveraged across contexts.</w:t>
      </w:r>
    </w:p>
    <w:p w:rsidR="00817553" w:rsidRPr="00103326" w:rsidRDefault="00817553">
      <w:pPr>
        <w:spacing w:after="0"/>
        <w:jc w:val="left"/>
      </w:pPr>
      <w:r w:rsidRPr="00103326">
        <w:br w:type="page"/>
      </w:r>
    </w:p>
    <w:p w:rsidR="000D1C69" w:rsidRPr="00103326" w:rsidRDefault="000D1C69" w:rsidP="000D1C69">
      <w:r w:rsidRPr="00103326">
        <w:lastRenderedPageBreak/>
        <w:t xml:space="preserve">The following considerations should be kept in mind when defining the identity context of a given program or service: </w:t>
      </w:r>
    </w:p>
    <w:p w:rsidR="000D1C69" w:rsidRPr="00103326" w:rsidRDefault="000D1C69" w:rsidP="009223D5">
      <w:pPr>
        <w:numPr>
          <w:ilvl w:val="0"/>
          <w:numId w:val="8"/>
        </w:numPr>
        <w:ind w:left="714" w:hanging="357"/>
      </w:pPr>
      <w:r w:rsidRPr="00103326">
        <w:t xml:space="preserve">Intended recipients of </w:t>
      </w:r>
      <w:r w:rsidR="00C26345" w:rsidRPr="00103326">
        <w:t>the program or</w:t>
      </w:r>
      <w:r w:rsidRPr="00103326">
        <w:t xml:space="preserve"> service – recipients may be external to the </w:t>
      </w:r>
      <w:r w:rsidR="00016672" w:rsidRPr="00103326">
        <w:t>program/service provider</w:t>
      </w:r>
      <w:r w:rsidRPr="00103326">
        <w:t xml:space="preserve"> (e.g.</w:t>
      </w:r>
      <w:r w:rsidR="00C26345" w:rsidRPr="00103326">
        <w:t>,</w:t>
      </w:r>
      <w:r w:rsidRPr="00103326">
        <w:t xml:space="preserve"> citizens, businesses, non-profit organizations), or internal to the </w:t>
      </w:r>
      <w:r w:rsidR="00016672" w:rsidRPr="00103326">
        <w:t>program/service provider</w:t>
      </w:r>
      <w:r w:rsidRPr="00103326">
        <w:t xml:space="preserve"> (e.g.</w:t>
      </w:r>
      <w:r w:rsidR="00C26345" w:rsidRPr="00103326">
        <w:t>,</w:t>
      </w:r>
      <w:r w:rsidRPr="00103326">
        <w:t xml:space="preserve"> employees, departments)</w:t>
      </w:r>
    </w:p>
    <w:p w:rsidR="000D1C69" w:rsidRPr="00103326" w:rsidRDefault="000D1C69" w:rsidP="009223D5">
      <w:pPr>
        <w:numPr>
          <w:ilvl w:val="0"/>
          <w:numId w:val="8"/>
        </w:numPr>
        <w:ind w:left="714" w:hanging="357"/>
      </w:pPr>
      <w:r w:rsidRPr="00103326">
        <w:t>Size, characteristics, and composition of the client population</w:t>
      </w:r>
    </w:p>
    <w:p w:rsidR="000D1C69" w:rsidRPr="00103326" w:rsidRDefault="000D1C69" w:rsidP="009223D5">
      <w:pPr>
        <w:numPr>
          <w:ilvl w:val="0"/>
          <w:numId w:val="8"/>
        </w:numPr>
        <w:ind w:left="714" w:hanging="357"/>
      </w:pPr>
      <w:r w:rsidRPr="00103326">
        <w:t xml:space="preserve">Commonalities with other </w:t>
      </w:r>
      <w:r w:rsidR="00C26345" w:rsidRPr="00103326">
        <w:t xml:space="preserve">programs and </w:t>
      </w:r>
      <w:r w:rsidRPr="00103326">
        <w:t>services (i.e.</w:t>
      </w:r>
      <w:r w:rsidR="00C26345" w:rsidRPr="00103326">
        <w:t>,</w:t>
      </w:r>
      <w:r w:rsidRPr="00103326">
        <w:t xml:space="preserve"> across </w:t>
      </w:r>
      <w:r w:rsidR="00016672" w:rsidRPr="00103326">
        <w:t>program/service provider</w:t>
      </w:r>
      <w:r w:rsidR="004918D9" w:rsidRPr="00103326">
        <w:t>s</w:t>
      </w:r>
      <w:r w:rsidRPr="00103326">
        <w:t>)</w:t>
      </w:r>
    </w:p>
    <w:p w:rsidR="000D1C69" w:rsidRPr="00103326" w:rsidRDefault="00016672" w:rsidP="009223D5">
      <w:pPr>
        <w:numPr>
          <w:ilvl w:val="0"/>
          <w:numId w:val="8"/>
        </w:numPr>
        <w:ind w:left="714" w:hanging="357"/>
      </w:pPr>
      <w:r w:rsidRPr="00103326">
        <w:t>Program/service provider</w:t>
      </w:r>
      <w:r w:rsidR="004918D9" w:rsidRPr="00103326">
        <w:t>s</w:t>
      </w:r>
      <w:r w:rsidR="000D1C69" w:rsidRPr="00103326">
        <w:t xml:space="preserve"> with similar mandates</w:t>
      </w:r>
    </w:p>
    <w:p w:rsidR="000D1C69" w:rsidRPr="00103326" w:rsidRDefault="000D1C69" w:rsidP="009223D5">
      <w:pPr>
        <w:numPr>
          <w:ilvl w:val="0"/>
          <w:numId w:val="8"/>
        </w:numPr>
        <w:ind w:left="714" w:hanging="357"/>
      </w:pPr>
      <w:r w:rsidRPr="00103326">
        <w:t>Use of shared services</w:t>
      </w:r>
      <w:r w:rsidR="00E022D4" w:rsidRPr="00103326">
        <w:t xml:space="preserve"> </w:t>
      </w:r>
      <w:r w:rsidR="00E022D4" w:rsidRPr="00103326">
        <w:rPr>
          <w:color w:val="000000"/>
          <w:shd w:val="clear" w:color="auto" w:fill="FFFFFF"/>
        </w:rPr>
        <w:t>where the shared service delivery context may differ from the program context</w:t>
      </w:r>
    </w:p>
    <w:p w:rsidR="000D1C69" w:rsidRPr="00103326" w:rsidRDefault="000D1C69" w:rsidP="000D1C69">
      <w:pPr>
        <w:pStyle w:val="Heading2"/>
      </w:pPr>
      <w:bookmarkStart w:id="84" w:name="_Toc69907919"/>
      <w:r w:rsidRPr="00103326">
        <w:t>Determining Identity Information Requirements</w:t>
      </w:r>
      <w:bookmarkEnd w:id="84"/>
    </w:p>
    <w:p w:rsidR="000D1C69" w:rsidRPr="00103326" w:rsidRDefault="000D1C69" w:rsidP="000D1C69">
      <w:r w:rsidRPr="00103326">
        <w:t xml:space="preserve">A property or characteristic associated with an identifiable </w:t>
      </w:r>
      <w:r w:rsidR="0095387C" w:rsidRPr="00103326">
        <w:t>entity</w:t>
      </w:r>
      <w:r w:rsidR="00A65CB0" w:rsidRPr="00103326">
        <w:t xml:space="preserve"> </w:t>
      </w:r>
      <w:r w:rsidRPr="00103326">
        <w:t xml:space="preserve">is referred to as an </w:t>
      </w:r>
      <w:r w:rsidRPr="00103326">
        <w:rPr>
          <w:i/>
        </w:rPr>
        <w:t>identity attribute</w:t>
      </w:r>
      <w:r w:rsidRPr="00103326">
        <w:t xml:space="preserve"> or an </w:t>
      </w:r>
      <w:r w:rsidRPr="00103326">
        <w:rPr>
          <w:i/>
        </w:rPr>
        <w:t>identity data element</w:t>
      </w:r>
      <w:r w:rsidRPr="00103326">
        <w:t xml:space="preserve">. </w:t>
      </w:r>
      <w:r w:rsidRPr="00103326">
        <w:rPr>
          <w:szCs w:val="24"/>
        </w:rPr>
        <w:t xml:space="preserve">Examples of identity attributes </w:t>
      </w:r>
      <w:r w:rsidR="003157FF" w:rsidRPr="00103326">
        <w:rPr>
          <w:szCs w:val="24"/>
        </w:rPr>
        <w:t xml:space="preserve">for a person </w:t>
      </w:r>
      <w:r w:rsidRPr="00103326">
        <w:rPr>
          <w:szCs w:val="24"/>
        </w:rPr>
        <w:t xml:space="preserve">include </w:t>
      </w:r>
      <w:r w:rsidRPr="00103326">
        <w:rPr>
          <w:i/>
          <w:szCs w:val="24"/>
        </w:rPr>
        <w:t>name</w:t>
      </w:r>
      <w:r w:rsidR="00F931CE" w:rsidRPr="00103326">
        <w:rPr>
          <w:szCs w:val="24"/>
        </w:rPr>
        <w:t xml:space="preserve"> and</w:t>
      </w:r>
      <w:r w:rsidRPr="00103326">
        <w:rPr>
          <w:szCs w:val="24"/>
        </w:rPr>
        <w:t xml:space="preserve"> </w:t>
      </w:r>
      <w:r w:rsidRPr="00103326">
        <w:rPr>
          <w:i/>
          <w:szCs w:val="24"/>
        </w:rPr>
        <w:t>date of birth</w:t>
      </w:r>
      <w:r w:rsidRPr="00103326">
        <w:rPr>
          <w:szCs w:val="24"/>
        </w:rPr>
        <w:t>.</w:t>
      </w:r>
      <w:r w:rsidRPr="00103326">
        <w:t xml:space="preserve"> </w:t>
      </w:r>
      <w:r w:rsidR="003157FF" w:rsidRPr="00103326">
        <w:rPr>
          <w:szCs w:val="24"/>
        </w:rPr>
        <w:t xml:space="preserve">Examples of identity attributes for an organization include </w:t>
      </w:r>
      <w:r w:rsidR="003157FF" w:rsidRPr="00103326">
        <w:rPr>
          <w:i/>
          <w:szCs w:val="24"/>
        </w:rPr>
        <w:t>legal name</w:t>
      </w:r>
      <w:r w:rsidR="003157FF" w:rsidRPr="00103326">
        <w:rPr>
          <w:szCs w:val="24"/>
        </w:rPr>
        <w:t xml:space="preserve"> and </w:t>
      </w:r>
      <w:r w:rsidR="003157FF" w:rsidRPr="00103326">
        <w:rPr>
          <w:i/>
          <w:szCs w:val="24"/>
        </w:rPr>
        <w:t>date of creation</w:t>
      </w:r>
      <w:r w:rsidR="003157FF" w:rsidRPr="00103326">
        <w:rPr>
          <w:szCs w:val="24"/>
        </w:rPr>
        <w:t xml:space="preserve">. </w:t>
      </w:r>
      <w:r w:rsidRPr="00103326">
        <w:t>For any given program or service, identity information</w:t>
      </w:r>
      <w:r w:rsidRPr="00103326">
        <w:rPr>
          <w:i/>
        </w:rPr>
        <w:t xml:space="preserve"> </w:t>
      </w:r>
      <w:r w:rsidRPr="00103326">
        <w:t>is the set of identity attributes that is both:</w:t>
      </w:r>
    </w:p>
    <w:p w:rsidR="000D1C69" w:rsidRPr="00103326" w:rsidRDefault="000D1C69" w:rsidP="009223D5">
      <w:pPr>
        <w:numPr>
          <w:ilvl w:val="0"/>
          <w:numId w:val="10"/>
        </w:numPr>
        <w:ind w:left="714" w:hanging="357"/>
      </w:pPr>
      <w:r w:rsidRPr="00103326">
        <w:t xml:space="preserve">Sufficient to distinguish between different </w:t>
      </w:r>
      <w:r w:rsidR="00817553" w:rsidRPr="00103326">
        <w:t>entities</w:t>
      </w:r>
      <w:r w:rsidR="00A65CB0" w:rsidRPr="00103326">
        <w:t xml:space="preserve"> </w:t>
      </w:r>
      <w:r w:rsidRPr="00103326">
        <w:t>within the program/service population (i.e.</w:t>
      </w:r>
      <w:r w:rsidR="00C26345" w:rsidRPr="00103326">
        <w:t>,</w:t>
      </w:r>
      <w:r w:rsidRPr="00103326">
        <w:t xml:space="preserve"> achieve the uniqueness requirement for identity); and</w:t>
      </w:r>
    </w:p>
    <w:p w:rsidR="000D1C69" w:rsidRPr="00103326" w:rsidRDefault="000D1C69" w:rsidP="009223D5">
      <w:pPr>
        <w:numPr>
          <w:ilvl w:val="0"/>
          <w:numId w:val="10"/>
        </w:numPr>
        <w:ind w:left="714" w:hanging="357"/>
      </w:pPr>
      <w:r w:rsidRPr="00103326">
        <w:t xml:space="preserve">Sufficient to describe the </w:t>
      </w:r>
      <w:r w:rsidR="0095387C" w:rsidRPr="00103326">
        <w:t>entity</w:t>
      </w:r>
      <w:r w:rsidRPr="00103326">
        <w:t xml:space="preserve"> as required by the program or service.</w:t>
      </w:r>
    </w:p>
    <w:p w:rsidR="00BA498D" w:rsidRPr="00103326" w:rsidRDefault="00CE25DD" w:rsidP="00BA498D">
      <w:r w:rsidRPr="00103326">
        <w:t>Identity information is a strict subset of the much broader set of information referred to as either personal information (“information about an identifiable person”) or organizational information (“information about an identifiable organization”)</w:t>
      </w:r>
      <w:r w:rsidR="00BA498D" w:rsidRPr="00103326">
        <w:t>.</w:t>
      </w:r>
      <w:r w:rsidR="00ED48DE" w:rsidRPr="00103326">
        <w:t xml:space="preserve"> Personal information or organizational information that is collected and used for the specific purpose of administering a program or delivering a service is referred to as </w:t>
      </w:r>
      <w:r w:rsidR="00ED48DE" w:rsidRPr="00103326">
        <w:rPr>
          <w:i/>
        </w:rPr>
        <w:t>program-specific</w:t>
      </w:r>
      <w:r w:rsidR="00ED48DE" w:rsidRPr="00103326">
        <w:t xml:space="preserve"> personal information or </w:t>
      </w:r>
      <w:r w:rsidR="00ED48DE" w:rsidRPr="00103326">
        <w:rPr>
          <w:i/>
        </w:rPr>
        <w:t>program-specific</w:t>
      </w:r>
      <w:r w:rsidR="00ED48DE" w:rsidRPr="00103326">
        <w:t xml:space="preserve"> organizational information. Program-specific personal information is usually restricted to the program and constrained by privacy legislation to ensure consistent use for which it was collected (e.g., to determine program eligibility)</w:t>
      </w:r>
      <w:r w:rsidR="003157FF" w:rsidRPr="00103326">
        <w:t>, with a few exceptions</w:t>
      </w:r>
      <w:r w:rsidR="00ED48DE" w:rsidRPr="00103326">
        <w:t>.</w:t>
      </w:r>
    </w:p>
    <w:p w:rsidR="00817553" w:rsidRPr="00103326" w:rsidRDefault="00817553">
      <w:pPr>
        <w:spacing w:after="0"/>
        <w:jc w:val="left"/>
      </w:pPr>
      <w:r w:rsidRPr="00103326">
        <w:br w:type="page"/>
      </w:r>
    </w:p>
    <w:p w:rsidR="00BA498D" w:rsidRPr="00103326" w:rsidRDefault="000D1C69" w:rsidP="00BA498D">
      <w:r w:rsidRPr="00103326">
        <w:lastRenderedPageBreak/>
        <w:t xml:space="preserve">When determining the identity information </w:t>
      </w:r>
      <w:r w:rsidR="00CE25DD" w:rsidRPr="00103326">
        <w:t xml:space="preserve">requirements </w:t>
      </w:r>
      <w:r w:rsidRPr="00103326">
        <w:t xml:space="preserve">for a program or service, </w:t>
      </w:r>
      <w:r w:rsidR="00016672" w:rsidRPr="00103326">
        <w:t>program/service provider</w:t>
      </w:r>
      <w:r w:rsidRPr="00103326">
        <w:t>s need to distinguish between identity information and program-specific personal information, as these can overlap</w:t>
      </w:r>
      <w:r w:rsidR="00CE25DD" w:rsidRPr="00103326">
        <w:rPr>
          <w:rStyle w:val="FootnoteReference"/>
        </w:rPr>
        <w:footnoteReference w:id="27"/>
      </w:r>
      <w:r w:rsidRPr="00103326">
        <w:t xml:space="preserve">. For example, </w:t>
      </w:r>
      <w:r w:rsidRPr="00103326">
        <w:rPr>
          <w:i/>
        </w:rPr>
        <w:t>date of birth</w:t>
      </w:r>
      <w:r w:rsidRPr="00103326">
        <w:t xml:space="preserve"> can be used to help achieve identity uniqueness (i.e.</w:t>
      </w:r>
      <w:r w:rsidR="00C26345" w:rsidRPr="00103326">
        <w:t>,</w:t>
      </w:r>
      <w:r w:rsidRPr="00103326">
        <w:t xml:space="preserve"> it is used as identity information) – but </w:t>
      </w:r>
      <w:r w:rsidRPr="00103326">
        <w:rPr>
          <w:i/>
        </w:rPr>
        <w:t>date of birth</w:t>
      </w:r>
      <w:r w:rsidRPr="00103326">
        <w:t xml:space="preserve"> can also be used as an age eligibility requirement (</w:t>
      </w:r>
      <w:r w:rsidR="006F5658" w:rsidRPr="00103326">
        <w:t>i.e.,</w:t>
      </w:r>
      <w:r w:rsidRPr="00103326">
        <w:t xml:space="preserve"> it is used as program-specific personal information). </w:t>
      </w:r>
      <w:r w:rsidRPr="00103326">
        <w:rPr>
          <w:iCs/>
        </w:rPr>
        <w:t>When</w:t>
      </w:r>
      <w:r w:rsidRPr="00103326">
        <w:t xml:space="preserve"> overlap between identity information and program-specific personal information occurs, it is a good practice to describe both purposes. This ensures that the use of identity information is consistent with the original purpose for which the identity information was obtained and that it can be managed separately or additionally protected by appropriate security and privacy controls. </w:t>
      </w:r>
      <w:r w:rsidR="00016672" w:rsidRPr="00103326">
        <w:t>Program/service provider</w:t>
      </w:r>
      <w:r w:rsidRPr="00103326">
        <w:t>s are advised to reduce the overlap between identity information and program-specific personal information as much as possible</w:t>
      </w:r>
      <w:r w:rsidR="00BA498D" w:rsidRPr="00103326">
        <w:t>.</w:t>
      </w:r>
    </w:p>
    <w:p w:rsidR="000D1C69" w:rsidRPr="00103326" w:rsidRDefault="000D1C69" w:rsidP="00BA498D">
      <w:pPr>
        <w:pStyle w:val="Heading3"/>
      </w:pPr>
      <w:bookmarkStart w:id="85" w:name="_Toc69907920"/>
      <w:r w:rsidRPr="00103326">
        <w:t>Identifier</w:t>
      </w:r>
      <w:bookmarkEnd w:id="85"/>
    </w:p>
    <w:p w:rsidR="000D1C69" w:rsidRPr="00103326" w:rsidRDefault="000D1C69" w:rsidP="000D1C69">
      <w:r w:rsidRPr="00103326">
        <w:t xml:space="preserve">The set of identity attributes that is used to uniquely distinguish a particular </w:t>
      </w:r>
      <w:r w:rsidR="0095387C" w:rsidRPr="00103326">
        <w:t>entity</w:t>
      </w:r>
      <w:r w:rsidR="0093093C" w:rsidRPr="00103326">
        <w:t xml:space="preserve"> </w:t>
      </w:r>
      <w:r w:rsidRPr="00103326">
        <w:t xml:space="preserve">within a program/service population is referred to as an </w:t>
      </w:r>
      <w:r w:rsidRPr="00103326">
        <w:rPr>
          <w:i/>
        </w:rPr>
        <w:t>identifier</w:t>
      </w:r>
      <w:r w:rsidRPr="00103326">
        <w:t xml:space="preserve">. This set of </w:t>
      </w:r>
      <w:r w:rsidR="00ED48DE" w:rsidRPr="00103326">
        <w:t xml:space="preserve">identity </w:t>
      </w:r>
      <w:r w:rsidRPr="00103326">
        <w:t>attributes is usually a subset of the identity information requirements of a program or service.</w:t>
      </w:r>
    </w:p>
    <w:p w:rsidR="000D1C69" w:rsidRPr="00103326" w:rsidRDefault="000D1C69" w:rsidP="000D1C69">
      <w:r w:rsidRPr="00103326">
        <w:t>Different sets of identity attributes may be specified as an identifier depending on program or service requirements and, in some cases, legislation</w:t>
      </w:r>
      <w:r w:rsidR="003157FF" w:rsidRPr="00103326">
        <w:t xml:space="preserve"> and regulation</w:t>
      </w:r>
      <w:r w:rsidRPr="00103326">
        <w:t xml:space="preserve">. For example, one program may specify </w:t>
      </w:r>
      <w:r w:rsidRPr="00103326">
        <w:rPr>
          <w:i/>
        </w:rPr>
        <w:t>name</w:t>
      </w:r>
      <w:r w:rsidRPr="00103326">
        <w:t xml:space="preserve"> and </w:t>
      </w:r>
      <w:r w:rsidRPr="00103326">
        <w:rPr>
          <w:i/>
        </w:rPr>
        <w:t>date of birth</w:t>
      </w:r>
      <w:r w:rsidRPr="00103326">
        <w:t xml:space="preserve"> as the identifier set of identity attributes. Another program may specify </w:t>
      </w:r>
      <w:r w:rsidRPr="00103326">
        <w:rPr>
          <w:i/>
        </w:rPr>
        <w:t>name</w:t>
      </w:r>
      <w:r w:rsidRPr="00103326">
        <w:t xml:space="preserve">, </w:t>
      </w:r>
      <w:r w:rsidRPr="00103326">
        <w:rPr>
          <w:i/>
        </w:rPr>
        <w:t>date of birth</w:t>
      </w:r>
      <w:r w:rsidRPr="00103326">
        <w:t>, and</w:t>
      </w:r>
      <w:r w:rsidRPr="00103326">
        <w:rPr>
          <w:i/>
        </w:rPr>
        <w:t xml:space="preserve"> sex</w:t>
      </w:r>
      <w:r w:rsidRPr="00103326">
        <w:t xml:space="preserve"> as the identifier set of identity attributes. Yet another program may use an </w:t>
      </w:r>
      <w:r w:rsidRPr="00103326">
        <w:rPr>
          <w:i/>
        </w:rPr>
        <w:t>assigned identifier</w:t>
      </w:r>
      <w:r w:rsidR="00E84460" w:rsidRPr="00103326">
        <w:rPr>
          <w:rStyle w:val="FootnoteReference"/>
        </w:rPr>
        <w:footnoteReference w:id="28"/>
      </w:r>
      <w:r w:rsidR="00E84460" w:rsidRPr="00103326">
        <w:rPr>
          <w:i/>
        </w:rPr>
        <w:t xml:space="preserve"> </w:t>
      </w:r>
      <w:r w:rsidRPr="00103326">
        <w:t>(such as a health insurance number</w:t>
      </w:r>
      <w:r w:rsidR="00342B47" w:rsidRPr="00103326">
        <w:t xml:space="preserve"> or a business number</w:t>
      </w:r>
      <w:r w:rsidRPr="00103326">
        <w:t xml:space="preserve">) as the identifier set of identity attributes. </w:t>
      </w:r>
    </w:p>
    <w:p w:rsidR="000D1C69" w:rsidRPr="00103326" w:rsidRDefault="000D1C69" w:rsidP="000D1C69">
      <w:r w:rsidRPr="00103326">
        <w:t>When determining the set of identity attributes to be used as an identifier, the following factors should be considered:</w:t>
      </w:r>
    </w:p>
    <w:p w:rsidR="000D1C69" w:rsidRPr="00103326" w:rsidRDefault="000D1C69" w:rsidP="009223D5">
      <w:pPr>
        <w:numPr>
          <w:ilvl w:val="0"/>
          <w:numId w:val="10"/>
        </w:numPr>
        <w:ind w:left="714" w:hanging="357"/>
      </w:pPr>
      <w:r w:rsidRPr="00103326">
        <w:rPr>
          <w:b/>
          <w:szCs w:val="24"/>
        </w:rPr>
        <w:t>Universality</w:t>
      </w:r>
      <w:r w:rsidRPr="00103326">
        <w:rPr>
          <w:szCs w:val="24"/>
        </w:rPr>
        <w:t xml:space="preserve"> – Every </w:t>
      </w:r>
      <w:r w:rsidR="0095387C" w:rsidRPr="00103326">
        <w:rPr>
          <w:szCs w:val="24"/>
        </w:rPr>
        <w:t>entity</w:t>
      </w:r>
      <w:r w:rsidR="00CB6656" w:rsidRPr="00103326">
        <w:rPr>
          <w:szCs w:val="24"/>
        </w:rPr>
        <w:t xml:space="preserve"> </w:t>
      </w:r>
      <w:r w:rsidRPr="00103326">
        <w:rPr>
          <w:szCs w:val="24"/>
        </w:rPr>
        <w:t xml:space="preserve">within the program/service population must possess the identifier set of identity attributes. </w:t>
      </w:r>
      <w:r w:rsidR="00574AAA" w:rsidRPr="00103326">
        <w:rPr>
          <w:szCs w:val="24"/>
        </w:rPr>
        <w:t>However, e</w:t>
      </w:r>
      <w:r w:rsidRPr="00103326">
        <w:rPr>
          <w:szCs w:val="24"/>
        </w:rPr>
        <w:t xml:space="preserv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rsidR="001D6569" w:rsidRPr="00103326" w:rsidRDefault="001D6569">
      <w:pPr>
        <w:spacing w:after="0"/>
        <w:jc w:val="left"/>
        <w:rPr>
          <w:b/>
          <w:szCs w:val="24"/>
        </w:rPr>
      </w:pPr>
      <w:r w:rsidRPr="00103326">
        <w:rPr>
          <w:b/>
          <w:szCs w:val="24"/>
        </w:rPr>
        <w:br w:type="page"/>
      </w:r>
    </w:p>
    <w:p w:rsidR="000D1C69" w:rsidRPr="00103326" w:rsidRDefault="000D1C69" w:rsidP="009223D5">
      <w:pPr>
        <w:numPr>
          <w:ilvl w:val="0"/>
          <w:numId w:val="10"/>
        </w:numPr>
        <w:ind w:left="714" w:hanging="357"/>
      </w:pPr>
      <w:r w:rsidRPr="00103326">
        <w:rPr>
          <w:b/>
          <w:szCs w:val="24"/>
        </w:rPr>
        <w:lastRenderedPageBreak/>
        <w:t>Uniqueness</w:t>
      </w:r>
      <w:r w:rsidRPr="00103326">
        <w:rPr>
          <w:szCs w:val="24"/>
        </w:rPr>
        <w:t xml:space="preserve"> – The values associated with the identity attributes must be sufficiently different for each </w:t>
      </w:r>
      <w:r w:rsidR="0095387C" w:rsidRPr="00103326">
        <w:rPr>
          <w:szCs w:val="24"/>
        </w:rPr>
        <w:t>entity</w:t>
      </w:r>
      <w:r w:rsidR="00574AAA" w:rsidRPr="00103326">
        <w:rPr>
          <w:szCs w:val="24"/>
        </w:rPr>
        <w:t xml:space="preserve"> </w:t>
      </w:r>
      <w:r w:rsidRPr="00103326">
        <w:rPr>
          <w:szCs w:val="24"/>
        </w:rPr>
        <w:t xml:space="preserve">within the program/service population that the </w:t>
      </w:r>
      <w:r w:rsidR="0095387C" w:rsidRPr="00103326">
        <w:rPr>
          <w:szCs w:val="24"/>
        </w:rPr>
        <w:t>entities</w:t>
      </w:r>
      <w:r w:rsidR="00574AAA" w:rsidRPr="00103326">
        <w:rPr>
          <w:szCs w:val="24"/>
        </w:rPr>
        <w:t xml:space="preserve"> </w:t>
      </w:r>
      <w:r w:rsidRPr="00103326">
        <w:rPr>
          <w:szCs w:val="24"/>
        </w:rPr>
        <w:t xml:space="preserve">within the program/service population can be distinguished from one another. For example, date of birth information by itself is insufficient to distinguish between persons </w:t>
      </w:r>
      <w:r w:rsidR="00817553" w:rsidRPr="00103326">
        <w:rPr>
          <w:szCs w:val="24"/>
        </w:rPr>
        <w:t>with</w:t>
      </w:r>
      <w:r w:rsidRPr="00103326">
        <w:rPr>
          <w:szCs w:val="24"/>
        </w:rPr>
        <w:t xml:space="preserve">in a population because many people have the same birthdate.  </w:t>
      </w:r>
    </w:p>
    <w:p w:rsidR="000D1C69" w:rsidRPr="00103326" w:rsidRDefault="000D1C69" w:rsidP="009223D5">
      <w:pPr>
        <w:numPr>
          <w:ilvl w:val="0"/>
          <w:numId w:val="10"/>
        </w:numPr>
        <w:ind w:left="714" w:hanging="357"/>
      </w:pPr>
      <w:r w:rsidRPr="00103326">
        <w:rPr>
          <w:b/>
          <w:szCs w:val="24"/>
        </w:rPr>
        <w:t>Constancy</w:t>
      </w:r>
      <w:r w:rsidRPr="00103326">
        <w:rPr>
          <w:szCs w:val="24"/>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rsidR="000D1C69" w:rsidRPr="00103326" w:rsidRDefault="000D1C69" w:rsidP="009223D5">
      <w:pPr>
        <w:numPr>
          <w:ilvl w:val="0"/>
          <w:numId w:val="10"/>
        </w:numPr>
        <w:ind w:left="714" w:hanging="357"/>
      </w:pPr>
      <w:r w:rsidRPr="00103326">
        <w:rPr>
          <w:b/>
          <w:szCs w:val="24"/>
        </w:rPr>
        <w:t>Collectability</w:t>
      </w:r>
      <w:r w:rsidRPr="00103326">
        <w:rPr>
          <w:szCs w:val="24"/>
        </w:rPr>
        <w:t xml:space="preserve"> – Obtaining a set of values for the identity attributes should be relatively easy. For example, human DNA sequences are universal, unique, and very stable over time, but they are </w:t>
      </w:r>
      <w:r w:rsidR="00574AAA" w:rsidRPr="00103326">
        <w:rPr>
          <w:szCs w:val="24"/>
        </w:rPr>
        <w:t xml:space="preserve">somewhat </w:t>
      </w:r>
      <w:r w:rsidRPr="00103326">
        <w:rPr>
          <w:szCs w:val="24"/>
        </w:rPr>
        <w:t>difficult to obtain.</w:t>
      </w:r>
    </w:p>
    <w:p w:rsidR="009F5CFE" w:rsidRPr="00103326" w:rsidRDefault="00EA5ACA" w:rsidP="009F5CFE">
      <w:r w:rsidRPr="00103326">
        <w:rPr>
          <w:color w:val="000000"/>
          <w:shd w:val="clear" w:color="auto" w:fill="FFFFFF"/>
        </w:rPr>
        <w:t>These four factors are not an exhaustive list. Another factor that might be considered is whether the program or service has the legal authority to collect the identity attribute</w:t>
      </w:r>
      <w:r w:rsidR="009F5CFE" w:rsidRPr="00103326">
        <w:rPr>
          <w:color w:val="000000"/>
          <w:shd w:val="clear" w:color="auto" w:fill="FFFFFF"/>
        </w:rPr>
        <w:t>.</w:t>
      </w:r>
      <w:r w:rsidRPr="00103326">
        <w:rPr>
          <w:color w:val="000000"/>
          <w:shd w:val="clear" w:color="auto" w:fill="FFFFFF"/>
        </w:rPr>
        <w:t xml:space="preserve"> </w:t>
      </w:r>
      <w:r w:rsidR="00220FF0" w:rsidRPr="00103326">
        <w:rPr>
          <w:color w:val="000000"/>
          <w:shd w:val="clear" w:color="auto" w:fill="FFFFFF"/>
        </w:rPr>
        <w:t xml:space="preserve">Yet another factor might be the degree of invasiveness of collecting an identity attribute when other identity attributes might be sufficient for the purpose </w:t>
      </w:r>
      <w:r w:rsidR="009F5CFE" w:rsidRPr="00103326">
        <w:rPr>
          <w:color w:val="000000"/>
          <w:shd w:val="clear" w:color="auto" w:fill="FFFFFF"/>
        </w:rPr>
        <w:t>(</w:t>
      </w:r>
      <w:r w:rsidR="0054227A" w:rsidRPr="00103326">
        <w:rPr>
          <w:color w:val="000000"/>
          <w:shd w:val="clear" w:color="auto" w:fill="FFFFFF"/>
        </w:rPr>
        <w:t>e</w:t>
      </w:r>
      <w:r w:rsidR="009F5CFE" w:rsidRPr="00103326">
        <w:rPr>
          <w:color w:val="000000"/>
          <w:shd w:val="clear" w:color="auto" w:fill="FFFFFF"/>
        </w:rPr>
        <w:t>.</w:t>
      </w:r>
      <w:r w:rsidR="0054227A" w:rsidRPr="00103326">
        <w:rPr>
          <w:color w:val="000000"/>
          <w:shd w:val="clear" w:color="auto" w:fill="FFFFFF"/>
        </w:rPr>
        <w:t>g</w:t>
      </w:r>
      <w:r w:rsidR="009F5CFE" w:rsidRPr="00103326">
        <w:rPr>
          <w:color w:val="000000"/>
          <w:shd w:val="clear" w:color="auto" w:fill="FFFFFF"/>
        </w:rPr>
        <w:t xml:space="preserve">., DNA </w:t>
      </w:r>
      <w:r w:rsidR="00220FF0" w:rsidRPr="00103326">
        <w:rPr>
          <w:color w:val="000000"/>
          <w:shd w:val="clear" w:color="auto" w:fill="FFFFFF"/>
        </w:rPr>
        <w:t xml:space="preserve">samples </w:t>
      </w:r>
      <w:r w:rsidR="009F5CFE" w:rsidRPr="00103326">
        <w:rPr>
          <w:color w:val="000000"/>
          <w:shd w:val="clear" w:color="auto" w:fill="FFFFFF"/>
        </w:rPr>
        <w:t xml:space="preserve">shouldn’t be </w:t>
      </w:r>
      <w:r w:rsidR="00220FF0" w:rsidRPr="00103326">
        <w:rPr>
          <w:color w:val="000000"/>
          <w:shd w:val="clear" w:color="auto" w:fill="FFFFFF"/>
        </w:rPr>
        <w:t>collected</w:t>
      </w:r>
      <w:r w:rsidR="009F5CFE" w:rsidRPr="00103326">
        <w:rPr>
          <w:color w:val="000000"/>
          <w:shd w:val="clear" w:color="auto" w:fill="FFFFFF"/>
        </w:rPr>
        <w:t xml:space="preserve"> where name would suffice).</w:t>
      </w:r>
    </w:p>
    <w:p w:rsidR="000D1C69" w:rsidRPr="00103326" w:rsidRDefault="000D1C69" w:rsidP="000D1C69">
      <w:pPr>
        <w:pStyle w:val="Heading3"/>
      </w:pPr>
      <w:bookmarkStart w:id="86" w:name="_Toc69907921"/>
      <w:r w:rsidRPr="00103326">
        <w:t>Assigned Identifier</w:t>
      </w:r>
      <w:bookmarkEnd w:id="86"/>
    </w:p>
    <w:p w:rsidR="0054227A" w:rsidRPr="00103326" w:rsidRDefault="000D1C69" w:rsidP="000D1C69">
      <w:r w:rsidRPr="00103326">
        <w:t xml:space="preserve">It is generally agreed that </w:t>
      </w:r>
      <w:r w:rsidRPr="00103326">
        <w:rPr>
          <w:i/>
        </w:rPr>
        <w:t>name</w:t>
      </w:r>
      <w:r w:rsidRPr="00103326">
        <w:t xml:space="preserve"> and </w:t>
      </w:r>
      <w:r w:rsidRPr="00103326">
        <w:rPr>
          <w:i/>
        </w:rPr>
        <w:t>date of birth</w:t>
      </w:r>
      <w:r w:rsidRPr="00103326">
        <w:t xml:space="preserve"> comprise the minimum set of identity attributes required to constitute an identifier</w:t>
      </w:r>
      <w:r w:rsidR="00574AAA" w:rsidRPr="00103326">
        <w:t xml:space="preserve"> for a person</w:t>
      </w:r>
      <w:r w:rsidRPr="00103326">
        <w:t>. Analyses</w:t>
      </w:r>
      <w:r w:rsidRPr="00103326">
        <w:rPr>
          <w:rStyle w:val="FootnoteReference"/>
        </w:rPr>
        <w:footnoteReference w:id="29"/>
      </w:r>
      <w:r w:rsidRPr="00103326">
        <w:t xml:space="preserve"> have shown that a combination of </w:t>
      </w:r>
      <w:r w:rsidRPr="00103326">
        <w:rPr>
          <w:i/>
        </w:rPr>
        <w:t>name</w:t>
      </w:r>
      <w:r w:rsidRPr="00103326">
        <w:t xml:space="preserve"> </w:t>
      </w:r>
      <w:r w:rsidRPr="00103326">
        <w:rPr>
          <w:i/>
        </w:rPr>
        <w:t xml:space="preserve">(surname </w:t>
      </w:r>
      <w:r w:rsidRPr="00103326">
        <w:t>+</w:t>
      </w:r>
      <w:r w:rsidRPr="00103326">
        <w:rPr>
          <w:i/>
        </w:rPr>
        <w:t xml:space="preserve"> first given name</w:t>
      </w:r>
      <w:r w:rsidRPr="00103326">
        <w:t xml:space="preserve">) and full </w:t>
      </w:r>
      <w:r w:rsidRPr="00103326">
        <w:rPr>
          <w:i/>
        </w:rPr>
        <w:t>date of birth</w:t>
      </w:r>
      <w:r w:rsidRPr="00103326">
        <w:t xml:space="preserve"> will distinguish between upwards of 96% of the persons in any population. While adding other identity attributes (</w:t>
      </w:r>
      <w:r w:rsidR="006F5658" w:rsidRPr="00103326">
        <w:t>e.g.,</w:t>
      </w:r>
      <w:r w:rsidRPr="00103326">
        <w:t xml:space="preserve"> </w:t>
      </w:r>
      <w:r w:rsidRPr="00103326">
        <w:rPr>
          <w:i/>
        </w:rPr>
        <w:t>sex</w:t>
      </w:r>
      <w:r w:rsidRPr="00103326">
        <w:t xml:space="preserve">, </w:t>
      </w:r>
      <w:r w:rsidRPr="00103326">
        <w:rPr>
          <w:i/>
        </w:rPr>
        <w:t>place of birth</w:t>
      </w:r>
      <w:r w:rsidRPr="00103326">
        <w:t>) to the set provides some marginal improvement, no combination of identity attributes can guarantee absolute uniqueness for 100% of a given population.</w:t>
      </w:r>
    </w:p>
    <w:p w:rsidR="0054227A" w:rsidRPr="00103326" w:rsidRDefault="000D1C69" w:rsidP="000D1C69">
      <w:r w:rsidRPr="00103326">
        <w:t xml:space="preserve">Consequently, due to the potential for identity overlap in whatever residual percentage of the population remains, </w:t>
      </w:r>
      <w:r w:rsidR="00016672" w:rsidRPr="00103326">
        <w:t>program/service provider</w:t>
      </w:r>
      <w:r w:rsidRPr="00103326">
        <w:t xml:space="preserve">s employ the use of an </w:t>
      </w:r>
      <w:r w:rsidRPr="00103326">
        <w:rPr>
          <w:i/>
        </w:rPr>
        <w:t>assigned identifier</w:t>
      </w:r>
      <w:r w:rsidRPr="00103326">
        <w:t xml:space="preserve">. An assigned identifier is an artificial identity attribute that is used solely for the purpose of providing identity uniqueness. It consists of a numeric or alphanumeric string that is generated automatically and is assigned to </w:t>
      </w:r>
      <w:r w:rsidR="00463BA9" w:rsidRPr="00103326">
        <w:t>a</w:t>
      </w:r>
      <w:r w:rsidR="0095387C" w:rsidRPr="00103326">
        <w:t>n</w:t>
      </w:r>
      <w:r w:rsidRPr="00103326">
        <w:t xml:space="preserve"> </w:t>
      </w:r>
      <w:r w:rsidR="0095387C" w:rsidRPr="00103326">
        <w:t>entity</w:t>
      </w:r>
      <w:r w:rsidR="00574AAA" w:rsidRPr="00103326">
        <w:t xml:space="preserve"> </w:t>
      </w:r>
      <w:r w:rsidRPr="00103326">
        <w:t>at the time of identity establishment.</w:t>
      </w:r>
    </w:p>
    <w:p w:rsidR="0054227A" w:rsidRPr="00103326" w:rsidRDefault="0054227A">
      <w:pPr>
        <w:spacing w:after="0"/>
        <w:jc w:val="left"/>
      </w:pPr>
      <w:r w:rsidRPr="00103326">
        <w:br w:type="page"/>
      </w:r>
    </w:p>
    <w:p w:rsidR="000D1C69" w:rsidRPr="00103326" w:rsidRDefault="000D1C69" w:rsidP="000D1C69">
      <w:r w:rsidRPr="00103326">
        <w:lastRenderedPageBreak/>
        <w:t>However, before an assigned identifier can be associated with a</w:t>
      </w:r>
      <w:r w:rsidR="0095387C" w:rsidRPr="00103326">
        <w:t>n</w:t>
      </w:r>
      <w:r w:rsidRPr="00103326">
        <w:t xml:space="preserve"> </w:t>
      </w:r>
      <w:r w:rsidR="0095387C" w:rsidRPr="00103326">
        <w:t>entity</w:t>
      </w:r>
      <w:r w:rsidRPr="00103326">
        <w:t xml:space="preserve">, the uniqueness of the </w:t>
      </w:r>
      <w:r w:rsidR="0095387C" w:rsidRPr="00103326">
        <w:t>entity</w:t>
      </w:r>
      <w:r w:rsidR="00463BA9" w:rsidRPr="00103326">
        <w:t xml:space="preserve">’s </w:t>
      </w:r>
      <w:r w:rsidRPr="00103326">
        <w:t>identity within the relevant population must first be established (</w:t>
      </w:r>
      <w:r w:rsidR="006F5658" w:rsidRPr="00103326">
        <w:t>i.e.,</w:t>
      </w:r>
      <w:r w:rsidRPr="00103326">
        <w:t xml:space="preserve"> identity resolution must be achieved </w:t>
      </w:r>
      <w:r w:rsidR="00E77AC6" w:rsidRPr="00103326">
        <w:t>[</w:t>
      </w:r>
      <w:r w:rsidRPr="00103326">
        <w:t xml:space="preserve">see </w:t>
      </w:r>
      <w:r w:rsidR="00D32FFD" w:rsidRPr="00103326">
        <w:t xml:space="preserve">the </w:t>
      </w:r>
      <w:r w:rsidRPr="00103326">
        <w:t xml:space="preserve">next </w:t>
      </w:r>
      <w:r w:rsidR="00D32FFD" w:rsidRPr="00103326">
        <w:t>s</w:t>
      </w:r>
      <w:r w:rsidRPr="00103326">
        <w:t>ection</w:t>
      </w:r>
      <w:r w:rsidR="00E77AC6" w:rsidRPr="00103326">
        <w:t>])</w:t>
      </w:r>
      <w:r w:rsidRPr="00103326">
        <w:t xml:space="preserve"> through the use of other identity attributes (</w:t>
      </w:r>
      <w:r w:rsidR="006F5658" w:rsidRPr="00103326">
        <w:t>e.g.,</w:t>
      </w:r>
      <w:r w:rsidRPr="00103326">
        <w:t xml:space="preserve"> </w:t>
      </w:r>
      <w:r w:rsidRPr="00103326">
        <w:rPr>
          <w:i/>
        </w:rPr>
        <w:t>name</w:t>
      </w:r>
      <w:r w:rsidRPr="00103326">
        <w:t xml:space="preserve">, </w:t>
      </w:r>
      <w:r w:rsidRPr="00103326">
        <w:rPr>
          <w:i/>
        </w:rPr>
        <w:t>date of birth</w:t>
      </w:r>
      <w:r w:rsidRPr="00103326">
        <w:t xml:space="preserve">, etc.). Therefore, the use of an assigned identifier does not eliminate the need for traditional identity resolution techniques, but it does reduce the need to a one-time only occurrence for each </w:t>
      </w:r>
      <w:r w:rsidR="0095387C" w:rsidRPr="00103326">
        <w:t>entity</w:t>
      </w:r>
      <w:r w:rsidR="00463BA9" w:rsidRPr="00103326">
        <w:t xml:space="preserve"> </w:t>
      </w:r>
      <w:r w:rsidRPr="00103326">
        <w:t xml:space="preserve">within a population.  </w:t>
      </w:r>
    </w:p>
    <w:p w:rsidR="000D1C69" w:rsidRPr="00103326" w:rsidRDefault="000D1C69" w:rsidP="000D1C69">
      <w:r w:rsidRPr="00103326">
        <w:t>Once associated with a</w:t>
      </w:r>
      <w:r w:rsidR="0095387C" w:rsidRPr="00103326">
        <w:t>n</w:t>
      </w:r>
      <w:r w:rsidRPr="00103326">
        <w:t xml:space="preserve"> </w:t>
      </w:r>
      <w:r w:rsidR="0095387C" w:rsidRPr="00103326">
        <w:t>entity</w:t>
      </w:r>
      <w:r w:rsidRPr="00103326">
        <w:t xml:space="preserve">, an assigned identifier uniquely distinguishes that </w:t>
      </w:r>
      <w:r w:rsidR="0095387C" w:rsidRPr="00103326">
        <w:t>entity</w:t>
      </w:r>
      <w:r w:rsidR="00342B47" w:rsidRPr="00103326">
        <w:t xml:space="preserve"> </w:t>
      </w:r>
      <w:r w:rsidRPr="00103326">
        <w:t xml:space="preserve">from all other </w:t>
      </w:r>
      <w:r w:rsidR="0095387C" w:rsidRPr="00103326">
        <w:t>entities</w:t>
      </w:r>
      <w:r w:rsidR="00342B47" w:rsidRPr="00103326">
        <w:t xml:space="preserve"> </w:t>
      </w:r>
      <w:r w:rsidR="0095387C" w:rsidRPr="00103326">
        <w:t>with</w:t>
      </w:r>
      <w:r w:rsidRPr="00103326">
        <w:t xml:space="preserve">in a population without the use of any other identity attributes. Examples of assigned identifiers include birth registration numbers, </w:t>
      </w:r>
      <w:r w:rsidR="000536BD" w:rsidRPr="00103326">
        <w:t xml:space="preserve">business numbers, </w:t>
      </w:r>
      <w:r w:rsidRPr="00103326">
        <w:t>driver’s license numbers, social insurance numbers, and customer account numbers. The following considerations apply to the use of assigned identifiers:</w:t>
      </w:r>
    </w:p>
    <w:p w:rsidR="000D1C69" w:rsidRPr="00103326" w:rsidRDefault="000D1C69" w:rsidP="009223D5">
      <w:pPr>
        <w:numPr>
          <w:ilvl w:val="0"/>
          <w:numId w:val="11"/>
        </w:numPr>
        <w:ind w:left="714" w:hanging="357"/>
        <w:rPr>
          <w:szCs w:val="24"/>
        </w:rPr>
      </w:pPr>
      <w:r w:rsidRPr="00103326">
        <w:rPr>
          <w:szCs w:val="24"/>
        </w:rPr>
        <w:t xml:space="preserve">Assigned identifiers may be kept internal to the program that maintains them. </w:t>
      </w:r>
    </w:p>
    <w:p w:rsidR="000D1C69" w:rsidRPr="00103326" w:rsidRDefault="000D1C69" w:rsidP="009223D5">
      <w:pPr>
        <w:numPr>
          <w:ilvl w:val="0"/>
          <w:numId w:val="11"/>
        </w:numPr>
        <w:ind w:left="714" w:hanging="357"/>
        <w:rPr>
          <w:szCs w:val="24"/>
        </w:rPr>
      </w:pPr>
      <w:r w:rsidRPr="00103326">
        <w:rPr>
          <w:szCs w:val="24"/>
        </w:rPr>
        <w:t xml:space="preserve">Assigned identifiers maintained by one program may be provided to other programs so that those programs can also use the assigned identifier </w:t>
      </w:r>
      <w:r w:rsidRPr="00103326">
        <w:t xml:space="preserve">to distinguish between different </w:t>
      </w:r>
      <w:r w:rsidR="00817553" w:rsidRPr="00103326">
        <w:t>entities</w:t>
      </w:r>
      <w:r w:rsidR="00342B47" w:rsidRPr="00103326">
        <w:t xml:space="preserve"> </w:t>
      </w:r>
      <w:r w:rsidRPr="00103326">
        <w:t>within their program/service population</w:t>
      </w:r>
      <w:r w:rsidRPr="00103326">
        <w:rPr>
          <w:szCs w:val="24"/>
        </w:rPr>
        <w:t>; however, there may be restrictions on this practice due to privacy considerations or legislation.</w:t>
      </w:r>
    </w:p>
    <w:p w:rsidR="000D1C69" w:rsidRPr="00103326" w:rsidRDefault="000D1C69" w:rsidP="009223D5">
      <w:pPr>
        <w:numPr>
          <w:ilvl w:val="0"/>
          <w:numId w:val="11"/>
        </w:numPr>
        <w:ind w:left="714" w:hanging="357"/>
        <w:rPr>
          <w:szCs w:val="24"/>
        </w:rPr>
      </w:pPr>
      <w:r w:rsidRPr="00103326">
        <w:rPr>
          <w:szCs w:val="24"/>
        </w:rPr>
        <w:t>Certain assigned identifiers may be subject to legal and policy restrictions</w:t>
      </w:r>
      <w:r w:rsidR="00E72B1A" w:rsidRPr="00103326">
        <w:rPr>
          <w:szCs w:val="24"/>
        </w:rPr>
        <w:t xml:space="preserve"> which may vary between sectors and jurisdictions</w:t>
      </w:r>
      <w:r w:rsidRPr="00103326">
        <w:rPr>
          <w:szCs w:val="24"/>
        </w:rPr>
        <w:t>. For example, the Government of Canada imposes restrictions on the collection, use, retention, disclosure, and disposal of the social insurance number.</w:t>
      </w:r>
    </w:p>
    <w:p w:rsidR="000D1C69" w:rsidRPr="00103326" w:rsidRDefault="000D1C69" w:rsidP="000D1C69">
      <w:pPr>
        <w:pStyle w:val="Heading2"/>
      </w:pPr>
      <w:bookmarkStart w:id="87" w:name="_Toc69907922"/>
      <w:r w:rsidRPr="00103326">
        <w:t>Identity Resolution</w:t>
      </w:r>
      <w:bookmarkEnd w:id="87"/>
    </w:p>
    <w:p w:rsidR="000D1C69" w:rsidRPr="00103326" w:rsidRDefault="000D1C69" w:rsidP="000D1C69">
      <w:r w:rsidRPr="00103326">
        <w:t>Identity resolution is defined as t</w:t>
      </w:r>
      <w:r w:rsidRPr="00103326">
        <w:rPr>
          <w:szCs w:val="24"/>
        </w:rPr>
        <w:t>he establishment of the uniqueness of a</w:t>
      </w:r>
      <w:r w:rsidR="0095387C" w:rsidRPr="00103326">
        <w:rPr>
          <w:szCs w:val="24"/>
        </w:rPr>
        <w:t>n</w:t>
      </w:r>
      <w:r w:rsidRPr="00103326">
        <w:rPr>
          <w:szCs w:val="24"/>
        </w:rPr>
        <w:t xml:space="preserve"> </w:t>
      </w:r>
      <w:r w:rsidR="0095387C" w:rsidRPr="00103326">
        <w:rPr>
          <w:szCs w:val="24"/>
        </w:rPr>
        <w:t>entity</w:t>
      </w:r>
      <w:r w:rsidR="000536BD" w:rsidRPr="00103326">
        <w:rPr>
          <w:szCs w:val="24"/>
        </w:rPr>
        <w:t xml:space="preserve"> </w:t>
      </w:r>
      <w:r w:rsidRPr="00103326">
        <w:rPr>
          <w:szCs w:val="24"/>
        </w:rPr>
        <w:t>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 Since the identifier is t</w:t>
      </w:r>
      <w:r w:rsidRPr="00103326">
        <w:t xml:space="preserve">he set of identity attributes that is used to uniquely distinguish a unique and particular </w:t>
      </w:r>
      <w:r w:rsidR="0095387C" w:rsidRPr="00103326">
        <w:t>entity</w:t>
      </w:r>
      <w:r w:rsidR="000536BD" w:rsidRPr="00103326">
        <w:t xml:space="preserve"> </w:t>
      </w:r>
      <w:r w:rsidRPr="00103326">
        <w:t xml:space="preserve">within a program/service population, the identifier is the means by which identity resolution is achieved. </w:t>
      </w:r>
    </w:p>
    <w:p w:rsidR="00817553" w:rsidRPr="00103326" w:rsidRDefault="00817553">
      <w:pPr>
        <w:spacing w:after="0"/>
        <w:jc w:val="left"/>
        <w:rPr>
          <w:rFonts w:ascii="Arial Bold" w:hAnsi="Arial Bold"/>
          <w:b/>
          <w:sz w:val="28"/>
          <w:szCs w:val="28"/>
        </w:rPr>
      </w:pPr>
      <w:r w:rsidRPr="00103326">
        <w:br w:type="page"/>
      </w:r>
    </w:p>
    <w:p w:rsidR="000D1C69" w:rsidRPr="00103326" w:rsidRDefault="0054227A" w:rsidP="000D1C69">
      <w:pPr>
        <w:pStyle w:val="Heading2"/>
      </w:pPr>
      <w:bookmarkStart w:id="88" w:name="_Toc69907923"/>
      <w:r w:rsidRPr="00103326">
        <w:lastRenderedPageBreak/>
        <w:t>E</w:t>
      </w:r>
      <w:r w:rsidR="000D1C69" w:rsidRPr="00103326">
        <w:t>nsuring the Accuracy of Identity Information</w:t>
      </w:r>
      <w:bookmarkEnd w:id="88"/>
    </w:p>
    <w:p w:rsidR="000D1C69" w:rsidRPr="00103326" w:rsidRDefault="000D1C69" w:rsidP="000D1C69">
      <w:r w:rsidRPr="00103326">
        <w:t>Identity information must be accurate, complete, and up to date</w:t>
      </w:r>
      <w:r w:rsidRPr="00103326">
        <w:rPr>
          <w:rStyle w:val="FootnoteReference"/>
        </w:rPr>
        <w:footnoteReference w:id="30"/>
      </w:r>
      <w:r w:rsidRPr="00103326">
        <w:t>. Accuracy</w:t>
      </w:r>
      <w:r w:rsidRPr="00103326">
        <w:rPr>
          <w:i/>
        </w:rPr>
        <w:t xml:space="preserve"> </w:t>
      </w:r>
      <w:r w:rsidRPr="00103326">
        <w:t>ensures the quality of identity information. It ensures that the information represents what is true about a</w:t>
      </w:r>
      <w:r w:rsidR="0095387C" w:rsidRPr="00103326">
        <w:t>n</w:t>
      </w:r>
      <w:r w:rsidRPr="00103326">
        <w:t xml:space="preserve"> </w:t>
      </w:r>
      <w:r w:rsidR="0095387C" w:rsidRPr="00103326">
        <w:t>entity</w:t>
      </w:r>
      <w:r w:rsidRPr="00103326">
        <w:t xml:space="preserve">, and that it is complete and up to date. </w:t>
      </w:r>
    </w:p>
    <w:p w:rsidR="000D1C69" w:rsidRPr="00103326" w:rsidRDefault="000D1C69" w:rsidP="000D1C69">
      <w:r w:rsidRPr="00103326">
        <w:t xml:space="preserve">For identity information to be considered accurate, three requirements must be met: </w:t>
      </w:r>
    </w:p>
    <w:p w:rsidR="000D1C69" w:rsidRPr="00103326" w:rsidRDefault="000D1C69" w:rsidP="009223D5">
      <w:pPr>
        <w:numPr>
          <w:ilvl w:val="0"/>
          <w:numId w:val="12"/>
        </w:numPr>
        <w:ind w:left="714" w:hanging="357"/>
      </w:pPr>
      <w:r w:rsidRPr="00103326">
        <w:rPr>
          <w:b/>
        </w:rPr>
        <w:t xml:space="preserve">The identity information is correct and up to date. </w:t>
      </w:r>
      <w:r w:rsidRPr="00103326">
        <w:t xml:space="preserve">Identity information, due to certain </w:t>
      </w:r>
      <w:r w:rsidR="0095387C" w:rsidRPr="00103326">
        <w:t>key</w:t>
      </w:r>
      <w:r w:rsidRPr="00103326">
        <w:t xml:space="preserve"> events (</w:t>
      </w:r>
      <w:r w:rsidR="006F5658" w:rsidRPr="00103326">
        <w:t>e.g.,</w:t>
      </w:r>
      <w:r w:rsidRPr="00103326">
        <w:t xml:space="preserve"> </w:t>
      </w:r>
      <w:r w:rsidR="0095387C" w:rsidRPr="00103326">
        <w:t>death of a person, dissolution of a corporation</w:t>
      </w:r>
      <w:r w:rsidRPr="00103326">
        <w:t xml:space="preserve">), may change over time. Ongoing updates to identity information may be required; otherwise, it becomes incorrect. </w:t>
      </w:r>
    </w:p>
    <w:p w:rsidR="000D1C69" w:rsidRPr="00103326" w:rsidRDefault="000D1C69" w:rsidP="009223D5">
      <w:pPr>
        <w:numPr>
          <w:ilvl w:val="0"/>
          <w:numId w:val="12"/>
        </w:numPr>
        <w:ind w:left="714" w:hanging="357"/>
      </w:pPr>
      <w:r w:rsidRPr="00103326">
        <w:rPr>
          <w:b/>
        </w:rPr>
        <w:t xml:space="preserve">The identity information relates to a real </w:t>
      </w:r>
      <w:r w:rsidR="0095387C" w:rsidRPr="00103326">
        <w:rPr>
          <w:b/>
        </w:rPr>
        <w:t>entity</w:t>
      </w:r>
      <w:r w:rsidRPr="00103326">
        <w:t>. Identity information must be associated with a</w:t>
      </w:r>
      <w:r w:rsidR="0095387C" w:rsidRPr="00103326">
        <w:t>n</w:t>
      </w:r>
      <w:r w:rsidRPr="00103326">
        <w:t xml:space="preserve"> </w:t>
      </w:r>
      <w:r w:rsidR="0095387C" w:rsidRPr="00103326">
        <w:t>entity</w:t>
      </w:r>
      <w:r w:rsidR="00463BA9" w:rsidRPr="00103326">
        <w:t xml:space="preserve"> </w:t>
      </w:r>
      <w:r w:rsidRPr="00103326">
        <w:t>wh</w:t>
      </w:r>
      <w:r w:rsidR="00463BA9" w:rsidRPr="00103326">
        <w:t>ich</w:t>
      </w:r>
      <w:r w:rsidRPr="00103326">
        <w:t xml:space="preserve"> actually exists</w:t>
      </w:r>
      <w:r w:rsidR="00463BA9" w:rsidRPr="00103326">
        <w:t xml:space="preserve"> or existed at some point in time</w:t>
      </w:r>
      <w:r w:rsidRPr="00103326">
        <w:t xml:space="preserve">. </w:t>
      </w:r>
    </w:p>
    <w:p w:rsidR="000D1C69" w:rsidRPr="00103326" w:rsidRDefault="000D1C69" w:rsidP="009223D5">
      <w:pPr>
        <w:numPr>
          <w:ilvl w:val="0"/>
          <w:numId w:val="12"/>
        </w:numPr>
        <w:ind w:left="714" w:hanging="357"/>
      </w:pPr>
      <w:r w:rsidRPr="00103326">
        <w:rPr>
          <w:b/>
        </w:rPr>
        <w:t xml:space="preserve">The identity information relates to the correct </w:t>
      </w:r>
      <w:r w:rsidR="0095387C" w:rsidRPr="00103326">
        <w:rPr>
          <w:b/>
        </w:rPr>
        <w:t>entity</w:t>
      </w:r>
      <w:r w:rsidRPr="00103326">
        <w:rPr>
          <w:b/>
        </w:rPr>
        <w:t xml:space="preserve">. </w:t>
      </w:r>
      <w:r w:rsidRPr="00103326">
        <w:t xml:space="preserve">In large populations, </w:t>
      </w:r>
      <w:r w:rsidR="00817553" w:rsidRPr="00103326">
        <w:t>entities</w:t>
      </w:r>
      <w:r w:rsidR="00463BA9" w:rsidRPr="00103326">
        <w:t xml:space="preserve"> </w:t>
      </w:r>
      <w:r w:rsidRPr="00103326">
        <w:t xml:space="preserve">may have the same or similar identity information as other </w:t>
      </w:r>
      <w:r w:rsidR="00817553" w:rsidRPr="00103326">
        <w:t>entities within the population</w:t>
      </w:r>
      <w:r w:rsidRPr="00103326">
        <w:t xml:space="preserve">. While the requirement for identity uniqueness addresses this issue, the possibility of relating identity information to the wrong </w:t>
      </w:r>
      <w:r w:rsidR="0095387C" w:rsidRPr="00103326">
        <w:t>entity</w:t>
      </w:r>
      <w:r w:rsidR="00463BA9" w:rsidRPr="00103326">
        <w:t xml:space="preserve"> </w:t>
      </w:r>
      <w:r w:rsidRPr="00103326">
        <w:t xml:space="preserve">still remains. </w:t>
      </w:r>
    </w:p>
    <w:p w:rsidR="000D1C69" w:rsidRPr="00103326" w:rsidRDefault="000D1C69" w:rsidP="00481990">
      <w:pPr>
        <w:rPr>
          <w:szCs w:val="24"/>
        </w:rPr>
      </w:pPr>
      <w:r w:rsidRPr="00103326">
        <w:rPr>
          <w:szCs w:val="24"/>
        </w:rPr>
        <w:t xml:space="preserve">It is the responsibility of </w:t>
      </w:r>
      <w:r w:rsidR="00016672" w:rsidRPr="00103326">
        <w:rPr>
          <w:szCs w:val="24"/>
        </w:rPr>
        <w:t>program/service provider</w:t>
      </w:r>
      <w:r w:rsidRPr="00103326">
        <w:rPr>
          <w:szCs w:val="24"/>
        </w:rPr>
        <w:t xml:space="preserve">s to ensure the accuracy of the identity information that is used within their programs and services. The accuracy of identity information can be ensured by </w:t>
      </w:r>
      <w:r w:rsidR="00826C44" w:rsidRPr="00103326">
        <w:rPr>
          <w:szCs w:val="24"/>
        </w:rPr>
        <w:t>comparing it to</w:t>
      </w:r>
      <w:r w:rsidRPr="00103326">
        <w:rPr>
          <w:szCs w:val="24"/>
        </w:rPr>
        <w:t xml:space="preserve"> an authoritative source. There are t</w:t>
      </w:r>
      <w:r w:rsidR="00F931CE" w:rsidRPr="00103326">
        <w:rPr>
          <w:szCs w:val="24"/>
        </w:rPr>
        <w:t>wo</w:t>
      </w:r>
      <w:r w:rsidRPr="00103326">
        <w:rPr>
          <w:szCs w:val="24"/>
        </w:rPr>
        <w:t xml:space="preserve"> methods by which this can be achieved:</w:t>
      </w:r>
    </w:p>
    <w:p w:rsidR="000D1C69" w:rsidRPr="00103326" w:rsidRDefault="000D1C69" w:rsidP="009223D5">
      <w:pPr>
        <w:numPr>
          <w:ilvl w:val="0"/>
          <w:numId w:val="12"/>
        </w:numPr>
        <w:ind w:left="714" w:hanging="357"/>
      </w:pPr>
      <w:r w:rsidRPr="00103326">
        <w:rPr>
          <w:szCs w:val="24"/>
        </w:rPr>
        <w:t xml:space="preserve">On an as needed basis, request the identity information from an authoritative source. This process is referred to as </w:t>
      </w:r>
      <w:r w:rsidRPr="00103326">
        <w:rPr>
          <w:i/>
          <w:szCs w:val="24"/>
        </w:rPr>
        <w:t>identity information retrieval</w:t>
      </w:r>
      <w:r w:rsidRPr="00103326">
        <w:rPr>
          <w:szCs w:val="24"/>
        </w:rPr>
        <w:t>. For example, a person’s place of birth might be electronically retrieved from the federal registry of persons born abroad</w:t>
      </w:r>
      <w:r w:rsidRPr="00103326">
        <w:t xml:space="preserve">. </w:t>
      </w:r>
    </w:p>
    <w:p w:rsidR="000D1C69" w:rsidRPr="00103326" w:rsidRDefault="000D1C69" w:rsidP="009223D5">
      <w:pPr>
        <w:numPr>
          <w:ilvl w:val="0"/>
          <w:numId w:val="12"/>
        </w:numPr>
        <w:ind w:left="714" w:hanging="357"/>
      </w:pPr>
      <w:r w:rsidRPr="00103326">
        <w:rPr>
          <w:szCs w:val="24"/>
        </w:rPr>
        <w:t xml:space="preserve">Subscribe to a notification service provided by an authoritative source. This process is referred to as </w:t>
      </w:r>
      <w:r w:rsidRPr="00103326">
        <w:rPr>
          <w:i/>
          <w:szCs w:val="24"/>
        </w:rPr>
        <w:t>identity information notification</w:t>
      </w:r>
      <w:r w:rsidRPr="00103326">
        <w:rPr>
          <w:szCs w:val="24"/>
        </w:rPr>
        <w:t>. For example, death notifications might be received from a provincial vital statistics registry</w:t>
      </w:r>
      <w:r w:rsidRPr="00103326">
        <w:t xml:space="preserve">. </w:t>
      </w:r>
    </w:p>
    <w:p w:rsidR="000D1C69" w:rsidRPr="00103326" w:rsidRDefault="000D1C69" w:rsidP="000D1C69">
      <w:r w:rsidRPr="00103326">
        <w:t xml:space="preserve">These methods can be used independently or in combination, and an effective strategy usually requires the use of </w:t>
      </w:r>
      <w:r w:rsidR="00AB69D6" w:rsidRPr="00103326">
        <w:t>both</w:t>
      </w:r>
      <w:r w:rsidRPr="00103326">
        <w:t>.</w:t>
      </w:r>
    </w:p>
    <w:p w:rsidR="000D1C69" w:rsidRPr="00103326" w:rsidRDefault="000D1C69" w:rsidP="000D1C69">
      <w:r w:rsidRPr="00103326">
        <w:t xml:space="preserve">If ensuring the accuracy of identity information by means of an authoritative source is not feasible, other methods may be employed, such as corroborating identity information using one or more instances of evidence of identity. </w:t>
      </w:r>
    </w:p>
    <w:p w:rsidR="000D1C69" w:rsidRPr="00103326" w:rsidRDefault="000D1C69" w:rsidP="000D1C69">
      <w:pPr>
        <w:spacing w:after="0"/>
        <w:jc w:val="left"/>
      </w:pPr>
    </w:p>
    <w:p w:rsidR="0054227A" w:rsidRPr="00103326" w:rsidRDefault="0054227A">
      <w:pPr>
        <w:spacing w:after="0"/>
        <w:jc w:val="left"/>
      </w:pPr>
      <w:r w:rsidRPr="00103326">
        <w:lastRenderedPageBreak/>
        <w:br w:type="page"/>
      </w:r>
    </w:p>
    <w:p w:rsidR="00B75E34" w:rsidRPr="00103326" w:rsidRDefault="00B75E34" w:rsidP="00B75E34">
      <w:pPr>
        <w:pStyle w:val="Heading1"/>
      </w:pPr>
      <w:bookmarkStart w:id="89" w:name="_Toc69907924"/>
      <w:r w:rsidRPr="00103326">
        <w:lastRenderedPageBreak/>
        <w:t xml:space="preserve">Appendix C: </w:t>
      </w:r>
      <w:r w:rsidR="00922A5D" w:rsidRPr="00103326">
        <w:t>Legal Entit</w:t>
      </w:r>
      <w:r w:rsidR="00A35062" w:rsidRPr="00103326">
        <w:t>ies</w:t>
      </w:r>
      <w:bookmarkEnd w:id="89"/>
    </w:p>
    <w:p w:rsidR="00B75E34" w:rsidRPr="00103326" w:rsidRDefault="00A35062" w:rsidP="00B75E34">
      <w:pPr>
        <w:pStyle w:val="Heading2"/>
      </w:pPr>
      <w:bookmarkStart w:id="90" w:name="_Toc69907925"/>
      <w:r w:rsidRPr="00103326">
        <w:t xml:space="preserve">Types of </w:t>
      </w:r>
      <w:r w:rsidR="00F52998" w:rsidRPr="00103326">
        <w:t>Legal Entities</w:t>
      </w:r>
      <w:bookmarkEnd w:id="90"/>
    </w:p>
    <w:p w:rsidR="00A35062" w:rsidRPr="00103326" w:rsidRDefault="004E0F17" w:rsidP="00A35062">
      <w:r w:rsidRPr="00103326">
        <w:t xml:space="preserve">Canadian </w:t>
      </w:r>
      <w:r w:rsidR="00F52998" w:rsidRPr="00103326">
        <w:t xml:space="preserve">law </w:t>
      </w:r>
      <w:r w:rsidRPr="00103326">
        <w:t xml:space="preserve">recognizes </w:t>
      </w:r>
      <w:r w:rsidR="00F52998" w:rsidRPr="00103326">
        <w:t xml:space="preserve">two kinds of legal entities: human beings which are </w:t>
      </w:r>
      <w:r w:rsidR="00922A5D" w:rsidRPr="00103326">
        <w:t xml:space="preserve">referred to </w:t>
      </w:r>
      <w:r w:rsidR="00F52998" w:rsidRPr="00103326">
        <w:t>as </w:t>
      </w:r>
      <w:r w:rsidR="00F52998" w:rsidRPr="00103326">
        <w:rPr>
          <w:i/>
        </w:rPr>
        <w:t>natural persons</w:t>
      </w:r>
      <w:r w:rsidR="00F52998" w:rsidRPr="00103326">
        <w:t>, and non-human </w:t>
      </w:r>
      <w:r w:rsidR="00922A5D" w:rsidRPr="00103326">
        <w:t>entities</w:t>
      </w:r>
      <w:r w:rsidR="00F52998" w:rsidRPr="00103326">
        <w:t xml:space="preserve"> such as corporation</w:t>
      </w:r>
      <w:r w:rsidRPr="00103326">
        <w:t>s</w:t>
      </w:r>
      <w:r w:rsidR="00F52998" w:rsidRPr="00103326">
        <w:t xml:space="preserve">, </w:t>
      </w:r>
      <w:r w:rsidR="000E01E9" w:rsidRPr="00103326">
        <w:t>p</w:t>
      </w:r>
      <w:r w:rsidR="000E01E9" w:rsidRPr="00103326">
        <w:rPr>
          <w:rFonts w:cstheme="minorHAnsi"/>
          <w:szCs w:val="24"/>
        </w:rPr>
        <w:t>artnerships</w:t>
      </w:r>
      <w:r w:rsidR="00922A5D" w:rsidRPr="00103326">
        <w:t xml:space="preserve">, </w:t>
      </w:r>
      <w:r w:rsidR="000E01E9" w:rsidRPr="00103326">
        <w:t xml:space="preserve">funds, </w:t>
      </w:r>
      <w:r w:rsidR="00922A5D" w:rsidRPr="00103326">
        <w:t>trust</w:t>
      </w:r>
      <w:r w:rsidRPr="00103326">
        <w:t>s</w:t>
      </w:r>
      <w:r w:rsidR="00922A5D" w:rsidRPr="00103326">
        <w:t>,</w:t>
      </w:r>
      <w:r w:rsidRPr="00103326">
        <w:t xml:space="preserve"> </w:t>
      </w:r>
      <w:r w:rsidR="000E01E9" w:rsidRPr="00103326">
        <w:t>c</w:t>
      </w:r>
      <w:r w:rsidR="000E01E9" w:rsidRPr="00103326">
        <w:rPr>
          <w:rFonts w:cstheme="minorHAnsi"/>
          <w:szCs w:val="24"/>
        </w:rPr>
        <w:t>ooperatives,</w:t>
      </w:r>
      <w:r w:rsidR="000E01E9" w:rsidRPr="00103326">
        <w:t xml:space="preserve"> </w:t>
      </w:r>
      <w:r w:rsidR="00922A5D" w:rsidRPr="00103326">
        <w:t>registered charit</w:t>
      </w:r>
      <w:r w:rsidRPr="00103326">
        <w:t>ies</w:t>
      </w:r>
      <w:r w:rsidR="00F52998" w:rsidRPr="00103326">
        <w:t>, government</w:t>
      </w:r>
      <w:r w:rsidR="000E01E9" w:rsidRPr="00103326">
        <w:t>s</w:t>
      </w:r>
      <w:r w:rsidR="00F52998" w:rsidRPr="00103326">
        <w:t>, etc., that are treated in law as if they were natural persons.</w:t>
      </w:r>
      <w:r w:rsidRPr="00103326">
        <w:t xml:space="preserve"> </w:t>
      </w:r>
      <w:r w:rsidR="0014331E" w:rsidRPr="00103326">
        <w:t>T</w:t>
      </w:r>
      <w:r w:rsidR="00A35062" w:rsidRPr="00103326">
        <w:t xml:space="preserve">he Pan-Canadian Trust Framework </w:t>
      </w:r>
      <w:r w:rsidR="0014331E" w:rsidRPr="00103326">
        <w:t>refers to these two types of legal entities as persons and organizations</w:t>
      </w:r>
      <w:r w:rsidRPr="00103326">
        <w:t xml:space="preserve"> respectively</w:t>
      </w:r>
      <w:r w:rsidR="0014331E" w:rsidRPr="00103326">
        <w:t>.</w:t>
      </w:r>
    </w:p>
    <w:p w:rsidR="00F52998" w:rsidRPr="00103326" w:rsidRDefault="00922A5D" w:rsidP="00A223EC">
      <w:pPr>
        <w:pStyle w:val="Heading2"/>
      </w:pPr>
      <w:bookmarkStart w:id="91" w:name="_Toc69907926"/>
      <w:r w:rsidRPr="00103326">
        <w:t xml:space="preserve">Treatment of </w:t>
      </w:r>
      <w:r w:rsidR="00387870" w:rsidRPr="00103326">
        <w:t xml:space="preserve">Legal Entity </w:t>
      </w:r>
      <w:r w:rsidR="00F52998" w:rsidRPr="00103326">
        <w:t>Information</w:t>
      </w:r>
      <w:bookmarkEnd w:id="91"/>
    </w:p>
    <w:p w:rsidR="00F52998" w:rsidRPr="00103326" w:rsidRDefault="00A223EC" w:rsidP="00202E6D">
      <w:r w:rsidRPr="00103326">
        <w:t>I</w:t>
      </w:r>
      <w:r w:rsidR="00387870" w:rsidRPr="00103326">
        <w:t>n Canada</w:t>
      </w:r>
      <w:r w:rsidR="00884E93" w:rsidRPr="00103326">
        <w:t>,</w:t>
      </w:r>
      <w:r w:rsidR="00387870" w:rsidRPr="00103326">
        <w:t xml:space="preserve"> the treatment and handling of personal information (information about an identifiable person) and </w:t>
      </w:r>
      <w:r w:rsidRPr="00103326">
        <w:t>o</w:t>
      </w:r>
      <w:r w:rsidR="00387870" w:rsidRPr="00103326">
        <w:t xml:space="preserve">rganizational </w:t>
      </w:r>
      <w:r w:rsidRPr="00103326">
        <w:t>i</w:t>
      </w:r>
      <w:r w:rsidR="00387870" w:rsidRPr="00103326">
        <w:t xml:space="preserve">nformation </w:t>
      </w:r>
      <w:r w:rsidRPr="00103326">
        <w:t>(i</w:t>
      </w:r>
      <w:r w:rsidR="00387870" w:rsidRPr="00103326">
        <w:t>nformation about an identifiable organization</w:t>
      </w:r>
      <w:r w:rsidRPr="00103326">
        <w:t>)</w:t>
      </w:r>
      <w:r w:rsidR="00387870" w:rsidRPr="00103326">
        <w:t xml:space="preserve"> </w:t>
      </w:r>
      <w:r w:rsidRPr="00103326">
        <w:t xml:space="preserve">differs significantly. </w:t>
      </w:r>
      <w:r w:rsidR="00F52998" w:rsidRPr="00103326">
        <w:t>Th</w:t>
      </w:r>
      <w:r w:rsidRPr="00103326">
        <w:t xml:space="preserve">is is shown in the following table: </w:t>
      </w:r>
    </w:p>
    <w:p w:rsidR="00F52998" w:rsidRPr="00103326" w:rsidRDefault="00F52998" w:rsidP="00F52998">
      <w:pPr>
        <w:rPr>
          <w:rFonts w:cstheme="minorHAnsi"/>
          <w:szCs w:val="24"/>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F52998" w:rsidRPr="00103326" w:rsidTr="0077705B">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F52998" w:rsidRPr="00103326" w:rsidRDefault="00A223EC" w:rsidP="00A223EC">
            <w:pPr>
              <w:jc w:val="left"/>
              <w:rPr>
                <w:rFonts w:cstheme="minorHAnsi"/>
                <w:b/>
                <w:szCs w:val="24"/>
              </w:rPr>
            </w:pPr>
            <w:r w:rsidRPr="00103326">
              <w:rPr>
                <w:rFonts w:cstheme="minorHAnsi"/>
                <w:b/>
                <w:szCs w:val="24"/>
              </w:rPr>
              <w:t xml:space="preserve">Legislative and Regulatory </w:t>
            </w:r>
            <w:r w:rsidR="00F52998" w:rsidRPr="00103326">
              <w:rPr>
                <w:rFonts w:cstheme="minorHAnsi"/>
                <w:b/>
                <w:szCs w:val="24"/>
              </w:rPr>
              <w:t>Provisions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F52998" w:rsidRPr="00103326" w:rsidRDefault="00F52998" w:rsidP="0083515A">
            <w:pPr>
              <w:jc w:val="center"/>
              <w:rPr>
                <w:rFonts w:cstheme="minorHAnsi"/>
                <w:b/>
                <w:szCs w:val="24"/>
              </w:rPr>
            </w:pPr>
            <w:r w:rsidRPr="00103326">
              <w:rPr>
                <w:rFonts w:cstheme="minorHAnsi"/>
                <w:b/>
                <w:szCs w:val="24"/>
              </w:rPr>
              <w:t>Scope and Application</w:t>
            </w:r>
          </w:p>
        </w:tc>
      </w:tr>
      <w:tr w:rsidR="00F52998" w:rsidRPr="00103326" w:rsidTr="0077705B">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rPr>
                <w:rFonts w:cstheme="minorHAnsi"/>
                <w:b/>
                <w:szCs w:val="24"/>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jc w:val="center"/>
              <w:rPr>
                <w:rFonts w:cstheme="minorHAnsi"/>
                <w:b/>
                <w:szCs w:val="24"/>
              </w:rPr>
            </w:pPr>
            <w:r w:rsidRPr="00103326">
              <w:rPr>
                <w:rFonts w:cstheme="minorHAnsi"/>
                <w:b/>
                <w:szCs w:val="24"/>
              </w:rPr>
              <w:t>Personal Information</w:t>
            </w:r>
          </w:p>
        </w:tc>
        <w:tc>
          <w:tcPr>
            <w:tcW w:w="3121" w:type="dxa"/>
            <w:tcBorders>
              <w:top w:val="single" w:sz="8" w:space="0" w:color="auto"/>
              <w:left w:val="nil"/>
              <w:bottom w:val="single" w:sz="8" w:space="0" w:color="auto"/>
              <w:right w:val="single" w:sz="8" w:space="0" w:color="auto"/>
            </w:tcBorders>
          </w:tcPr>
          <w:p w:rsidR="00F52998" w:rsidRPr="00103326" w:rsidRDefault="00F52998" w:rsidP="0083515A">
            <w:pPr>
              <w:jc w:val="center"/>
              <w:rPr>
                <w:rFonts w:cstheme="minorHAnsi"/>
                <w:b/>
                <w:szCs w:val="24"/>
              </w:rPr>
            </w:pPr>
            <w:r w:rsidRPr="00103326">
              <w:rPr>
                <w:rFonts w:cstheme="minorHAnsi"/>
                <w:b/>
                <w:szCs w:val="24"/>
              </w:rPr>
              <w:t>Organizational Information</w:t>
            </w:r>
          </w:p>
        </w:tc>
      </w:tr>
      <w:tr w:rsidR="00F52998" w:rsidRPr="00103326"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rPr>
                <w:rFonts w:cstheme="minorHAnsi"/>
                <w:szCs w:val="24"/>
              </w:rPr>
            </w:pPr>
            <w:r w:rsidRPr="00103326">
              <w:rPr>
                <w:rFonts w:cstheme="minorHAnsi"/>
                <w:szCs w:val="24"/>
              </w:rPr>
              <w:t xml:space="preserve">Privacy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jc w:val="center"/>
              <w:rPr>
                <w:rFonts w:cstheme="minorHAnsi"/>
                <w:szCs w:val="24"/>
              </w:rPr>
            </w:pPr>
            <w:r w:rsidRPr="00103326">
              <w:rPr>
                <w:rFonts w:cstheme="minorHAnsi"/>
                <w:szCs w:val="24"/>
              </w:rPr>
              <w:t>All</w:t>
            </w:r>
          </w:p>
        </w:tc>
        <w:tc>
          <w:tcPr>
            <w:tcW w:w="3121" w:type="dxa"/>
            <w:tcBorders>
              <w:top w:val="nil"/>
              <w:left w:val="nil"/>
              <w:bottom w:val="single" w:sz="8" w:space="0" w:color="auto"/>
              <w:right w:val="single" w:sz="8" w:space="0" w:color="auto"/>
            </w:tcBorders>
          </w:tcPr>
          <w:p w:rsidR="00F52998" w:rsidRPr="00103326" w:rsidRDefault="00F52998" w:rsidP="0083515A">
            <w:pPr>
              <w:jc w:val="center"/>
              <w:rPr>
                <w:rFonts w:cstheme="minorHAnsi"/>
                <w:szCs w:val="24"/>
              </w:rPr>
            </w:pPr>
            <w:r w:rsidRPr="00103326">
              <w:rPr>
                <w:rFonts w:cstheme="minorHAnsi"/>
                <w:szCs w:val="24"/>
              </w:rPr>
              <w:t>N/A</w:t>
            </w:r>
          </w:p>
        </w:tc>
      </w:tr>
      <w:tr w:rsidR="00F52998" w:rsidRPr="00103326"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rPr>
                <w:rFonts w:cstheme="minorHAnsi"/>
                <w:szCs w:val="24"/>
              </w:rPr>
            </w:pPr>
            <w:r w:rsidRPr="00103326">
              <w:rPr>
                <w:rFonts w:cstheme="minorHAnsi"/>
                <w:szCs w:val="24"/>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103326" w:rsidRDefault="00F52998" w:rsidP="0083515A">
            <w:pPr>
              <w:jc w:val="center"/>
              <w:rPr>
                <w:rFonts w:cstheme="minorHAnsi"/>
                <w:szCs w:val="24"/>
              </w:rPr>
            </w:pPr>
            <w:r w:rsidRPr="00103326">
              <w:rPr>
                <w:rFonts w:cstheme="minorHAnsi"/>
                <w:szCs w:val="24"/>
              </w:rPr>
              <w:t>All</w:t>
            </w:r>
          </w:p>
        </w:tc>
        <w:tc>
          <w:tcPr>
            <w:tcW w:w="3121" w:type="dxa"/>
            <w:tcBorders>
              <w:top w:val="nil"/>
              <w:left w:val="nil"/>
              <w:bottom w:val="single" w:sz="8" w:space="0" w:color="auto"/>
              <w:right w:val="single" w:sz="8" w:space="0" w:color="auto"/>
            </w:tcBorders>
          </w:tcPr>
          <w:p w:rsidR="00F52998" w:rsidRPr="00103326" w:rsidRDefault="00F52998" w:rsidP="0083515A">
            <w:pPr>
              <w:jc w:val="center"/>
              <w:rPr>
                <w:rFonts w:cstheme="minorHAnsi"/>
                <w:szCs w:val="24"/>
              </w:rPr>
            </w:pPr>
            <w:r w:rsidRPr="00103326">
              <w:rPr>
                <w:rFonts w:cstheme="minorHAnsi"/>
                <w:szCs w:val="24"/>
              </w:rPr>
              <w:t>Some</w:t>
            </w:r>
          </w:p>
        </w:tc>
      </w:tr>
    </w:tbl>
    <w:p w:rsidR="0077705B" w:rsidRPr="00103326" w:rsidRDefault="0077705B" w:rsidP="0077705B"/>
    <w:p w:rsidR="004E0F17" w:rsidRPr="00103326" w:rsidRDefault="0077705B" w:rsidP="0077705B">
      <w:r w:rsidRPr="00103326">
        <w:t xml:space="preserve">From this table it can be seen that whereas all personal information is subject to privacy and protection guarantees, organizational information </w:t>
      </w:r>
      <w:r w:rsidR="0014331E" w:rsidRPr="00103326">
        <w:t>is n</w:t>
      </w:r>
      <w:r w:rsidRPr="00103326">
        <w:t>ot considered private</w:t>
      </w:r>
      <w:r w:rsidR="0014331E" w:rsidRPr="00103326">
        <w:t xml:space="preserve"> – although</w:t>
      </w:r>
      <w:r w:rsidRPr="00103326">
        <w:t xml:space="preserve"> </w:t>
      </w:r>
      <w:r w:rsidR="00F70660" w:rsidRPr="00103326">
        <w:t>some organizational information</w:t>
      </w:r>
      <w:r w:rsidRPr="00103326">
        <w:t xml:space="preserve"> may be protected by confidentiality agreements.</w:t>
      </w:r>
    </w:p>
    <w:p w:rsidR="004E0F17" w:rsidRPr="00103326" w:rsidRDefault="004E0F17" w:rsidP="0077705B"/>
    <w:p w:rsidR="004E0F17" w:rsidRPr="00103326" w:rsidRDefault="004E0F17" w:rsidP="0077705B"/>
    <w:p w:rsidR="004E0F17" w:rsidRPr="00103326" w:rsidRDefault="004E0F17">
      <w:pPr>
        <w:spacing w:after="0"/>
        <w:jc w:val="left"/>
      </w:pPr>
      <w:r w:rsidRPr="00103326">
        <w:br w:type="page"/>
      </w:r>
    </w:p>
    <w:p w:rsidR="00B75E34" w:rsidRPr="00103326" w:rsidRDefault="0077705B" w:rsidP="0077705B">
      <w:r w:rsidRPr="00103326">
        <w:lastRenderedPageBreak/>
        <w:t xml:space="preserve">  </w:t>
      </w:r>
      <w:r w:rsidR="00B75E34" w:rsidRPr="00103326">
        <w:br w:type="page"/>
      </w:r>
    </w:p>
    <w:p w:rsidR="00C76509" w:rsidRPr="00103326" w:rsidRDefault="00C76509" w:rsidP="00C76509">
      <w:pPr>
        <w:pStyle w:val="Heading1"/>
      </w:pPr>
      <w:bookmarkStart w:id="92" w:name="_Toc69907927"/>
      <w:r w:rsidRPr="00103326">
        <w:lastRenderedPageBreak/>
        <w:t xml:space="preserve">Appendix D: Relationships </w:t>
      </w:r>
      <w:r w:rsidR="00B67905" w:rsidRPr="00103326">
        <w:t>in Detail</w:t>
      </w:r>
      <w:bookmarkEnd w:id="92"/>
    </w:p>
    <w:p w:rsidR="00FB190F" w:rsidRPr="00103326" w:rsidRDefault="00FB190F" w:rsidP="00FB190F">
      <w:pPr>
        <w:pStyle w:val="Heading2"/>
      </w:pPr>
      <w:bookmarkStart w:id="93" w:name="_Toc57316040"/>
      <w:bookmarkStart w:id="94" w:name="_Toc69907928"/>
      <w:r w:rsidRPr="00103326">
        <w:t>Relationship</w:t>
      </w:r>
      <w:r w:rsidR="00297D1C" w:rsidRPr="00103326">
        <w:t xml:space="preserve"> Model</w:t>
      </w:r>
      <w:r w:rsidRPr="00103326">
        <w:t>s</w:t>
      </w:r>
      <w:bookmarkEnd w:id="93"/>
      <w:bookmarkEnd w:id="94"/>
    </w:p>
    <w:p w:rsidR="00FB190F" w:rsidRPr="00103326" w:rsidRDefault="00FB190F" w:rsidP="00FB190F">
      <w:pPr>
        <w:pStyle w:val="Heading3"/>
      </w:pPr>
      <w:bookmarkStart w:id="95" w:name="_Toc57316041"/>
      <w:bookmarkStart w:id="96" w:name="_Toc69907929"/>
      <w:r w:rsidRPr="00103326">
        <w:t>Balanced Relationship</w:t>
      </w:r>
      <w:bookmarkEnd w:id="95"/>
      <w:bookmarkEnd w:id="96"/>
    </w:p>
    <w:p w:rsidR="00FB190F" w:rsidRPr="00103326" w:rsidRDefault="00FB190F" w:rsidP="00C523B1">
      <w:pPr>
        <w:rPr>
          <w:color w:val="000000"/>
          <w:szCs w:val="24"/>
        </w:rPr>
      </w:pPr>
      <w:r w:rsidRPr="00103326">
        <w:rPr>
          <w:color w:val="000000"/>
          <w:szCs w:val="24"/>
        </w:rPr>
        <w:t xml:space="preserve">A balanced relationship is a relationship where the entities are equals </w:t>
      </w:r>
      <w:r w:rsidR="002D7803" w:rsidRPr="00103326">
        <w:rPr>
          <w:color w:val="000000"/>
          <w:szCs w:val="24"/>
        </w:rPr>
        <w:t>(i.e.</w:t>
      </w:r>
      <w:r w:rsidR="00C523B1" w:rsidRPr="00103326">
        <w:rPr>
          <w:color w:val="000000"/>
          <w:szCs w:val="24"/>
        </w:rPr>
        <w:t>,</w:t>
      </w:r>
      <w:r w:rsidR="002D7803" w:rsidRPr="00103326">
        <w:rPr>
          <w:color w:val="000000"/>
          <w:szCs w:val="24"/>
        </w:rPr>
        <w:t xml:space="preserve"> </w:t>
      </w:r>
      <w:r w:rsidR="00C523B1" w:rsidRPr="00103326">
        <w:rPr>
          <w:color w:val="000000"/>
          <w:szCs w:val="24"/>
        </w:rPr>
        <w:t xml:space="preserve">the power distribution among the entities is symmetric) </w:t>
      </w:r>
      <w:r w:rsidRPr="00103326">
        <w:rPr>
          <w:color w:val="000000"/>
          <w:szCs w:val="24"/>
        </w:rPr>
        <w:t>(e.g., spouses in a marriage, partners in a business, corporations in a joint venture).</w:t>
      </w:r>
    </w:p>
    <w:p w:rsidR="00FB190F" w:rsidRPr="00103326" w:rsidRDefault="00FB190F" w:rsidP="00FB190F">
      <w:pPr>
        <w:rPr>
          <w:color w:val="000000"/>
          <w:szCs w:val="24"/>
        </w:rPr>
      </w:pPr>
    </w:p>
    <w:p w:rsidR="00FB190F" w:rsidRPr="00103326" w:rsidRDefault="00BA62CB" w:rsidP="00FB190F">
      <w:pPr>
        <w:rPr>
          <w:color w:val="000000"/>
          <w:szCs w:val="24"/>
        </w:rPr>
      </w:pPr>
      <w:r w:rsidRPr="00103326">
        <w:rPr>
          <w:noProof/>
          <w:color w:val="000000"/>
          <w:szCs w:val="24"/>
          <w:lang w:eastAsia="en-CA"/>
        </w:rPr>
        <w:drawing>
          <wp:inline distT="0" distB="0" distL="0" distR="0" wp14:anchorId="1237E429" wp14:editId="0538C3E7">
            <wp:extent cx="5595378" cy="15621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0961" cy="1572034"/>
                    </a:xfrm>
                    <a:prstGeom prst="rect">
                      <a:avLst/>
                    </a:prstGeom>
                    <a:noFill/>
                  </pic:spPr>
                </pic:pic>
              </a:graphicData>
            </a:graphic>
          </wp:inline>
        </w:drawing>
      </w:r>
    </w:p>
    <w:p w:rsidR="00FB190F" w:rsidRPr="00103326" w:rsidRDefault="00FB190F" w:rsidP="00FB190F">
      <w:pPr>
        <w:rPr>
          <w:color w:val="000000"/>
          <w:szCs w:val="24"/>
        </w:rPr>
      </w:pPr>
    </w:p>
    <w:p w:rsidR="00FB190F" w:rsidRPr="00103326" w:rsidRDefault="00FB190F" w:rsidP="00FB190F">
      <w:pPr>
        <w:pStyle w:val="Caption"/>
        <w:keepNext/>
        <w:rPr>
          <w:rFonts w:ascii="Calibri" w:eastAsia="Calibri" w:hAnsi="Calibri" w:cs="Calibri"/>
          <w:szCs w:val="24"/>
        </w:rPr>
      </w:pPr>
      <w:r w:rsidRPr="00103326">
        <w:rPr>
          <w:color w:val="000000"/>
          <w:szCs w:val="24"/>
        </w:rPr>
        <w:t xml:space="preserve"> </w:t>
      </w:r>
      <w:bookmarkStart w:id="97" w:name="_Toc57315945"/>
      <w:bookmarkStart w:id="98" w:name="_Toc69905988"/>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483E5D" w:rsidRPr="00103326">
        <w:rPr>
          <w:noProof/>
        </w:rPr>
        <w:t>11</w:t>
      </w:r>
      <w:r w:rsidRPr="00103326">
        <w:rPr>
          <w:noProof/>
        </w:rPr>
        <w:fldChar w:fldCharType="end"/>
      </w:r>
      <w:r w:rsidRPr="00103326">
        <w:t>: The Balanced Relationship Model</w:t>
      </w:r>
      <w:bookmarkEnd w:id="97"/>
      <w:bookmarkEnd w:id="98"/>
    </w:p>
    <w:p w:rsidR="00FB190F" w:rsidRPr="00103326" w:rsidRDefault="00FB190F" w:rsidP="00FB190F">
      <w:pPr>
        <w:rPr>
          <w:b/>
        </w:rPr>
      </w:pPr>
    </w:p>
    <w:p w:rsidR="00FB190F" w:rsidRPr="00103326" w:rsidRDefault="00FB190F" w:rsidP="00FB190F">
      <w:pPr>
        <w:pStyle w:val="Heading3"/>
      </w:pPr>
      <w:bookmarkStart w:id="99" w:name="_Toc57316042"/>
      <w:bookmarkStart w:id="100" w:name="_Toc69907930"/>
      <w:r w:rsidRPr="00103326">
        <w:t>Agency Relationship</w:t>
      </w:r>
      <w:bookmarkEnd w:id="99"/>
      <w:bookmarkEnd w:id="100"/>
    </w:p>
    <w:p w:rsidR="00FB190F" w:rsidRPr="00103326" w:rsidRDefault="00FB190F" w:rsidP="00FB190F">
      <w:pPr>
        <w:rPr>
          <w:color w:val="000000"/>
          <w:szCs w:val="24"/>
        </w:rPr>
      </w:pPr>
      <w:r w:rsidRPr="00103326">
        <w:rPr>
          <w:color w:val="000000"/>
          <w:szCs w:val="24"/>
        </w:rPr>
        <w:t xml:space="preserve">An agency relationship is </w:t>
      </w:r>
      <w:r w:rsidRPr="00103326">
        <w:t xml:space="preserve">a special case of a balanced relationship </w:t>
      </w:r>
      <w:r w:rsidRPr="00103326">
        <w:rPr>
          <w:color w:val="000000"/>
          <w:szCs w:val="24"/>
        </w:rPr>
        <w:t xml:space="preserve">where the entities are equals, but where one entity (the principal) </w:t>
      </w:r>
      <w:r w:rsidRPr="00103326">
        <w:rPr>
          <w:color w:val="333333"/>
          <w:szCs w:val="24"/>
          <w:shd w:val="clear" w:color="auto" w:fill="FFFFFF"/>
        </w:rPr>
        <w:t>appoints another entity (the agent) to act on the principal’s behalf for a specified purpose (e.g., power of attorney, an accounting firm filing taxes for a corporation)</w:t>
      </w:r>
      <w:r w:rsidRPr="00103326">
        <w:rPr>
          <w:color w:val="000000"/>
          <w:szCs w:val="24"/>
        </w:rPr>
        <w:t>.</w:t>
      </w:r>
    </w:p>
    <w:p w:rsidR="00FB190F" w:rsidRPr="00103326" w:rsidRDefault="00FB190F">
      <w:pPr>
        <w:spacing w:after="0"/>
        <w:jc w:val="left"/>
      </w:pPr>
    </w:p>
    <w:p w:rsidR="00FB190F" w:rsidRPr="00103326" w:rsidRDefault="00BA62CB" w:rsidP="00FB190F">
      <w:r w:rsidRPr="00103326">
        <w:rPr>
          <w:noProof/>
          <w:lang w:eastAsia="en-CA"/>
        </w:rPr>
        <w:drawing>
          <wp:inline distT="0" distB="0" distL="0" distR="0" wp14:anchorId="6DC02193" wp14:editId="7ED4E821">
            <wp:extent cx="5591175" cy="155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162" cy="1558592"/>
                    </a:xfrm>
                    <a:prstGeom prst="rect">
                      <a:avLst/>
                    </a:prstGeom>
                    <a:noFill/>
                  </pic:spPr>
                </pic:pic>
              </a:graphicData>
            </a:graphic>
          </wp:inline>
        </w:drawing>
      </w:r>
    </w:p>
    <w:p w:rsidR="00FB190F" w:rsidRPr="00103326" w:rsidRDefault="00FB190F" w:rsidP="00FB190F"/>
    <w:p w:rsidR="00FB190F" w:rsidRPr="00103326" w:rsidRDefault="00FB190F" w:rsidP="00FB190F">
      <w:pPr>
        <w:pStyle w:val="Caption"/>
        <w:keepNext/>
        <w:rPr>
          <w:rFonts w:ascii="Calibri" w:eastAsia="Calibri" w:hAnsi="Calibri" w:cs="Calibri"/>
          <w:szCs w:val="24"/>
        </w:rPr>
      </w:pPr>
      <w:bookmarkStart w:id="101" w:name="_Toc57315946"/>
      <w:bookmarkStart w:id="102" w:name="_Toc69905989"/>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483E5D" w:rsidRPr="00103326">
        <w:rPr>
          <w:noProof/>
        </w:rPr>
        <w:t>12</w:t>
      </w:r>
      <w:r w:rsidRPr="00103326">
        <w:rPr>
          <w:noProof/>
        </w:rPr>
        <w:fldChar w:fldCharType="end"/>
      </w:r>
      <w:r w:rsidRPr="00103326">
        <w:t>: The Agency Relationship Model</w:t>
      </w:r>
      <w:bookmarkEnd w:id="101"/>
      <w:bookmarkEnd w:id="102"/>
    </w:p>
    <w:p w:rsidR="00FB190F" w:rsidRPr="00103326" w:rsidRDefault="00FB190F" w:rsidP="00FB190F">
      <w:pPr>
        <w:rPr>
          <w:b/>
        </w:rPr>
      </w:pPr>
    </w:p>
    <w:p w:rsidR="00FB190F" w:rsidRPr="00103326" w:rsidRDefault="00FB190F" w:rsidP="00FB190F">
      <w:r w:rsidRPr="00103326">
        <w:lastRenderedPageBreak/>
        <w:t>The relationship between a principal and an agent is a contractual one. Therefore, rights and duties of the agent and principal are in accordance with the agency contract. To establish an agency, there must be consent of both the principal and the agent, although such consent may be implied rather than expressed.</w:t>
      </w:r>
    </w:p>
    <w:p w:rsidR="00FB190F" w:rsidRPr="00103326" w:rsidRDefault="00FB190F" w:rsidP="00FB190F">
      <w:r w:rsidRPr="00103326">
        <w:t>The authorization by which the principal appoints another as an agent and confers upon the agent the authority to perform certain acts on behalf of the principal can be any type of contract or agreement. Hiring a real estate agent, an attorney, an administrative assistant are all forms of agency establishment.</w:t>
      </w:r>
    </w:p>
    <w:p w:rsidR="00FB190F" w:rsidRPr="00103326" w:rsidRDefault="00FB190F" w:rsidP="00FB190F">
      <w:pPr>
        <w:pStyle w:val="Heading3"/>
      </w:pPr>
      <w:bookmarkStart w:id="103" w:name="_Toc57316043"/>
      <w:bookmarkStart w:id="104" w:name="_Toc69907931"/>
      <w:r w:rsidRPr="00103326">
        <w:t>Directed Relationship</w:t>
      </w:r>
      <w:bookmarkEnd w:id="103"/>
      <w:bookmarkEnd w:id="104"/>
    </w:p>
    <w:p w:rsidR="00FB190F" w:rsidRPr="00103326" w:rsidRDefault="00FB190F" w:rsidP="00FB190F">
      <w:pPr>
        <w:rPr>
          <w:szCs w:val="24"/>
        </w:rPr>
      </w:pPr>
      <w:r w:rsidRPr="00103326">
        <w:rPr>
          <w:color w:val="000000"/>
          <w:szCs w:val="24"/>
        </w:rPr>
        <w:t xml:space="preserve">A directed relationship is a relationship where the entities are not equals </w:t>
      </w:r>
      <w:r w:rsidR="00C523B1" w:rsidRPr="00103326">
        <w:rPr>
          <w:color w:val="000000"/>
          <w:szCs w:val="24"/>
        </w:rPr>
        <w:t xml:space="preserve">(i.e., the power distribution among the entities is asymmetric) </w:t>
      </w:r>
      <w:r w:rsidRPr="00103326">
        <w:rPr>
          <w:color w:val="000000"/>
          <w:szCs w:val="24"/>
        </w:rPr>
        <w:t xml:space="preserve">(e.g., parent </w:t>
      </w:r>
      <w:r w:rsidR="00C523B1" w:rsidRPr="00103326">
        <w:rPr>
          <w:color w:val="000000"/>
          <w:szCs w:val="24"/>
        </w:rPr>
        <w:t>and</w:t>
      </w:r>
      <w:r w:rsidRPr="00103326">
        <w:rPr>
          <w:color w:val="000000"/>
          <w:szCs w:val="24"/>
        </w:rPr>
        <w:t xml:space="preserve"> child, parent corporation </w:t>
      </w:r>
      <w:r w:rsidR="00C523B1" w:rsidRPr="00103326">
        <w:rPr>
          <w:color w:val="000000"/>
          <w:szCs w:val="24"/>
        </w:rPr>
        <w:t xml:space="preserve">and </w:t>
      </w:r>
      <w:r w:rsidRPr="00103326">
        <w:rPr>
          <w:color w:val="000000"/>
          <w:szCs w:val="24"/>
        </w:rPr>
        <w:t>subsidiary</w:t>
      </w:r>
      <w:r w:rsidR="00C523B1" w:rsidRPr="00103326">
        <w:rPr>
          <w:color w:val="000000"/>
          <w:szCs w:val="24"/>
        </w:rPr>
        <w:t xml:space="preserve"> corporation</w:t>
      </w:r>
      <w:r w:rsidRPr="00103326">
        <w:rPr>
          <w:color w:val="000000"/>
          <w:szCs w:val="24"/>
        </w:rPr>
        <w:t xml:space="preserve">, </w:t>
      </w:r>
      <w:r w:rsidR="00C523B1" w:rsidRPr="00103326">
        <w:rPr>
          <w:color w:val="000000"/>
          <w:szCs w:val="24"/>
        </w:rPr>
        <w:t>manager and</w:t>
      </w:r>
      <w:r w:rsidRPr="00103326">
        <w:rPr>
          <w:color w:val="000000"/>
          <w:szCs w:val="24"/>
        </w:rPr>
        <w:t xml:space="preserve"> </w:t>
      </w:r>
      <w:r w:rsidR="00C523B1" w:rsidRPr="00103326">
        <w:rPr>
          <w:color w:val="000000"/>
          <w:szCs w:val="24"/>
        </w:rPr>
        <w:t>subordinate</w:t>
      </w:r>
      <w:r w:rsidRPr="00103326">
        <w:rPr>
          <w:color w:val="000000"/>
          <w:szCs w:val="24"/>
        </w:rPr>
        <w:t xml:space="preserve">). </w:t>
      </w:r>
    </w:p>
    <w:p w:rsidR="00FB190F" w:rsidRPr="00103326" w:rsidRDefault="00FB190F" w:rsidP="00FB190F">
      <w:pPr>
        <w:spacing w:after="0"/>
        <w:jc w:val="left"/>
        <w:rPr>
          <w:highlight w:val="green"/>
        </w:rPr>
      </w:pPr>
    </w:p>
    <w:p w:rsidR="00FB190F" w:rsidRPr="00103326" w:rsidRDefault="00BA62CB" w:rsidP="00FB190F">
      <w:pPr>
        <w:spacing w:after="0"/>
        <w:jc w:val="left"/>
        <w:rPr>
          <w:highlight w:val="green"/>
        </w:rPr>
      </w:pPr>
      <w:r w:rsidRPr="00103326">
        <w:rPr>
          <w:noProof/>
          <w:lang w:eastAsia="en-CA"/>
        </w:rPr>
        <w:drawing>
          <wp:inline distT="0" distB="0" distL="0" distR="0" wp14:anchorId="48DA3133" wp14:editId="759E4B10">
            <wp:extent cx="5581650" cy="1485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3316" cy="1489093"/>
                    </a:xfrm>
                    <a:prstGeom prst="rect">
                      <a:avLst/>
                    </a:prstGeom>
                    <a:noFill/>
                  </pic:spPr>
                </pic:pic>
              </a:graphicData>
            </a:graphic>
          </wp:inline>
        </w:drawing>
      </w:r>
    </w:p>
    <w:p w:rsidR="00FB190F" w:rsidRPr="00103326" w:rsidRDefault="00FB190F" w:rsidP="00FB190F">
      <w:pPr>
        <w:spacing w:after="0"/>
        <w:jc w:val="left"/>
        <w:rPr>
          <w:highlight w:val="green"/>
        </w:rPr>
      </w:pPr>
    </w:p>
    <w:p w:rsidR="00FB190F" w:rsidRPr="00103326" w:rsidRDefault="00FB190F" w:rsidP="00FB190F">
      <w:pPr>
        <w:pStyle w:val="Caption"/>
        <w:keepNext/>
        <w:rPr>
          <w:rFonts w:ascii="Calibri" w:eastAsia="Calibri" w:hAnsi="Calibri" w:cs="Calibri"/>
          <w:szCs w:val="24"/>
        </w:rPr>
      </w:pPr>
      <w:bookmarkStart w:id="105" w:name="_Toc57315947"/>
      <w:bookmarkStart w:id="106" w:name="_Toc69905990"/>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483E5D" w:rsidRPr="00103326">
        <w:rPr>
          <w:noProof/>
        </w:rPr>
        <w:t>13</w:t>
      </w:r>
      <w:r w:rsidRPr="00103326">
        <w:rPr>
          <w:noProof/>
        </w:rPr>
        <w:fldChar w:fldCharType="end"/>
      </w:r>
      <w:r w:rsidRPr="00103326">
        <w:t>: The Directed Relationship Model</w:t>
      </w:r>
      <w:bookmarkEnd w:id="105"/>
      <w:bookmarkEnd w:id="106"/>
    </w:p>
    <w:p w:rsidR="00FB190F" w:rsidRPr="00103326" w:rsidRDefault="00FB190F" w:rsidP="00FB190F">
      <w:pPr>
        <w:spacing w:after="0"/>
        <w:jc w:val="left"/>
        <w:rPr>
          <w:rFonts w:ascii="Arial Bold" w:hAnsi="Arial Bold"/>
          <w:b/>
          <w:bCs/>
          <w:caps/>
          <w:sz w:val="28"/>
          <w:szCs w:val="32"/>
          <w:highlight w:val="green"/>
        </w:rPr>
      </w:pPr>
    </w:p>
    <w:p w:rsidR="00BA62CB" w:rsidRPr="00103326" w:rsidRDefault="00BA62CB">
      <w:pPr>
        <w:spacing w:after="0"/>
        <w:jc w:val="left"/>
        <w:rPr>
          <w:rFonts w:ascii="Arial Bold" w:hAnsi="Arial Bold"/>
          <w:b/>
          <w:sz w:val="28"/>
          <w:szCs w:val="28"/>
        </w:rPr>
      </w:pPr>
      <w:bookmarkStart w:id="107" w:name="_Toc57316044"/>
      <w:r w:rsidRPr="00103326">
        <w:br w:type="page"/>
      </w:r>
    </w:p>
    <w:p w:rsidR="00FB190F" w:rsidRPr="00103326" w:rsidRDefault="00FB190F" w:rsidP="00FB190F">
      <w:pPr>
        <w:pStyle w:val="Heading2"/>
      </w:pPr>
      <w:bookmarkStart w:id="108" w:name="_Toc69907932"/>
      <w:r w:rsidRPr="00103326">
        <w:lastRenderedPageBreak/>
        <w:t>Relationships within an Organization</w:t>
      </w:r>
      <w:bookmarkEnd w:id="107"/>
      <w:bookmarkEnd w:id="108"/>
    </w:p>
    <w:p w:rsidR="00FB190F" w:rsidRPr="00103326" w:rsidRDefault="00FB190F" w:rsidP="00FB190F">
      <w:r w:rsidRPr="00103326">
        <w:t>The relationships between the atomic entities (persons) that exist within a compound entity (an organization) can form a complex network. Each relationship in the network can be identified as either a balanced or a directed relationship</w:t>
      </w:r>
      <w:r w:rsidRPr="00103326">
        <w:rPr>
          <w:rStyle w:val="FootnoteReference"/>
        </w:rPr>
        <w:footnoteReference w:id="31"/>
      </w:r>
      <w:r w:rsidRPr="00103326">
        <w:t xml:space="preserve">. This is illustrated in Figure </w:t>
      </w:r>
      <w:r w:rsidR="00483E5D" w:rsidRPr="00103326">
        <w:t>14</w:t>
      </w:r>
      <w:r w:rsidRPr="00103326">
        <w:t>.</w:t>
      </w:r>
    </w:p>
    <w:p w:rsidR="00FB190F" w:rsidRPr="00103326" w:rsidRDefault="00FB190F" w:rsidP="00FB190F">
      <w:pPr>
        <w:spacing w:after="0"/>
        <w:jc w:val="left"/>
        <w:rPr>
          <w:rFonts w:ascii="Arial Bold" w:hAnsi="Arial Bold"/>
          <w:b/>
          <w:sz w:val="28"/>
          <w:szCs w:val="28"/>
          <w:highlight w:val="yellow"/>
        </w:rPr>
      </w:pPr>
    </w:p>
    <w:p w:rsidR="00FB190F" w:rsidRPr="00103326" w:rsidRDefault="00FB190F" w:rsidP="00FB190F">
      <w:pPr>
        <w:rPr>
          <w:b/>
        </w:rPr>
      </w:pPr>
      <w:r w:rsidRPr="00103326">
        <w:rPr>
          <w:b/>
          <w:noProof/>
          <w:lang w:eastAsia="en-CA"/>
        </w:rPr>
        <w:drawing>
          <wp:inline distT="0" distB="0" distL="0" distR="0" wp14:anchorId="54B2A756" wp14:editId="64CA7844">
            <wp:extent cx="5577049" cy="3467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6577" cy="3473023"/>
                    </a:xfrm>
                    <a:prstGeom prst="rect">
                      <a:avLst/>
                    </a:prstGeom>
                    <a:noFill/>
                  </pic:spPr>
                </pic:pic>
              </a:graphicData>
            </a:graphic>
          </wp:inline>
        </w:drawing>
      </w:r>
    </w:p>
    <w:p w:rsidR="00FB190F" w:rsidRPr="00103326" w:rsidRDefault="00FB190F" w:rsidP="00FB190F">
      <w:pPr>
        <w:rPr>
          <w:b/>
        </w:rPr>
      </w:pPr>
    </w:p>
    <w:p w:rsidR="00FB190F" w:rsidRPr="00103326" w:rsidRDefault="00FB190F" w:rsidP="00FB190F">
      <w:pPr>
        <w:pStyle w:val="Caption"/>
        <w:keepNext/>
        <w:rPr>
          <w:rFonts w:ascii="Calibri" w:eastAsia="Calibri" w:hAnsi="Calibri" w:cs="Calibri"/>
          <w:szCs w:val="24"/>
        </w:rPr>
      </w:pPr>
      <w:bookmarkStart w:id="109" w:name="_Toc57315948"/>
      <w:bookmarkStart w:id="110" w:name="_Toc69905991"/>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483E5D" w:rsidRPr="00103326">
        <w:rPr>
          <w:noProof/>
        </w:rPr>
        <w:t>14</w:t>
      </w:r>
      <w:r w:rsidRPr="00103326">
        <w:rPr>
          <w:noProof/>
        </w:rPr>
        <w:fldChar w:fldCharType="end"/>
      </w:r>
      <w:r w:rsidRPr="00103326">
        <w:t>: An Internal Relationship Network within an Organization</w:t>
      </w:r>
      <w:bookmarkEnd w:id="109"/>
      <w:bookmarkEnd w:id="110"/>
    </w:p>
    <w:p w:rsidR="00FB190F" w:rsidRPr="00103326" w:rsidRDefault="00FB190F" w:rsidP="00FB190F">
      <w:pPr>
        <w:rPr>
          <w:b/>
        </w:rPr>
      </w:pPr>
    </w:p>
    <w:p w:rsidR="00FB190F" w:rsidRPr="00103326" w:rsidRDefault="00FB190F" w:rsidP="00FB190F">
      <w:pPr>
        <w:spacing w:after="0"/>
        <w:jc w:val="left"/>
        <w:rPr>
          <w:rFonts w:ascii="Arial Bold" w:hAnsi="Arial Bold"/>
          <w:b/>
          <w:bCs/>
          <w:caps/>
          <w:sz w:val="28"/>
          <w:szCs w:val="32"/>
        </w:rPr>
      </w:pPr>
      <w:r w:rsidRPr="00103326">
        <w:br w:type="page"/>
      </w:r>
    </w:p>
    <w:p w:rsidR="00FB190F" w:rsidRPr="00103326" w:rsidRDefault="00FB190F" w:rsidP="00FB190F">
      <w:pPr>
        <w:pStyle w:val="Heading2"/>
      </w:pPr>
      <w:bookmarkStart w:id="111" w:name="_Toc57316046"/>
      <w:bookmarkStart w:id="112" w:name="_Toc69907933"/>
      <w:r w:rsidRPr="00103326">
        <w:lastRenderedPageBreak/>
        <w:t>Organization to Organization Relationships</w:t>
      </w:r>
      <w:bookmarkEnd w:id="111"/>
      <w:bookmarkEnd w:id="112"/>
    </w:p>
    <w:p w:rsidR="00FB190F" w:rsidRPr="00103326" w:rsidRDefault="00FB190F" w:rsidP="00FB190F">
      <w:r w:rsidRPr="00103326">
        <w:t>Compound entities such as organizations can have relationships with other organizations and the network that these relationships form can be fairly complex. Moreover, these networks often contain all three relationship</w:t>
      </w:r>
      <w:r w:rsidR="0076544F" w:rsidRPr="00103326">
        <w:t xml:space="preserve"> models</w:t>
      </w:r>
      <w:r w:rsidRPr="00103326">
        <w:t xml:space="preserve"> and as a result an organization might take on more than one relationship role. This is illustrated in Figure </w:t>
      </w:r>
      <w:r w:rsidR="00483E5D" w:rsidRPr="00103326">
        <w:t>1</w:t>
      </w:r>
      <w:r w:rsidR="00FF56AF" w:rsidRPr="00103326">
        <w:t>5</w:t>
      </w:r>
      <w:r w:rsidRPr="00103326">
        <w:t>.</w:t>
      </w:r>
    </w:p>
    <w:p w:rsidR="00FB190F" w:rsidRPr="00103326" w:rsidRDefault="00FB190F" w:rsidP="00FB190F"/>
    <w:p w:rsidR="00FB190F" w:rsidRPr="00103326" w:rsidRDefault="00D42642" w:rsidP="00FB190F">
      <w:pPr>
        <w:rPr>
          <w:b/>
        </w:rPr>
      </w:pPr>
      <w:r w:rsidRPr="00103326">
        <w:rPr>
          <w:b/>
          <w:noProof/>
          <w:lang w:eastAsia="en-CA"/>
        </w:rPr>
        <w:drawing>
          <wp:inline distT="0" distB="0" distL="0" distR="0" wp14:anchorId="4674A35E" wp14:editId="03AC1EC0">
            <wp:extent cx="5581650" cy="34061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2537" cy="3406647"/>
                    </a:xfrm>
                    <a:prstGeom prst="rect">
                      <a:avLst/>
                    </a:prstGeom>
                    <a:noFill/>
                  </pic:spPr>
                </pic:pic>
              </a:graphicData>
            </a:graphic>
          </wp:inline>
        </w:drawing>
      </w:r>
    </w:p>
    <w:p w:rsidR="00FB190F" w:rsidRPr="00103326" w:rsidRDefault="00FB190F" w:rsidP="00FB190F">
      <w:pPr>
        <w:rPr>
          <w:b/>
        </w:rPr>
      </w:pPr>
    </w:p>
    <w:p w:rsidR="00FB190F" w:rsidRPr="00103326" w:rsidRDefault="00FB190F" w:rsidP="00FB190F">
      <w:pPr>
        <w:pStyle w:val="Caption"/>
        <w:keepNext/>
        <w:rPr>
          <w:rFonts w:ascii="Calibri" w:eastAsia="Calibri" w:hAnsi="Calibri" w:cs="Calibri"/>
          <w:szCs w:val="24"/>
        </w:rPr>
      </w:pPr>
      <w:bookmarkStart w:id="113" w:name="_Toc57315950"/>
      <w:bookmarkStart w:id="114" w:name="_Toc69905992"/>
      <w:r w:rsidRPr="00103326">
        <w:t xml:space="preserve">Figure </w:t>
      </w:r>
      <w:r w:rsidRPr="00103326">
        <w:rPr>
          <w:noProof/>
        </w:rPr>
        <w:fldChar w:fldCharType="begin"/>
      </w:r>
      <w:r w:rsidRPr="00103326">
        <w:rPr>
          <w:noProof/>
        </w:rPr>
        <w:instrText xml:space="preserve"> SEQ Figure \* ARABIC </w:instrText>
      </w:r>
      <w:r w:rsidRPr="00103326">
        <w:rPr>
          <w:noProof/>
        </w:rPr>
        <w:fldChar w:fldCharType="separate"/>
      </w:r>
      <w:r w:rsidR="00FF56AF" w:rsidRPr="00103326">
        <w:rPr>
          <w:noProof/>
        </w:rPr>
        <w:t>15</w:t>
      </w:r>
      <w:r w:rsidRPr="00103326">
        <w:rPr>
          <w:noProof/>
        </w:rPr>
        <w:fldChar w:fldCharType="end"/>
      </w:r>
      <w:r w:rsidRPr="00103326">
        <w:t>: Organization to Organization Relationships</w:t>
      </w:r>
      <w:bookmarkEnd w:id="113"/>
      <w:bookmarkEnd w:id="114"/>
    </w:p>
    <w:p w:rsidR="00FB190F" w:rsidRPr="00103326" w:rsidRDefault="00FB190F" w:rsidP="00FB190F">
      <w:pPr>
        <w:rPr>
          <w:b/>
        </w:rPr>
      </w:pPr>
    </w:p>
    <w:p w:rsidR="00862C67" w:rsidRPr="00103326" w:rsidRDefault="00FF56BF" w:rsidP="0049032C">
      <w:pPr>
        <w:spacing w:after="0"/>
        <w:rPr>
          <w:rFonts w:ascii="Arial Bold" w:hAnsi="Arial Bold"/>
          <w:bCs/>
          <w:caps/>
          <w:sz w:val="28"/>
          <w:szCs w:val="32"/>
        </w:rPr>
      </w:pPr>
      <w:r w:rsidRPr="00103326">
        <w:t>It should be noted that r</w:t>
      </w:r>
      <w:r w:rsidR="00271B4A" w:rsidRPr="00103326">
        <w:t xml:space="preserve">elationships between entities must be differentiated from interactions between entities (i.e., transaction execution). </w:t>
      </w:r>
      <w:r w:rsidRPr="00103326">
        <w:t>In Figure 1</w:t>
      </w:r>
      <w:r w:rsidR="00FF56AF" w:rsidRPr="00103326">
        <w:t>5</w:t>
      </w:r>
      <w:r w:rsidRPr="00103326">
        <w:t xml:space="preserve"> above, </w:t>
      </w:r>
      <w:r w:rsidRPr="00103326">
        <w:rPr>
          <w:b/>
        </w:rPr>
        <w:t>Org</w:t>
      </w:r>
      <w:r w:rsidRPr="00103326">
        <w:rPr>
          <w:b/>
          <w:vertAlign w:val="subscript"/>
        </w:rPr>
        <w:t>4</w:t>
      </w:r>
      <w:r w:rsidRPr="00103326">
        <w:t xml:space="preserve"> has interactions with </w:t>
      </w:r>
      <w:r w:rsidRPr="00103326">
        <w:rPr>
          <w:b/>
        </w:rPr>
        <w:t>Org</w:t>
      </w:r>
      <w:r w:rsidRPr="00103326">
        <w:rPr>
          <w:b/>
          <w:vertAlign w:val="subscript"/>
        </w:rPr>
        <w:t>5</w:t>
      </w:r>
      <w:r w:rsidRPr="00103326">
        <w:t xml:space="preserve">, but </w:t>
      </w:r>
      <w:r w:rsidRPr="00103326">
        <w:rPr>
          <w:b/>
        </w:rPr>
        <w:t>Org</w:t>
      </w:r>
      <w:r w:rsidRPr="00103326">
        <w:rPr>
          <w:b/>
          <w:vertAlign w:val="subscript"/>
        </w:rPr>
        <w:t>4</w:t>
      </w:r>
      <w:r w:rsidRPr="00103326">
        <w:t xml:space="preserve"> does not have a relationship with </w:t>
      </w:r>
      <w:r w:rsidRPr="00103326">
        <w:rPr>
          <w:b/>
        </w:rPr>
        <w:t>Org</w:t>
      </w:r>
      <w:r w:rsidRPr="00103326">
        <w:rPr>
          <w:b/>
          <w:vertAlign w:val="subscript"/>
        </w:rPr>
        <w:t>5</w:t>
      </w:r>
      <w:r w:rsidRPr="00103326">
        <w:t xml:space="preserve">. </w:t>
      </w:r>
      <w:r w:rsidR="00271B4A" w:rsidRPr="00103326">
        <w:rPr>
          <w:rFonts w:ascii="Calibri" w:hAnsi="Calibri"/>
        </w:rPr>
        <w:t>This concept will be discussed in more detail in a subsequent version of the PSP PCTF.</w:t>
      </w:r>
    </w:p>
    <w:p w:rsidR="00FB190F" w:rsidRPr="00103326" w:rsidRDefault="00FB190F">
      <w:pPr>
        <w:spacing w:after="0"/>
        <w:jc w:val="left"/>
        <w:rPr>
          <w:rFonts w:ascii="Arial Bold" w:hAnsi="Arial Bold"/>
          <w:b/>
          <w:bCs/>
          <w:caps/>
          <w:sz w:val="28"/>
          <w:szCs w:val="32"/>
          <w:highlight w:val="green"/>
        </w:rPr>
      </w:pPr>
      <w:r w:rsidRPr="00103326">
        <w:rPr>
          <w:rFonts w:ascii="Arial Bold" w:hAnsi="Arial Bold"/>
          <w:b/>
          <w:bCs/>
          <w:caps/>
          <w:sz w:val="28"/>
          <w:szCs w:val="32"/>
          <w:highlight w:val="green"/>
        </w:rPr>
        <w:br w:type="page"/>
      </w:r>
    </w:p>
    <w:p w:rsidR="00862C67" w:rsidRPr="00103326" w:rsidRDefault="00862C67" w:rsidP="00862C67">
      <w:pPr>
        <w:pStyle w:val="Heading1"/>
      </w:pPr>
      <w:bookmarkStart w:id="115" w:name="_Toc69907934"/>
      <w:r w:rsidRPr="00103326">
        <w:lastRenderedPageBreak/>
        <w:t>Appendix E: Credentials Overview</w:t>
      </w:r>
      <w:bookmarkEnd w:id="115"/>
    </w:p>
    <w:p w:rsidR="00862C67" w:rsidRPr="00103326" w:rsidRDefault="00862C67" w:rsidP="00862C67">
      <w:pPr>
        <w:pStyle w:val="Heading2"/>
      </w:pPr>
      <w:bookmarkStart w:id="116" w:name="_Toc57194683"/>
      <w:bookmarkStart w:id="117" w:name="_Toc69907935"/>
      <w:r w:rsidRPr="00103326">
        <w:t>What is a Credential?</w:t>
      </w:r>
      <w:bookmarkEnd w:id="116"/>
      <w:bookmarkEnd w:id="117"/>
    </w:p>
    <w:p w:rsidR="00862C67" w:rsidRPr="00103326" w:rsidRDefault="00862C67" w:rsidP="00862C67">
      <w:r w:rsidRPr="00103326">
        <w:t xml:space="preserve">The foundation of any transaction is trust. Trust is built on the assurance that any claim made by a transacting entity can be relied on as being true. As examples, a transacting entity may need to confirm the identity of the </w:t>
      </w:r>
      <w:r w:rsidR="006F5B2D" w:rsidRPr="00103326">
        <w:t xml:space="preserve">other </w:t>
      </w:r>
      <w:r w:rsidRPr="00103326">
        <w:t xml:space="preserve">entity with which it is transacting, whether that </w:t>
      </w:r>
      <w:r w:rsidR="006F5B2D" w:rsidRPr="00103326">
        <w:t xml:space="preserve">other </w:t>
      </w:r>
      <w:r w:rsidRPr="00103326">
        <w:t xml:space="preserve">entity has the authority to conduct a certain activity, or whether that </w:t>
      </w:r>
      <w:r w:rsidR="006F5B2D" w:rsidRPr="00103326">
        <w:t xml:space="preserve">other </w:t>
      </w:r>
      <w:r w:rsidRPr="00103326">
        <w:t>entity owns a particular asset.</w:t>
      </w:r>
    </w:p>
    <w:p w:rsidR="00DE1290" w:rsidRPr="00103326" w:rsidRDefault="00862C67" w:rsidP="00DE1290">
      <w:r w:rsidRPr="00103326">
        <w:t>Over t</w:t>
      </w:r>
      <w:r w:rsidR="008D31E2" w:rsidRPr="00103326">
        <w:t>ime</w:t>
      </w:r>
      <w:r w:rsidRPr="00103326">
        <w:t xml:space="preserve"> </w:t>
      </w:r>
      <w:r w:rsidR="008D31E2" w:rsidRPr="00103326">
        <w:t>many types of</w:t>
      </w:r>
      <w:r w:rsidRPr="00103326">
        <w:t xml:space="preserve"> credentials</w:t>
      </w:r>
      <w:r w:rsidR="008D31E2" w:rsidRPr="00103326">
        <w:rPr>
          <w:rStyle w:val="FootnoteReference"/>
        </w:rPr>
        <w:footnoteReference w:id="32"/>
      </w:r>
      <w:r w:rsidRPr="00103326">
        <w:t xml:space="preserve"> have been </w:t>
      </w:r>
      <w:r w:rsidR="008D31E2" w:rsidRPr="00103326">
        <w:t xml:space="preserve">developed and </w:t>
      </w:r>
      <w:r w:rsidRPr="00103326">
        <w:t>issued in order to solve the trust problem between entities.</w:t>
      </w:r>
      <w:r w:rsidR="00DE1290" w:rsidRPr="00103326">
        <w:t xml:space="preserve"> These credentials help to answer questions such as: “is this person permitted to drive a car in Ontario?”, “does this person meet the requirements needed to receive employment insurance benefits?”, “is this business </w:t>
      </w:r>
      <w:r w:rsidR="00DE1290" w:rsidRPr="00103326">
        <w:rPr>
          <w:rFonts w:cstheme="minorHAnsi"/>
          <w:szCs w:val="24"/>
        </w:rPr>
        <w:t>licensed to cut timber in British Columbia?”, or “does this business qualify for a small business loan?”</w:t>
      </w:r>
      <w:r w:rsidR="00DE1290" w:rsidRPr="00103326">
        <w:t xml:space="preserve"> </w:t>
      </w:r>
    </w:p>
    <w:p w:rsidR="00862C67" w:rsidRPr="00103326" w:rsidRDefault="00827C5A" w:rsidP="00862C67">
      <w:r w:rsidRPr="00103326">
        <w:t>In the most general sense, a</w:t>
      </w:r>
      <w:r w:rsidR="00862C67" w:rsidRPr="00103326">
        <w:t xml:space="preserve"> credential is an assertion of identity, qualification, competence, authority, </w:t>
      </w:r>
      <w:r w:rsidR="00862C67" w:rsidRPr="00103326">
        <w:rPr>
          <w:szCs w:val="24"/>
        </w:rPr>
        <w:t>rights, privileges, permissions, status, eligibility, or asset ownership</w:t>
      </w:r>
      <w:r w:rsidR="00862C67" w:rsidRPr="00103326">
        <w:t xml:space="preserve"> (or a combination of these)</w:t>
      </w:r>
      <w:r w:rsidR="005739E8" w:rsidRPr="00103326">
        <w:t xml:space="preserve">. </w:t>
      </w:r>
      <w:r w:rsidRPr="00103326">
        <w:t>More s</w:t>
      </w:r>
      <w:r w:rsidR="005739E8" w:rsidRPr="00103326">
        <w:t xml:space="preserve">pecifically, a credential contains a set of one or more </w:t>
      </w:r>
      <w:r w:rsidR="005739E8" w:rsidRPr="00103326">
        <w:rPr>
          <w:i/>
        </w:rPr>
        <w:t>Claims</w:t>
      </w:r>
      <w:r w:rsidR="005739E8" w:rsidRPr="00103326">
        <w:t xml:space="preserve"> asserted about one or more </w:t>
      </w:r>
      <w:r w:rsidR="005739E8" w:rsidRPr="00103326">
        <w:rPr>
          <w:i/>
        </w:rPr>
        <w:t>Subjects</w:t>
      </w:r>
      <w:r w:rsidR="00A703EF" w:rsidRPr="00103326">
        <w:rPr>
          <w:rStyle w:val="FootnoteReference"/>
          <w:i/>
        </w:rPr>
        <w:footnoteReference w:id="33"/>
      </w:r>
      <w:r w:rsidR="005739E8" w:rsidRPr="00103326">
        <w:t>. The credential</w:t>
      </w:r>
      <w:r w:rsidR="00862C67" w:rsidRPr="00103326">
        <w:t xml:space="preserve"> is issued by one entity</w:t>
      </w:r>
      <w:r w:rsidR="005739E8" w:rsidRPr="00103326">
        <w:t>,</w:t>
      </w:r>
      <w:r w:rsidR="00862C67" w:rsidRPr="00103326">
        <w:t xml:space="preserve"> the </w:t>
      </w:r>
      <w:r w:rsidR="00862C67" w:rsidRPr="00103326">
        <w:rPr>
          <w:i/>
        </w:rPr>
        <w:t>Issuer</w:t>
      </w:r>
      <w:r w:rsidR="005739E8" w:rsidRPr="00103326">
        <w:t xml:space="preserve">, </w:t>
      </w:r>
      <w:r w:rsidR="00862C67" w:rsidRPr="00103326">
        <w:t>to another entity</w:t>
      </w:r>
      <w:r w:rsidR="005739E8" w:rsidRPr="00103326">
        <w:t xml:space="preserve">, </w:t>
      </w:r>
      <w:r w:rsidR="00862C67" w:rsidRPr="00103326">
        <w:t xml:space="preserve">the </w:t>
      </w:r>
      <w:r w:rsidR="00862C67" w:rsidRPr="00103326">
        <w:rPr>
          <w:i/>
        </w:rPr>
        <w:t>Holder</w:t>
      </w:r>
      <w:r w:rsidR="00862C67" w:rsidRPr="00103326">
        <w:t>.</w:t>
      </w:r>
      <w:r w:rsidR="005739E8" w:rsidRPr="00103326">
        <w:t xml:space="preserve"> </w:t>
      </w:r>
      <w:r w:rsidR="00862C67" w:rsidRPr="00103326">
        <w:t>The Issuer either possesses the de jure authority to issue the credential, or is granted through convention and consensus the de facto authority and assumed competence to issue the credential.</w:t>
      </w:r>
    </w:p>
    <w:p w:rsidR="001749E6" w:rsidRPr="00103326" w:rsidRDefault="001749E6" w:rsidP="00862C67">
      <w:r w:rsidRPr="00103326">
        <w:t>Credentials contain two basic types of information. The first type of information is information about the credential itself</w:t>
      </w:r>
      <w:r w:rsidR="00DE1290" w:rsidRPr="00103326">
        <w:rPr>
          <w:rStyle w:val="FootnoteReference"/>
        </w:rPr>
        <w:footnoteReference w:id="34"/>
      </w:r>
      <w:r w:rsidR="002B6294" w:rsidRPr="00103326">
        <w:t>:</w:t>
      </w:r>
    </w:p>
    <w:p w:rsidR="002B6294" w:rsidRPr="00103326" w:rsidRDefault="002B6294" w:rsidP="0047241A">
      <w:pPr>
        <w:pStyle w:val="ListParagraph"/>
        <w:numPr>
          <w:ilvl w:val="0"/>
          <w:numId w:val="52"/>
        </w:numPr>
        <w:rPr>
          <w:rFonts w:asciiTheme="minorHAnsi" w:hAnsiTheme="minorHAnsi"/>
          <w:sz w:val="24"/>
          <w:szCs w:val="24"/>
        </w:rPr>
      </w:pPr>
      <w:r w:rsidRPr="00103326">
        <w:rPr>
          <w:rFonts w:asciiTheme="minorHAnsi" w:hAnsiTheme="minorHAnsi"/>
          <w:sz w:val="24"/>
          <w:szCs w:val="24"/>
        </w:rPr>
        <w:t>Information that specifies the type of credential;</w:t>
      </w:r>
    </w:p>
    <w:p w:rsidR="002B6294" w:rsidRPr="00103326" w:rsidRDefault="002B6294" w:rsidP="0047241A">
      <w:pPr>
        <w:pStyle w:val="ListParagraph"/>
        <w:numPr>
          <w:ilvl w:val="0"/>
          <w:numId w:val="52"/>
        </w:numPr>
        <w:rPr>
          <w:rFonts w:asciiTheme="minorHAnsi" w:hAnsiTheme="minorHAnsi"/>
          <w:sz w:val="24"/>
          <w:szCs w:val="24"/>
        </w:rPr>
      </w:pPr>
      <w:r w:rsidRPr="00103326">
        <w:rPr>
          <w:rFonts w:asciiTheme="minorHAnsi" w:hAnsiTheme="minorHAnsi"/>
          <w:sz w:val="24"/>
          <w:szCs w:val="24"/>
        </w:rPr>
        <w:t>Information that identifies the Issuer of the credential;</w:t>
      </w:r>
    </w:p>
    <w:p w:rsidR="002B6294" w:rsidRPr="00103326" w:rsidRDefault="002B6294" w:rsidP="0047241A">
      <w:pPr>
        <w:pStyle w:val="ListParagraph"/>
        <w:numPr>
          <w:ilvl w:val="0"/>
          <w:numId w:val="52"/>
        </w:numPr>
        <w:rPr>
          <w:rFonts w:asciiTheme="minorHAnsi" w:hAnsiTheme="minorHAnsi"/>
          <w:sz w:val="24"/>
          <w:szCs w:val="24"/>
        </w:rPr>
      </w:pPr>
      <w:r w:rsidRPr="00103326">
        <w:rPr>
          <w:rFonts w:asciiTheme="minorHAnsi" w:hAnsiTheme="minorHAnsi"/>
          <w:sz w:val="24"/>
          <w:szCs w:val="24"/>
        </w:rPr>
        <w:t>Information that specifies the date that the credential was issued;</w:t>
      </w:r>
    </w:p>
    <w:p w:rsidR="002B6294" w:rsidRPr="00103326" w:rsidRDefault="002B6294" w:rsidP="0047241A">
      <w:pPr>
        <w:pStyle w:val="ListParagraph"/>
        <w:numPr>
          <w:ilvl w:val="0"/>
          <w:numId w:val="52"/>
        </w:numPr>
        <w:rPr>
          <w:rFonts w:asciiTheme="minorHAnsi" w:hAnsiTheme="minorHAnsi"/>
          <w:sz w:val="24"/>
          <w:szCs w:val="24"/>
        </w:rPr>
      </w:pPr>
      <w:r w:rsidRPr="00103326">
        <w:rPr>
          <w:rFonts w:asciiTheme="minorHAnsi" w:hAnsiTheme="minorHAnsi"/>
          <w:sz w:val="24"/>
          <w:szCs w:val="24"/>
        </w:rPr>
        <w:t>Information that specifies any constraints on the credential (e.g., an expiry date, terms of use); and</w:t>
      </w:r>
    </w:p>
    <w:p w:rsidR="002B6294" w:rsidRPr="00103326" w:rsidRDefault="002B6294" w:rsidP="0047241A">
      <w:pPr>
        <w:pStyle w:val="ListParagraph"/>
        <w:numPr>
          <w:ilvl w:val="0"/>
          <w:numId w:val="52"/>
        </w:numPr>
        <w:rPr>
          <w:rFonts w:asciiTheme="minorHAnsi" w:hAnsiTheme="minorHAnsi"/>
          <w:sz w:val="24"/>
          <w:szCs w:val="24"/>
        </w:rPr>
      </w:pPr>
      <w:r w:rsidRPr="00103326">
        <w:rPr>
          <w:rFonts w:asciiTheme="minorHAnsi" w:hAnsiTheme="minorHAnsi"/>
          <w:sz w:val="24"/>
          <w:szCs w:val="24"/>
        </w:rPr>
        <w:t xml:space="preserve">Information about the status of the credential </w:t>
      </w:r>
      <w:r w:rsidRPr="00103326">
        <w:rPr>
          <w:rFonts w:asciiTheme="minorHAnsi" w:hAnsiTheme="minorHAnsi" w:cstheme="minorHAnsi"/>
          <w:color w:val="000000"/>
          <w:sz w:val="24"/>
          <w:szCs w:val="24"/>
          <w:shd w:val="clear" w:color="auto" w:fill="FFFFFF"/>
        </w:rPr>
        <w:t>(i.e., whether the credential is active</w:t>
      </w:r>
      <w:r w:rsidRPr="00103326">
        <w:rPr>
          <w:rFonts w:asciiTheme="minorHAnsi" w:hAnsiTheme="minorHAnsi"/>
          <w:color w:val="000000"/>
          <w:sz w:val="24"/>
          <w:szCs w:val="24"/>
        </w:rPr>
        <w:t>, suspended, or revoked</w:t>
      </w:r>
      <w:r w:rsidRPr="00103326">
        <w:rPr>
          <w:rFonts w:asciiTheme="minorHAnsi" w:hAnsiTheme="minorHAnsi" w:cstheme="minorHAnsi"/>
          <w:color w:val="000000"/>
          <w:sz w:val="24"/>
          <w:szCs w:val="24"/>
          <w:shd w:val="clear" w:color="auto" w:fill="FFFFFF"/>
        </w:rPr>
        <w:t>).</w:t>
      </w:r>
    </w:p>
    <w:p w:rsidR="002B6294" w:rsidRPr="00103326" w:rsidRDefault="002B6294">
      <w:pPr>
        <w:spacing w:after="0"/>
        <w:jc w:val="left"/>
      </w:pPr>
      <w:r w:rsidRPr="00103326">
        <w:br w:type="page"/>
      </w:r>
    </w:p>
    <w:p w:rsidR="00862C67" w:rsidRPr="00103326" w:rsidRDefault="002B6294" w:rsidP="00862C67">
      <w:r w:rsidRPr="00103326">
        <w:lastRenderedPageBreak/>
        <w:t xml:space="preserve">The second type of information contained within a credential consists of a set of </w:t>
      </w:r>
      <w:r w:rsidR="00862C67" w:rsidRPr="00103326">
        <w:t xml:space="preserve">attributes </w:t>
      </w:r>
      <w:r w:rsidR="003B4A69" w:rsidRPr="00103326">
        <w:t>that describe</w:t>
      </w:r>
      <w:r w:rsidR="00862C67" w:rsidRPr="00103326">
        <w:t xml:space="preserve"> </w:t>
      </w:r>
      <w:r w:rsidR="003F14C3" w:rsidRPr="00103326">
        <w:rPr>
          <w:szCs w:val="24"/>
        </w:rPr>
        <w:t>the properties or characteristics of the</w:t>
      </w:r>
      <w:r w:rsidR="003F14C3" w:rsidRPr="00103326">
        <w:t xml:space="preserve"> </w:t>
      </w:r>
      <w:r w:rsidR="00862C67" w:rsidRPr="00103326">
        <w:t>entit</w:t>
      </w:r>
      <w:r w:rsidR="00644761" w:rsidRPr="00103326">
        <w:t>ies</w:t>
      </w:r>
      <w:r w:rsidR="00862C67" w:rsidRPr="00103326">
        <w:t xml:space="preserve"> </w:t>
      </w:r>
      <w:r w:rsidR="00A51A5D" w:rsidRPr="00103326">
        <w:t xml:space="preserve">who are </w:t>
      </w:r>
      <w:r w:rsidR="00862C67" w:rsidRPr="00103326">
        <w:t>the Subject</w:t>
      </w:r>
      <w:r w:rsidR="00644761" w:rsidRPr="00103326">
        <w:t>s</w:t>
      </w:r>
      <w:r w:rsidR="00A51A5D" w:rsidRPr="00103326">
        <w:t xml:space="preserve"> of the credential</w:t>
      </w:r>
      <w:r w:rsidR="00862C67" w:rsidRPr="00103326">
        <w:t xml:space="preserve">. These </w:t>
      </w:r>
      <w:r w:rsidR="008B5516" w:rsidRPr="00103326">
        <w:t xml:space="preserve">entity </w:t>
      </w:r>
      <w:r w:rsidR="00862C67" w:rsidRPr="00103326">
        <w:t>attributes are a combination of identity attributes</w:t>
      </w:r>
      <w:r w:rsidR="00862C67" w:rsidRPr="00103326">
        <w:rPr>
          <w:rStyle w:val="FootnoteReference"/>
        </w:rPr>
        <w:footnoteReference w:id="35"/>
      </w:r>
      <w:r w:rsidR="00862C67" w:rsidRPr="00103326">
        <w:t xml:space="preserve"> </w:t>
      </w:r>
      <w:r w:rsidR="008B5516" w:rsidRPr="00103326">
        <w:t xml:space="preserve">of the Subjects </w:t>
      </w:r>
      <w:r w:rsidR="00862C67" w:rsidRPr="00103326">
        <w:t xml:space="preserve">and non-identity </w:t>
      </w:r>
      <w:r w:rsidR="00812D50" w:rsidRPr="00103326">
        <w:t>attributes</w:t>
      </w:r>
      <w:r w:rsidR="008B5516" w:rsidRPr="00103326">
        <w:t xml:space="preserve"> of the Subjects</w:t>
      </w:r>
      <w:r w:rsidR="005613A0" w:rsidRPr="00103326">
        <w:rPr>
          <w:rStyle w:val="FootnoteReference"/>
        </w:rPr>
        <w:footnoteReference w:id="36"/>
      </w:r>
      <w:r w:rsidR="00812D50" w:rsidRPr="00103326">
        <w:t>.</w:t>
      </w:r>
      <w:r w:rsidR="00BE7F3C" w:rsidRPr="00103326">
        <w:t xml:space="preserve"> </w:t>
      </w:r>
      <w:r w:rsidR="008C55D1" w:rsidRPr="00103326">
        <w:t xml:space="preserve">Some examples of </w:t>
      </w:r>
      <w:r w:rsidR="008C55D1" w:rsidRPr="00103326">
        <w:rPr>
          <w:rFonts w:cstheme="minorHAnsi"/>
          <w:color w:val="000000"/>
          <w:szCs w:val="24"/>
          <w:lang w:eastAsia="en-CA"/>
        </w:rPr>
        <w:t>non-identity attributes of a Subject are</w:t>
      </w:r>
      <w:r w:rsidR="005502CF" w:rsidRPr="00103326">
        <w:rPr>
          <w:rFonts w:cstheme="minorHAnsi"/>
          <w:color w:val="000000"/>
          <w:szCs w:val="24"/>
          <w:lang w:eastAsia="en-CA"/>
        </w:rPr>
        <w:t xml:space="preserve">: </w:t>
      </w:r>
      <w:r w:rsidR="00017653" w:rsidRPr="00103326">
        <w:rPr>
          <w:rFonts w:cstheme="minorHAnsi"/>
          <w:color w:val="000000"/>
          <w:szCs w:val="24"/>
          <w:lang w:eastAsia="en-CA"/>
        </w:rPr>
        <w:t xml:space="preserve">the Subject’s language of preference, </w:t>
      </w:r>
      <w:r w:rsidR="005502CF" w:rsidRPr="00103326">
        <w:rPr>
          <w:rFonts w:cstheme="minorHAnsi"/>
          <w:color w:val="000000"/>
          <w:szCs w:val="24"/>
          <w:lang w:eastAsia="en-CA"/>
        </w:rPr>
        <w:t>the Subject’s address of residence</w:t>
      </w:r>
      <w:r w:rsidR="00017653" w:rsidRPr="00103326">
        <w:rPr>
          <w:rFonts w:cstheme="minorHAnsi"/>
          <w:color w:val="000000"/>
          <w:szCs w:val="24"/>
          <w:lang w:eastAsia="en-CA"/>
        </w:rPr>
        <w:t>, and the Subject’s total assets.</w:t>
      </w:r>
      <w:r w:rsidR="008C55D1" w:rsidRPr="00103326">
        <w:t xml:space="preserve"> In addition, t</w:t>
      </w:r>
      <w:r w:rsidR="001749E6" w:rsidRPr="00103326">
        <w:t xml:space="preserve">he </w:t>
      </w:r>
      <w:r w:rsidR="001749E6" w:rsidRPr="00103326">
        <w:rPr>
          <w:rFonts w:cstheme="minorHAnsi"/>
          <w:color w:val="000000"/>
          <w:szCs w:val="24"/>
          <w:lang w:eastAsia="en-CA"/>
        </w:rPr>
        <w:t xml:space="preserve">non-identity attributes of a Subject contained within a credential often provide credential-specific </w:t>
      </w:r>
      <w:r w:rsidR="00017653" w:rsidRPr="00103326">
        <w:rPr>
          <w:rFonts w:cstheme="minorHAnsi"/>
          <w:color w:val="000000"/>
          <w:szCs w:val="24"/>
          <w:lang w:eastAsia="en-CA"/>
        </w:rPr>
        <w:t xml:space="preserve">non-identity </w:t>
      </w:r>
      <w:r w:rsidR="001749E6" w:rsidRPr="00103326">
        <w:rPr>
          <w:rFonts w:cstheme="minorHAnsi"/>
          <w:color w:val="000000"/>
          <w:szCs w:val="24"/>
          <w:lang w:eastAsia="en-CA"/>
        </w:rPr>
        <w:t xml:space="preserve">information about the Subject, either directly or indirectly (e.g., the </w:t>
      </w:r>
      <w:r w:rsidR="001749E6" w:rsidRPr="00103326">
        <w:t>nationality of the Subject,</w:t>
      </w:r>
      <w:r w:rsidR="001749E6" w:rsidRPr="00103326">
        <w:rPr>
          <w:rFonts w:cstheme="minorHAnsi"/>
          <w:color w:val="000000"/>
          <w:szCs w:val="24"/>
          <w:lang w:eastAsia="en-CA"/>
        </w:rPr>
        <w:t xml:space="preserve"> the Subject has obtained a Master’s degree in electrical engineering from ABC University</w:t>
      </w:r>
      <w:r w:rsidR="001749E6" w:rsidRPr="00103326">
        <w:t xml:space="preserve">, the classes of motor vehicle that the Subject is authorized to operate). </w:t>
      </w:r>
      <w:r w:rsidR="00BE7F3C" w:rsidRPr="00103326">
        <w:rPr>
          <w:rFonts w:cstheme="minorHAnsi"/>
          <w:szCs w:val="24"/>
          <w:lang w:eastAsia="en-CA"/>
        </w:rPr>
        <w:t xml:space="preserve">If a credential asserts that there is a </w:t>
      </w:r>
      <w:r w:rsidR="00BE7F3C" w:rsidRPr="00103326">
        <w:rPr>
          <w:rFonts w:cstheme="minorHAnsi"/>
          <w:i/>
          <w:szCs w:val="24"/>
          <w:lang w:eastAsia="en-CA"/>
        </w:rPr>
        <w:t>relationship</w:t>
      </w:r>
      <w:r w:rsidR="00BE7F3C" w:rsidRPr="00103326">
        <w:rPr>
          <w:rFonts w:cstheme="minorHAnsi"/>
          <w:szCs w:val="24"/>
          <w:lang w:eastAsia="en-CA"/>
        </w:rPr>
        <w:t xml:space="preserve"> between the Subjects, then the</w:t>
      </w:r>
      <w:r w:rsidR="00812D50" w:rsidRPr="00103326">
        <w:rPr>
          <w:rFonts w:cstheme="minorHAnsi"/>
          <w:szCs w:val="24"/>
          <w:lang w:eastAsia="en-CA"/>
        </w:rPr>
        <w:t xml:space="preserve"> </w:t>
      </w:r>
      <w:r w:rsidR="00812D50" w:rsidRPr="00103326">
        <w:t xml:space="preserve">credential </w:t>
      </w:r>
      <w:r w:rsidR="00BE7F3C" w:rsidRPr="00103326">
        <w:t>will</w:t>
      </w:r>
      <w:r w:rsidR="00812D50" w:rsidRPr="00103326">
        <w:t xml:space="preserve"> also include relationship attributes</w:t>
      </w:r>
      <w:r w:rsidR="00A17C03" w:rsidRPr="00103326">
        <w:rPr>
          <w:rStyle w:val="FootnoteReference"/>
        </w:rPr>
        <w:footnoteReference w:id="37"/>
      </w:r>
      <w:r w:rsidR="00812D50" w:rsidRPr="00103326">
        <w:t>.</w:t>
      </w:r>
      <w:r w:rsidR="003B4A69" w:rsidRPr="00103326">
        <w:t xml:space="preserve"> </w:t>
      </w:r>
      <w:r w:rsidR="0014696B" w:rsidRPr="00103326">
        <w:t>All of t</w:t>
      </w:r>
      <w:r w:rsidR="003B4A69" w:rsidRPr="00103326">
        <w:t>hese various attributes are used to express one or more Claims about a Subject.</w:t>
      </w:r>
    </w:p>
    <w:p w:rsidR="00AC3021" w:rsidRPr="00103326" w:rsidRDefault="00AC3021" w:rsidP="004C1F86"/>
    <w:p w:rsidR="00862C67" w:rsidRPr="00103326" w:rsidRDefault="00862C67">
      <w:pPr>
        <w:spacing w:after="0"/>
        <w:jc w:val="left"/>
      </w:pPr>
      <w:r w:rsidRPr="00103326">
        <w:br w:type="page"/>
      </w:r>
    </w:p>
    <w:p w:rsidR="00862C67" w:rsidRPr="00103326" w:rsidRDefault="00862C67" w:rsidP="00862C67">
      <w:pPr>
        <w:pStyle w:val="Heading2"/>
      </w:pPr>
      <w:bookmarkStart w:id="118" w:name="_Toc57194684"/>
      <w:bookmarkStart w:id="119" w:name="_Toc69907936"/>
      <w:r w:rsidRPr="00103326">
        <w:lastRenderedPageBreak/>
        <w:t>Types of Credentials</w:t>
      </w:r>
      <w:bookmarkEnd w:id="118"/>
      <w:bookmarkEnd w:id="119"/>
    </w:p>
    <w:p w:rsidR="00862C67" w:rsidRPr="00103326" w:rsidRDefault="00862C67" w:rsidP="00862C67">
      <w:r w:rsidRPr="00103326">
        <w:t>The following is list of the many types of credentials that exist</w:t>
      </w:r>
      <w:r w:rsidR="00604F6F" w:rsidRPr="00103326">
        <w:t xml:space="preserve">, along with some examples of their </w:t>
      </w:r>
      <w:r w:rsidR="00604F6F" w:rsidRPr="00103326">
        <w:rPr>
          <w:i/>
        </w:rPr>
        <w:t>documenta</w:t>
      </w:r>
      <w:r w:rsidR="00FC2CE4" w:rsidRPr="00103326">
        <w:rPr>
          <w:i/>
        </w:rPr>
        <w:t>tion</w:t>
      </w:r>
      <w:r w:rsidR="00604F6F" w:rsidRPr="00103326">
        <w:rPr>
          <w:rStyle w:val="FootnoteReference"/>
        </w:rPr>
        <w:footnoteReference w:id="38"/>
      </w:r>
      <w:r w:rsidRPr="00103326">
        <w:t>:</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Citizenship and Legal Residency Credentials (e.g., birth certificate, citizenship certificate, permanent residence certificate, passport)</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Service Enrolment Credentials (e.g., P</w:t>
      </w:r>
      <w:r w:rsidR="001C163D" w:rsidRPr="00103326">
        <w:rPr>
          <w:rFonts w:asciiTheme="minorHAnsi" w:hAnsiTheme="minorHAnsi"/>
          <w:sz w:val="24"/>
          <w:szCs w:val="24"/>
        </w:rPr>
        <w:t>rovincial</w:t>
      </w:r>
      <w:r w:rsidRPr="00103326">
        <w:rPr>
          <w:rFonts w:asciiTheme="minorHAnsi" w:hAnsiTheme="minorHAnsi"/>
          <w:sz w:val="24"/>
          <w:szCs w:val="24"/>
        </w:rPr>
        <w:t>/T</w:t>
      </w:r>
      <w:r w:rsidR="001C163D" w:rsidRPr="00103326">
        <w:rPr>
          <w:rFonts w:asciiTheme="minorHAnsi" w:hAnsiTheme="minorHAnsi"/>
          <w:sz w:val="24"/>
          <w:szCs w:val="24"/>
        </w:rPr>
        <w:t>erritorial</w:t>
      </w:r>
      <w:r w:rsidRPr="00103326">
        <w:rPr>
          <w:rFonts w:asciiTheme="minorHAnsi" w:hAnsiTheme="minorHAnsi"/>
          <w:sz w:val="24"/>
          <w:szCs w:val="24"/>
        </w:rPr>
        <w:t xml:space="preserve"> health services card, private health </w:t>
      </w:r>
      <w:r w:rsidR="001C163D" w:rsidRPr="00103326">
        <w:rPr>
          <w:rFonts w:asciiTheme="minorHAnsi" w:hAnsiTheme="minorHAnsi"/>
          <w:sz w:val="24"/>
          <w:szCs w:val="24"/>
        </w:rPr>
        <w:t xml:space="preserve">services </w:t>
      </w:r>
      <w:r w:rsidRPr="00103326">
        <w:rPr>
          <w:rFonts w:asciiTheme="minorHAnsi" w:hAnsiTheme="minorHAnsi"/>
          <w:sz w:val="24"/>
          <w:szCs w:val="24"/>
        </w:rPr>
        <w:t>insurance card, private dental services insurance card, private travel insurance card, loyalty reward program card, group or club membership card)</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Operator Licensing Credentials (e.g., automobile driver's licence, heavy equipment operator’s licence)</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 xml:space="preserve">Business Credentials (e.g., licences, permits, inspection certificates) </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Financial Services Credentials (e.g., bank debit card, credit card)</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Asset Ownership Credentials (e.g., motor vehicle registration, deed to a property, proof of motor vehicle insurance)</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Academic Credentials (e.g., diploma, degree, certificate, certification, school transcript)</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 xml:space="preserve">Employment Credentials (e.g., </w:t>
      </w:r>
      <w:r w:rsidR="002E13E8" w:rsidRPr="00103326">
        <w:rPr>
          <w:rFonts w:asciiTheme="minorHAnsi" w:hAnsiTheme="minorHAnsi"/>
          <w:sz w:val="24"/>
          <w:szCs w:val="24"/>
        </w:rPr>
        <w:t>letter</w:t>
      </w:r>
      <w:r w:rsidRPr="00103326">
        <w:rPr>
          <w:rFonts w:asciiTheme="minorHAnsi" w:hAnsiTheme="minorHAnsi"/>
          <w:sz w:val="24"/>
          <w:szCs w:val="24"/>
        </w:rPr>
        <w:t xml:space="preserve"> of employment)</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Trade or Professional Membership Credentials (e.g., Union</w:t>
      </w:r>
      <w:r w:rsidR="002E13E8" w:rsidRPr="00103326">
        <w:rPr>
          <w:rFonts w:asciiTheme="minorHAnsi" w:hAnsiTheme="minorHAnsi"/>
          <w:sz w:val="24"/>
          <w:szCs w:val="24"/>
        </w:rPr>
        <w:t xml:space="preserve"> of Electricians membership card</w:t>
      </w:r>
      <w:r w:rsidRPr="00103326">
        <w:rPr>
          <w:rFonts w:asciiTheme="minorHAnsi" w:hAnsiTheme="minorHAnsi"/>
          <w:sz w:val="24"/>
          <w:szCs w:val="24"/>
        </w:rPr>
        <w:t xml:space="preserve">) </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 xml:space="preserve">Diplomatic Credentials (e.g., ambassadorial letters of introduction) </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Journalist Credentials (e.g., press pass)</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Security Clearance Credentials (e.g., building access pass</w:t>
      </w:r>
      <w:r w:rsidR="001C163D" w:rsidRPr="00103326">
        <w:rPr>
          <w:rFonts w:asciiTheme="minorHAnsi" w:hAnsiTheme="minorHAnsi"/>
          <w:sz w:val="24"/>
          <w:szCs w:val="24"/>
        </w:rPr>
        <w:t>, secure zone access pass</w:t>
      </w:r>
      <w:r w:rsidRPr="00103326">
        <w:rPr>
          <w:rFonts w:asciiTheme="minorHAnsi" w:hAnsiTheme="minorHAnsi"/>
          <w:sz w:val="24"/>
          <w:szCs w:val="24"/>
        </w:rPr>
        <w:t>)</w:t>
      </w:r>
    </w:p>
    <w:p w:rsidR="00862C67" w:rsidRPr="00103326" w:rsidRDefault="00862C67" w:rsidP="0047241A">
      <w:pPr>
        <w:pStyle w:val="ListParagraph"/>
        <w:numPr>
          <w:ilvl w:val="0"/>
          <w:numId w:val="49"/>
        </w:numPr>
        <w:jc w:val="both"/>
        <w:rPr>
          <w:rFonts w:asciiTheme="minorHAnsi" w:hAnsiTheme="minorHAnsi"/>
          <w:sz w:val="24"/>
          <w:szCs w:val="24"/>
        </w:rPr>
      </w:pPr>
      <w:r w:rsidRPr="00103326">
        <w:rPr>
          <w:rFonts w:asciiTheme="minorHAnsi" w:hAnsiTheme="minorHAnsi"/>
          <w:sz w:val="24"/>
          <w:szCs w:val="24"/>
        </w:rPr>
        <w:t>Authentication Credentials</w:t>
      </w:r>
      <w:r w:rsidRPr="00103326">
        <w:rPr>
          <w:rStyle w:val="FootnoteReference"/>
          <w:rFonts w:asciiTheme="minorHAnsi" w:hAnsiTheme="minorHAnsi"/>
          <w:sz w:val="24"/>
          <w:szCs w:val="24"/>
        </w:rPr>
        <w:footnoteReference w:id="39"/>
      </w:r>
      <w:r w:rsidRPr="00103326">
        <w:rPr>
          <w:rFonts w:asciiTheme="minorHAnsi" w:hAnsiTheme="minorHAnsi"/>
          <w:sz w:val="24"/>
          <w:szCs w:val="24"/>
        </w:rPr>
        <w:t xml:space="preserve"> (e.g., user name/password combination)</w:t>
      </w:r>
    </w:p>
    <w:p w:rsidR="00862C67" w:rsidRPr="00103326" w:rsidRDefault="00862C67">
      <w:pPr>
        <w:spacing w:after="0"/>
        <w:jc w:val="left"/>
        <w:rPr>
          <w:rFonts w:ascii="Arial Bold" w:hAnsi="Arial Bold"/>
          <w:b/>
          <w:bCs/>
          <w:caps/>
          <w:sz w:val="28"/>
          <w:szCs w:val="32"/>
        </w:rPr>
      </w:pPr>
      <w:bookmarkStart w:id="120" w:name="_Toc57194685"/>
      <w:r w:rsidRPr="00103326">
        <w:br w:type="page"/>
      </w:r>
    </w:p>
    <w:p w:rsidR="00862C67" w:rsidRPr="00103326" w:rsidRDefault="00862C67" w:rsidP="00862C67">
      <w:pPr>
        <w:pStyle w:val="Heading2"/>
      </w:pPr>
      <w:bookmarkStart w:id="121" w:name="_Toc57194686"/>
      <w:bookmarkStart w:id="122" w:name="_Toc69907937"/>
      <w:bookmarkEnd w:id="120"/>
      <w:r w:rsidRPr="00103326">
        <w:lastRenderedPageBreak/>
        <w:t xml:space="preserve">The </w:t>
      </w:r>
      <w:r w:rsidR="00B278B6" w:rsidRPr="00103326">
        <w:t xml:space="preserve">PCTF </w:t>
      </w:r>
      <w:r w:rsidRPr="00103326">
        <w:t>Credential Model</w:t>
      </w:r>
      <w:bookmarkEnd w:id="121"/>
      <w:bookmarkEnd w:id="122"/>
    </w:p>
    <w:p w:rsidR="00862C67" w:rsidRPr="00103326" w:rsidRDefault="00CD592A" w:rsidP="00862C67">
      <w:r w:rsidRPr="00103326">
        <w:t>Figure 16 illustrates the PCTF Credential Model.</w:t>
      </w:r>
    </w:p>
    <w:p w:rsidR="00CD592A" w:rsidRPr="00103326" w:rsidRDefault="00CD592A" w:rsidP="00862C67"/>
    <w:p w:rsidR="00862C67" w:rsidRPr="00103326" w:rsidRDefault="003A45EE" w:rsidP="00862C67">
      <w:r w:rsidRPr="00103326">
        <w:rPr>
          <w:noProof/>
          <w:lang w:eastAsia="en-CA"/>
        </w:rPr>
        <w:drawing>
          <wp:inline distT="0" distB="0" distL="0" distR="0" wp14:anchorId="7D2457CE" wp14:editId="7649728B">
            <wp:extent cx="5495925" cy="34795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9684" cy="3488255"/>
                    </a:xfrm>
                    <a:prstGeom prst="rect">
                      <a:avLst/>
                    </a:prstGeom>
                    <a:noFill/>
                  </pic:spPr>
                </pic:pic>
              </a:graphicData>
            </a:graphic>
          </wp:inline>
        </w:drawing>
      </w:r>
    </w:p>
    <w:p w:rsidR="00862C67" w:rsidRPr="00103326" w:rsidRDefault="00862C67" w:rsidP="00862C67"/>
    <w:p w:rsidR="00862C67" w:rsidRPr="00103326" w:rsidRDefault="00862C67" w:rsidP="00862C67">
      <w:pPr>
        <w:pStyle w:val="Caption"/>
        <w:keepNext/>
        <w:rPr>
          <w:rFonts w:eastAsia="Calibri" w:cs="Calibri"/>
          <w:szCs w:val="24"/>
        </w:rPr>
      </w:pPr>
      <w:bookmarkStart w:id="123" w:name="_Toc57194648"/>
      <w:bookmarkStart w:id="124" w:name="_Toc69905993"/>
      <w:r w:rsidRPr="00103326">
        <w:rPr>
          <w:szCs w:val="24"/>
        </w:rPr>
        <w:t xml:space="preserve">Figure </w:t>
      </w:r>
      <w:r w:rsidRPr="00103326">
        <w:rPr>
          <w:noProof/>
          <w:szCs w:val="24"/>
        </w:rPr>
        <w:fldChar w:fldCharType="begin"/>
      </w:r>
      <w:r w:rsidRPr="00103326">
        <w:rPr>
          <w:noProof/>
          <w:szCs w:val="24"/>
        </w:rPr>
        <w:instrText xml:space="preserve"> SEQ Figure \* ARABIC </w:instrText>
      </w:r>
      <w:r w:rsidRPr="00103326">
        <w:rPr>
          <w:noProof/>
          <w:szCs w:val="24"/>
        </w:rPr>
        <w:fldChar w:fldCharType="separate"/>
      </w:r>
      <w:r w:rsidR="00FF56AF" w:rsidRPr="00103326">
        <w:rPr>
          <w:noProof/>
          <w:szCs w:val="24"/>
        </w:rPr>
        <w:t>16</w:t>
      </w:r>
      <w:r w:rsidRPr="00103326">
        <w:rPr>
          <w:noProof/>
          <w:szCs w:val="24"/>
        </w:rPr>
        <w:fldChar w:fldCharType="end"/>
      </w:r>
      <w:r w:rsidRPr="00103326">
        <w:rPr>
          <w:szCs w:val="24"/>
        </w:rPr>
        <w:t xml:space="preserve">: The </w:t>
      </w:r>
      <w:r w:rsidR="00B278B6" w:rsidRPr="00103326">
        <w:rPr>
          <w:szCs w:val="24"/>
        </w:rPr>
        <w:t xml:space="preserve">PCTF </w:t>
      </w:r>
      <w:r w:rsidRPr="00103326">
        <w:rPr>
          <w:szCs w:val="24"/>
        </w:rPr>
        <w:t>Credential Model</w:t>
      </w:r>
      <w:bookmarkEnd w:id="123"/>
      <w:bookmarkEnd w:id="124"/>
    </w:p>
    <w:p w:rsidR="00862C67" w:rsidRPr="00103326" w:rsidRDefault="00862C67" w:rsidP="00862C67"/>
    <w:p w:rsidR="00862C67" w:rsidRPr="00103326" w:rsidRDefault="00B278B6" w:rsidP="00862C67">
      <w:r w:rsidRPr="00103326">
        <w:t>In the PCTF Credential Model, a</w:t>
      </w:r>
      <w:r w:rsidR="00862C67" w:rsidRPr="00103326">
        <w:t xml:space="preserve"> </w:t>
      </w:r>
      <w:r w:rsidR="006E7D6B" w:rsidRPr="00103326">
        <w:t>C</w:t>
      </w:r>
      <w:r w:rsidR="00862C67" w:rsidRPr="00103326">
        <w:t>redential is composed of three components:</w:t>
      </w:r>
    </w:p>
    <w:p w:rsidR="00862C67" w:rsidRPr="00103326" w:rsidRDefault="00EF155E" w:rsidP="0047241A">
      <w:pPr>
        <w:pStyle w:val="ListParagraph"/>
        <w:numPr>
          <w:ilvl w:val="0"/>
          <w:numId w:val="48"/>
        </w:numPr>
        <w:jc w:val="both"/>
        <w:rPr>
          <w:rFonts w:asciiTheme="minorHAnsi" w:hAnsiTheme="minorHAnsi"/>
          <w:sz w:val="24"/>
          <w:szCs w:val="24"/>
        </w:rPr>
      </w:pPr>
      <w:r w:rsidRPr="00103326">
        <w:rPr>
          <w:rFonts w:asciiTheme="minorHAnsi" w:hAnsiTheme="minorHAnsi"/>
          <w:b/>
          <w:sz w:val="24"/>
          <w:szCs w:val="24"/>
        </w:rPr>
        <w:t xml:space="preserve">Credential </w:t>
      </w:r>
      <w:r w:rsidR="0065472E" w:rsidRPr="00103326">
        <w:rPr>
          <w:rFonts w:asciiTheme="minorHAnsi" w:hAnsiTheme="minorHAnsi"/>
          <w:b/>
          <w:sz w:val="24"/>
          <w:szCs w:val="24"/>
        </w:rPr>
        <w:t>Metadata</w:t>
      </w:r>
      <w:r w:rsidR="00862C67" w:rsidRPr="00103326">
        <w:rPr>
          <w:rFonts w:asciiTheme="minorHAnsi" w:hAnsiTheme="minorHAnsi"/>
          <w:sz w:val="24"/>
          <w:szCs w:val="24"/>
        </w:rPr>
        <w:t xml:space="preserve">: </w:t>
      </w:r>
      <w:r w:rsidR="008E3972" w:rsidRPr="00103326">
        <w:rPr>
          <w:rFonts w:asciiTheme="minorHAnsi" w:hAnsiTheme="minorHAnsi"/>
          <w:sz w:val="24"/>
          <w:szCs w:val="24"/>
        </w:rPr>
        <w:t xml:space="preserve">One or more </w:t>
      </w:r>
      <w:r w:rsidR="008E3972" w:rsidRPr="00103326">
        <w:rPr>
          <w:rFonts w:asciiTheme="minorHAnsi" w:hAnsiTheme="minorHAnsi"/>
          <w:i/>
          <w:sz w:val="24"/>
          <w:szCs w:val="24"/>
        </w:rPr>
        <w:t>credential a</w:t>
      </w:r>
      <w:r w:rsidRPr="00103326">
        <w:rPr>
          <w:rFonts w:asciiTheme="minorHAnsi" w:hAnsiTheme="minorHAnsi"/>
          <w:i/>
          <w:sz w:val="24"/>
          <w:szCs w:val="24"/>
        </w:rPr>
        <w:t>ttributes</w:t>
      </w:r>
      <w:r w:rsidRPr="00103326">
        <w:rPr>
          <w:rFonts w:asciiTheme="minorHAnsi" w:hAnsiTheme="minorHAnsi"/>
          <w:sz w:val="24"/>
          <w:szCs w:val="24"/>
        </w:rPr>
        <w:t xml:space="preserve"> that describe the properties </w:t>
      </w:r>
      <w:r w:rsidR="008E3972" w:rsidRPr="00103326">
        <w:rPr>
          <w:rFonts w:asciiTheme="minorHAnsi" w:hAnsiTheme="minorHAnsi"/>
          <w:sz w:val="24"/>
          <w:szCs w:val="24"/>
        </w:rPr>
        <w:t xml:space="preserve">or characteristics </w:t>
      </w:r>
      <w:r w:rsidRPr="00103326">
        <w:rPr>
          <w:rFonts w:asciiTheme="minorHAnsi" w:hAnsiTheme="minorHAnsi"/>
          <w:sz w:val="24"/>
          <w:szCs w:val="24"/>
        </w:rPr>
        <w:t xml:space="preserve">of the </w:t>
      </w:r>
      <w:r w:rsidR="00952F77" w:rsidRPr="00103326">
        <w:rPr>
          <w:rFonts w:asciiTheme="minorHAnsi" w:hAnsiTheme="minorHAnsi"/>
          <w:sz w:val="24"/>
          <w:szCs w:val="24"/>
        </w:rPr>
        <w:t>C</w:t>
      </w:r>
      <w:r w:rsidR="00812D50" w:rsidRPr="00103326">
        <w:rPr>
          <w:rFonts w:asciiTheme="minorHAnsi" w:hAnsiTheme="minorHAnsi"/>
          <w:sz w:val="24"/>
          <w:szCs w:val="24"/>
        </w:rPr>
        <w:t>redential</w:t>
      </w:r>
      <w:r w:rsidR="003F14C3" w:rsidRPr="00103326">
        <w:rPr>
          <w:rFonts w:asciiTheme="minorHAnsi" w:hAnsiTheme="minorHAnsi"/>
          <w:sz w:val="24"/>
          <w:szCs w:val="24"/>
        </w:rPr>
        <w:t>.</w:t>
      </w:r>
      <w:r w:rsidR="008E3972" w:rsidRPr="00103326">
        <w:rPr>
          <w:rFonts w:asciiTheme="minorHAnsi" w:hAnsiTheme="minorHAnsi"/>
          <w:sz w:val="24"/>
          <w:szCs w:val="24"/>
        </w:rPr>
        <w:t xml:space="preserve"> </w:t>
      </w:r>
    </w:p>
    <w:p w:rsidR="0065472E" w:rsidRPr="00103326" w:rsidRDefault="000D23B6" w:rsidP="0047241A">
      <w:pPr>
        <w:pStyle w:val="ListParagraph"/>
        <w:numPr>
          <w:ilvl w:val="0"/>
          <w:numId w:val="48"/>
        </w:numPr>
        <w:jc w:val="both"/>
        <w:rPr>
          <w:rFonts w:asciiTheme="minorHAnsi" w:hAnsiTheme="minorHAnsi"/>
          <w:sz w:val="24"/>
          <w:szCs w:val="24"/>
        </w:rPr>
      </w:pPr>
      <w:r w:rsidRPr="00103326">
        <w:rPr>
          <w:rFonts w:asciiTheme="minorHAnsi" w:hAnsiTheme="minorHAnsi"/>
          <w:b/>
          <w:sz w:val="24"/>
          <w:szCs w:val="24"/>
        </w:rPr>
        <w:t xml:space="preserve">Credential </w:t>
      </w:r>
      <w:r w:rsidR="0065472E" w:rsidRPr="00103326">
        <w:rPr>
          <w:rFonts w:asciiTheme="minorHAnsi" w:hAnsiTheme="minorHAnsi"/>
          <w:b/>
          <w:sz w:val="24"/>
          <w:szCs w:val="24"/>
        </w:rPr>
        <w:t>Payload</w:t>
      </w:r>
      <w:r w:rsidR="0065472E" w:rsidRPr="00103326">
        <w:rPr>
          <w:rFonts w:asciiTheme="minorHAnsi" w:hAnsiTheme="minorHAnsi"/>
          <w:sz w:val="24"/>
          <w:szCs w:val="24"/>
        </w:rPr>
        <w:t xml:space="preserve">: </w:t>
      </w:r>
      <w:r w:rsidR="00812D50" w:rsidRPr="00103326">
        <w:rPr>
          <w:rFonts w:asciiTheme="minorHAnsi" w:hAnsiTheme="minorHAnsi"/>
          <w:sz w:val="24"/>
          <w:szCs w:val="24"/>
        </w:rPr>
        <w:t>A</w:t>
      </w:r>
      <w:r w:rsidR="0065472E" w:rsidRPr="00103326">
        <w:rPr>
          <w:rFonts w:asciiTheme="minorHAnsi" w:hAnsiTheme="minorHAnsi"/>
          <w:sz w:val="24"/>
          <w:szCs w:val="24"/>
        </w:rPr>
        <w:t xml:space="preserve"> </w:t>
      </w:r>
      <w:r w:rsidR="00952F77" w:rsidRPr="00103326">
        <w:rPr>
          <w:rFonts w:asciiTheme="minorHAnsi" w:hAnsiTheme="minorHAnsi"/>
          <w:sz w:val="24"/>
          <w:szCs w:val="24"/>
        </w:rPr>
        <w:t xml:space="preserve">set of one or more </w:t>
      </w:r>
      <w:r w:rsidR="00952F77" w:rsidRPr="00103326">
        <w:rPr>
          <w:rFonts w:asciiTheme="minorHAnsi" w:hAnsiTheme="minorHAnsi"/>
          <w:i/>
          <w:sz w:val="24"/>
          <w:szCs w:val="24"/>
        </w:rPr>
        <w:t>Claims</w:t>
      </w:r>
      <w:r w:rsidR="00952F77" w:rsidRPr="00103326">
        <w:rPr>
          <w:rFonts w:asciiTheme="minorHAnsi" w:hAnsiTheme="minorHAnsi"/>
          <w:sz w:val="24"/>
          <w:szCs w:val="24"/>
        </w:rPr>
        <w:t xml:space="preserve"> asserted about one or more </w:t>
      </w:r>
      <w:r w:rsidR="00952F77" w:rsidRPr="00103326">
        <w:rPr>
          <w:rFonts w:asciiTheme="minorHAnsi" w:hAnsiTheme="minorHAnsi"/>
          <w:i/>
          <w:sz w:val="24"/>
          <w:szCs w:val="24"/>
        </w:rPr>
        <w:t>Subjects</w:t>
      </w:r>
      <w:r w:rsidR="003F14C3" w:rsidRPr="00103326">
        <w:rPr>
          <w:rFonts w:asciiTheme="minorHAnsi" w:hAnsiTheme="minorHAnsi"/>
          <w:sz w:val="24"/>
          <w:szCs w:val="24"/>
        </w:rPr>
        <w:t>.</w:t>
      </w:r>
      <w:r w:rsidR="008E3972" w:rsidRPr="00103326">
        <w:rPr>
          <w:rFonts w:asciiTheme="minorHAnsi" w:hAnsiTheme="minorHAnsi"/>
          <w:sz w:val="24"/>
          <w:szCs w:val="24"/>
        </w:rPr>
        <w:t xml:space="preserve"> </w:t>
      </w:r>
    </w:p>
    <w:p w:rsidR="00862C67" w:rsidRPr="00103326" w:rsidRDefault="000D23B6" w:rsidP="0047241A">
      <w:pPr>
        <w:pStyle w:val="ListParagraph"/>
        <w:numPr>
          <w:ilvl w:val="0"/>
          <w:numId w:val="48"/>
        </w:numPr>
        <w:jc w:val="both"/>
        <w:rPr>
          <w:rFonts w:asciiTheme="minorHAnsi" w:hAnsiTheme="minorHAnsi"/>
          <w:sz w:val="24"/>
          <w:szCs w:val="24"/>
        </w:rPr>
      </w:pPr>
      <w:r w:rsidRPr="00103326">
        <w:rPr>
          <w:rFonts w:asciiTheme="minorHAnsi" w:hAnsiTheme="minorHAnsi"/>
          <w:b/>
          <w:sz w:val="24"/>
          <w:szCs w:val="24"/>
        </w:rPr>
        <w:t xml:space="preserve">Credential </w:t>
      </w:r>
      <w:r w:rsidR="0065472E" w:rsidRPr="00103326">
        <w:rPr>
          <w:rFonts w:asciiTheme="minorHAnsi" w:hAnsiTheme="minorHAnsi"/>
          <w:b/>
          <w:sz w:val="24"/>
          <w:szCs w:val="24"/>
        </w:rPr>
        <w:t>Proof</w:t>
      </w:r>
      <w:r w:rsidRPr="00103326">
        <w:rPr>
          <w:rFonts w:asciiTheme="minorHAnsi" w:hAnsiTheme="minorHAnsi"/>
          <w:b/>
          <w:sz w:val="24"/>
          <w:szCs w:val="24"/>
        </w:rPr>
        <w:t>s</w:t>
      </w:r>
      <w:r w:rsidR="00862C67" w:rsidRPr="00103326">
        <w:rPr>
          <w:rFonts w:asciiTheme="minorHAnsi" w:hAnsiTheme="minorHAnsi"/>
          <w:sz w:val="24"/>
          <w:szCs w:val="24"/>
        </w:rPr>
        <w:t xml:space="preserve">: </w:t>
      </w:r>
      <w:r w:rsidR="002849D2" w:rsidRPr="00103326">
        <w:rPr>
          <w:rFonts w:asciiTheme="minorHAnsi" w:hAnsiTheme="minorHAnsi"/>
          <w:color w:val="000000"/>
          <w:sz w:val="24"/>
          <w:szCs w:val="24"/>
          <w:shd w:val="clear" w:color="auto" w:fill="FFFFFF"/>
        </w:rPr>
        <w:t xml:space="preserve">One or more methods or mechanisms that are used to </w:t>
      </w:r>
      <w:r w:rsidR="008E0C88" w:rsidRPr="00103326">
        <w:rPr>
          <w:rFonts w:asciiTheme="minorHAnsi" w:hAnsiTheme="minorHAnsi"/>
          <w:color w:val="000000"/>
          <w:sz w:val="24"/>
          <w:szCs w:val="24"/>
          <w:shd w:val="clear" w:color="auto" w:fill="FFFFFF"/>
        </w:rPr>
        <w:t>verify</w:t>
      </w:r>
      <w:r w:rsidR="002849D2" w:rsidRPr="00103326">
        <w:rPr>
          <w:rFonts w:asciiTheme="minorHAnsi" w:hAnsiTheme="minorHAnsi"/>
          <w:color w:val="000000"/>
          <w:sz w:val="24"/>
          <w:szCs w:val="24"/>
          <w:shd w:val="clear" w:color="auto" w:fill="FFFFFF"/>
        </w:rPr>
        <w:t xml:space="preserve"> that the </w:t>
      </w:r>
      <w:r w:rsidR="002849D2" w:rsidRPr="00103326">
        <w:rPr>
          <w:rFonts w:asciiTheme="minorHAnsi" w:hAnsiTheme="minorHAnsi"/>
          <w:i/>
          <w:color w:val="000000"/>
          <w:sz w:val="24"/>
          <w:szCs w:val="24"/>
          <w:shd w:val="clear" w:color="auto" w:fill="FFFFFF"/>
        </w:rPr>
        <w:t>Issuer</w:t>
      </w:r>
      <w:r w:rsidR="002849D2" w:rsidRPr="00103326">
        <w:rPr>
          <w:rFonts w:asciiTheme="minorHAnsi" w:hAnsiTheme="minorHAnsi"/>
          <w:color w:val="000000"/>
          <w:sz w:val="24"/>
          <w:szCs w:val="24"/>
          <w:shd w:val="clear" w:color="auto" w:fill="FFFFFF"/>
        </w:rPr>
        <w:t xml:space="preserve"> </w:t>
      </w:r>
      <w:r w:rsidR="001C3077" w:rsidRPr="00103326">
        <w:rPr>
          <w:rFonts w:asciiTheme="minorHAnsi" w:hAnsiTheme="minorHAnsi"/>
          <w:color w:val="000000"/>
          <w:sz w:val="24"/>
          <w:szCs w:val="24"/>
          <w:shd w:val="clear" w:color="auto" w:fill="FFFFFF"/>
        </w:rPr>
        <w:t>authored</w:t>
      </w:r>
      <w:r w:rsidR="002849D2" w:rsidRPr="00103326">
        <w:rPr>
          <w:rFonts w:asciiTheme="minorHAnsi" w:hAnsiTheme="minorHAnsi"/>
          <w:color w:val="000000"/>
          <w:sz w:val="24"/>
          <w:szCs w:val="24"/>
          <w:shd w:val="clear" w:color="auto" w:fill="FFFFFF"/>
        </w:rPr>
        <w:t xml:space="preserve"> the </w:t>
      </w:r>
      <w:r w:rsidR="001C3077" w:rsidRPr="00103326">
        <w:rPr>
          <w:rFonts w:asciiTheme="minorHAnsi" w:hAnsiTheme="minorHAnsi"/>
          <w:color w:val="000000"/>
          <w:sz w:val="24"/>
          <w:szCs w:val="24"/>
          <w:shd w:val="clear" w:color="auto" w:fill="FFFFFF"/>
        </w:rPr>
        <w:t>C</w:t>
      </w:r>
      <w:r w:rsidR="00812D50" w:rsidRPr="00103326">
        <w:rPr>
          <w:rFonts w:asciiTheme="minorHAnsi" w:hAnsiTheme="minorHAnsi"/>
          <w:color w:val="000000"/>
          <w:sz w:val="24"/>
          <w:szCs w:val="24"/>
          <w:shd w:val="clear" w:color="auto" w:fill="FFFFFF"/>
        </w:rPr>
        <w:t>redential</w:t>
      </w:r>
      <w:r w:rsidR="002849D2" w:rsidRPr="00103326">
        <w:rPr>
          <w:rFonts w:asciiTheme="minorHAnsi" w:hAnsiTheme="minorHAnsi"/>
          <w:color w:val="000000"/>
          <w:sz w:val="24"/>
          <w:szCs w:val="24"/>
          <w:shd w:val="clear" w:color="auto" w:fill="FFFFFF"/>
        </w:rPr>
        <w:t xml:space="preserve"> and </w:t>
      </w:r>
      <w:r w:rsidR="008E0C88" w:rsidRPr="00103326">
        <w:rPr>
          <w:rFonts w:asciiTheme="minorHAnsi" w:hAnsiTheme="minorHAnsi"/>
          <w:color w:val="000000"/>
          <w:sz w:val="24"/>
          <w:szCs w:val="24"/>
          <w:shd w:val="clear" w:color="auto" w:fill="FFFFFF"/>
        </w:rPr>
        <w:t xml:space="preserve">that the </w:t>
      </w:r>
      <w:r w:rsidR="001C3077" w:rsidRPr="00103326">
        <w:rPr>
          <w:rFonts w:asciiTheme="minorHAnsi" w:hAnsiTheme="minorHAnsi"/>
          <w:color w:val="000000"/>
          <w:sz w:val="24"/>
          <w:szCs w:val="24"/>
          <w:shd w:val="clear" w:color="auto" w:fill="FFFFFF"/>
        </w:rPr>
        <w:t>C</w:t>
      </w:r>
      <w:r w:rsidR="00812D50" w:rsidRPr="00103326">
        <w:rPr>
          <w:rFonts w:asciiTheme="minorHAnsi" w:hAnsiTheme="minorHAnsi"/>
          <w:color w:val="000000"/>
          <w:sz w:val="24"/>
          <w:szCs w:val="24"/>
          <w:shd w:val="clear" w:color="auto" w:fill="FFFFFF"/>
        </w:rPr>
        <w:t>redential</w:t>
      </w:r>
      <w:r w:rsidR="008E0C88" w:rsidRPr="00103326">
        <w:rPr>
          <w:rFonts w:asciiTheme="minorHAnsi" w:hAnsiTheme="minorHAnsi"/>
          <w:color w:val="000000"/>
          <w:sz w:val="24"/>
          <w:szCs w:val="24"/>
          <w:shd w:val="clear" w:color="auto" w:fill="FFFFFF"/>
        </w:rPr>
        <w:t xml:space="preserve"> has not been </w:t>
      </w:r>
      <w:r w:rsidR="002849D2" w:rsidRPr="00103326">
        <w:rPr>
          <w:rFonts w:asciiTheme="minorHAnsi" w:hAnsiTheme="minorHAnsi"/>
          <w:color w:val="000000"/>
          <w:sz w:val="24"/>
          <w:szCs w:val="24"/>
          <w:shd w:val="clear" w:color="auto" w:fill="FFFFFF"/>
        </w:rPr>
        <w:t>tamper</w:t>
      </w:r>
      <w:r w:rsidR="008E0C88" w:rsidRPr="00103326">
        <w:rPr>
          <w:rFonts w:asciiTheme="minorHAnsi" w:hAnsiTheme="minorHAnsi"/>
          <w:color w:val="000000"/>
          <w:sz w:val="24"/>
          <w:szCs w:val="24"/>
          <w:shd w:val="clear" w:color="auto" w:fill="FFFFFF"/>
        </w:rPr>
        <w:t>ed with</w:t>
      </w:r>
      <w:r w:rsidR="003F14C3" w:rsidRPr="00103326">
        <w:rPr>
          <w:rFonts w:asciiTheme="minorHAnsi" w:hAnsiTheme="minorHAnsi"/>
          <w:color w:val="000000"/>
          <w:sz w:val="24"/>
          <w:szCs w:val="24"/>
          <w:shd w:val="clear" w:color="auto" w:fill="FFFFFF"/>
        </w:rPr>
        <w:t>.</w:t>
      </w:r>
      <w:r w:rsidR="008E3972" w:rsidRPr="00103326">
        <w:rPr>
          <w:rFonts w:asciiTheme="minorHAnsi" w:hAnsiTheme="minorHAnsi"/>
          <w:color w:val="000000"/>
          <w:sz w:val="24"/>
          <w:szCs w:val="24"/>
          <w:shd w:val="clear" w:color="auto" w:fill="FFFFFF"/>
        </w:rPr>
        <w:t xml:space="preserve"> </w:t>
      </w:r>
    </w:p>
    <w:p w:rsidR="00B5513F" w:rsidRPr="00103326" w:rsidRDefault="00B5513F">
      <w:pPr>
        <w:spacing w:after="0"/>
        <w:jc w:val="left"/>
      </w:pPr>
      <w:r w:rsidRPr="00103326">
        <w:br w:type="page"/>
      </w:r>
    </w:p>
    <w:p w:rsidR="00B5513F" w:rsidRPr="00103326" w:rsidRDefault="00B5513F" w:rsidP="00B5513F">
      <w:r w:rsidRPr="00103326">
        <w:lastRenderedPageBreak/>
        <w:t xml:space="preserve">It should be noted that although </w:t>
      </w:r>
      <w:r w:rsidR="00A0578B" w:rsidRPr="00103326">
        <w:t xml:space="preserve">a </w:t>
      </w:r>
      <w:r w:rsidR="00A0578B" w:rsidRPr="00103326">
        <w:rPr>
          <w:i/>
        </w:rPr>
        <w:t>Verifier</w:t>
      </w:r>
      <w:r w:rsidR="00A0578B" w:rsidRPr="00103326">
        <w:t xml:space="preserve"> can verify </w:t>
      </w:r>
      <w:r w:rsidRPr="00103326">
        <w:t>the authorship of a Credential</w:t>
      </w:r>
      <w:r w:rsidR="00A0578B" w:rsidRPr="00103326">
        <w:t xml:space="preserve"> </w:t>
      </w:r>
      <w:r w:rsidR="00247EAF" w:rsidRPr="00103326">
        <w:t xml:space="preserve">and </w:t>
      </w:r>
      <w:r w:rsidR="00A0578B" w:rsidRPr="00103326">
        <w:t xml:space="preserve">can inspect </w:t>
      </w:r>
      <w:r w:rsidR="00247EAF" w:rsidRPr="00103326">
        <w:t>a Credential for evidence of tampering</w:t>
      </w:r>
      <w:r w:rsidRPr="00103326">
        <w:t xml:space="preserve">, </w:t>
      </w:r>
      <w:r w:rsidRPr="00103326">
        <w:rPr>
          <w:szCs w:val="24"/>
        </w:rPr>
        <w:t xml:space="preserve">the veracity of the Credential Payload itself cannot be verified </w:t>
      </w:r>
      <w:r w:rsidR="00A0578B" w:rsidRPr="00103326">
        <w:rPr>
          <w:szCs w:val="24"/>
        </w:rPr>
        <w:t xml:space="preserve">by a Verifier </w:t>
      </w:r>
      <w:r w:rsidRPr="00103326">
        <w:rPr>
          <w:szCs w:val="24"/>
        </w:rPr>
        <w:t>(i.e., the fact of a Claim (e.g., “the sky is green”) cannot be verified).</w:t>
      </w:r>
      <w:r w:rsidR="00247EAF" w:rsidRPr="00103326">
        <w:rPr>
          <w:szCs w:val="24"/>
        </w:rPr>
        <w:t xml:space="preserve"> By accepting a Credential, a Verifier is</w:t>
      </w:r>
      <w:r w:rsidR="003E0B2B" w:rsidRPr="00103326">
        <w:rPr>
          <w:szCs w:val="24"/>
        </w:rPr>
        <w:t xml:space="preserve"> essentially stating that it trusts the Issuer of the Credential to have properly ascertained </w:t>
      </w:r>
      <w:r w:rsidR="00A0578B" w:rsidRPr="00103326">
        <w:rPr>
          <w:szCs w:val="24"/>
        </w:rPr>
        <w:t>the veracity of the Claims prior to creating the Credential Payload.</w:t>
      </w:r>
    </w:p>
    <w:p w:rsidR="00952F77" w:rsidRPr="00103326" w:rsidRDefault="00952F77" w:rsidP="00952F77">
      <w:pPr>
        <w:rPr>
          <w:szCs w:val="24"/>
        </w:rPr>
      </w:pPr>
      <w:r w:rsidRPr="00103326">
        <w:t xml:space="preserve">The </w:t>
      </w:r>
      <w:r w:rsidRPr="00103326">
        <w:rPr>
          <w:i/>
        </w:rPr>
        <w:t>Holder</w:t>
      </w:r>
      <w:r w:rsidRPr="00103326">
        <w:t xml:space="preserve"> of a Credential is usually given some form of documentation as evidence of being in possession of the Credential. For many years credential documentation consisted mainly of a piece of paper or a plastic card. Over time authentication features (including electronic authentication features) were built into the plastic card. Increasingly, credentials are being issued in an electronic form</w:t>
      </w:r>
      <w:r w:rsidR="00FC2CE4" w:rsidRPr="00103326">
        <w:rPr>
          <w:rStyle w:val="FootnoteReference"/>
        </w:rPr>
        <w:footnoteReference w:id="40"/>
      </w:r>
      <w:r w:rsidRPr="00103326">
        <w:t xml:space="preserve">. The documentary evidence of a Credential can be thought of as a </w:t>
      </w:r>
      <w:r w:rsidRPr="00103326">
        <w:rPr>
          <w:i/>
        </w:rPr>
        <w:t>container</w:t>
      </w:r>
      <w:r w:rsidRPr="00103326">
        <w:rPr>
          <w:rStyle w:val="FootnoteReference"/>
          <w:i/>
        </w:rPr>
        <w:footnoteReference w:id="41"/>
      </w:r>
      <w:r w:rsidRPr="00103326">
        <w:t xml:space="preserve"> or as a substrate for transporting the Credential. </w:t>
      </w:r>
      <w:r w:rsidRPr="00103326">
        <w:rPr>
          <w:szCs w:val="24"/>
        </w:rPr>
        <w:t xml:space="preserve">The Credential is placed inside the container and becomes the </w:t>
      </w:r>
      <w:r w:rsidRPr="00103326">
        <w:rPr>
          <w:i/>
          <w:szCs w:val="24"/>
        </w:rPr>
        <w:t>payload of the container</w:t>
      </w:r>
      <w:r w:rsidRPr="00103326">
        <w:rPr>
          <w:szCs w:val="24"/>
        </w:rPr>
        <w:t>.</w:t>
      </w:r>
    </w:p>
    <w:p w:rsidR="00CD592A" w:rsidRPr="00103326" w:rsidRDefault="00CD592A">
      <w:pPr>
        <w:spacing w:after="0"/>
        <w:jc w:val="left"/>
        <w:rPr>
          <w:rFonts w:ascii="Arial Bold" w:hAnsi="Arial Bold"/>
          <w:b/>
          <w:sz w:val="28"/>
          <w:szCs w:val="28"/>
        </w:rPr>
      </w:pPr>
      <w:bookmarkStart w:id="125" w:name="_Toc57194687"/>
      <w:r w:rsidRPr="00103326">
        <w:br w:type="page"/>
      </w:r>
    </w:p>
    <w:p w:rsidR="00862C67" w:rsidRPr="00103326" w:rsidRDefault="00862C67" w:rsidP="00862C67">
      <w:pPr>
        <w:pStyle w:val="Heading2"/>
      </w:pPr>
      <w:bookmarkStart w:id="126" w:name="_Toc69907938"/>
      <w:r w:rsidRPr="00103326">
        <w:lastRenderedPageBreak/>
        <w:t>Claims Assertion</w:t>
      </w:r>
      <w:bookmarkEnd w:id="125"/>
      <w:r w:rsidR="00554110" w:rsidRPr="00103326">
        <w:t xml:space="preserve"> Model</w:t>
      </w:r>
      <w:r w:rsidR="008A509E" w:rsidRPr="00103326">
        <w:t>s</w:t>
      </w:r>
      <w:bookmarkEnd w:id="126"/>
    </w:p>
    <w:p w:rsidR="008A509E" w:rsidRPr="00103326" w:rsidRDefault="008A509E" w:rsidP="008A509E">
      <w:pPr>
        <w:pStyle w:val="Heading3"/>
      </w:pPr>
      <w:bookmarkStart w:id="127" w:name="_Toc69907939"/>
      <w:r w:rsidRPr="00103326">
        <w:t>The Claims Assertion Model of a Subject Claim</w:t>
      </w:r>
      <w:bookmarkEnd w:id="127"/>
      <w:r w:rsidRPr="00103326">
        <w:t xml:space="preserve"> </w:t>
      </w:r>
    </w:p>
    <w:p w:rsidR="00554110" w:rsidRPr="00103326" w:rsidRDefault="00554110" w:rsidP="00554110">
      <w:r w:rsidRPr="00103326">
        <w:t xml:space="preserve">A Subject Claim is a statement about a Subject. A Subject Claim is expressed by means of one or more </w:t>
      </w:r>
      <w:r w:rsidRPr="00103326">
        <w:rPr>
          <w:i/>
        </w:rPr>
        <w:t>entity attributes</w:t>
      </w:r>
      <w:r w:rsidRPr="00103326">
        <w:t>. Figure 17 illustrates the claims assertion model of a subject claim.</w:t>
      </w:r>
    </w:p>
    <w:p w:rsidR="00554110" w:rsidRPr="00103326" w:rsidRDefault="00554110" w:rsidP="00554110"/>
    <w:p w:rsidR="00862C67" w:rsidRPr="00103326" w:rsidRDefault="000033E2" w:rsidP="00862C67">
      <w:pPr>
        <w:spacing w:after="0"/>
        <w:jc w:val="left"/>
      </w:pPr>
      <w:r w:rsidRPr="00103326">
        <w:rPr>
          <w:noProof/>
          <w:lang w:eastAsia="en-CA"/>
        </w:rPr>
        <w:drawing>
          <wp:inline distT="0" distB="0" distL="0" distR="0" wp14:anchorId="7ABC304F" wp14:editId="2096439B">
            <wp:extent cx="5562600" cy="35217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8993" cy="3525806"/>
                    </a:xfrm>
                    <a:prstGeom prst="rect">
                      <a:avLst/>
                    </a:prstGeom>
                    <a:noFill/>
                  </pic:spPr>
                </pic:pic>
              </a:graphicData>
            </a:graphic>
          </wp:inline>
        </w:drawing>
      </w:r>
    </w:p>
    <w:p w:rsidR="00862C67" w:rsidRPr="00103326" w:rsidRDefault="00862C67" w:rsidP="00862C67">
      <w:pPr>
        <w:spacing w:after="0"/>
        <w:jc w:val="left"/>
      </w:pPr>
    </w:p>
    <w:p w:rsidR="00862C67" w:rsidRPr="00103326" w:rsidRDefault="00862C67" w:rsidP="00862C67">
      <w:pPr>
        <w:spacing w:after="0"/>
        <w:jc w:val="left"/>
      </w:pPr>
    </w:p>
    <w:p w:rsidR="00862C67" w:rsidRPr="00103326" w:rsidRDefault="00862C67" w:rsidP="00862C67">
      <w:pPr>
        <w:pStyle w:val="Caption"/>
        <w:keepNext/>
        <w:rPr>
          <w:rFonts w:eastAsia="Calibri" w:cs="Calibri"/>
          <w:szCs w:val="24"/>
        </w:rPr>
      </w:pPr>
      <w:bookmarkStart w:id="128" w:name="_Toc57194649"/>
      <w:bookmarkStart w:id="129" w:name="_Toc69905994"/>
      <w:r w:rsidRPr="00103326">
        <w:rPr>
          <w:szCs w:val="24"/>
        </w:rPr>
        <w:t xml:space="preserve">Figure </w:t>
      </w:r>
      <w:r w:rsidRPr="00103326">
        <w:rPr>
          <w:noProof/>
          <w:szCs w:val="24"/>
        </w:rPr>
        <w:fldChar w:fldCharType="begin"/>
      </w:r>
      <w:r w:rsidRPr="00103326">
        <w:rPr>
          <w:noProof/>
          <w:szCs w:val="24"/>
        </w:rPr>
        <w:instrText xml:space="preserve"> SEQ Figure \* ARABIC </w:instrText>
      </w:r>
      <w:r w:rsidRPr="00103326">
        <w:rPr>
          <w:noProof/>
          <w:szCs w:val="24"/>
        </w:rPr>
        <w:fldChar w:fldCharType="separate"/>
      </w:r>
      <w:r w:rsidR="00FF56AF" w:rsidRPr="00103326">
        <w:rPr>
          <w:noProof/>
          <w:szCs w:val="24"/>
        </w:rPr>
        <w:t>17</w:t>
      </w:r>
      <w:r w:rsidRPr="00103326">
        <w:rPr>
          <w:noProof/>
          <w:szCs w:val="24"/>
        </w:rPr>
        <w:fldChar w:fldCharType="end"/>
      </w:r>
      <w:r w:rsidRPr="00103326">
        <w:rPr>
          <w:szCs w:val="24"/>
        </w:rPr>
        <w:t xml:space="preserve">: </w:t>
      </w:r>
      <w:r w:rsidR="00472BA9" w:rsidRPr="00103326">
        <w:rPr>
          <w:szCs w:val="24"/>
        </w:rPr>
        <w:t xml:space="preserve">The </w:t>
      </w:r>
      <w:r w:rsidRPr="00103326">
        <w:rPr>
          <w:szCs w:val="24"/>
        </w:rPr>
        <w:t xml:space="preserve">Claims Assertion </w:t>
      </w:r>
      <w:r w:rsidR="00554110" w:rsidRPr="00103326">
        <w:rPr>
          <w:szCs w:val="24"/>
        </w:rPr>
        <w:t>Model of a Subject Claim</w:t>
      </w:r>
      <w:bookmarkEnd w:id="128"/>
      <w:bookmarkEnd w:id="129"/>
    </w:p>
    <w:p w:rsidR="00862C67" w:rsidRPr="00103326" w:rsidRDefault="00862C67" w:rsidP="00862C67">
      <w:pPr>
        <w:spacing w:after="0"/>
        <w:jc w:val="left"/>
      </w:pPr>
    </w:p>
    <w:p w:rsidR="00086F54" w:rsidRPr="00103326" w:rsidRDefault="00086F54">
      <w:pPr>
        <w:spacing w:after="0"/>
        <w:jc w:val="left"/>
      </w:pPr>
      <w:r w:rsidRPr="00103326">
        <w:br w:type="page"/>
      </w:r>
    </w:p>
    <w:p w:rsidR="008A509E" w:rsidRPr="00103326" w:rsidRDefault="008A509E" w:rsidP="008A509E">
      <w:pPr>
        <w:pStyle w:val="Heading3"/>
      </w:pPr>
      <w:bookmarkStart w:id="130" w:name="_Toc69907940"/>
      <w:r w:rsidRPr="00103326">
        <w:lastRenderedPageBreak/>
        <w:t>The Claims Assertion Model of a Relationship Claim</w:t>
      </w:r>
      <w:bookmarkEnd w:id="130"/>
      <w:r w:rsidRPr="00103326">
        <w:t xml:space="preserve"> </w:t>
      </w:r>
    </w:p>
    <w:p w:rsidR="00086F54" w:rsidRPr="00103326" w:rsidRDefault="00086F54" w:rsidP="00086F54">
      <w:r w:rsidRPr="00103326">
        <w:t xml:space="preserve">A Relationship Claim is a statement about an association that exists between two or more Subjects. A Relationship Claim is expressed by means of one or more </w:t>
      </w:r>
      <w:r w:rsidRPr="00103326">
        <w:rPr>
          <w:i/>
        </w:rPr>
        <w:t>relationship attributes</w:t>
      </w:r>
      <w:r w:rsidRPr="00103326">
        <w:t>. Figure 18 illustrates the claims assertion model of a relationship claim.</w:t>
      </w:r>
    </w:p>
    <w:p w:rsidR="00862C67" w:rsidRPr="00103326" w:rsidRDefault="00862C67" w:rsidP="00862C67"/>
    <w:p w:rsidR="00862C67" w:rsidRPr="00103326" w:rsidRDefault="000033E2" w:rsidP="00862C67">
      <w:pPr>
        <w:spacing w:after="0"/>
        <w:jc w:val="left"/>
      </w:pPr>
      <w:r w:rsidRPr="00103326">
        <w:rPr>
          <w:noProof/>
          <w:lang w:eastAsia="en-CA"/>
        </w:rPr>
        <w:drawing>
          <wp:inline distT="0" distB="0" distL="0" distR="0" wp14:anchorId="3FAC635B" wp14:editId="536C6FED">
            <wp:extent cx="5581650" cy="353381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860" cy="3540282"/>
                    </a:xfrm>
                    <a:prstGeom prst="rect">
                      <a:avLst/>
                    </a:prstGeom>
                    <a:noFill/>
                  </pic:spPr>
                </pic:pic>
              </a:graphicData>
            </a:graphic>
          </wp:inline>
        </w:drawing>
      </w:r>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pStyle w:val="Caption"/>
        <w:keepNext/>
        <w:rPr>
          <w:rFonts w:eastAsia="Calibri" w:cs="Calibri"/>
          <w:szCs w:val="24"/>
        </w:rPr>
      </w:pPr>
      <w:bookmarkStart w:id="131" w:name="_Toc57194650"/>
      <w:bookmarkStart w:id="132" w:name="_Toc69905995"/>
      <w:r w:rsidRPr="00103326">
        <w:rPr>
          <w:szCs w:val="24"/>
        </w:rPr>
        <w:t xml:space="preserve">Figure </w:t>
      </w:r>
      <w:r w:rsidRPr="00103326">
        <w:rPr>
          <w:noProof/>
          <w:szCs w:val="24"/>
        </w:rPr>
        <w:fldChar w:fldCharType="begin"/>
      </w:r>
      <w:r w:rsidRPr="00103326">
        <w:rPr>
          <w:noProof/>
          <w:szCs w:val="24"/>
        </w:rPr>
        <w:instrText xml:space="preserve"> SEQ Figure \* ARABIC </w:instrText>
      </w:r>
      <w:r w:rsidRPr="00103326">
        <w:rPr>
          <w:noProof/>
          <w:szCs w:val="24"/>
        </w:rPr>
        <w:fldChar w:fldCharType="separate"/>
      </w:r>
      <w:r w:rsidR="00FF56AF" w:rsidRPr="00103326">
        <w:rPr>
          <w:noProof/>
          <w:szCs w:val="24"/>
        </w:rPr>
        <w:t>18</w:t>
      </w:r>
      <w:r w:rsidRPr="00103326">
        <w:rPr>
          <w:noProof/>
          <w:szCs w:val="24"/>
        </w:rPr>
        <w:fldChar w:fldCharType="end"/>
      </w:r>
      <w:r w:rsidRPr="00103326">
        <w:rPr>
          <w:szCs w:val="24"/>
        </w:rPr>
        <w:t xml:space="preserve">: </w:t>
      </w:r>
      <w:r w:rsidR="00472BA9" w:rsidRPr="00103326">
        <w:rPr>
          <w:szCs w:val="24"/>
        </w:rPr>
        <w:t xml:space="preserve">The </w:t>
      </w:r>
      <w:r w:rsidR="00086F54" w:rsidRPr="00103326">
        <w:rPr>
          <w:szCs w:val="24"/>
        </w:rPr>
        <w:t>Claims Assertion Model of a Relationship</w:t>
      </w:r>
      <w:bookmarkEnd w:id="131"/>
      <w:r w:rsidR="00086F54" w:rsidRPr="00103326">
        <w:rPr>
          <w:szCs w:val="24"/>
        </w:rPr>
        <w:t xml:space="preserve"> Claim</w:t>
      </w:r>
      <w:bookmarkEnd w:id="132"/>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rPr>
          <w:highlight w:val="yellow"/>
        </w:rPr>
      </w:pPr>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spacing w:after="0"/>
        <w:jc w:val="left"/>
        <w:rPr>
          <w:rFonts w:ascii="Arial Bold" w:hAnsi="Arial Bold"/>
          <w:b/>
          <w:bCs/>
          <w:caps/>
          <w:sz w:val="28"/>
          <w:szCs w:val="32"/>
        </w:rPr>
      </w:pPr>
    </w:p>
    <w:p w:rsidR="00862C67" w:rsidRPr="00103326" w:rsidRDefault="00862C67" w:rsidP="00862C67">
      <w:pPr>
        <w:spacing w:after="0"/>
        <w:jc w:val="left"/>
        <w:rPr>
          <w:rFonts w:ascii="Arial Bold" w:hAnsi="Arial Bold"/>
          <w:b/>
          <w:bCs/>
          <w:caps/>
          <w:sz w:val="28"/>
          <w:szCs w:val="32"/>
        </w:rPr>
      </w:pPr>
      <w:bookmarkStart w:id="133" w:name="_Toc34834600"/>
      <w:r w:rsidRPr="00103326">
        <w:br w:type="page"/>
      </w:r>
    </w:p>
    <w:p w:rsidR="00862C67" w:rsidRPr="00103326" w:rsidRDefault="00472BA9" w:rsidP="00862C67">
      <w:pPr>
        <w:pStyle w:val="Heading2"/>
      </w:pPr>
      <w:bookmarkStart w:id="134" w:name="_Toc57194688"/>
      <w:bookmarkStart w:id="135" w:name="_Toc69907941"/>
      <w:r w:rsidRPr="00103326">
        <w:lastRenderedPageBreak/>
        <w:t xml:space="preserve">The </w:t>
      </w:r>
      <w:r w:rsidR="00862C67" w:rsidRPr="00103326">
        <w:t>Credential Issuance</w:t>
      </w:r>
      <w:bookmarkEnd w:id="134"/>
      <w:r w:rsidR="00554110" w:rsidRPr="00103326">
        <w:t xml:space="preserve"> Model</w:t>
      </w:r>
      <w:bookmarkEnd w:id="135"/>
    </w:p>
    <w:p w:rsidR="00720A8C" w:rsidRPr="00103326" w:rsidRDefault="00720A8C" w:rsidP="00720A8C">
      <w:pPr>
        <w:spacing w:after="0"/>
      </w:pPr>
      <w:r w:rsidRPr="00103326">
        <w:rPr>
          <w:rFonts w:cstheme="minorHAnsi"/>
          <w:bCs/>
          <w:szCs w:val="24"/>
          <w:lang w:eastAsia="en-CA"/>
        </w:rPr>
        <w:t>An Issuer</w:t>
      </w:r>
      <w:r w:rsidRPr="00103326">
        <w:rPr>
          <w:rFonts w:cstheme="minorHAnsi"/>
          <w:szCs w:val="24"/>
        </w:rPr>
        <w:t xml:space="preserve"> asserts one or more Claims about one or more Subjects, creates a Credential from these Claims, and assigns the Credential to a Holder. </w:t>
      </w:r>
      <w:r w:rsidRPr="00103326">
        <w:t>Figure 19 illustrates the credential issuance model.</w:t>
      </w:r>
    </w:p>
    <w:p w:rsidR="00862C67" w:rsidRPr="00103326" w:rsidRDefault="00862C67" w:rsidP="00862C67">
      <w:pPr>
        <w:spacing w:after="0"/>
        <w:jc w:val="left"/>
      </w:pPr>
    </w:p>
    <w:p w:rsidR="00862C67" w:rsidRPr="00103326" w:rsidRDefault="00862C67" w:rsidP="00862C67">
      <w:pPr>
        <w:spacing w:after="0"/>
        <w:jc w:val="left"/>
      </w:pPr>
    </w:p>
    <w:p w:rsidR="00862C67" w:rsidRPr="00103326" w:rsidRDefault="002E13E8" w:rsidP="00862C67">
      <w:pPr>
        <w:spacing w:after="0"/>
        <w:jc w:val="left"/>
      </w:pPr>
      <w:r w:rsidRPr="00103326">
        <w:rPr>
          <w:noProof/>
          <w:lang w:eastAsia="en-CA"/>
        </w:rPr>
        <w:drawing>
          <wp:inline distT="0" distB="0" distL="0" distR="0" wp14:anchorId="020EB716" wp14:editId="09926E42">
            <wp:extent cx="5581650" cy="35338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5460" cy="3536230"/>
                    </a:xfrm>
                    <a:prstGeom prst="rect">
                      <a:avLst/>
                    </a:prstGeom>
                    <a:noFill/>
                  </pic:spPr>
                </pic:pic>
              </a:graphicData>
            </a:graphic>
          </wp:inline>
        </w:drawing>
      </w:r>
    </w:p>
    <w:p w:rsidR="00862C67" w:rsidRPr="00103326" w:rsidRDefault="00862C67" w:rsidP="00862C67">
      <w:pPr>
        <w:spacing w:after="0"/>
        <w:jc w:val="left"/>
      </w:pPr>
    </w:p>
    <w:p w:rsidR="00862C67" w:rsidRPr="00103326" w:rsidRDefault="00862C67" w:rsidP="00862C67">
      <w:pPr>
        <w:pStyle w:val="Caption"/>
        <w:keepNext/>
        <w:rPr>
          <w:rFonts w:eastAsia="Calibri" w:cs="Calibri"/>
          <w:szCs w:val="24"/>
        </w:rPr>
      </w:pPr>
      <w:bookmarkStart w:id="136" w:name="_Toc57194651"/>
      <w:bookmarkStart w:id="137" w:name="_Toc69905996"/>
      <w:r w:rsidRPr="00103326">
        <w:rPr>
          <w:szCs w:val="24"/>
        </w:rPr>
        <w:t xml:space="preserve">Figure </w:t>
      </w:r>
      <w:r w:rsidRPr="00103326">
        <w:rPr>
          <w:noProof/>
          <w:szCs w:val="24"/>
        </w:rPr>
        <w:fldChar w:fldCharType="begin"/>
      </w:r>
      <w:r w:rsidRPr="00103326">
        <w:rPr>
          <w:noProof/>
          <w:szCs w:val="24"/>
        </w:rPr>
        <w:instrText xml:space="preserve"> SEQ Figure \* ARABIC </w:instrText>
      </w:r>
      <w:r w:rsidRPr="00103326">
        <w:rPr>
          <w:noProof/>
          <w:szCs w:val="24"/>
        </w:rPr>
        <w:fldChar w:fldCharType="separate"/>
      </w:r>
      <w:r w:rsidR="00FF56AF" w:rsidRPr="00103326">
        <w:rPr>
          <w:noProof/>
          <w:szCs w:val="24"/>
        </w:rPr>
        <w:t>19</w:t>
      </w:r>
      <w:r w:rsidRPr="00103326">
        <w:rPr>
          <w:noProof/>
          <w:szCs w:val="24"/>
        </w:rPr>
        <w:fldChar w:fldCharType="end"/>
      </w:r>
      <w:r w:rsidRPr="00103326">
        <w:rPr>
          <w:szCs w:val="24"/>
        </w:rPr>
        <w:t xml:space="preserve">: </w:t>
      </w:r>
      <w:r w:rsidR="00472BA9" w:rsidRPr="00103326">
        <w:rPr>
          <w:szCs w:val="24"/>
        </w:rPr>
        <w:t xml:space="preserve">The </w:t>
      </w:r>
      <w:r w:rsidRPr="00103326">
        <w:rPr>
          <w:szCs w:val="24"/>
        </w:rPr>
        <w:t>Credential Issuance</w:t>
      </w:r>
      <w:bookmarkEnd w:id="136"/>
      <w:r w:rsidR="00554110" w:rsidRPr="00103326">
        <w:rPr>
          <w:szCs w:val="24"/>
        </w:rPr>
        <w:t xml:space="preserve"> Model</w:t>
      </w:r>
      <w:bookmarkEnd w:id="137"/>
    </w:p>
    <w:p w:rsidR="00862C67" w:rsidRPr="00103326" w:rsidRDefault="00862C67" w:rsidP="00862C67">
      <w:pPr>
        <w:spacing w:after="0"/>
        <w:jc w:val="left"/>
      </w:pPr>
    </w:p>
    <w:p w:rsidR="00720A8C" w:rsidRPr="00103326" w:rsidRDefault="00720A8C">
      <w:pPr>
        <w:spacing w:after="0"/>
        <w:jc w:val="left"/>
      </w:pPr>
    </w:p>
    <w:bookmarkEnd w:id="133"/>
    <w:p w:rsidR="00862C67" w:rsidRPr="00103326" w:rsidRDefault="00862C67">
      <w:pPr>
        <w:spacing w:after="0"/>
        <w:jc w:val="left"/>
        <w:rPr>
          <w:rFonts w:ascii="Arial Bold" w:hAnsi="Arial Bold"/>
          <w:b/>
          <w:bCs/>
          <w:caps/>
          <w:sz w:val="28"/>
          <w:szCs w:val="32"/>
        </w:rPr>
      </w:pPr>
    </w:p>
    <w:p w:rsidR="008A509E" w:rsidRPr="00103326" w:rsidRDefault="008A509E">
      <w:pPr>
        <w:spacing w:after="0"/>
        <w:jc w:val="left"/>
        <w:rPr>
          <w:rFonts w:ascii="Arial Bold" w:hAnsi="Arial Bold"/>
          <w:b/>
          <w:bCs/>
          <w:caps/>
          <w:sz w:val="28"/>
          <w:szCs w:val="32"/>
        </w:rPr>
      </w:pPr>
      <w:r w:rsidRPr="00103326">
        <w:br w:type="page"/>
      </w:r>
    </w:p>
    <w:p w:rsidR="00F452CF" w:rsidRPr="00103326" w:rsidRDefault="00F452CF" w:rsidP="00F452CF">
      <w:pPr>
        <w:pStyle w:val="Heading1"/>
      </w:pPr>
      <w:bookmarkStart w:id="138" w:name="_Toc69907942"/>
      <w:r w:rsidRPr="00103326">
        <w:lastRenderedPageBreak/>
        <w:t>Appendix F: Identity Verification in Detail</w:t>
      </w:r>
      <w:bookmarkEnd w:id="138"/>
    </w:p>
    <w:p w:rsidR="00F452CF" w:rsidRPr="00103326" w:rsidRDefault="00F452CF" w:rsidP="00F452CF">
      <w:pPr>
        <w:autoSpaceDE w:val="0"/>
        <w:autoSpaceDN w:val="0"/>
        <w:adjustRightInd w:val="0"/>
        <w:spacing w:before="120"/>
        <w:rPr>
          <w:color w:val="000000"/>
          <w:szCs w:val="24"/>
        </w:rPr>
      </w:pPr>
      <w:r w:rsidRPr="00103326">
        <w:rPr>
          <w:rFonts w:cstheme="minorHAnsi"/>
          <w:szCs w:val="24"/>
        </w:rPr>
        <w:t xml:space="preserve">Identity Verification is </w:t>
      </w:r>
      <w:r w:rsidRPr="00103326">
        <w:rPr>
          <w:rFonts w:cstheme="minorHAnsi"/>
        </w:rPr>
        <w:t>t</w:t>
      </w:r>
      <w:r w:rsidRPr="00103326">
        <w:rPr>
          <w:color w:val="000000"/>
          <w:szCs w:val="24"/>
        </w:rPr>
        <w:t>he process of confirming that the identity information is under the control of the Subject. It should be noted that this process may use personal information or organizational information that is not related to identity. There are four methods used to achieve identity verification:</w:t>
      </w:r>
    </w:p>
    <w:p w:rsidR="00F452CF" w:rsidRPr="00103326" w:rsidRDefault="00F452CF" w:rsidP="00F452CF">
      <w:pPr>
        <w:autoSpaceDE w:val="0"/>
        <w:autoSpaceDN w:val="0"/>
        <w:adjustRightInd w:val="0"/>
        <w:ind w:left="720"/>
        <w:rPr>
          <w:color w:val="000000"/>
          <w:szCs w:val="24"/>
        </w:rPr>
      </w:pPr>
      <w:r w:rsidRPr="00103326">
        <w:rPr>
          <w:rFonts w:cstheme="minorHAnsi"/>
          <w:b/>
          <w:szCs w:val="24"/>
        </w:rPr>
        <w:t>Knowledge-based confirmation</w:t>
      </w:r>
      <w:r w:rsidRPr="00103326">
        <w:rPr>
          <w:rFonts w:cstheme="minorHAnsi"/>
          <w:szCs w:val="24"/>
        </w:rPr>
        <w:t xml:space="preserve">: </w:t>
      </w:r>
      <w:r w:rsidRPr="00103326">
        <w:rPr>
          <w:rFonts w:cstheme="minorHAnsi"/>
          <w:color w:val="000000"/>
          <w:szCs w:val="24"/>
        </w:rPr>
        <w:t>An identity verification method that uses personal or organizational information or shared secrets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 xml:space="preserve">. Knowledge-based confirmation is achieved by means of the challenge-response model: </w:t>
      </w:r>
      <w:r w:rsidRPr="00103326">
        <w:rPr>
          <w:rFonts w:cstheme="minorHAnsi"/>
          <w:szCs w:val="24"/>
        </w:rPr>
        <w:t xml:space="preserve">the </w:t>
      </w:r>
      <w:r w:rsidR="0095387C" w:rsidRPr="00103326">
        <w:rPr>
          <w:rFonts w:cstheme="minorHAnsi"/>
          <w:szCs w:val="24"/>
        </w:rPr>
        <w:t>entity</w:t>
      </w:r>
      <w:r w:rsidRPr="00103326">
        <w:rPr>
          <w:rFonts w:cstheme="minorHAnsi"/>
          <w:szCs w:val="24"/>
        </w:rPr>
        <w:t xml:space="preserve">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103326">
        <w:rPr>
          <w:rFonts w:cstheme="minorHAnsi"/>
          <w:color w:val="000000"/>
          <w:szCs w:val="24"/>
        </w:rPr>
        <w:t>.</w:t>
      </w:r>
      <w:r w:rsidRPr="00103326">
        <w:rPr>
          <w:rFonts w:cstheme="minorHAnsi"/>
          <w:szCs w:val="24"/>
        </w:rPr>
        <w:t xml:space="preserve"> </w:t>
      </w:r>
    </w:p>
    <w:p w:rsidR="00F452CF" w:rsidRPr="00103326" w:rsidRDefault="00F452CF" w:rsidP="00F452CF">
      <w:pPr>
        <w:autoSpaceDE w:val="0"/>
        <w:autoSpaceDN w:val="0"/>
        <w:adjustRightInd w:val="0"/>
        <w:ind w:left="720"/>
        <w:rPr>
          <w:color w:val="000000"/>
          <w:szCs w:val="24"/>
        </w:rPr>
      </w:pPr>
      <w:r w:rsidRPr="00103326">
        <w:rPr>
          <w:rFonts w:cstheme="minorHAnsi"/>
          <w:b/>
          <w:szCs w:val="24"/>
        </w:rPr>
        <w:t>Biological or behavioural characteristic confirmation</w:t>
      </w:r>
      <w:r w:rsidRPr="00103326">
        <w:rPr>
          <w:rFonts w:cstheme="minorHAnsi"/>
          <w:szCs w:val="24"/>
        </w:rPr>
        <w:t xml:space="preserve">: </w:t>
      </w:r>
      <w:r w:rsidRPr="00103326">
        <w:rPr>
          <w:rFonts w:cstheme="minorHAnsi"/>
          <w:color w:val="000000"/>
          <w:szCs w:val="24"/>
        </w:rPr>
        <w:t>An identity verification method that uses biological (anatomical and physiological) characteristics (e.g., face, f</w:t>
      </w:r>
      <w:r w:rsidRPr="00103326">
        <w:rPr>
          <w:rFonts w:cstheme="minorHAnsi"/>
          <w:szCs w:val="24"/>
          <w:lang w:eastAsia="en-CA"/>
        </w:rPr>
        <w:t>ingerprints, retinas</w:t>
      </w:r>
      <w:r w:rsidRPr="00103326">
        <w:rPr>
          <w:rFonts w:cstheme="minorHAnsi"/>
          <w:color w:val="000000"/>
          <w:szCs w:val="24"/>
        </w:rPr>
        <w:t xml:space="preserve">) or behavioural characteristics (e.g., </w:t>
      </w:r>
      <w:r w:rsidRPr="00103326">
        <w:rPr>
          <w:rFonts w:cstheme="minorHAnsi"/>
          <w:szCs w:val="24"/>
          <w:lang w:eastAsia="en-CA"/>
        </w:rPr>
        <w:t>keyboard stroke timing, gait</w:t>
      </w:r>
      <w:r w:rsidRPr="00103326">
        <w:rPr>
          <w:rFonts w:cstheme="minorHAnsi"/>
          <w:color w:val="000000"/>
          <w:szCs w:val="24"/>
        </w:rPr>
        <w:t>) to p</w:t>
      </w:r>
      <w:r w:rsidRPr="00103326">
        <w:rPr>
          <w:rFonts w:cstheme="minorHAnsi"/>
          <w:szCs w:val="24"/>
        </w:rPr>
        <w:t xml:space="preserve">rove that the person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 xml:space="preserve">. </w:t>
      </w:r>
      <w:r w:rsidRPr="00103326">
        <w:rPr>
          <w:rFonts w:cstheme="minorHAnsi"/>
          <w:szCs w:val="24"/>
        </w:rPr>
        <w:t>Biological or behavioural characteristic</w:t>
      </w:r>
      <w:r w:rsidRPr="00103326">
        <w:rPr>
          <w:rFonts w:cstheme="minorHAnsi"/>
          <w:color w:val="000000"/>
          <w:szCs w:val="24"/>
        </w:rPr>
        <w:t xml:space="preserve"> confirmation is achieved by means of the challenge-response model: the b</w:t>
      </w:r>
      <w:r w:rsidRPr="00103326">
        <w:rPr>
          <w:rFonts w:cstheme="minorHAnsi"/>
          <w:szCs w:val="24"/>
        </w:rPr>
        <w:t>iological or behavioural characteristics recorded on a document or in a data store are compared to the person presenting the identity information</w:t>
      </w:r>
    </w:p>
    <w:p w:rsidR="00F452CF" w:rsidRPr="00103326" w:rsidRDefault="00F452CF" w:rsidP="00F452CF">
      <w:pPr>
        <w:autoSpaceDE w:val="0"/>
        <w:autoSpaceDN w:val="0"/>
        <w:adjustRightInd w:val="0"/>
        <w:ind w:left="720"/>
        <w:rPr>
          <w:color w:val="000000"/>
          <w:szCs w:val="24"/>
        </w:rPr>
      </w:pPr>
      <w:r w:rsidRPr="00103326">
        <w:rPr>
          <w:rFonts w:cstheme="minorHAnsi"/>
          <w:b/>
          <w:szCs w:val="24"/>
        </w:rPr>
        <w:t>Physical possession confirmation</w:t>
      </w:r>
      <w:r w:rsidRPr="00103326">
        <w:rPr>
          <w:rFonts w:cstheme="minorHAnsi"/>
          <w:szCs w:val="24"/>
        </w:rPr>
        <w:t xml:space="preserve">: </w:t>
      </w:r>
      <w:r w:rsidRPr="00103326">
        <w:rPr>
          <w:rFonts w:cstheme="minorHAnsi"/>
          <w:color w:val="000000"/>
          <w:szCs w:val="24"/>
        </w:rPr>
        <w:t>An identity verification method that requires physical possession or presentation of evidence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p>
    <w:p w:rsidR="00F452CF" w:rsidRPr="00103326" w:rsidRDefault="00F452CF" w:rsidP="00F452CF">
      <w:pPr>
        <w:autoSpaceDE w:val="0"/>
        <w:autoSpaceDN w:val="0"/>
        <w:adjustRightInd w:val="0"/>
        <w:ind w:left="720"/>
        <w:rPr>
          <w:color w:val="000000"/>
          <w:szCs w:val="24"/>
        </w:rPr>
      </w:pPr>
      <w:r w:rsidRPr="00103326">
        <w:rPr>
          <w:rFonts w:cstheme="minorHAnsi"/>
          <w:b/>
          <w:szCs w:val="24"/>
        </w:rPr>
        <w:t>Trusted referee confirmation</w:t>
      </w:r>
      <w:r w:rsidRPr="00103326">
        <w:rPr>
          <w:rFonts w:cstheme="minorHAnsi"/>
          <w:szCs w:val="24"/>
        </w:rPr>
        <w:t xml:space="preserve">: </w:t>
      </w:r>
      <w:r w:rsidRPr="00103326">
        <w:rPr>
          <w:rFonts w:cstheme="minorHAnsi"/>
          <w:color w:val="000000"/>
          <w:szCs w:val="24"/>
        </w:rPr>
        <w:t>An identity verification method that relies on a trusted referee to p</w:t>
      </w:r>
      <w:r w:rsidRPr="00103326">
        <w:rPr>
          <w:rFonts w:cstheme="minorHAnsi"/>
          <w:szCs w:val="24"/>
        </w:rPr>
        <w:t xml:space="preserve">rove that the </w:t>
      </w:r>
      <w:r w:rsidR="0095387C" w:rsidRPr="00103326">
        <w:rPr>
          <w:rFonts w:cstheme="minorHAnsi"/>
          <w:szCs w:val="24"/>
        </w:rPr>
        <w:t>entity</w:t>
      </w:r>
      <w:r w:rsidRPr="00103326">
        <w:rPr>
          <w:rFonts w:cstheme="minorHAnsi"/>
          <w:szCs w:val="24"/>
        </w:rPr>
        <w:t xml:space="preserve"> </w:t>
      </w:r>
      <w:r w:rsidRPr="00103326">
        <w:rPr>
          <w:rFonts w:cstheme="minorHAnsi"/>
          <w:color w:val="000000"/>
          <w:szCs w:val="24"/>
        </w:rPr>
        <w:t>presenting the identity information</w:t>
      </w:r>
      <w:r w:rsidRPr="00103326">
        <w:rPr>
          <w:rFonts w:cstheme="minorHAnsi"/>
          <w:szCs w:val="24"/>
        </w:rPr>
        <w:t xml:space="preserve"> is in control of the identity</w:t>
      </w:r>
      <w:r w:rsidRPr="00103326">
        <w:rPr>
          <w:rFonts w:cstheme="minorHAnsi"/>
          <w:color w:val="000000"/>
          <w:szCs w:val="24"/>
        </w:rPr>
        <w:t>. The type of trusted referee and their acceptability is determined by program-specific criteria. Examples of trusted referees include guarantors, notaries, accountants, and certified agents.</w:t>
      </w:r>
      <w:r w:rsidRPr="00103326">
        <w:rPr>
          <w:color w:val="000000"/>
          <w:szCs w:val="24"/>
        </w:rPr>
        <w:t xml:space="preserve"> </w:t>
      </w:r>
    </w:p>
    <w:p w:rsidR="00F452CF" w:rsidRPr="00103326" w:rsidRDefault="00F452CF" w:rsidP="00F452CF">
      <w:pPr>
        <w:spacing w:after="0"/>
        <w:jc w:val="left"/>
        <w:rPr>
          <w:rFonts w:ascii="Arial Bold" w:hAnsi="Arial Bold"/>
          <w:b/>
          <w:sz w:val="28"/>
          <w:szCs w:val="28"/>
        </w:rPr>
      </w:pPr>
      <w:r w:rsidRPr="00103326">
        <w:br w:type="page"/>
      </w:r>
    </w:p>
    <w:p w:rsidR="00F452CF" w:rsidRPr="00103326" w:rsidRDefault="00F452CF" w:rsidP="00F452CF"/>
    <w:p w:rsidR="00F452CF" w:rsidRPr="00103326" w:rsidRDefault="00F452CF" w:rsidP="00F452CF">
      <w:pPr>
        <w:ind w:left="720"/>
        <w:rPr>
          <w:rFonts w:ascii="Arial Bold" w:hAnsi="Arial Bold"/>
          <w:sz w:val="28"/>
          <w:szCs w:val="32"/>
        </w:rPr>
      </w:pPr>
      <w:r w:rsidRPr="00103326">
        <w:br w:type="page"/>
      </w:r>
    </w:p>
    <w:p w:rsidR="00D51317" w:rsidRPr="00103326" w:rsidRDefault="00F452CF" w:rsidP="00D51317">
      <w:pPr>
        <w:pStyle w:val="Heading1"/>
      </w:pPr>
      <w:bookmarkStart w:id="139" w:name="_Toc69907943"/>
      <w:r w:rsidRPr="00103326">
        <w:lastRenderedPageBreak/>
        <w:t>Appendix G</w:t>
      </w:r>
      <w:r w:rsidR="00D51317" w:rsidRPr="00103326">
        <w:t xml:space="preserve">: </w:t>
      </w:r>
      <w:bookmarkStart w:id="140" w:name="_Toc50215333"/>
      <w:r w:rsidR="00D51317" w:rsidRPr="00103326">
        <w:t>Credential Verification in Detail</w:t>
      </w:r>
      <w:bookmarkEnd w:id="139"/>
      <w:bookmarkEnd w:id="140"/>
    </w:p>
    <w:p w:rsidR="00D51317" w:rsidRPr="00103326" w:rsidRDefault="00D51317" w:rsidP="00D51317">
      <w:pPr>
        <w:autoSpaceDE w:val="0"/>
        <w:autoSpaceDN w:val="0"/>
        <w:adjustRightInd w:val="0"/>
        <w:spacing w:before="120"/>
        <w:rPr>
          <w:rFonts w:cstheme="minorHAnsi"/>
        </w:rPr>
      </w:pPr>
      <w:r w:rsidRPr="00103326">
        <w:rPr>
          <w:rFonts w:cstheme="minorHAnsi"/>
          <w:szCs w:val="24"/>
        </w:rPr>
        <w:t>Credential Verification is t</w:t>
      </w:r>
      <w:r w:rsidRPr="00103326">
        <w:t xml:space="preserve">he process of </w:t>
      </w:r>
      <w:r w:rsidRPr="00103326">
        <w:rPr>
          <w:rFonts w:cstheme="minorHAnsi"/>
          <w:szCs w:val="24"/>
        </w:rPr>
        <w:t xml:space="preserve">verifying that </w:t>
      </w:r>
      <w:r w:rsidRPr="00103326">
        <w:t>a Holder</w:t>
      </w:r>
      <w:r w:rsidRPr="00103326">
        <w:rPr>
          <w:rFonts w:cstheme="minorHAnsi"/>
          <w:szCs w:val="24"/>
        </w:rPr>
        <w:t xml:space="preserve"> has control over an issued </w:t>
      </w:r>
      <w:r w:rsidR="00812D50" w:rsidRPr="00103326">
        <w:rPr>
          <w:rFonts w:cstheme="minorHAnsi"/>
          <w:szCs w:val="24"/>
        </w:rPr>
        <w:t>Credential</w:t>
      </w:r>
      <w:r w:rsidRPr="00103326">
        <w:rPr>
          <w:rFonts w:cstheme="minorHAnsi"/>
          <w:szCs w:val="24"/>
        </w:rPr>
        <w:t xml:space="preserve">. </w:t>
      </w:r>
      <w:r w:rsidRPr="00103326">
        <w:rPr>
          <w:rFonts w:cstheme="minorHAnsi"/>
        </w:rPr>
        <w:t xml:space="preserve">Control of an issued </w:t>
      </w:r>
      <w:r w:rsidR="00812D50" w:rsidRPr="00103326">
        <w:rPr>
          <w:rFonts w:cstheme="minorHAnsi"/>
        </w:rPr>
        <w:t>Credential</w:t>
      </w:r>
      <w:r w:rsidRPr="00103326">
        <w:rPr>
          <w:rFonts w:cstheme="minorHAnsi"/>
        </w:rPr>
        <w:t xml:space="preserve"> is verified by means of one or more authenticators. The degree of control over the issued </w:t>
      </w:r>
      <w:r w:rsidR="00812D50" w:rsidRPr="00103326">
        <w:rPr>
          <w:rFonts w:cstheme="minorHAnsi"/>
        </w:rPr>
        <w:t>Credential</w:t>
      </w:r>
      <w:r w:rsidRPr="00103326">
        <w:rPr>
          <w:rFonts w:cstheme="minorHAnsi"/>
        </w:rPr>
        <w:t xml:space="preserve"> can be used to generate a level of assurance.</w:t>
      </w:r>
    </w:p>
    <w:p w:rsidR="00D51317" w:rsidRPr="00103326" w:rsidRDefault="00D51317" w:rsidP="00D51317">
      <w:r w:rsidRPr="00103326">
        <w:t xml:space="preserve">The Credential Verification process is dependent on the </w:t>
      </w:r>
      <w:r w:rsidR="000C184B" w:rsidRPr="00103326">
        <w:rPr>
          <w:b/>
        </w:rPr>
        <w:t>Credential Authenticator Binding</w:t>
      </w:r>
      <w:r w:rsidRPr="00103326">
        <w:t xml:space="preserve"> process (i.e., the process of associating a </w:t>
      </w:r>
      <w:r w:rsidR="00812D50" w:rsidRPr="00103326">
        <w:t>Credential</w:t>
      </w:r>
      <w:r w:rsidRPr="00103326">
        <w:t xml:space="preserve"> issued to a Holder with one or more authenticators). The </w:t>
      </w:r>
      <w:r w:rsidR="000C184B" w:rsidRPr="00103326">
        <w:t>Credential Authenticator Binding</w:t>
      </w:r>
      <w:r w:rsidRPr="00103326">
        <w:t xml:space="preserve"> process also includes authenticator life-cycle activities such as suspending authenticators (caused by a </w:t>
      </w:r>
      <w:r w:rsidRPr="00103326">
        <w:rPr>
          <w:rFonts w:cstheme="minorHAnsi"/>
          <w:lang w:eastAsia="en-CA"/>
        </w:rPr>
        <w:t>forgotten password or a lockout due to successive failed credential verifications, inactivity, or suspicious activity</w:t>
      </w:r>
      <w:r w:rsidRPr="00103326">
        <w:t>), removing authenticators, binding new authenticators, and updating authenticators (e.g., changing a password, updating security questions and answers, having a new facial photo taken).</w:t>
      </w:r>
    </w:p>
    <w:p w:rsidR="00D51317" w:rsidRPr="00103326" w:rsidRDefault="00D51317" w:rsidP="00CE5047">
      <w:pPr>
        <w:pStyle w:val="Heading2"/>
      </w:pPr>
      <w:bookmarkStart w:id="141" w:name="_Toc50215334"/>
      <w:bookmarkStart w:id="142" w:name="_Toc69907944"/>
      <w:r w:rsidRPr="00103326">
        <w:t>Authenticators</w:t>
      </w:r>
      <w:bookmarkEnd w:id="141"/>
      <w:bookmarkEnd w:id="142"/>
    </w:p>
    <w:p w:rsidR="00D51317" w:rsidRPr="00103326" w:rsidRDefault="00D51317" w:rsidP="00D51317">
      <w:r w:rsidRPr="00103326">
        <w:t xml:space="preserve">An authenticator is something that a Holder controls that is used to prove that the Holder has retained control over an issued </w:t>
      </w:r>
      <w:r w:rsidR="00812D50" w:rsidRPr="00103326">
        <w:t>Credential</w:t>
      </w:r>
      <w:r w:rsidRPr="00103326">
        <w:t xml:space="preserve">. There are three types of authenticators: </w:t>
      </w:r>
    </w:p>
    <w:p w:rsidR="00D51317" w:rsidRPr="00103326" w:rsidRDefault="00D51317" w:rsidP="0047241A">
      <w:pPr>
        <w:pStyle w:val="ListParagraph"/>
        <w:numPr>
          <w:ilvl w:val="0"/>
          <w:numId w:val="44"/>
        </w:numPr>
        <w:jc w:val="both"/>
        <w:rPr>
          <w:rFonts w:asciiTheme="minorHAnsi" w:hAnsiTheme="minorHAnsi"/>
          <w:sz w:val="24"/>
          <w:szCs w:val="24"/>
        </w:rPr>
      </w:pPr>
      <w:r w:rsidRPr="00103326">
        <w:rPr>
          <w:rFonts w:asciiTheme="minorHAnsi" w:hAnsiTheme="minorHAnsi"/>
          <w:sz w:val="24"/>
          <w:szCs w:val="24"/>
        </w:rPr>
        <w:t>Something the Holder has</w:t>
      </w:r>
      <w:r w:rsidRPr="00103326">
        <w:rPr>
          <w:rStyle w:val="FootnoteReference"/>
          <w:rFonts w:asciiTheme="minorHAnsi" w:hAnsiTheme="minorHAnsi"/>
          <w:sz w:val="24"/>
          <w:szCs w:val="24"/>
        </w:rPr>
        <w:footnoteReference w:id="42"/>
      </w:r>
      <w:r w:rsidRPr="00103326">
        <w:rPr>
          <w:rFonts w:asciiTheme="minorHAnsi" w:hAnsiTheme="minorHAnsi"/>
          <w:sz w:val="24"/>
          <w:szCs w:val="24"/>
        </w:rPr>
        <w:t xml:space="preserve"> (e.g., a cryptographic key or a one-time-password). </w:t>
      </w:r>
    </w:p>
    <w:p w:rsidR="00D51317" w:rsidRPr="00103326" w:rsidRDefault="00D51317" w:rsidP="0047241A">
      <w:pPr>
        <w:pStyle w:val="ListParagraph"/>
        <w:numPr>
          <w:ilvl w:val="0"/>
          <w:numId w:val="44"/>
        </w:numPr>
        <w:jc w:val="both"/>
        <w:rPr>
          <w:rFonts w:asciiTheme="minorHAnsi" w:hAnsiTheme="minorHAnsi"/>
          <w:sz w:val="24"/>
          <w:szCs w:val="24"/>
        </w:rPr>
      </w:pPr>
      <w:r w:rsidRPr="00103326">
        <w:rPr>
          <w:rFonts w:asciiTheme="minorHAnsi" w:hAnsiTheme="minorHAnsi"/>
          <w:sz w:val="24"/>
          <w:szCs w:val="24"/>
        </w:rPr>
        <w:t>Something the Holder knows</w:t>
      </w:r>
      <w:r w:rsidRPr="00103326">
        <w:rPr>
          <w:rStyle w:val="FootnoteReference"/>
          <w:rFonts w:asciiTheme="minorHAnsi" w:hAnsiTheme="minorHAnsi"/>
          <w:sz w:val="24"/>
          <w:szCs w:val="24"/>
        </w:rPr>
        <w:footnoteReference w:id="43"/>
      </w:r>
      <w:r w:rsidRPr="00103326">
        <w:rPr>
          <w:rFonts w:asciiTheme="minorHAnsi" w:hAnsiTheme="minorHAnsi"/>
          <w:sz w:val="24"/>
          <w:szCs w:val="24"/>
        </w:rPr>
        <w:t xml:space="preserve"> (e.g., a password, a response to a challenge question). </w:t>
      </w:r>
    </w:p>
    <w:p w:rsidR="00D51317" w:rsidRPr="00103326" w:rsidRDefault="00D51317" w:rsidP="0047241A">
      <w:pPr>
        <w:pStyle w:val="ListParagraph"/>
        <w:numPr>
          <w:ilvl w:val="0"/>
          <w:numId w:val="44"/>
        </w:numPr>
        <w:jc w:val="both"/>
        <w:rPr>
          <w:rFonts w:asciiTheme="minorHAnsi" w:hAnsiTheme="minorHAnsi"/>
          <w:sz w:val="24"/>
          <w:szCs w:val="24"/>
        </w:rPr>
      </w:pPr>
      <w:r w:rsidRPr="00103326">
        <w:rPr>
          <w:rFonts w:asciiTheme="minorHAnsi" w:hAnsiTheme="minorHAnsi"/>
          <w:sz w:val="24"/>
          <w:szCs w:val="24"/>
        </w:rPr>
        <w:t>Something the Holder is or does</w:t>
      </w:r>
      <w:r w:rsidRPr="00103326">
        <w:rPr>
          <w:rStyle w:val="FootnoteReference"/>
          <w:rFonts w:asciiTheme="minorHAnsi" w:hAnsiTheme="minorHAnsi"/>
          <w:sz w:val="24"/>
          <w:szCs w:val="24"/>
        </w:rPr>
        <w:footnoteReference w:id="44"/>
      </w:r>
      <w:r w:rsidRPr="00103326">
        <w:rPr>
          <w:rFonts w:asciiTheme="minorHAnsi" w:hAnsiTheme="minorHAnsi"/>
          <w:sz w:val="24"/>
          <w:szCs w:val="24"/>
        </w:rPr>
        <w:t xml:space="preserve"> (e.g., face, fingerprints, retinas, keyboard stroke timing, gait). </w:t>
      </w:r>
    </w:p>
    <w:p w:rsidR="00D51317" w:rsidRPr="00103326" w:rsidRDefault="00D51317" w:rsidP="00D51317">
      <w:r w:rsidRPr="00103326">
        <w:t xml:space="preserve">The authenticators when bound to a </w:t>
      </w:r>
      <w:r w:rsidR="00812D50" w:rsidRPr="00103326">
        <w:t>Credential</w:t>
      </w:r>
      <w:r w:rsidRPr="00103326">
        <w:t xml:space="preserve"> will be subsequently used to prove, with a specified level of assurance, that the </w:t>
      </w:r>
      <w:r w:rsidR="00812D50" w:rsidRPr="00103326">
        <w:t>Credential</w:t>
      </w:r>
      <w:r w:rsidRPr="00103326">
        <w:t xml:space="preserve"> is referring to the same Holder that was originally bound to the </w:t>
      </w:r>
      <w:r w:rsidR="00812D50" w:rsidRPr="00103326">
        <w:t>Credential</w:t>
      </w:r>
      <w:r w:rsidRPr="00103326">
        <w:t>.</w:t>
      </w:r>
    </w:p>
    <w:p w:rsidR="00D51317" w:rsidRPr="00103326" w:rsidRDefault="00D51317" w:rsidP="00D51317">
      <w:pPr>
        <w:spacing w:after="0"/>
        <w:jc w:val="left"/>
        <w:rPr>
          <w:rFonts w:cstheme="minorHAnsi"/>
          <w:color w:val="000000"/>
          <w:szCs w:val="24"/>
          <w:lang w:eastAsia="en-CA"/>
        </w:rPr>
      </w:pPr>
      <w:r w:rsidRPr="00103326">
        <w:rPr>
          <w:rFonts w:cstheme="minorHAnsi"/>
          <w:color w:val="000000"/>
          <w:szCs w:val="24"/>
          <w:lang w:eastAsia="en-CA"/>
        </w:rPr>
        <w:br w:type="page"/>
      </w:r>
    </w:p>
    <w:p w:rsidR="00D51317" w:rsidRPr="00103326" w:rsidRDefault="00D51317" w:rsidP="00D51317">
      <w:pPr>
        <w:autoSpaceDE w:val="0"/>
        <w:autoSpaceDN w:val="0"/>
        <w:adjustRightInd w:val="0"/>
        <w:spacing w:before="120"/>
        <w:rPr>
          <w:rFonts w:cstheme="minorHAnsi"/>
          <w:color w:val="000000"/>
          <w:szCs w:val="24"/>
          <w:lang w:eastAsia="en-CA"/>
        </w:rPr>
      </w:pPr>
      <w:r w:rsidRPr="00103326">
        <w:rPr>
          <w:rFonts w:cstheme="minorHAnsi"/>
          <w:color w:val="000000"/>
          <w:szCs w:val="24"/>
          <w:lang w:eastAsia="en-CA"/>
        </w:rPr>
        <w:lastRenderedPageBreak/>
        <w:t xml:space="preserve">It should be noted that given the irrevocability of </w:t>
      </w:r>
      <w:r w:rsidRPr="00103326">
        <w:rPr>
          <w:bCs/>
          <w:color w:val="000000"/>
          <w:szCs w:val="24"/>
        </w:rPr>
        <w:t>biological characteristics</w:t>
      </w:r>
      <w:r w:rsidRPr="00103326">
        <w:rPr>
          <w:rFonts w:cstheme="minorHAnsi"/>
          <w:color w:val="000000"/>
          <w:szCs w:val="24"/>
        </w:rPr>
        <w:t xml:space="preserve"> (e.g., face, f</w:t>
      </w:r>
      <w:r w:rsidRPr="00103326">
        <w:rPr>
          <w:rFonts w:cstheme="minorHAnsi"/>
          <w:szCs w:val="24"/>
          <w:lang w:eastAsia="en-CA"/>
        </w:rPr>
        <w:t>ingerprints, retinas</w:t>
      </w:r>
      <w:r w:rsidRPr="00103326">
        <w:rPr>
          <w:rFonts w:cstheme="minorHAnsi"/>
          <w:color w:val="000000"/>
          <w:szCs w:val="24"/>
        </w:rPr>
        <w:t>)</w:t>
      </w:r>
      <w:r w:rsidRPr="00103326">
        <w:rPr>
          <w:rFonts w:cstheme="minorHAnsi"/>
          <w:color w:val="000000"/>
          <w:szCs w:val="24"/>
          <w:lang w:eastAsia="en-CA"/>
        </w:rPr>
        <w:t>, industry standards</w:t>
      </w:r>
      <w:r w:rsidRPr="00103326">
        <w:rPr>
          <w:rStyle w:val="FootnoteReference"/>
          <w:rFonts w:cstheme="minorHAnsi"/>
          <w:color w:val="000000"/>
          <w:szCs w:val="24"/>
          <w:lang w:eastAsia="en-CA"/>
        </w:rPr>
        <w:footnoteReference w:id="45"/>
      </w:r>
      <w:r w:rsidRPr="00103326">
        <w:rPr>
          <w:rFonts w:cstheme="minorHAnsi"/>
          <w:color w:val="000000"/>
          <w:szCs w:val="24"/>
          <w:lang w:eastAsia="en-CA"/>
        </w:rPr>
        <w:t xml:space="preserve"> are generally cautious in regards to the use of </w:t>
      </w:r>
      <w:r w:rsidRPr="00103326">
        <w:rPr>
          <w:rFonts w:cstheme="minorHAnsi"/>
          <w:color w:val="000000"/>
          <w:szCs w:val="24"/>
        </w:rPr>
        <w:t>biological characteristics</w:t>
      </w:r>
      <w:r w:rsidRPr="00103326">
        <w:rPr>
          <w:rFonts w:cstheme="minorHAnsi"/>
          <w:color w:val="000000"/>
          <w:szCs w:val="24"/>
          <w:lang w:eastAsia="en-CA"/>
        </w:rPr>
        <w:t xml:space="preserve"> as authenticators </w:t>
      </w:r>
      <w:r w:rsidR="00F452CF" w:rsidRPr="00103326">
        <w:rPr>
          <w:rFonts w:cstheme="minorHAnsi"/>
          <w:color w:val="000000"/>
          <w:szCs w:val="24"/>
          <w:lang w:eastAsia="en-CA"/>
        </w:rPr>
        <w:t>for</w:t>
      </w:r>
      <w:r w:rsidRPr="00103326">
        <w:rPr>
          <w:rFonts w:cstheme="minorHAnsi"/>
          <w:color w:val="000000"/>
          <w:szCs w:val="24"/>
          <w:lang w:eastAsia="en-CA"/>
        </w:rPr>
        <w:t xml:space="preserve"> </w:t>
      </w:r>
      <w:r w:rsidR="00F452CF" w:rsidRPr="00103326">
        <w:rPr>
          <w:rFonts w:cstheme="minorHAnsi"/>
          <w:color w:val="000000"/>
          <w:szCs w:val="24"/>
          <w:lang w:eastAsia="en-CA"/>
        </w:rPr>
        <w:t>authentication credentials</w:t>
      </w:r>
      <w:r w:rsidRPr="00103326">
        <w:rPr>
          <w:rFonts w:cstheme="minorHAnsi"/>
          <w:color w:val="000000"/>
          <w:szCs w:val="24"/>
          <w:lang w:eastAsia="en-CA"/>
        </w:rPr>
        <w:t xml:space="preserve">. A </w:t>
      </w:r>
      <w:r w:rsidRPr="00103326">
        <w:rPr>
          <w:rFonts w:cstheme="minorHAnsi"/>
          <w:color w:val="000000"/>
          <w:szCs w:val="24"/>
        </w:rPr>
        <w:t xml:space="preserve">biological characteristic is not the same as </w:t>
      </w:r>
      <w:r w:rsidRPr="00103326">
        <w:rPr>
          <w:rFonts w:cstheme="minorHAnsi"/>
          <w:color w:val="000000"/>
          <w:szCs w:val="24"/>
          <w:lang w:eastAsia="en-CA"/>
        </w:rPr>
        <w:t xml:space="preserve">a secret which can be changed periodically; a </w:t>
      </w:r>
      <w:r w:rsidRPr="00103326">
        <w:rPr>
          <w:rFonts w:cstheme="minorHAnsi"/>
          <w:color w:val="000000"/>
          <w:szCs w:val="24"/>
        </w:rPr>
        <w:t xml:space="preserve">biological characteristic </w:t>
      </w:r>
      <w:r w:rsidRPr="00103326">
        <w:rPr>
          <w:rFonts w:cstheme="minorHAnsi"/>
          <w:color w:val="000000"/>
          <w:szCs w:val="24"/>
          <w:lang w:eastAsia="en-CA"/>
        </w:rPr>
        <w:t xml:space="preserve">cannot be changed. Moreover, a Holder’s </w:t>
      </w:r>
      <w:r w:rsidRPr="00103326">
        <w:rPr>
          <w:bCs/>
          <w:color w:val="000000"/>
          <w:szCs w:val="24"/>
        </w:rPr>
        <w:t>biological characteristic can</w:t>
      </w:r>
      <w:r w:rsidRPr="00103326">
        <w:rPr>
          <w:rFonts w:cstheme="minorHAnsi"/>
          <w:color w:val="000000"/>
          <w:szCs w:val="24"/>
          <w:lang w:eastAsia="en-CA"/>
        </w:rPr>
        <w:t xml:space="preserve"> be replicated. For example, a threat actor may obtain a copy of the Holder’s fingerprint, construct a replica, and pass credential verification (assuming that the credential verification process does not block such attacks by employing robust liveness detection techniques).  </w:t>
      </w:r>
    </w:p>
    <w:p w:rsidR="00D51317" w:rsidRPr="00103326" w:rsidRDefault="00D51317" w:rsidP="00D51317">
      <w:pPr>
        <w:autoSpaceDE w:val="0"/>
        <w:autoSpaceDN w:val="0"/>
        <w:adjustRightInd w:val="0"/>
        <w:rPr>
          <w:rFonts w:cstheme="minorHAnsi"/>
          <w:color w:val="000000"/>
          <w:szCs w:val="24"/>
          <w:lang w:eastAsia="en-CA"/>
        </w:rPr>
      </w:pPr>
      <w:r w:rsidRPr="00103326">
        <w:rPr>
          <w:rFonts w:cstheme="minorHAnsi"/>
          <w:color w:val="000000"/>
          <w:szCs w:val="24"/>
          <w:lang w:eastAsia="en-CA"/>
        </w:rPr>
        <w:t xml:space="preserve">However, a </w:t>
      </w:r>
      <w:r w:rsidRPr="00103326">
        <w:rPr>
          <w:rFonts w:cstheme="minorHAnsi"/>
          <w:color w:val="000000"/>
          <w:szCs w:val="24"/>
        </w:rPr>
        <w:t>biological characteristic may</w:t>
      </w:r>
      <w:r w:rsidRPr="00103326">
        <w:rPr>
          <w:rFonts w:cstheme="minorHAnsi"/>
          <w:color w:val="000000"/>
          <w:szCs w:val="24"/>
          <w:lang w:eastAsia="en-CA"/>
        </w:rPr>
        <w:t xml:space="preserve"> be used to unlock a</w:t>
      </w:r>
      <w:r w:rsidR="00F452CF" w:rsidRPr="00103326">
        <w:rPr>
          <w:rFonts w:cstheme="minorHAnsi"/>
          <w:color w:val="000000"/>
          <w:szCs w:val="24"/>
          <w:lang w:eastAsia="en-CA"/>
        </w:rPr>
        <w:t>ccess to an</w:t>
      </w:r>
      <w:r w:rsidRPr="00103326">
        <w:rPr>
          <w:rFonts w:cstheme="minorHAnsi"/>
          <w:color w:val="000000"/>
          <w:szCs w:val="24"/>
          <w:lang w:eastAsia="en-CA"/>
        </w:rPr>
        <w:t xml:space="preserve"> authenticator </w:t>
      </w:r>
      <w:r w:rsidR="00F452CF" w:rsidRPr="00103326">
        <w:rPr>
          <w:rFonts w:cstheme="minorHAnsi"/>
          <w:color w:val="000000"/>
          <w:szCs w:val="24"/>
          <w:lang w:eastAsia="en-CA"/>
        </w:rPr>
        <w:t xml:space="preserve">stored </w:t>
      </w:r>
      <w:r w:rsidRPr="00103326">
        <w:rPr>
          <w:rFonts w:cstheme="minorHAnsi"/>
          <w:color w:val="000000"/>
          <w:szCs w:val="24"/>
          <w:lang w:eastAsia="en-CA"/>
        </w:rPr>
        <w:t xml:space="preserve">within a local device </w:t>
      </w:r>
      <w:r w:rsidR="00F452CF" w:rsidRPr="00103326">
        <w:rPr>
          <w:rFonts w:cstheme="minorHAnsi"/>
          <w:color w:val="000000"/>
          <w:szCs w:val="24"/>
          <w:lang w:eastAsia="en-CA"/>
        </w:rPr>
        <w:t xml:space="preserve">in order </w:t>
      </w:r>
      <w:r w:rsidRPr="00103326">
        <w:rPr>
          <w:rFonts w:cstheme="minorHAnsi"/>
          <w:color w:val="000000"/>
          <w:szCs w:val="24"/>
          <w:lang w:eastAsia="en-CA"/>
        </w:rPr>
        <w:t>to facilitate remote credential verification with a service. An example of such a scenario is the use of facial recognition software to unlock access to a mobile one-time passcode or other locally stored and generated mobile authenticator.</w:t>
      </w:r>
    </w:p>
    <w:p w:rsidR="00D51317" w:rsidRPr="00103326" w:rsidRDefault="00D51317">
      <w:pPr>
        <w:spacing w:after="0"/>
        <w:jc w:val="left"/>
        <w:rPr>
          <w:rFonts w:ascii="Arial Bold" w:hAnsi="Arial Bold"/>
          <w:b/>
          <w:bCs/>
          <w:caps/>
          <w:sz w:val="28"/>
          <w:szCs w:val="32"/>
        </w:rPr>
      </w:pPr>
      <w:r w:rsidRPr="00103326">
        <w:br w:type="page"/>
      </w:r>
    </w:p>
    <w:p w:rsidR="005D3A61" w:rsidRPr="00103326" w:rsidRDefault="00C76509" w:rsidP="005D3A61">
      <w:pPr>
        <w:pStyle w:val="Heading1"/>
      </w:pPr>
      <w:bookmarkStart w:id="143" w:name="_Toc69907945"/>
      <w:r w:rsidRPr="00103326">
        <w:lastRenderedPageBreak/>
        <w:t>Appendix H</w:t>
      </w:r>
      <w:r w:rsidR="005D3A61" w:rsidRPr="00103326">
        <w:t>: Guidelines on Mutual Recognition</w:t>
      </w:r>
      <w:bookmarkEnd w:id="143"/>
    </w:p>
    <w:p w:rsidR="005D3A61" w:rsidRPr="00103326" w:rsidRDefault="005D3A61" w:rsidP="005D3A61">
      <w:r w:rsidRPr="00103326">
        <w:t xml:space="preserve">At this time, the mutual recognition process is still in its early stages. The following </w:t>
      </w:r>
      <w:r w:rsidR="00D32FFD" w:rsidRPr="00103326">
        <w:t>s</w:t>
      </w:r>
      <w:r w:rsidRPr="00103326">
        <w:t>ections outline some guidelines on mutual recognition at a high level. Detailed guidance will follow in subsequent deliverables.</w:t>
      </w:r>
    </w:p>
    <w:p w:rsidR="005D3A61" w:rsidRPr="00103326" w:rsidRDefault="005D3A61" w:rsidP="005D3A61">
      <w:pPr>
        <w:pStyle w:val="Heading2"/>
      </w:pPr>
      <w:bookmarkStart w:id="144" w:name="_Toc69907946"/>
      <w:r w:rsidRPr="00103326">
        <w:t>Planning and Engagement</w:t>
      </w:r>
      <w:bookmarkEnd w:id="144"/>
    </w:p>
    <w:p w:rsidR="005D3A61" w:rsidRPr="00103326" w:rsidRDefault="005D3A61" w:rsidP="005D3A61">
      <w:r w:rsidRPr="00103326">
        <w:t>The planning and engagement step should include the following:</w:t>
      </w:r>
    </w:p>
    <w:p w:rsidR="005D3A61" w:rsidRPr="00103326" w:rsidRDefault="005D3A61" w:rsidP="0047241A">
      <w:pPr>
        <w:numPr>
          <w:ilvl w:val="0"/>
          <w:numId w:val="37"/>
        </w:numPr>
        <w:ind w:hanging="357"/>
        <w:rPr>
          <w:b/>
        </w:rPr>
      </w:pPr>
      <w:r w:rsidRPr="00103326">
        <w:rPr>
          <w:b/>
          <w:bCs/>
        </w:rPr>
        <w:t>Define the Scope of the Assessment</w:t>
      </w:r>
      <w:r w:rsidRPr="00103326">
        <w:t xml:space="preserve">. The scope of the assessment may include one or more parties acting in the roles defined as part of the digital ecosystem. While the primary focus of the assessment is usually a jurisdiction as an </w:t>
      </w:r>
      <w:r w:rsidR="00E16678" w:rsidRPr="00103326">
        <w:t>Issuer</w:t>
      </w:r>
      <w:r w:rsidRPr="00103326">
        <w:t>, the assessment may include additional parties who have been delegated specific business functions or roles. The PCTF model may also be used to clarify roles and responsibilities that are relevant to, but not necessarily within the scope of the formal assessment process.</w:t>
      </w:r>
    </w:p>
    <w:p w:rsidR="005D3A61" w:rsidRPr="00103326" w:rsidRDefault="005D3A61" w:rsidP="0047241A">
      <w:pPr>
        <w:numPr>
          <w:ilvl w:val="0"/>
          <w:numId w:val="37"/>
        </w:numPr>
        <w:ind w:hanging="357"/>
        <w:rPr>
          <w:b/>
        </w:rPr>
      </w:pPr>
      <w:r w:rsidRPr="00103326">
        <w:rPr>
          <w:b/>
        </w:rPr>
        <w:t>Formalize the Team.</w:t>
      </w:r>
      <w:r w:rsidRPr="00103326">
        <w:t xml:space="preserve"> Formalize the mutual recognition project team who will be responsible for the process and deliverables. The project team should consist of the assessment team and members from the participating organizations who have detailed operational knowledge of the program.</w:t>
      </w:r>
    </w:p>
    <w:p w:rsidR="005D3A61" w:rsidRPr="00103326" w:rsidRDefault="005D3A61" w:rsidP="0047241A">
      <w:pPr>
        <w:numPr>
          <w:ilvl w:val="0"/>
          <w:numId w:val="37"/>
        </w:numPr>
        <w:ind w:hanging="357"/>
        <w:rPr>
          <w:b/>
        </w:rPr>
      </w:pPr>
      <w:r w:rsidRPr="00103326">
        <w:rPr>
          <w:b/>
        </w:rPr>
        <w:t xml:space="preserve">Site Visit. </w:t>
      </w:r>
      <w:r w:rsidRPr="00103326">
        <w:t>The assessment team should perform a site visit. The desired outcome is to ensure that the assessment team members can gain direct knowledge of the program and establish close working relationships with the other mutual recognition project team members to facilitate knowledge transfer and shared understanding.</w:t>
      </w:r>
    </w:p>
    <w:p w:rsidR="005D3A61" w:rsidRPr="00103326" w:rsidRDefault="005D3A61" w:rsidP="0047241A">
      <w:pPr>
        <w:numPr>
          <w:ilvl w:val="0"/>
          <w:numId w:val="37"/>
        </w:numPr>
        <w:ind w:hanging="357"/>
      </w:pPr>
      <w:r w:rsidRPr="00103326">
        <w:rPr>
          <w:b/>
        </w:rPr>
        <w:t>Define a Discrete Work Stream</w:t>
      </w:r>
      <w:r w:rsidRPr="00103326">
        <w:t>. While the mutual recognition project team may be integrated into a larger project initiative, the mutual recognition process should be maintained as a discrete work stream. However, the work stream should have tight synchronization with the other work streams, such as privacy impact assessments, security assessment and authorization, and technical integration.</w:t>
      </w:r>
    </w:p>
    <w:p w:rsidR="004A5648" w:rsidRPr="00103326" w:rsidRDefault="004A5648" w:rsidP="0047241A">
      <w:pPr>
        <w:numPr>
          <w:ilvl w:val="0"/>
          <w:numId w:val="37"/>
        </w:numPr>
        <w:ind w:hanging="357"/>
      </w:pPr>
      <w:r w:rsidRPr="00103326">
        <w:rPr>
          <w:b/>
        </w:rPr>
        <w:t>Engage Legal Counsel Early</w:t>
      </w:r>
      <w:r w:rsidRPr="00103326">
        <w:t xml:space="preserve">. It is recommended that legal counsel of all parties be engaged early in the process. As the assessment process and the ensuing arrangements may be new in relation to existing arrangements, there may be implications for respective authorities and agreements. </w:t>
      </w:r>
    </w:p>
    <w:p w:rsidR="005D3A61" w:rsidRPr="00103326" w:rsidRDefault="005D3A61" w:rsidP="0047241A">
      <w:pPr>
        <w:numPr>
          <w:ilvl w:val="0"/>
          <w:numId w:val="37"/>
        </w:numPr>
        <w:ind w:hanging="357"/>
      </w:pPr>
      <w:r w:rsidRPr="00103326">
        <w:rPr>
          <w:b/>
        </w:rPr>
        <w:t xml:space="preserve">Engage </w:t>
      </w:r>
      <w:r w:rsidR="004A5648" w:rsidRPr="00103326">
        <w:rPr>
          <w:b/>
        </w:rPr>
        <w:t xml:space="preserve">Privacy and Security </w:t>
      </w:r>
      <w:r w:rsidRPr="00103326">
        <w:rPr>
          <w:b/>
        </w:rPr>
        <w:t>Early</w:t>
      </w:r>
      <w:r w:rsidRPr="00103326">
        <w:t xml:space="preserve">. It is recommended that </w:t>
      </w:r>
      <w:r w:rsidR="004A5648" w:rsidRPr="00103326">
        <w:t xml:space="preserve">the privacy and security officials </w:t>
      </w:r>
      <w:r w:rsidRPr="00103326">
        <w:t>of all parties be engaged early in the process</w:t>
      </w:r>
      <w:r w:rsidR="004A5648" w:rsidRPr="00103326">
        <w:t xml:space="preserve"> since Privacy Impact Assessments and Security Assessments will need to be conducted.</w:t>
      </w:r>
      <w:r w:rsidRPr="00103326">
        <w:t xml:space="preserve">  </w:t>
      </w:r>
    </w:p>
    <w:p w:rsidR="004A5648" w:rsidRPr="00103326" w:rsidRDefault="004A5648">
      <w:pPr>
        <w:spacing w:after="0"/>
        <w:jc w:val="left"/>
        <w:rPr>
          <w:b/>
        </w:rPr>
      </w:pPr>
      <w:r w:rsidRPr="00103326">
        <w:rPr>
          <w:b/>
        </w:rPr>
        <w:br w:type="page"/>
      </w:r>
    </w:p>
    <w:p w:rsidR="005D3A61" w:rsidRPr="00103326" w:rsidRDefault="005D3A61" w:rsidP="0047241A">
      <w:pPr>
        <w:numPr>
          <w:ilvl w:val="0"/>
          <w:numId w:val="37"/>
        </w:numPr>
        <w:ind w:hanging="357"/>
      </w:pPr>
      <w:r w:rsidRPr="00103326">
        <w:rPr>
          <w:b/>
        </w:rPr>
        <w:lastRenderedPageBreak/>
        <w:t>Records Management</w:t>
      </w:r>
      <w:r w:rsidRPr="00103326">
        <w:t xml:space="preserve">. Ensure that all evidence received, and assessment documents and working drafts are filed in a proper records management system under the appropriate security categorization. Upon completion of the assessment, all material should be finalized as records for audit purposes. </w:t>
      </w:r>
    </w:p>
    <w:p w:rsidR="005D3A61" w:rsidRPr="00103326" w:rsidRDefault="005D3A61" w:rsidP="005D3A61">
      <w:pPr>
        <w:pStyle w:val="Heading2"/>
      </w:pPr>
      <w:bookmarkStart w:id="145" w:name="_Toc69907947"/>
      <w:r w:rsidRPr="00103326">
        <w:t>Process Mapping</w:t>
      </w:r>
      <w:bookmarkEnd w:id="145"/>
      <w:r w:rsidRPr="00103326">
        <w:t xml:space="preserve"> </w:t>
      </w:r>
    </w:p>
    <w:p w:rsidR="005D3A61" w:rsidRPr="00103326" w:rsidRDefault="005D3A61" w:rsidP="005D3A61">
      <w:r w:rsidRPr="00103326">
        <w:t xml:space="preserve">The following are some recommendations </w:t>
      </w:r>
      <w:r w:rsidR="005401A2" w:rsidRPr="00103326">
        <w:t>for</w:t>
      </w:r>
      <w:r w:rsidRPr="00103326">
        <w:t xml:space="preserve"> </w:t>
      </w:r>
      <w:r w:rsidR="005401A2" w:rsidRPr="00103326">
        <w:t xml:space="preserve">the </w:t>
      </w:r>
      <w:r w:rsidRPr="00103326">
        <w:t>process mapping</w:t>
      </w:r>
      <w:r w:rsidR="005401A2" w:rsidRPr="00103326">
        <w:t xml:space="preserve"> step</w:t>
      </w:r>
      <w:r w:rsidRPr="00103326">
        <w:t>:</w:t>
      </w:r>
    </w:p>
    <w:p w:rsidR="005D3A61" w:rsidRPr="00103326" w:rsidRDefault="005D3A61" w:rsidP="0047241A">
      <w:pPr>
        <w:numPr>
          <w:ilvl w:val="0"/>
          <w:numId w:val="38"/>
        </w:numPr>
        <w:ind w:left="714" w:hanging="357"/>
      </w:pPr>
      <w:r w:rsidRPr="00103326">
        <w:rPr>
          <w:b/>
        </w:rPr>
        <w:t>Define the Scope of the Mapping.</w:t>
      </w:r>
      <w:r w:rsidRPr="00103326">
        <w:t xml:space="preserve"> Typically the mapping will be of an established program or business line. The scope of the mapping may include upstream programs such as vital statistics or external commercial service providers. These may be included in the scope of the assessment or identified as </w:t>
      </w:r>
      <w:r w:rsidRPr="00103326">
        <w:rPr>
          <w:i/>
        </w:rPr>
        <w:t>dependencies</w:t>
      </w:r>
      <w:r w:rsidRPr="00103326">
        <w:t>.</w:t>
      </w:r>
    </w:p>
    <w:p w:rsidR="005D3A61" w:rsidRPr="00103326" w:rsidRDefault="005D3A61" w:rsidP="0047241A">
      <w:pPr>
        <w:numPr>
          <w:ilvl w:val="0"/>
          <w:numId w:val="38"/>
        </w:numPr>
        <w:ind w:left="714" w:hanging="357"/>
      </w:pPr>
      <w:r w:rsidRPr="00103326">
        <w:rPr>
          <w:b/>
        </w:rPr>
        <w:t>Be Prepared for Terminology Variation.</w:t>
      </w:r>
      <w:r w:rsidRPr="00103326">
        <w:t xml:space="preserve"> Many programs under assessment will be well-established and using terminology for their context. The purpose of the mapping process is not to introduce new terminology, but rather to map what exists in name to what needs to be assessed using the PCTF. </w:t>
      </w:r>
    </w:p>
    <w:p w:rsidR="005D3A61" w:rsidRPr="00103326" w:rsidRDefault="005D3A61" w:rsidP="0047241A">
      <w:pPr>
        <w:numPr>
          <w:ilvl w:val="0"/>
          <w:numId w:val="38"/>
        </w:numPr>
        <w:ind w:left="714" w:hanging="357"/>
        <w:rPr>
          <w:b/>
        </w:rPr>
      </w:pPr>
      <w:r w:rsidRPr="00103326">
        <w:rPr>
          <w:b/>
        </w:rPr>
        <w:t xml:space="preserve">Work closely with all Team Members. </w:t>
      </w:r>
      <w:r w:rsidRPr="00103326">
        <w:t>A large part of the process mapping is a discovery process by the team. While existing documentation may be the primary source of information, interviews with subject</w:t>
      </w:r>
      <w:r w:rsidR="00E16678" w:rsidRPr="00103326">
        <w:t>-</w:t>
      </w:r>
      <w:r w:rsidRPr="00103326">
        <w:t xml:space="preserve">matter experts and operational personnel may be required. Workshops may also need to be held to arrive at a common understanding and mapping. </w:t>
      </w:r>
    </w:p>
    <w:p w:rsidR="005D3A61" w:rsidRPr="00103326" w:rsidRDefault="005D3A61" w:rsidP="0047241A">
      <w:pPr>
        <w:numPr>
          <w:ilvl w:val="0"/>
          <w:numId w:val="38"/>
        </w:numPr>
        <w:ind w:left="714" w:hanging="357"/>
        <w:rPr>
          <w:b/>
        </w:rPr>
      </w:pPr>
      <w:r w:rsidRPr="00103326">
        <w:rPr>
          <w:b/>
        </w:rPr>
        <w:t xml:space="preserve">Clarify Responsibilities Between Parties. </w:t>
      </w:r>
      <w:r w:rsidRPr="00103326">
        <w:t>Similar processes may be carried out or duplicated across the different parties. For example, “enrolment” in a digital identity program, may be the same as or different from a subsequent “enrolment” in a service that has accepted the digital identity. The mapping of the atomic processes can help to clarify what may be a duplicate (i.e., redundant) process to the user, and what may be specifically required for the service.</w:t>
      </w:r>
    </w:p>
    <w:p w:rsidR="00B30CE1" w:rsidRPr="00103326" w:rsidRDefault="00B30CE1" w:rsidP="00B30CE1">
      <w:pPr>
        <w:pStyle w:val="Heading2"/>
      </w:pPr>
      <w:bookmarkStart w:id="146" w:name="_Toc69907948"/>
      <w:r w:rsidRPr="00103326">
        <w:t>Assessment</w:t>
      </w:r>
      <w:bookmarkEnd w:id="146"/>
      <w:r w:rsidRPr="00103326">
        <w:t xml:space="preserve"> </w:t>
      </w:r>
    </w:p>
    <w:p w:rsidR="002D67AA" w:rsidRPr="00103326" w:rsidRDefault="002D67AA" w:rsidP="002D67AA">
      <w:r w:rsidRPr="00103326">
        <w:t>Assessment requires a judgment call by an impartial expert using the best and most complete information available. At its simplest, the assessment determination may be a simple PASS/FAIL. However, in practice, the assessor may require additional gradations to express concerns made at the time of the determination or to reflect that certain information may be incomplete or unavailable to the assessor.</w:t>
      </w:r>
    </w:p>
    <w:p w:rsidR="002D67AA" w:rsidRPr="00103326" w:rsidRDefault="002D67AA" w:rsidP="002D67AA">
      <w:r w:rsidRPr="00103326">
        <w:t>The following are the assessment determinations that have been developed so far and which may be adjusted over time. It is cautioned that assessment determinations having too many gradations may make the assessment process less transparent.</w:t>
      </w:r>
    </w:p>
    <w:p w:rsidR="002D67AA" w:rsidRPr="00103326" w:rsidRDefault="002D67AA">
      <w:pPr>
        <w:spacing w:after="0"/>
        <w:jc w:val="left"/>
      </w:pPr>
      <w:r w:rsidRPr="00103326">
        <w:br w:type="page"/>
      </w:r>
    </w:p>
    <w:p w:rsidR="00B30CE1" w:rsidRPr="00103326" w:rsidRDefault="00B30CE1" w:rsidP="002D67AA">
      <w:r w:rsidRPr="00103326">
        <w:lastRenderedPageBreak/>
        <w:t xml:space="preserve">The current assessment determinations </w:t>
      </w:r>
      <w:r w:rsidR="0038710D" w:rsidRPr="00103326">
        <w:t xml:space="preserve">in use </w:t>
      </w:r>
      <w:r w:rsidRPr="00103326">
        <w:t>are:</w:t>
      </w:r>
    </w:p>
    <w:p w:rsidR="00B30CE1" w:rsidRPr="00103326" w:rsidRDefault="00B30CE1" w:rsidP="00B30CE1">
      <w:pPr>
        <w:numPr>
          <w:ilvl w:val="0"/>
          <w:numId w:val="21"/>
        </w:numPr>
        <w:ind w:left="765" w:hanging="357"/>
      </w:pPr>
      <w:r w:rsidRPr="00103326">
        <w:rPr>
          <w:b/>
        </w:rPr>
        <w:t xml:space="preserve">Accepted </w:t>
      </w:r>
      <w:r w:rsidRPr="00103326">
        <w:t>– The conformance criteria are met;</w:t>
      </w:r>
    </w:p>
    <w:p w:rsidR="00B30CE1" w:rsidRPr="00103326" w:rsidRDefault="00B30CE1" w:rsidP="00B30CE1">
      <w:pPr>
        <w:numPr>
          <w:ilvl w:val="0"/>
          <w:numId w:val="21"/>
        </w:numPr>
        <w:ind w:left="765" w:hanging="357"/>
      </w:pPr>
      <w:r w:rsidRPr="00103326">
        <w:rPr>
          <w:b/>
        </w:rPr>
        <w:t>Accepted with Observation</w:t>
      </w:r>
      <w:r w:rsidRPr="00103326">
        <w:t xml:space="preserve"> – The conformance criteria are met, but a dependency or contingency over which the assessed party might not have direct control has been noted; </w:t>
      </w:r>
    </w:p>
    <w:p w:rsidR="00B30CE1" w:rsidRPr="00103326" w:rsidRDefault="00B30CE1" w:rsidP="00B30CE1">
      <w:pPr>
        <w:numPr>
          <w:ilvl w:val="0"/>
          <w:numId w:val="21"/>
        </w:numPr>
        <w:ind w:left="765" w:hanging="357"/>
        <w:rPr>
          <w:b/>
        </w:rPr>
      </w:pPr>
      <w:r w:rsidRPr="00103326">
        <w:rPr>
          <w:b/>
        </w:rPr>
        <w:t xml:space="preserve">Accepted with Recommendation </w:t>
      </w:r>
      <w:r w:rsidRPr="00103326">
        <w:t>– The conformance criteria are met, but a potential improvement or enhancement should be implemented in the future;</w:t>
      </w:r>
    </w:p>
    <w:p w:rsidR="00B30CE1" w:rsidRPr="00103326" w:rsidRDefault="00B30CE1" w:rsidP="00B30CE1">
      <w:pPr>
        <w:numPr>
          <w:ilvl w:val="0"/>
          <w:numId w:val="21"/>
        </w:numPr>
        <w:ind w:left="765" w:hanging="357"/>
      </w:pPr>
      <w:r w:rsidRPr="00103326">
        <w:rPr>
          <w:b/>
        </w:rPr>
        <w:t>Accepted with Condition</w:t>
      </w:r>
      <w:r w:rsidRPr="00103326">
        <w:t xml:space="preserve"> – The conformance criteria are not met, but the atomic process is accepted due to the demonstration of safeguards, compensating factors, or other assurances in place; </w:t>
      </w:r>
    </w:p>
    <w:p w:rsidR="00B30CE1" w:rsidRPr="00103326" w:rsidRDefault="00B30CE1" w:rsidP="00B30CE1">
      <w:pPr>
        <w:numPr>
          <w:ilvl w:val="0"/>
          <w:numId w:val="21"/>
        </w:numPr>
        <w:ind w:left="765" w:hanging="357"/>
      </w:pPr>
      <w:r w:rsidRPr="00103326">
        <w:rPr>
          <w:b/>
        </w:rPr>
        <w:t xml:space="preserve">Not Accepted </w:t>
      </w:r>
      <w:r w:rsidRPr="00103326">
        <w:t>– The conformance criteria are not met; or</w:t>
      </w:r>
    </w:p>
    <w:p w:rsidR="00B30CE1" w:rsidRPr="00103326" w:rsidRDefault="00B30CE1" w:rsidP="00B30CE1">
      <w:pPr>
        <w:numPr>
          <w:ilvl w:val="0"/>
          <w:numId w:val="21"/>
        </w:numPr>
        <w:ind w:left="765" w:hanging="357"/>
      </w:pPr>
      <w:r w:rsidRPr="00103326">
        <w:rPr>
          <w:b/>
        </w:rPr>
        <w:t xml:space="preserve">Not Applicable </w:t>
      </w:r>
      <w:r w:rsidRPr="00103326">
        <w:t>– The conformance criteria do not apply.</w:t>
      </w:r>
    </w:p>
    <w:p w:rsidR="00612ED0" w:rsidRPr="00103326" w:rsidRDefault="00612ED0" w:rsidP="00612ED0">
      <w:pPr>
        <w:pStyle w:val="Heading2"/>
      </w:pPr>
      <w:bookmarkStart w:id="147" w:name="_Toc69907949"/>
      <w:r w:rsidRPr="00103326">
        <w:t>Acceptance</w:t>
      </w:r>
      <w:bookmarkEnd w:id="147"/>
    </w:p>
    <w:p w:rsidR="00612ED0" w:rsidRPr="00103326" w:rsidRDefault="00612ED0" w:rsidP="00612ED0">
      <w:r w:rsidRPr="00103326">
        <w:t xml:space="preserve">Upon completion of the assessment process, a </w:t>
      </w:r>
      <w:r w:rsidRPr="00103326">
        <w:rPr>
          <w:i/>
        </w:rPr>
        <w:t>Letter of Acceptance</w:t>
      </w:r>
      <w:r w:rsidRPr="00103326">
        <w:rPr>
          <w:b/>
        </w:rPr>
        <w:t xml:space="preserve"> </w:t>
      </w:r>
      <w:r w:rsidRPr="00103326">
        <w:t>is issued to the jurisdiction. This letter should:</w:t>
      </w:r>
    </w:p>
    <w:p w:rsidR="00612ED0" w:rsidRPr="00103326" w:rsidRDefault="00612ED0" w:rsidP="00612ED0">
      <w:pPr>
        <w:numPr>
          <w:ilvl w:val="0"/>
          <w:numId w:val="20"/>
        </w:numPr>
        <w:ind w:left="714" w:hanging="357"/>
      </w:pPr>
      <w:r w:rsidRPr="00103326">
        <w:t xml:space="preserve">Be addressed to the person/organization/jurisdiction accountable for being the </w:t>
      </w:r>
      <w:r w:rsidR="00E16678" w:rsidRPr="00103326">
        <w:t>Issuer</w:t>
      </w:r>
      <w:r w:rsidRPr="00103326">
        <w:t xml:space="preserve"> of the digital identity;</w:t>
      </w:r>
    </w:p>
    <w:p w:rsidR="00612ED0" w:rsidRPr="00103326" w:rsidRDefault="00612ED0" w:rsidP="00612ED0">
      <w:pPr>
        <w:numPr>
          <w:ilvl w:val="0"/>
          <w:numId w:val="20"/>
        </w:numPr>
        <w:ind w:left="714" w:hanging="357"/>
      </w:pPr>
      <w:r w:rsidRPr="00103326">
        <w:t>Be signed by the person/organization/jurisdiction accepting the digital identity at a given qualifier level;</w:t>
      </w:r>
    </w:p>
    <w:p w:rsidR="00612ED0" w:rsidRPr="00103326" w:rsidRDefault="00612ED0" w:rsidP="00612ED0">
      <w:pPr>
        <w:numPr>
          <w:ilvl w:val="0"/>
          <w:numId w:val="20"/>
        </w:numPr>
        <w:ind w:left="714" w:hanging="357"/>
      </w:pPr>
      <w:r w:rsidRPr="00103326">
        <w:t>Include the specific scope or use of the digital identity, including the time period; and,</w:t>
      </w:r>
    </w:p>
    <w:p w:rsidR="00612ED0" w:rsidRPr="00103326" w:rsidRDefault="00612ED0" w:rsidP="00612ED0">
      <w:pPr>
        <w:numPr>
          <w:ilvl w:val="0"/>
          <w:numId w:val="20"/>
        </w:numPr>
        <w:ind w:left="714" w:hanging="357"/>
      </w:pPr>
      <w:r w:rsidRPr="00103326">
        <w:t>Include an annex listing the specific qualifiers (e.g., levels of assurance), and any observations, conditions, or recommendations arising from the assessment process.</w:t>
      </w:r>
    </w:p>
    <w:p w:rsidR="005D3A61" w:rsidRPr="00103326" w:rsidRDefault="005D3A61" w:rsidP="005D3A61">
      <w:pPr>
        <w:spacing w:after="0"/>
        <w:jc w:val="left"/>
      </w:pPr>
    </w:p>
    <w:p w:rsidR="00656DB7" w:rsidRPr="00103326" w:rsidRDefault="00656DB7">
      <w:pPr>
        <w:spacing w:after="0"/>
        <w:jc w:val="left"/>
        <w:rPr>
          <w:rFonts w:ascii="Arial Bold" w:hAnsi="Arial Bold"/>
          <w:b/>
          <w:bCs/>
          <w:caps/>
          <w:sz w:val="28"/>
          <w:szCs w:val="32"/>
        </w:rPr>
      </w:pPr>
    </w:p>
    <w:p w:rsidR="00FD64DD" w:rsidRPr="00103326" w:rsidRDefault="00FD64DD">
      <w:pPr>
        <w:spacing w:after="0"/>
        <w:jc w:val="left"/>
        <w:rPr>
          <w:rFonts w:ascii="Arial Bold" w:hAnsi="Arial Bold"/>
          <w:b/>
          <w:bCs/>
          <w:caps/>
          <w:sz w:val="28"/>
          <w:szCs w:val="32"/>
        </w:rPr>
      </w:pPr>
      <w:r w:rsidRPr="00103326">
        <w:rPr>
          <w:rFonts w:ascii="Arial Bold" w:hAnsi="Arial Bold"/>
          <w:b/>
          <w:bCs/>
          <w:caps/>
          <w:sz w:val="28"/>
          <w:szCs w:val="32"/>
        </w:rPr>
        <w:br w:type="page"/>
      </w:r>
    </w:p>
    <w:p w:rsidR="00FD64DD" w:rsidRPr="00103326" w:rsidRDefault="00FD64DD">
      <w:pPr>
        <w:spacing w:after="0"/>
        <w:jc w:val="left"/>
        <w:rPr>
          <w:rFonts w:ascii="Arial Bold" w:hAnsi="Arial Bold"/>
          <w:b/>
          <w:bCs/>
          <w:caps/>
          <w:sz w:val="28"/>
          <w:szCs w:val="32"/>
        </w:rPr>
      </w:pPr>
    </w:p>
    <w:p w:rsidR="00FD64DD" w:rsidRPr="00103326" w:rsidRDefault="00FD64DD">
      <w:pPr>
        <w:spacing w:after="0"/>
        <w:jc w:val="left"/>
        <w:rPr>
          <w:rFonts w:ascii="Arial Bold" w:hAnsi="Arial Bold"/>
          <w:b/>
          <w:bCs/>
          <w:caps/>
          <w:sz w:val="28"/>
          <w:szCs w:val="32"/>
        </w:rPr>
      </w:pPr>
      <w:r w:rsidRPr="00103326">
        <w:br w:type="page"/>
      </w:r>
    </w:p>
    <w:p w:rsidR="00FD64DD" w:rsidRPr="00103326" w:rsidRDefault="00C76509" w:rsidP="00FD64DD">
      <w:pPr>
        <w:pStyle w:val="Heading1"/>
      </w:pPr>
      <w:bookmarkStart w:id="148" w:name="_Toc69907950"/>
      <w:r w:rsidRPr="00103326">
        <w:lastRenderedPageBreak/>
        <w:t>Appendix I</w:t>
      </w:r>
      <w:r w:rsidR="00FD64DD" w:rsidRPr="00103326">
        <w:t>: Thematic Issues</w:t>
      </w:r>
      <w:bookmarkEnd w:id="148"/>
    </w:p>
    <w:p w:rsidR="00FD64DD" w:rsidRPr="00103326" w:rsidRDefault="00327690" w:rsidP="00FD64DD">
      <w:pPr>
        <w:rPr>
          <w:rFonts w:ascii="Calibri" w:hAnsi="Calibri"/>
          <w:sz w:val="22"/>
        </w:rPr>
      </w:pPr>
      <w:r w:rsidRPr="00103326">
        <w:rPr>
          <w:szCs w:val="24"/>
        </w:rPr>
        <w:t>The PSP PCTF Working Group has identified several high-level thematic issues that must be addressed in order to advance the digital ecosystem.</w:t>
      </w:r>
      <w:r w:rsidR="00FD64DD" w:rsidRPr="00103326">
        <w:t xml:space="preserve"> </w:t>
      </w:r>
    </w:p>
    <w:p w:rsidR="00327690" w:rsidRPr="00103326" w:rsidRDefault="00327690" w:rsidP="00327690">
      <w:pPr>
        <w:rPr>
          <w:b/>
          <w:szCs w:val="24"/>
        </w:rPr>
      </w:pPr>
      <w:r w:rsidRPr="00103326">
        <w:rPr>
          <w:b/>
          <w:szCs w:val="24"/>
        </w:rPr>
        <w:t>Thematic Issue 1: Relationships (Priority: High)</w:t>
      </w:r>
    </w:p>
    <w:p w:rsidR="00327690" w:rsidRPr="00103326" w:rsidRDefault="00327690" w:rsidP="00327690">
      <w:pPr>
        <w:rPr>
          <w:szCs w:val="24"/>
        </w:rPr>
      </w:pPr>
      <w:r w:rsidRPr="00103326">
        <w:rPr>
          <w:szCs w:val="24"/>
        </w:rPr>
        <w:t xml:space="preserve">The development of a relationship model is required. </w:t>
      </w:r>
    </w:p>
    <w:p w:rsidR="0049032C" w:rsidRPr="00103326" w:rsidRDefault="0049032C" w:rsidP="00327690">
      <w:pPr>
        <w:rPr>
          <w:szCs w:val="24"/>
        </w:rPr>
      </w:pPr>
      <w:r w:rsidRPr="00103326">
        <w:rPr>
          <w:szCs w:val="24"/>
        </w:rPr>
        <w:t>Status: Completed.</w:t>
      </w:r>
    </w:p>
    <w:p w:rsidR="00327690" w:rsidRPr="00103326" w:rsidRDefault="00327690" w:rsidP="00327690">
      <w:pPr>
        <w:rPr>
          <w:b/>
          <w:szCs w:val="24"/>
        </w:rPr>
      </w:pPr>
      <w:r w:rsidRPr="00103326">
        <w:rPr>
          <w:b/>
          <w:szCs w:val="24"/>
        </w:rPr>
        <w:t>Thematic Issue 2: Credentials (Priority: High)</w:t>
      </w:r>
    </w:p>
    <w:p w:rsidR="00327690" w:rsidRPr="00103326" w:rsidRDefault="00327690" w:rsidP="00327690">
      <w:pPr>
        <w:rPr>
          <w:szCs w:val="24"/>
        </w:rPr>
      </w:pPr>
      <w:r w:rsidRPr="00103326">
        <w:rPr>
          <w:szCs w:val="24"/>
        </w:rPr>
        <w:t xml:space="preserve">The development of a generalized credential model is required. This model should integrate traditional physical credentials and authentication credentials with the broader notion of a verifiable credential. </w:t>
      </w:r>
    </w:p>
    <w:p w:rsidR="0049032C" w:rsidRPr="00103326" w:rsidRDefault="0049032C" w:rsidP="0049032C">
      <w:pPr>
        <w:rPr>
          <w:szCs w:val="24"/>
        </w:rPr>
      </w:pPr>
      <w:r w:rsidRPr="00103326">
        <w:rPr>
          <w:szCs w:val="24"/>
        </w:rPr>
        <w:t>Status: Completed.</w:t>
      </w:r>
    </w:p>
    <w:p w:rsidR="00327690" w:rsidRPr="00103326" w:rsidRDefault="00327690" w:rsidP="00327690">
      <w:pPr>
        <w:rPr>
          <w:b/>
          <w:szCs w:val="24"/>
        </w:rPr>
      </w:pPr>
      <w:r w:rsidRPr="00103326">
        <w:rPr>
          <w:b/>
          <w:szCs w:val="24"/>
        </w:rPr>
        <w:t>Thematic Issue 3: Unregistered Organizations (Priority: High)</w:t>
      </w:r>
    </w:p>
    <w:p w:rsidR="00327690" w:rsidRPr="00103326" w:rsidRDefault="00327690" w:rsidP="00327690">
      <w:pPr>
        <w:rPr>
          <w:szCs w:val="24"/>
        </w:rPr>
      </w:pPr>
      <w:r w:rsidRPr="00103326">
        <w:rPr>
          <w:szCs w:val="24"/>
        </w:rPr>
        <w:t xml:space="preserve">Currently, the scope of PSP PCTF includes all organizations </w:t>
      </w:r>
      <w:r w:rsidRPr="00103326">
        <w:rPr>
          <w:i/>
          <w:szCs w:val="24"/>
        </w:rPr>
        <w:t>registered</w:t>
      </w:r>
      <w:r w:rsidRPr="00103326">
        <w:rPr>
          <w:szCs w:val="24"/>
        </w:rPr>
        <w:t xml:space="preserve"> in Canada (including inactive organizations) for which an identity has been established in Canada. There are also many kinds of </w:t>
      </w:r>
      <w:r w:rsidRPr="00103326">
        <w:rPr>
          <w:i/>
          <w:szCs w:val="24"/>
        </w:rPr>
        <w:t>unregistered</w:t>
      </w:r>
      <w:r w:rsidRPr="00103326">
        <w:rPr>
          <w:szCs w:val="24"/>
        </w:rPr>
        <w:t xml:space="preserve"> organizations operating in Canada such as sole proprietorships, trade unions, co-ops, NGOs, unregistered charities, and trusts. An analysis of these unregistered organizations needs to be undertaken.   </w:t>
      </w:r>
    </w:p>
    <w:p w:rsidR="00327690" w:rsidRPr="00103326" w:rsidRDefault="00327690" w:rsidP="00327690">
      <w:pPr>
        <w:rPr>
          <w:b/>
          <w:szCs w:val="24"/>
        </w:rPr>
      </w:pPr>
      <w:r w:rsidRPr="00103326">
        <w:rPr>
          <w:b/>
          <w:szCs w:val="24"/>
        </w:rPr>
        <w:t>Thematic Issue 4: Informed Consent (Priority: High)</w:t>
      </w:r>
    </w:p>
    <w:p w:rsidR="00327690" w:rsidRPr="00103326" w:rsidRDefault="00327690" w:rsidP="00327690">
      <w:pPr>
        <w:rPr>
          <w:b/>
          <w:szCs w:val="24"/>
        </w:rPr>
      </w:pPr>
      <w:r w:rsidRPr="00103326">
        <w:rPr>
          <w:szCs w:val="24"/>
        </w:rPr>
        <w:t xml:space="preserve">The current version of the PSP PCTF Consolidated Overview document </w:t>
      </w:r>
      <w:r w:rsidR="00371DB3" w:rsidRPr="00103326">
        <w:rPr>
          <w:szCs w:val="24"/>
        </w:rPr>
        <w:t>may</w:t>
      </w:r>
      <w:r w:rsidRPr="00103326">
        <w:rPr>
          <w:szCs w:val="24"/>
        </w:rPr>
        <w:t xml:space="preserve"> not adequately capture all the issues and nuances surrounding the topic of informed consent especially in the context of the public sector. A more rigorous exploration of this topic needs to be done. </w:t>
      </w:r>
    </w:p>
    <w:p w:rsidR="00327690" w:rsidRPr="00103326" w:rsidRDefault="00327690" w:rsidP="00327690">
      <w:pPr>
        <w:rPr>
          <w:b/>
          <w:szCs w:val="24"/>
        </w:rPr>
      </w:pPr>
      <w:r w:rsidRPr="00103326">
        <w:rPr>
          <w:b/>
          <w:szCs w:val="24"/>
        </w:rPr>
        <w:t xml:space="preserve">Thematic Issue 5: </w:t>
      </w:r>
      <w:r w:rsidR="0021799C" w:rsidRPr="00103326">
        <w:rPr>
          <w:b/>
          <w:szCs w:val="24"/>
        </w:rPr>
        <w:t>Privacy Concerns</w:t>
      </w:r>
      <w:r w:rsidRPr="00103326">
        <w:rPr>
          <w:b/>
          <w:szCs w:val="24"/>
        </w:rPr>
        <w:t xml:space="preserve"> (Priority: Medium)</w:t>
      </w:r>
    </w:p>
    <w:p w:rsidR="00327690" w:rsidRPr="00103326" w:rsidRDefault="00327690" w:rsidP="00327690">
      <w:pPr>
        <w:rPr>
          <w:szCs w:val="24"/>
        </w:rPr>
      </w:pPr>
      <w:r w:rsidRPr="00103326">
        <w:rPr>
          <w:szCs w:val="24"/>
        </w:rPr>
        <w:t xml:space="preserve">In regards to the </w:t>
      </w:r>
      <w:r w:rsidRPr="00103326">
        <w:rPr>
          <w:i/>
          <w:szCs w:val="24"/>
        </w:rPr>
        <w:t>Identity Continuity</w:t>
      </w:r>
      <w:r w:rsidRPr="00103326">
        <w:rPr>
          <w:szCs w:val="24"/>
        </w:rPr>
        <w:t xml:space="preserve"> </w:t>
      </w:r>
      <w:r w:rsidR="00CD5394" w:rsidRPr="00103326">
        <w:rPr>
          <w:szCs w:val="24"/>
        </w:rPr>
        <w:t xml:space="preserve">and </w:t>
      </w:r>
      <w:r w:rsidR="00CD5394" w:rsidRPr="00103326">
        <w:rPr>
          <w:i/>
          <w:szCs w:val="24"/>
        </w:rPr>
        <w:t>Relationship Continuity</w:t>
      </w:r>
      <w:r w:rsidR="00CD5394" w:rsidRPr="00103326">
        <w:rPr>
          <w:szCs w:val="24"/>
        </w:rPr>
        <w:t xml:space="preserve"> </w:t>
      </w:r>
      <w:r w:rsidRPr="00103326">
        <w:rPr>
          <w:szCs w:val="24"/>
        </w:rPr>
        <w:t>atomic process</w:t>
      </w:r>
      <w:r w:rsidR="00CD5394" w:rsidRPr="00103326">
        <w:rPr>
          <w:szCs w:val="24"/>
        </w:rPr>
        <w:t>es</w:t>
      </w:r>
      <w:r w:rsidRPr="00103326">
        <w:rPr>
          <w:szCs w:val="24"/>
        </w:rPr>
        <w:t xml:space="preserve">, it has been noted that there are privacy concerns with the notion of </w:t>
      </w:r>
      <w:r w:rsidRPr="00103326">
        <w:rPr>
          <w:i/>
          <w:szCs w:val="24"/>
        </w:rPr>
        <w:t>dynamic confirmation</w:t>
      </w:r>
      <w:r w:rsidRPr="00103326">
        <w:rPr>
          <w:szCs w:val="24"/>
        </w:rPr>
        <w:t xml:space="preserve">. </w:t>
      </w:r>
      <w:r w:rsidR="000E4351" w:rsidRPr="00103326">
        <w:rPr>
          <w:szCs w:val="24"/>
        </w:rPr>
        <w:t xml:space="preserve">Further analysis </w:t>
      </w:r>
      <w:r w:rsidR="00FD71CE" w:rsidRPr="00103326">
        <w:rPr>
          <w:szCs w:val="24"/>
        </w:rPr>
        <w:t>based on</w:t>
      </w:r>
      <w:r w:rsidR="000E4351" w:rsidRPr="00103326">
        <w:rPr>
          <w:szCs w:val="24"/>
        </w:rPr>
        <w:t xml:space="preserve"> feedback from the application of the PSP PCTF is required to determine if these atomic processes are appropriate. </w:t>
      </w:r>
    </w:p>
    <w:p w:rsidR="00327690" w:rsidRPr="00103326" w:rsidRDefault="00327690" w:rsidP="00327690">
      <w:pPr>
        <w:rPr>
          <w:b/>
          <w:szCs w:val="24"/>
        </w:rPr>
      </w:pPr>
      <w:r w:rsidRPr="00103326">
        <w:rPr>
          <w:b/>
          <w:szCs w:val="24"/>
        </w:rPr>
        <w:t>Thematic Issue 6: Assessing Outsourced Atomic Processes (Priority: Medium)</w:t>
      </w:r>
    </w:p>
    <w:p w:rsidR="00327690" w:rsidRPr="00103326" w:rsidRDefault="00327690" w:rsidP="00327690">
      <w:pPr>
        <w:rPr>
          <w:szCs w:val="24"/>
        </w:rPr>
      </w:pPr>
      <w:r w:rsidRPr="00103326">
        <w:rPr>
          <w:szCs w:val="24"/>
        </w:rPr>
        <w:t xml:space="preserve">The PSP PCTF does not assume that a single Issuer or Verifier is solely responsible for all of the atomic processes. An organization may choose to outsource or delegate the responsibility of an atomic process to another party. Therefore, several bodies might be involved in the PSP PCTF assessment process, focusing on different atomic processes, or different aspects (e.g., security, privacy, service delivery). It remains to be determined how such multi-actor assessments will be conducted. </w:t>
      </w:r>
    </w:p>
    <w:p w:rsidR="0049032C" w:rsidRPr="00103326" w:rsidRDefault="0049032C">
      <w:pPr>
        <w:spacing w:after="0"/>
        <w:jc w:val="left"/>
        <w:rPr>
          <w:b/>
          <w:szCs w:val="24"/>
        </w:rPr>
      </w:pPr>
      <w:r w:rsidRPr="00103326">
        <w:rPr>
          <w:b/>
          <w:szCs w:val="24"/>
        </w:rPr>
        <w:br w:type="page"/>
      </w:r>
    </w:p>
    <w:p w:rsidR="00327690" w:rsidRPr="00103326" w:rsidRDefault="00327690" w:rsidP="00327690">
      <w:pPr>
        <w:rPr>
          <w:b/>
          <w:szCs w:val="24"/>
        </w:rPr>
      </w:pPr>
      <w:r w:rsidRPr="00103326">
        <w:rPr>
          <w:b/>
          <w:szCs w:val="24"/>
        </w:rPr>
        <w:lastRenderedPageBreak/>
        <w:t>Thematic Issue 7: Scope of the PSP PCTF (Priority: Low)</w:t>
      </w:r>
    </w:p>
    <w:p w:rsidR="00327690" w:rsidRPr="00103326" w:rsidRDefault="00327690" w:rsidP="00327690">
      <w:pPr>
        <w:rPr>
          <w:szCs w:val="24"/>
        </w:rPr>
      </w:pPr>
      <w:r w:rsidRPr="00103326">
        <w:rPr>
          <w:szCs w:val="24"/>
        </w:rPr>
        <w:t xml:space="preserve">It has been suggested that the scope of the PSP PCTF should be broadened to include </w:t>
      </w:r>
      <w:r w:rsidR="002A497D" w:rsidRPr="00103326">
        <w:rPr>
          <w:szCs w:val="24"/>
        </w:rPr>
        <w:t xml:space="preserve">other domains such as </w:t>
      </w:r>
      <w:r w:rsidRPr="00103326">
        <w:rPr>
          <w:szCs w:val="24"/>
        </w:rPr>
        <w:t>academic qualifications, professional designations,</w:t>
      </w:r>
      <w:r w:rsidR="009C378C" w:rsidRPr="00103326">
        <w:rPr>
          <w:szCs w:val="24"/>
        </w:rPr>
        <w:t xml:space="preserve"> vaccination status,</w:t>
      </w:r>
      <w:r w:rsidRPr="00103326">
        <w:rPr>
          <w:szCs w:val="24"/>
        </w:rPr>
        <w:t xml:space="preserve"> etc. The PSP PCTF anticipates extensibility through the generalization of the PSP PCTF model and the potential addition of new atomic processes. Expanding the scope of the PSP PCTF into other domains needs to be studied.</w:t>
      </w:r>
    </w:p>
    <w:p w:rsidR="00327690" w:rsidRPr="00103326" w:rsidRDefault="00327690" w:rsidP="00327690">
      <w:pPr>
        <w:rPr>
          <w:b/>
          <w:szCs w:val="24"/>
        </w:rPr>
      </w:pPr>
      <w:r w:rsidRPr="00103326">
        <w:rPr>
          <w:b/>
          <w:szCs w:val="24"/>
        </w:rPr>
        <w:t>Thematic Issue 8: Signature (Priority: Low)</w:t>
      </w:r>
    </w:p>
    <w:p w:rsidR="00327690" w:rsidRPr="00103326" w:rsidRDefault="00327690" w:rsidP="00327690">
      <w:pPr>
        <w:rPr>
          <w:szCs w:val="24"/>
        </w:rPr>
      </w:pPr>
      <w:r w:rsidRPr="00103326">
        <w:rPr>
          <w:szCs w:val="24"/>
        </w:rPr>
        <w:t xml:space="preserve">The concept of signature as it is to be applied in the context of the PSP PCTF needs to be explored. </w:t>
      </w:r>
    </w:p>
    <w:p w:rsidR="00327690" w:rsidRPr="00103326" w:rsidRDefault="00327690" w:rsidP="00327690">
      <w:pPr>
        <w:rPr>
          <w:b/>
          <w:szCs w:val="24"/>
        </w:rPr>
      </w:pPr>
      <w:r w:rsidRPr="00103326">
        <w:rPr>
          <w:b/>
          <w:szCs w:val="24"/>
        </w:rPr>
        <w:t>Thematic Issue 9: Foundation Name, Primary Name, Legal Name (Priority: Low)</w:t>
      </w:r>
    </w:p>
    <w:p w:rsidR="00327690" w:rsidRPr="00103326" w:rsidRDefault="00327690" w:rsidP="00327690">
      <w:pPr>
        <w:rPr>
          <w:szCs w:val="24"/>
        </w:rPr>
      </w:pPr>
      <w:r w:rsidRPr="00103326">
        <w:rPr>
          <w:szCs w:val="24"/>
        </w:rPr>
        <w:t xml:space="preserve">The PSP PCTF has definitions for </w:t>
      </w:r>
      <w:r w:rsidRPr="00103326">
        <w:rPr>
          <w:i/>
          <w:szCs w:val="24"/>
        </w:rPr>
        <w:t>Foundation Name</w:t>
      </w:r>
      <w:r w:rsidRPr="00103326">
        <w:rPr>
          <w:szCs w:val="24"/>
        </w:rPr>
        <w:t xml:space="preserve">, </w:t>
      </w:r>
      <w:r w:rsidRPr="00103326">
        <w:rPr>
          <w:i/>
          <w:szCs w:val="24"/>
        </w:rPr>
        <w:t>Primary Name</w:t>
      </w:r>
      <w:r w:rsidRPr="00103326">
        <w:rPr>
          <w:szCs w:val="24"/>
        </w:rPr>
        <w:t xml:space="preserve">, and </w:t>
      </w:r>
      <w:r w:rsidRPr="00103326">
        <w:rPr>
          <w:i/>
          <w:szCs w:val="24"/>
        </w:rPr>
        <w:t>Legal Name</w:t>
      </w:r>
      <w:r w:rsidRPr="00103326">
        <w:rPr>
          <w:szCs w:val="24"/>
        </w:rPr>
        <w:t>. Since the three terms mean the same thing, a preferred term should be selected and used consistently throughout the PSP PCTF documents.</w:t>
      </w:r>
    </w:p>
    <w:p w:rsidR="00327690" w:rsidRPr="00103326" w:rsidRDefault="00327690" w:rsidP="00327690">
      <w:pPr>
        <w:rPr>
          <w:b/>
          <w:szCs w:val="24"/>
        </w:rPr>
      </w:pPr>
      <w:r w:rsidRPr="00103326">
        <w:rPr>
          <w:b/>
          <w:szCs w:val="24"/>
        </w:rPr>
        <w:t>Thematic Issue 10: Additional Detail (Priority: Low)</w:t>
      </w:r>
    </w:p>
    <w:p w:rsidR="00327690" w:rsidRPr="00103326" w:rsidRDefault="00327690" w:rsidP="00327690">
      <w:pPr>
        <w:rPr>
          <w:szCs w:val="24"/>
        </w:rPr>
      </w:pPr>
      <w:r w:rsidRPr="00103326">
        <w:rPr>
          <w:szCs w:val="24"/>
        </w:rPr>
        <w:t>It has been noted that the PSP PCTF Consolidated Overview document contains insufficient detail in regards to the specific application of the PSP PCTF. The PSP PCTF Consolidated Overview document needs to be supplemented with detailed guidance in a separate document.</w:t>
      </w:r>
    </w:p>
    <w:p w:rsidR="00327690" w:rsidRPr="00103326" w:rsidRDefault="00327690" w:rsidP="00327690">
      <w:pPr>
        <w:rPr>
          <w:b/>
          <w:szCs w:val="24"/>
        </w:rPr>
      </w:pPr>
      <w:r w:rsidRPr="00103326">
        <w:rPr>
          <w:b/>
          <w:szCs w:val="24"/>
        </w:rPr>
        <w:t>Thematic Issue 11: Review of the Appendices (Priority: Low)</w:t>
      </w:r>
    </w:p>
    <w:p w:rsidR="00327690" w:rsidRPr="00103326" w:rsidRDefault="00327690" w:rsidP="00327690">
      <w:pPr>
        <w:rPr>
          <w:szCs w:val="24"/>
        </w:rPr>
      </w:pPr>
      <w:r w:rsidRPr="00103326">
        <w:rPr>
          <w:szCs w:val="24"/>
        </w:rPr>
        <w:t xml:space="preserve">A review of the current appendices contained in the PSP PCTF Consolidated Overview document needs to be undertaken. Each appendix should be evaluated for its utility, applicability, and appropriateness, and a determination made as to whether it should continue to be included in the document. </w:t>
      </w:r>
    </w:p>
    <w:p w:rsidR="00FD64DD" w:rsidRPr="00103326" w:rsidRDefault="00FD64DD" w:rsidP="00FD64DD"/>
    <w:p w:rsidR="00FD64DD" w:rsidRPr="00103326" w:rsidRDefault="00FD64DD" w:rsidP="00FD64DD">
      <w:pPr>
        <w:spacing w:after="0"/>
        <w:jc w:val="left"/>
        <w:rPr>
          <w:rFonts w:ascii="Arial Bold" w:hAnsi="Arial Bold"/>
          <w:b/>
          <w:bCs/>
          <w:caps/>
          <w:sz w:val="28"/>
          <w:szCs w:val="32"/>
        </w:rPr>
      </w:pPr>
    </w:p>
    <w:p w:rsidR="00327690" w:rsidRPr="00103326" w:rsidRDefault="00327690">
      <w:pPr>
        <w:spacing w:after="0"/>
        <w:jc w:val="left"/>
        <w:rPr>
          <w:rFonts w:ascii="Arial Bold" w:hAnsi="Arial Bold"/>
          <w:b/>
          <w:bCs/>
          <w:caps/>
          <w:sz w:val="28"/>
          <w:szCs w:val="32"/>
        </w:rPr>
      </w:pPr>
      <w:r w:rsidRPr="00103326">
        <w:br w:type="page"/>
      </w:r>
    </w:p>
    <w:p w:rsidR="00FD64DD" w:rsidRPr="00103326" w:rsidRDefault="00C76509" w:rsidP="00FD64DD">
      <w:pPr>
        <w:pStyle w:val="Heading1"/>
      </w:pPr>
      <w:bookmarkStart w:id="149" w:name="_Toc69907951"/>
      <w:r w:rsidRPr="00103326">
        <w:lastRenderedPageBreak/>
        <w:t>Appendix J</w:t>
      </w:r>
      <w:r w:rsidR="00FD64DD" w:rsidRPr="00103326">
        <w:t>: Bibliography</w:t>
      </w:r>
      <w:bookmarkEnd w:id="149"/>
    </w:p>
    <w:p w:rsidR="00FD64DD" w:rsidRPr="00103326" w:rsidRDefault="00FD64DD" w:rsidP="00FD64DD">
      <w:pPr>
        <w:jc w:val="left"/>
        <w:rPr>
          <w:b/>
          <w:u w:val="single"/>
        </w:rPr>
      </w:pPr>
      <w:r w:rsidRPr="00103326">
        <w:rPr>
          <w:b/>
          <w:u w:val="single"/>
        </w:rPr>
        <w:t>Organizations</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Canadian Joint Councils (CJC)</w:t>
      </w:r>
    </w:p>
    <w:p w:rsidR="00FD64DD" w:rsidRPr="00103326" w:rsidRDefault="00FD64DD" w:rsidP="00FD64DD">
      <w:pPr>
        <w:pStyle w:val="ListParagraph"/>
        <w:numPr>
          <w:ilvl w:val="0"/>
          <w:numId w:val="13"/>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Canadian Joint Councils’ Digital Identity Priority: Public Policy Recommendations (2018)</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Communications Security Establishment (CSE)</w:t>
      </w:r>
    </w:p>
    <w:p w:rsidR="00FD64DD" w:rsidRPr="00103326" w:rsidRDefault="00FD64DD" w:rsidP="0047241A">
      <w:pPr>
        <w:pStyle w:val="ListParagraph"/>
        <w:numPr>
          <w:ilvl w:val="0"/>
          <w:numId w:val="25"/>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User Authentication Guidance for Information Technology Systems (2018)</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Digital Identity and Authentication Council of Canada (DIACC)</w:t>
      </w:r>
    </w:p>
    <w:p w:rsidR="00FD64DD" w:rsidRPr="00103326" w:rsidRDefault="00FD64DD" w:rsidP="0047241A">
      <w:pPr>
        <w:pStyle w:val="ListParagraph"/>
        <w:numPr>
          <w:ilvl w:val="0"/>
          <w:numId w:val="26"/>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Pan-Canadian Trust Framework Model Overview (February 2019)</w:t>
      </w:r>
    </w:p>
    <w:p w:rsidR="00FD64DD" w:rsidRPr="00103326" w:rsidRDefault="00FD64DD"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Notice and Consent Component Overview (April 2019)</w:t>
      </w:r>
    </w:p>
    <w:p w:rsidR="00FD64DD" w:rsidRPr="00103326" w:rsidRDefault="00FD64DD"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Pan-Canadian Trust Framework Model (June 2019)</w:t>
      </w:r>
    </w:p>
    <w:p w:rsidR="00FD64DD" w:rsidRPr="00103326" w:rsidRDefault="00FD64DD"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Verified Organization Component Overview (November 2019)</w:t>
      </w:r>
    </w:p>
    <w:p w:rsidR="00FD64DD" w:rsidRPr="00103326" w:rsidRDefault="00FD64DD"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Verified Login Component Overview (November 2019)</w:t>
      </w:r>
    </w:p>
    <w:p w:rsidR="00A7361E" w:rsidRPr="00103326" w:rsidRDefault="00A7361E"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Verified Person Component Overview (November 2019)</w:t>
      </w:r>
    </w:p>
    <w:p w:rsidR="00FD64DD" w:rsidRPr="00103326" w:rsidRDefault="00A7361E" w:rsidP="0047241A">
      <w:pPr>
        <w:pStyle w:val="ListParagraph"/>
        <w:numPr>
          <w:ilvl w:val="0"/>
          <w:numId w:val="26"/>
        </w:numPr>
        <w:spacing w:after="120" w:line="240" w:lineRule="auto"/>
        <w:ind w:hanging="357"/>
        <w:contextualSpacing w:val="0"/>
        <w:rPr>
          <w:rFonts w:asciiTheme="minorHAnsi" w:hAnsiTheme="minorHAnsi" w:cstheme="minorHAnsi"/>
          <w:sz w:val="24"/>
          <w:szCs w:val="24"/>
        </w:rPr>
      </w:pPr>
      <w:r w:rsidRPr="00103326">
        <w:rPr>
          <w:rFonts w:asciiTheme="minorHAnsi" w:hAnsiTheme="minorHAnsi" w:cstheme="minorHAnsi"/>
          <w:sz w:val="24"/>
          <w:szCs w:val="24"/>
        </w:rPr>
        <w:t>Credentials (Relationships</w:t>
      </w:r>
      <w:r w:rsidR="00205324" w:rsidRPr="00103326">
        <w:rPr>
          <w:rFonts w:asciiTheme="minorHAnsi" w:hAnsiTheme="minorHAnsi" w:cstheme="minorHAnsi"/>
          <w:sz w:val="24"/>
          <w:szCs w:val="24"/>
        </w:rPr>
        <w:t xml:space="preserve"> </w:t>
      </w:r>
      <w:r w:rsidRPr="00103326">
        <w:rPr>
          <w:rFonts w:asciiTheme="minorHAnsi" w:hAnsiTheme="minorHAnsi" w:cstheme="minorHAnsi"/>
          <w:sz w:val="24"/>
          <w:szCs w:val="24"/>
        </w:rPr>
        <w:t xml:space="preserve">&amp; Attributes) </w:t>
      </w:r>
      <w:r w:rsidR="00FD64DD" w:rsidRPr="00103326">
        <w:rPr>
          <w:rFonts w:asciiTheme="minorHAnsi" w:hAnsiTheme="minorHAnsi" w:cstheme="minorHAnsi"/>
          <w:sz w:val="24"/>
          <w:szCs w:val="24"/>
        </w:rPr>
        <w:t>Component Overview (</w:t>
      </w:r>
      <w:r w:rsidR="00205324" w:rsidRPr="00103326">
        <w:rPr>
          <w:rFonts w:asciiTheme="minorHAnsi" w:hAnsiTheme="minorHAnsi" w:cstheme="minorHAnsi"/>
          <w:sz w:val="24"/>
          <w:szCs w:val="24"/>
        </w:rPr>
        <w:t>July</w:t>
      </w:r>
      <w:r w:rsidR="00FD64DD" w:rsidRPr="00103326">
        <w:rPr>
          <w:rFonts w:asciiTheme="minorHAnsi" w:hAnsiTheme="minorHAnsi" w:cstheme="minorHAnsi"/>
          <w:sz w:val="24"/>
          <w:szCs w:val="24"/>
        </w:rPr>
        <w:t xml:space="preserve"> 20</w:t>
      </w:r>
      <w:r w:rsidR="00205324" w:rsidRPr="00103326">
        <w:rPr>
          <w:rFonts w:asciiTheme="minorHAnsi" w:hAnsiTheme="minorHAnsi" w:cstheme="minorHAnsi"/>
          <w:sz w:val="24"/>
          <w:szCs w:val="24"/>
        </w:rPr>
        <w:t>20</w:t>
      </w:r>
      <w:r w:rsidR="00FD64DD" w:rsidRPr="00103326">
        <w:rPr>
          <w:rFonts w:asciiTheme="minorHAnsi" w:hAnsiTheme="minorHAnsi" w:cstheme="minorHAnsi"/>
          <w:sz w:val="24"/>
          <w:szCs w:val="24"/>
        </w:rPr>
        <w:t>)</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Identity Management Sub-Committee (IMSC)</w:t>
      </w:r>
    </w:p>
    <w:p w:rsidR="00FD64DD" w:rsidRPr="00103326"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Pan-Canadian Assurance Model (2010)</w:t>
      </w:r>
    </w:p>
    <w:p w:rsidR="00FD64DD" w:rsidRPr="00103326"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Pan-Canadian Approach to Trusting Identities (2011)</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Office of the Privacy Commissioner of Canada (OPC)</w:t>
      </w:r>
    </w:p>
    <w:p w:rsidR="00FD64DD" w:rsidRPr="00103326" w:rsidRDefault="00FD64DD" w:rsidP="0047241A">
      <w:pPr>
        <w:pStyle w:val="ListParagraph"/>
        <w:numPr>
          <w:ilvl w:val="0"/>
          <w:numId w:val="28"/>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Guidelines for Obtaining Meaningful Consent (May 2018)</w:t>
      </w:r>
    </w:p>
    <w:p w:rsidR="00FD64DD" w:rsidRPr="00103326"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Treasury Board of Canada Secretariat (TBS)</w:t>
      </w:r>
    </w:p>
    <w:p w:rsidR="00FD64DD" w:rsidRPr="00103326"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Federating Identity Management in the Government of Canada (2011)</w:t>
      </w:r>
    </w:p>
    <w:p w:rsidR="00FD64DD" w:rsidRPr="00103326"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Guideline on Defining Authentication Requirements (2012)</w:t>
      </w:r>
    </w:p>
    <w:p w:rsidR="00FD64DD" w:rsidRPr="00103326"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Standard on Identity and Credential Assurance (2013)</w:t>
      </w:r>
    </w:p>
    <w:p w:rsidR="00FD64DD" w:rsidRPr="00103326"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Guideline on Identity Assurance (2017)</w:t>
      </w:r>
    </w:p>
    <w:p w:rsidR="00FD64DD" w:rsidRPr="00103326"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Directive on Identity Management (2019)</w:t>
      </w:r>
    </w:p>
    <w:p w:rsidR="00205324" w:rsidRPr="00103326" w:rsidRDefault="00205324">
      <w:pPr>
        <w:spacing w:after="0"/>
        <w:jc w:val="left"/>
        <w:rPr>
          <w:rFonts w:eastAsia="Calibri" w:cstheme="minorHAnsi"/>
          <w:spacing w:val="5"/>
          <w:szCs w:val="24"/>
          <w:u w:val="single"/>
        </w:rPr>
      </w:pPr>
      <w:r w:rsidRPr="00103326">
        <w:rPr>
          <w:rFonts w:cstheme="minorHAnsi"/>
          <w:szCs w:val="24"/>
          <w:u w:val="single"/>
        </w:rPr>
        <w:br w:type="page"/>
      </w:r>
    </w:p>
    <w:p w:rsidR="0015447D" w:rsidRPr="00103326" w:rsidRDefault="0015447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lastRenderedPageBreak/>
        <w:t>World Bank (WB)</w:t>
      </w:r>
    </w:p>
    <w:p w:rsidR="0015447D" w:rsidRPr="00103326" w:rsidRDefault="0015447D" w:rsidP="0047241A">
      <w:pPr>
        <w:pStyle w:val="ListParagraph"/>
        <w:numPr>
          <w:ilvl w:val="0"/>
          <w:numId w:val="43"/>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sz w:val="24"/>
          <w:szCs w:val="24"/>
        </w:rPr>
        <w:t xml:space="preserve">ID4D Practitioner’s Guide (2019) </w:t>
      </w:r>
    </w:p>
    <w:p w:rsidR="0015447D" w:rsidRPr="00103326" w:rsidRDefault="00FD64D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sz w:val="24"/>
          <w:szCs w:val="24"/>
          <w:u w:val="single"/>
        </w:rPr>
        <w:t>W</w:t>
      </w:r>
      <w:r w:rsidR="0015447D" w:rsidRPr="00103326">
        <w:rPr>
          <w:rFonts w:asciiTheme="minorHAnsi" w:hAnsiTheme="minorHAnsi" w:cstheme="minorHAnsi"/>
          <w:sz w:val="24"/>
          <w:szCs w:val="24"/>
          <w:u w:val="single"/>
        </w:rPr>
        <w:t xml:space="preserve">orld Wide Web Consortium </w:t>
      </w:r>
      <w:r w:rsidRPr="00103326">
        <w:rPr>
          <w:rFonts w:asciiTheme="minorHAnsi" w:hAnsiTheme="minorHAnsi" w:cstheme="minorHAnsi"/>
          <w:sz w:val="24"/>
          <w:szCs w:val="24"/>
          <w:u w:val="single"/>
        </w:rPr>
        <w:t>(W</w:t>
      </w:r>
      <w:r w:rsidR="0015447D" w:rsidRPr="00103326">
        <w:rPr>
          <w:rFonts w:asciiTheme="minorHAnsi" w:hAnsiTheme="minorHAnsi" w:cstheme="minorHAnsi"/>
          <w:sz w:val="24"/>
          <w:szCs w:val="24"/>
          <w:u w:val="single"/>
        </w:rPr>
        <w:t>3C)</w:t>
      </w:r>
    </w:p>
    <w:p w:rsidR="00FD64DD" w:rsidRPr="00103326" w:rsidRDefault="0015447D" w:rsidP="0047241A">
      <w:pPr>
        <w:pStyle w:val="ListParagraph"/>
        <w:numPr>
          <w:ilvl w:val="0"/>
          <w:numId w:val="42"/>
        </w:numPr>
        <w:rPr>
          <w:rFonts w:asciiTheme="minorHAnsi" w:hAnsiTheme="minorHAnsi" w:cstheme="minorHAnsi"/>
          <w:sz w:val="24"/>
          <w:szCs w:val="24"/>
        </w:rPr>
      </w:pPr>
      <w:r w:rsidRPr="00103326">
        <w:rPr>
          <w:rFonts w:asciiTheme="minorHAnsi" w:hAnsiTheme="minorHAnsi" w:cstheme="minorHAnsi"/>
          <w:sz w:val="24"/>
          <w:szCs w:val="24"/>
        </w:rPr>
        <w:t>Verifiable Credentials Data Model 1.0</w:t>
      </w:r>
      <w:r w:rsidR="00FD64DD" w:rsidRPr="00103326">
        <w:rPr>
          <w:rFonts w:asciiTheme="minorHAnsi" w:hAnsiTheme="minorHAnsi" w:cstheme="minorHAnsi"/>
          <w:sz w:val="24"/>
          <w:szCs w:val="24"/>
        </w:rPr>
        <w:t xml:space="preserve"> </w:t>
      </w:r>
      <w:r w:rsidR="00FC2CE4" w:rsidRPr="00103326">
        <w:rPr>
          <w:rFonts w:asciiTheme="minorHAnsi" w:hAnsiTheme="minorHAnsi" w:cstheme="minorHAnsi"/>
          <w:sz w:val="24"/>
          <w:szCs w:val="24"/>
        </w:rPr>
        <w:t xml:space="preserve">(Editor’s Draft) </w:t>
      </w:r>
      <w:r w:rsidR="00FD64DD" w:rsidRPr="00103326">
        <w:rPr>
          <w:rFonts w:asciiTheme="minorHAnsi" w:hAnsiTheme="minorHAnsi" w:cstheme="minorHAnsi"/>
          <w:sz w:val="24"/>
          <w:szCs w:val="24"/>
        </w:rPr>
        <w:t>(20</w:t>
      </w:r>
      <w:r w:rsidR="006F23B9" w:rsidRPr="00103326">
        <w:rPr>
          <w:rFonts w:asciiTheme="minorHAnsi" w:hAnsiTheme="minorHAnsi" w:cstheme="minorHAnsi"/>
          <w:sz w:val="24"/>
          <w:szCs w:val="24"/>
        </w:rPr>
        <w:t>2</w:t>
      </w:r>
      <w:r w:rsidR="004E0F17" w:rsidRPr="00103326">
        <w:rPr>
          <w:rFonts w:asciiTheme="minorHAnsi" w:hAnsiTheme="minorHAnsi" w:cstheme="minorHAnsi"/>
          <w:sz w:val="24"/>
          <w:szCs w:val="24"/>
        </w:rPr>
        <w:t>1</w:t>
      </w:r>
      <w:r w:rsidR="00FD64DD" w:rsidRPr="00103326">
        <w:rPr>
          <w:rFonts w:asciiTheme="minorHAnsi" w:hAnsiTheme="minorHAnsi" w:cstheme="minorHAnsi"/>
          <w:sz w:val="24"/>
          <w:szCs w:val="24"/>
        </w:rPr>
        <w:t>)</w:t>
      </w:r>
    </w:p>
    <w:p w:rsidR="00FD64DD" w:rsidRPr="00103326" w:rsidRDefault="00FD64DD" w:rsidP="00FD64DD">
      <w:pPr>
        <w:jc w:val="left"/>
        <w:rPr>
          <w:b/>
          <w:u w:val="single"/>
        </w:rPr>
      </w:pPr>
      <w:r w:rsidRPr="00103326">
        <w:rPr>
          <w:b/>
          <w:u w:val="single"/>
        </w:rPr>
        <w:t>Individuals</w:t>
      </w:r>
    </w:p>
    <w:p w:rsidR="009D042E" w:rsidRPr="00103326" w:rsidRDefault="009D042E" w:rsidP="009D042E">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color w:val="24292E"/>
          <w:sz w:val="24"/>
          <w:szCs w:val="24"/>
          <w:u w:val="single"/>
        </w:rPr>
        <w:t>Joe Andrieu</w:t>
      </w:r>
    </w:p>
    <w:p w:rsidR="009D042E" w:rsidRPr="00103326" w:rsidRDefault="009D042E" w:rsidP="0047241A">
      <w:pPr>
        <w:pStyle w:val="ListParagraph"/>
        <w:numPr>
          <w:ilvl w:val="0"/>
          <w:numId w:val="30"/>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color w:val="24292E"/>
          <w:sz w:val="24"/>
          <w:szCs w:val="24"/>
        </w:rPr>
        <w:t>A Primer on Functional Identity</w:t>
      </w:r>
      <w:r w:rsidRPr="00103326">
        <w:rPr>
          <w:rFonts w:asciiTheme="minorHAnsi" w:hAnsiTheme="minorHAnsi" w:cstheme="minorHAnsi"/>
          <w:sz w:val="24"/>
          <w:szCs w:val="24"/>
        </w:rPr>
        <w:t xml:space="preserve"> (2018)</w:t>
      </w:r>
    </w:p>
    <w:p w:rsidR="00FD64DD" w:rsidRPr="00103326" w:rsidRDefault="009D042E" w:rsidP="00FD64DD">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03326">
        <w:rPr>
          <w:rFonts w:asciiTheme="minorHAnsi" w:hAnsiTheme="minorHAnsi" w:cstheme="minorHAnsi"/>
          <w:color w:val="24292E"/>
          <w:sz w:val="24"/>
          <w:szCs w:val="24"/>
          <w:u w:val="single"/>
        </w:rPr>
        <w:t>Timothy Ruff</w:t>
      </w:r>
    </w:p>
    <w:p w:rsidR="00FD64DD" w:rsidRPr="00103326" w:rsidRDefault="009D042E" w:rsidP="0047241A">
      <w:pPr>
        <w:pStyle w:val="ListParagraph"/>
        <w:numPr>
          <w:ilvl w:val="0"/>
          <w:numId w:val="50"/>
        </w:numPr>
        <w:spacing w:after="120" w:line="240" w:lineRule="auto"/>
        <w:contextualSpacing w:val="0"/>
        <w:rPr>
          <w:rFonts w:asciiTheme="minorHAnsi" w:hAnsiTheme="minorHAnsi" w:cstheme="minorHAnsi"/>
          <w:sz w:val="24"/>
          <w:szCs w:val="24"/>
        </w:rPr>
      </w:pPr>
      <w:r w:rsidRPr="00103326">
        <w:rPr>
          <w:rFonts w:asciiTheme="minorHAnsi" w:hAnsiTheme="minorHAnsi" w:cstheme="minorHAnsi"/>
          <w:color w:val="24292E"/>
          <w:sz w:val="24"/>
          <w:szCs w:val="24"/>
        </w:rPr>
        <w:t>Verifiable Credentials Aren’t Credentials. They’re Containers</w:t>
      </w:r>
      <w:r w:rsidR="00FD64DD" w:rsidRPr="00103326">
        <w:rPr>
          <w:rFonts w:asciiTheme="minorHAnsi" w:hAnsiTheme="minorHAnsi" w:cstheme="minorHAnsi"/>
          <w:sz w:val="24"/>
          <w:szCs w:val="24"/>
        </w:rPr>
        <w:t xml:space="preserve"> (20</w:t>
      </w:r>
      <w:r w:rsidRPr="00103326">
        <w:rPr>
          <w:rFonts w:asciiTheme="minorHAnsi" w:hAnsiTheme="minorHAnsi" w:cstheme="minorHAnsi"/>
          <w:sz w:val="24"/>
          <w:szCs w:val="24"/>
        </w:rPr>
        <w:t>20</w:t>
      </w:r>
      <w:r w:rsidR="00FD64DD" w:rsidRPr="00103326">
        <w:rPr>
          <w:rFonts w:asciiTheme="minorHAnsi" w:hAnsiTheme="minorHAnsi" w:cstheme="minorHAnsi"/>
          <w:sz w:val="24"/>
          <w:szCs w:val="24"/>
        </w:rPr>
        <w:t>)</w:t>
      </w:r>
    </w:p>
    <w:p w:rsidR="0015447D" w:rsidRPr="00103326" w:rsidRDefault="0015447D" w:rsidP="0015447D"/>
    <w:p w:rsidR="0015447D" w:rsidRPr="00103326" w:rsidRDefault="0015447D" w:rsidP="0015447D"/>
    <w:p w:rsidR="0015447D" w:rsidRPr="00103326" w:rsidRDefault="0015447D">
      <w:pPr>
        <w:spacing w:after="0"/>
        <w:jc w:val="left"/>
      </w:pPr>
      <w:r w:rsidRPr="00103326">
        <w:br w:type="page"/>
      </w:r>
    </w:p>
    <w:p w:rsidR="0015447D" w:rsidRPr="00103326" w:rsidRDefault="0015447D" w:rsidP="0015447D"/>
    <w:sectPr w:rsidR="0015447D" w:rsidRPr="00103326" w:rsidSect="00CD6722">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E9A" w:rsidRDefault="009E3E9A" w:rsidP="00C72E9A">
      <w:r>
        <w:separator/>
      </w:r>
    </w:p>
  </w:endnote>
  <w:endnote w:type="continuationSeparator" w:id="0">
    <w:p w:rsidR="009E3E9A" w:rsidRDefault="009E3E9A"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26" w:rsidRPr="00832413" w:rsidRDefault="00103326" w:rsidP="006E60D6">
    <w:pPr>
      <w:pStyle w:val="Footer"/>
      <w:jc w:val="left"/>
      <w:rPr>
        <w:rFonts w:asciiTheme="minorHAnsi" w:hAnsiTheme="minorHAnsi"/>
        <w:sz w:val="24"/>
        <w:szCs w:val="24"/>
      </w:rPr>
    </w:pPr>
    <w:r>
      <w:rPr>
        <w:rFonts w:ascii="Calibri" w:hAnsi="Calibri"/>
        <w:b/>
        <w:sz w:val="24"/>
        <w:szCs w:val="24"/>
      </w:rPr>
      <w:t>ISED/TBS PSP PCTF Working Group</w:t>
    </w:r>
    <w:r>
      <w:rPr>
        <w:rFonts w:ascii="Calibri" w:hAnsi="Calibri"/>
        <w:b/>
        <w:sz w:val="24"/>
        <w:szCs w:val="24"/>
      </w:rPr>
      <w:tab/>
    </w:r>
    <w:r w:rsidRPr="00832413">
      <w:rPr>
        <w:rFonts w:asciiTheme="minorHAnsi" w:hAnsiTheme="minorHAnsi"/>
        <w:b/>
        <w:sz w:val="24"/>
        <w:szCs w:val="24"/>
      </w:rPr>
      <w:tab/>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6348C2">
      <w:rPr>
        <w:rFonts w:asciiTheme="minorHAnsi" w:hAnsiTheme="minorHAnsi"/>
        <w:b/>
        <w:noProof/>
        <w:sz w:val="24"/>
        <w:szCs w:val="24"/>
      </w:rPr>
      <w:t>101</w:t>
    </w:r>
    <w:r w:rsidRPr="00832413">
      <w:rPr>
        <w:rFonts w:asciiTheme="minorHAnsi" w:hAnsiTheme="minorHAnsi"/>
        <w:b/>
        <w:sz w:val="24"/>
        <w:szCs w:val="24"/>
      </w:rPr>
      <w:fldChar w:fldCharType="end"/>
    </w:r>
    <w:r w:rsidRPr="00832413">
      <w:rPr>
        <w:rFonts w:asciiTheme="minorHAnsi" w:hAnsiTheme="minorHAnsi"/>
        <w:sz w:val="24"/>
        <w:szCs w:val="24"/>
      </w:rPr>
      <w:br/>
    </w:r>
    <w:r>
      <w:rPr>
        <w:rFonts w:ascii="Calibri" w:hAnsi="Calibri"/>
        <w:b/>
        <w:sz w:val="24"/>
        <w:szCs w:val="24"/>
      </w:rPr>
      <w:t xml:space="preserve">PSP PCTF Version 1.3 </w:t>
    </w:r>
    <w:r>
      <w:rPr>
        <w:rFonts w:asciiTheme="minorHAnsi" w:hAnsiTheme="minorHAnsi"/>
        <w:b/>
        <w:sz w:val="24"/>
        <w:szCs w:val="24"/>
      </w:rPr>
      <w:t xml:space="preserve">– </w:t>
    </w:r>
    <w:r>
      <w:rPr>
        <w:rFonts w:ascii="Calibri" w:hAnsi="Calibri"/>
        <w:b/>
        <w:sz w:val="24"/>
        <w:szCs w:val="24"/>
      </w:rPr>
      <w:t xml:space="preserve">Consolidated Overview </w:t>
    </w:r>
    <w:r>
      <w:rPr>
        <w:rFonts w:asciiTheme="minorHAnsi" w:hAnsiTheme="minorHAnsi"/>
        <w:b/>
        <w:sz w:val="24"/>
        <w:szCs w:val="24"/>
      </w:rPr>
      <w:t xml:space="preserve">– </w:t>
    </w:r>
    <w:r>
      <w:rPr>
        <w:rFonts w:ascii="Calibri" w:hAnsi="Calibri"/>
        <w:b/>
        <w:sz w:val="24"/>
        <w:szCs w:val="24"/>
      </w:rPr>
      <w:t>Consult</w:t>
    </w:r>
    <w:r>
      <w:rPr>
        <w:rFonts w:asciiTheme="minorHAnsi" w:hAnsiTheme="minorHAnsi"/>
        <w:b/>
        <w:sz w:val="24"/>
        <w:szCs w:val="24"/>
      </w:rPr>
      <w:t xml:space="preserve">ation Draft v0.2 – 2021-04-21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E9A" w:rsidRDefault="009E3E9A" w:rsidP="00C72E9A">
      <w:r>
        <w:separator/>
      </w:r>
    </w:p>
  </w:footnote>
  <w:footnote w:type="continuationSeparator" w:id="0">
    <w:p w:rsidR="009E3E9A" w:rsidRDefault="009E3E9A" w:rsidP="00C72E9A">
      <w:r>
        <w:continuationSeparator/>
      </w:r>
    </w:p>
  </w:footnote>
  <w:footnote w:type="continuationNotice" w:id="1">
    <w:p w:rsidR="009E3E9A" w:rsidRDefault="009E3E9A">
      <w:pPr>
        <w:spacing w:after="0"/>
      </w:pPr>
    </w:p>
  </w:footnote>
  <w:footnote w:id="2">
    <w:p w:rsidR="00103326" w:rsidRDefault="00103326">
      <w:pPr>
        <w:pStyle w:val="FootnoteText"/>
      </w:pPr>
      <w:r>
        <w:rPr>
          <w:rStyle w:val="FootnoteReference"/>
        </w:rPr>
        <w:footnoteRef/>
      </w:r>
      <w:r>
        <w:t xml:space="preserve"> </w:t>
      </w:r>
      <w:r w:rsidRPr="005D0308">
        <w:t xml:space="preserve">Development of the </w:t>
      </w:r>
      <w:r>
        <w:t xml:space="preserve">public sector profile of the </w:t>
      </w:r>
      <w:r w:rsidRPr="005D0308">
        <w:t xml:space="preserve">Pan-Canadian Trust Framework is a collaborative effort </w:t>
      </w:r>
      <w:r>
        <w:t>led by</w:t>
      </w:r>
      <w:r w:rsidRPr="005D0308">
        <w:t xml:space="preserve"> the Joint Councils of Canada, a forum consisting of the Public Sector Chief Information Officer Council (PSCIOC) and the Public Sector Service Delivery Council (PSSDC).</w:t>
      </w:r>
      <w:r>
        <w:t xml:space="preserve"> </w:t>
      </w:r>
      <w:r w:rsidRPr="005D0308">
        <w:rPr>
          <w:rFonts w:cstheme="minorHAnsi"/>
          <w:szCs w:val="24"/>
        </w:rPr>
        <w:t xml:space="preserve">This document has been developed by the </w:t>
      </w:r>
      <w:r>
        <w:rPr>
          <w:rFonts w:cstheme="minorHAnsi"/>
          <w:szCs w:val="24"/>
        </w:rPr>
        <w:t>Public Sector Profile</w:t>
      </w:r>
      <w:r w:rsidRPr="005D0308">
        <w:rPr>
          <w:rFonts w:cstheme="minorHAnsi"/>
          <w:szCs w:val="24"/>
        </w:rPr>
        <w:t xml:space="preserve"> PCTF Working Group (</w:t>
      </w:r>
      <w:r>
        <w:rPr>
          <w:rFonts w:cstheme="minorHAnsi"/>
          <w:szCs w:val="24"/>
        </w:rPr>
        <w:t>PSP</w:t>
      </w:r>
      <w:r w:rsidRPr="005D0308">
        <w:rPr>
          <w:rFonts w:cstheme="minorHAnsi"/>
          <w:szCs w:val="24"/>
        </w:rPr>
        <w:t xml:space="preserve"> PCTF WG) for </w:t>
      </w:r>
      <w:r w:rsidRPr="005D0308">
        <w:rPr>
          <w:rFonts w:cstheme="minorHAnsi"/>
          <w:iCs/>
          <w:szCs w:val="24"/>
        </w:rPr>
        <w:t xml:space="preserve">the purposes of discussion and consultation, and its contents have not yet been endorsed by </w:t>
      </w:r>
      <w:r w:rsidRPr="005D0308">
        <w:rPr>
          <w:rFonts w:cstheme="minorHAnsi"/>
          <w:szCs w:val="24"/>
        </w:rPr>
        <w:t xml:space="preserve">the </w:t>
      </w:r>
      <w:r>
        <w:rPr>
          <w:rFonts w:cstheme="minorHAnsi"/>
          <w:szCs w:val="24"/>
        </w:rPr>
        <w:t>Joint Councils</w:t>
      </w:r>
      <w:r w:rsidRPr="005D0308">
        <w:rPr>
          <w:rFonts w:cstheme="minorHAnsi"/>
          <w:szCs w:val="24"/>
        </w:rPr>
        <w:t>.</w:t>
      </w:r>
      <w:r>
        <w:rPr>
          <w:rFonts w:cstheme="minorHAnsi"/>
          <w:szCs w:val="24"/>
        </w:rPr>
        <w:t xml:space="preserve"> </w:t>
      </w:r>
      <w:r w:rsidRPr="005D0308">
        <w:rPr>
          <w:rFonts w:cstheme="minorHAnsi"/>
          <w:szCs w:val="24"/>
        </w:rPr>
        <w:t xml:space="preserve">This material is published under the </w:t>
      </w:r>
      <w:r w:rsidRPr="005D0308">
        <w:rPr>
          <w:rFonts w:cstheme="minorHAnsi"/>
          <w:i/>
          <w:szCs w:val="24"/>
        </w:rPr>
        <w:t>Open Government License – Canada</w:t>
      </w:r>
      <w:r w:rsidRPr="005D0308">
        <w:rPr>
          <w:rFonts w:cstheme="minorHAnsi"/>
          <w:szCs w:val="24"/>
        </w:rPr>
        <w:t xml:space="preserve"> which can be found at: </w:t>
      </w:r>
      <w:hyperlink r:id="rId1" w:history="1">
        <w:r w:rsidRPr="005D0308">
          <w:rPr>
            <w:rStyle w:val="Hyperlink"/>
            <w:rFonts w:cstheme="minorHAnsi"/>
            <w:szCs w:val="24"/>
          </w:rPr>
          <w:t>https://open.canada.ca/en/open-government-licence-canada</w:t>
        </w:r>
      </w:hyperlink>
      <w:r w:rsidRPr="005D0308">
        <w:rPr>
          <w:rFonts w:cstheme="minorHAnsi"/>
          <w:szCs w:val="24"/>
        </w:rPr>
        <w:t>.</w:t>
      </w:r>
    </w:p>
  </w:footnote>
  <w:footnote w:id="3">
    <w:p w:rsidR="00103326" w:rsidRPr="001A5C8E" w:rsidRDefault="00103326" w:rsidP="00105FCB">
      <w:pPr>
        <w:pBdr>
          <w:top w:val="nil"/>
          <w:left w:val="nil"/>
          <w:bottom w:val="nil"/>
          <w:right w:val="nil"/>
          <w:between w:val="nil"/>
        </w:pBdr>
        <w:jc w:val="left"/>
        <w:rPr>
          <w:color w:val="000000"/>
          <w:sz w:val="20"/>
        </w:rPr>
      </w:pPr>
      <w:r>
        <w:rPr>
          <w:vertAlign w:val="superscript"/>
        </w:rPr>
        <w:footnoteRef/>
      </w:r>
      <w:r>
        <w:rPr>
          <w:rFonts w:ascii="Calibri" w:eastAsia="Calibri" w:hAnsi="Calibri" w:cs="Calibri"/>
          <w:color w:val="000000"/>
          <w:sz w:val="20"/>
        </w:rPr>
        <w:t xml:space="preserve"> </w:t>
      </w:r>
      <w:r w:rsidRPr="00E7408F">
        <w:rPr>
          <w:rFonts w:ascii="Calibri" w:eastAsia="Calibri" w:hAnsi="Calibri" w:cs="Calibri"/>
          <w:color w:val="000000"/>
          <w:sz w:val="20"/>
        </w:rPr>
        <w:t xml:space="preserve">See: </w:t>
      </w:r>
      <w:r w:rsidRPr="00E7408F">
        <w:rPr>
          <w:rFonts w:cstheme="minorHAnsi"/>
          <w:i/>
          <w:sz w:val="20"/>
        </w:rPr>
        <w:t xml:space="preserve">Guideline on </w:t>
      </w:r>
      <w:r w:rsidRPr="001A5C8E">
        <w:rPr>
          <w:rFonts w:cstheme="minorHAnsi"/>
          <w:i/>
          <w:sz w:val="20"/>
        </w:rPr>
        <w:t>Identity Assurance</w:t>
      </w:r>
      <w:r w:rsidRPr="001A5C8E">
        <w:rPr>
          <w:rFonts w:cstheme="minorHAnsi"/>
          <w:sz w:val="20"/>
        </w:rPr>
        <w:t xml:space="preserve"> </w:t>
      </w:r>
      <w:r w:rsidRPr="001A5C8E">
        <w:rPr>
          <w:sz w:val="20"/>
        </w:rPr>
        <w:t>[TBS d., 2017].</w:t>
      </w:r>
    </w:p>
  </w:footnote>
  <w:footnote w:id="4">
    <w:p w:rsidR="00103326" w:rsidRDefault="00103326">
      <w:pPr>
        <w:pStyle w:val="FootnoteText"/>
      </w:pPr>
      <w:r>
        <w:rPr>
          <w:rStyle w:val="FootnoteReference"/>
        </w:rPr>
        <w:footnoteRef/>
      </w:r>
      <w:r>
        <w:t xml:space="preserve"> See Section 2.6.1 for more information on the digital ecosystem roles.</w:t>
      </w:r>
    </w:p>
  </w:footnote>
  <w:footnote w:id="5">
    <w:p w:rsidR="00103326" w:rsidRDefault="00103326">
      <w:pPr>
        <w:pStyle w:val="FootnoteText"/>
      </w:pPr>
      <w:r>
        <w:rPr>
          <w:rStyle w:val="FootnoteReference"/>
        </w:rPr>
        <w:footnoteRef/>
      </w:r>
      <w:r>
        <w:t xml:space="preserve"> </w:t>
      </w:r>
      <w:r w:rsidRPr="002C35FA">
        <w:t xml:space="preserve">For more </w:t>
      </w:r>
      <w:r>
        <w:t xml:space="preserve">detailed </w:t>
      </w:r>
      <w:r w:rsidRPr="002C35FA">
        <w:t>information on relationships see Appendix D.</w:t>
      </w:r>
    </w:p>
  </w:footnote>
  <w:footnote w:id="6">
    <w:p w:rsidR="00103326" w:rsidRDefault="00103326" w:rsidP="00066A73">
      <w:pPr>
        <w:pStyle w:val="FootnoteText"/>
      </w:pPr>
      <w:r>
        <w:rPr>
          <w:rStyle w:val="FootnoteReference"/>
        </w:rPr>
        <w:footnoteRef/>
      </w:r>
      <w:r>
        <w:t xml:space="preserve"> </w:t>
      </w:r>
      <w:r w:rsidRPr="008A5D16">
        <w:rPr>
          <w:b/>
        </w:rPr>
        <w:t>Note</w:t>
      </w:r>
      <w:r>
        <w:t xml:space="preserve">: </w:t>
      </w:r>
      <w:r w:rsidRPr="00D60AF0">
        <w:t>Relationships between entities must be differentiated from interactions between entities (i.e., transaction execution).</w:t>
      </w:r>
      <w:r>
        <w:t xml:space="preserve"> </w:t>
      </w:r>
      <w:r>
        <w:rPr>
          <w:rFonts w:ascii="Calibri" w:hAnsi="Calibri"/>
        </w:rPr>
        <w:t>This concept will be discussed in more detail in a subsequent version of the PSP PCTF.</w:t>
      </w:r>
    </w:p>
  </w:footnote>
  <w:footnote w:id="7">
    <w:p w:rsidR="00103326" w:rsidRDefault="00103326" w:rsidP="00207281">
      <w:pPr>
        <w:pStyle w:val="FootnoteText"/>
      </w:pPr>
      <w:r>
        <w:rPr>
          <w:rStyle w:val="FootnoteReference"/>
        </w:rPr>
        <w:footnoteRef/>
      </w:r>
      <w:r>
        <w:t xml:space="preserve"> There is a special kind of attribute that is referred to as a </w:t>
      </w:r>
      <w:r w:rsidRPr="00192042">
        <w:rPr>
          <w:i/>
        </w:rPr>
        <w:t>derived predicate</w:t>
      </w:r>
      <w:r>
        <w:t xml:space="preserve">. </w:t>
      </w:r>
      <w:r w:rsidRPr="00192042">
        <w:t xml:space="preserve">A derived predicate is an </w:t>
      </w:r>
      <w:r w:rsidRPr="00B96516">
        <w:t xml:space="preserve">attribute that </w:t>
      </w:r>
      <w:r>
        <w:t xml:space="preserve">takes the form of a </w:t>
      </w:r>
      <w:r w:rsidRPr="00B96516">
        <w:t xml:space="preserve">Boolean </w:t>
      </w:r>
      <w:r>
        <w:t xml:space="preserve">value (i.e., a </w:t>
      </w:r>
      <w:r w:rsidRPr="00B96516">
        <w:t>"True" or "False" value</w:t>
      </w:r>
      <w:r>
        <w:t>)</w:t>
      </w:r>
      <w:r w:rsidRPr="00B96516">
        <w:t xml:space="preserve"> </w:t>
      </w:r>
      <w:r>
        <w:t>that is</w:t>
      </w:r>
      <w:r w:rsidRPr="00B96516">
        <w:t xml:space="preserve"> based upon the value</w:t>
      </w:r>
      <w:r>
        <w:t>(s)</w:t>
      </w:r>
      <w:r w:rsidRPr="00B96516">
        <w:t xml:space="preserve"> of </w:t>
      </w:r>
      <w:r>
        <w:t xml:space="preserve">one or more </w:t>
      </w:r>
      <w:r w:rsidRPr="00B96516">
        <w:t xml:space="preserve">other </w:t>
      </w:r>
      <w:r w:rsidRPr="009433CE">
        <w:t>attribute</w:t>
      </w:r>
      <w:r>
        <w:t xml:space="preserve">s. </w:t>
      </w:r>
      <w:r w:rsidRPr="0072016F">
        <w:t>For example, a derived predicate attribute such as "</w:t>
      </w:r>
      <w:r>
        <w:t>Aged</w:t>
      </w:r>
      <w:r w:rsidRPr="0072016F">
        <w:t>21andO</w:t>
      </w:r>
      <w:r>
        <w:t>ld</w:t>
      </w:r>
      <w:r w:rsidRPr="0072016F">
        <w:t>er" contains a "True" or "False" value that indicates whether a person is twenty-one years of age or older, as opposed to containing the person's actual age or birth date. The use of a derived predicate better protects a person's privacy by disclosing only the minimum amount of personal information required to validate a person's eligibility for a service.</w:t>
      </w:r>
    </w:p>
  </w:footnote>
  <w:footnote w:id="8">
    <w:p w:rsidR="00103326" w:rsidRDefault="00103326">
      <w:pPr>
        <w:pStyle w:val="FootnoteText"/>
      </w:pPr>
      <w:r>
        <w:rPr>
          <w:rStyle w:val="FootnoteReference"/>
        </w:rPr>
        <w:footnoteRef/>
      </w:r>
      <w:r>
        <w:t xml:space="preserve"> </w:t>
      </w:r>
      <w:r w:rsidRPr="002C35FA">
        <w:t xml:space="preserve">For more information on </w:t>
      </w:r>
      <w:r>
        <w:t>Claim</w:t>
      </w:r>
      <w:r w:rsidRPr="002C35FA">
        <w:t xml:space="preserve">s see </w:t>
      </w:r>
      <w:r>
        <w:t>Section 2.6.2 and Appendix E (Section 7.4)</w:t>
      </w:r>
      <w:r w:rsidRPr="002C35FA">
        <w:t>.</w:t>
      </w:r>
    </w:p>
  </w:footnote>
  <w:footnote w:id="9">
    <w:p w:rsidR="00103326" w:rsidRDefault="00103326">
      <w:pPr>
        <w:pStyle w:val="FootnoteText"/>
      </w:pPr>
      <w:r>
        <w:rPr>
          <w:rStyle w:val="FootnoteReference"/>
        </w:rPr>
        <w:footnoteRef/>
      </w:r>
      <w:r>
        <w:t xml:space="preserve"> </w:t>
      </w:r>
      <w:r w:rsidRPr="00392213">
        <w:t xml:space="preserve">Credential attributes are </w:t>
      </w:r>
      <w:r>
        <w:t xml:space="preserve">also </w:t>
      </w:r>
      <w:r w:rsidRPr="00392213">
        <w:t xml:space="preserve">known as </w:t>
      </w:r>
      <w:r>
        <w:rPr>
          <w:i/>
        </w:rPr>
        <w:t>Credential</w:t>
      </w:r>
      <w:r w:rsidRPr="00B5538A">
        <w:rPr>
          <w:i/>
        </w:rPr>
        <w:t xml:space="preserve"> metadata</w:t>
      </w:r>
      <w:r>
        <w:t>. See Appendix E for more information</w:t>
      </w:r>
      <w:r w:rsidRPr="00392213">
        <w:t>.</w:t>
      </w:r>
      <w:r>
        <w:t xml:space="preserve"> </w:t>
      </w:r>
    </w:p>
  </w:footnote>
  <w:footnote w:id="10">
    <w:p w:rsidR="00103326" w:rsidRDefault="00103326" w:rsidP="00B0444E">
      <w:pPr>
        <w:pStyle w:val="FootnoteText"/>
      </w:pPr>
      <w:r>
        <w:rPr>
          <w:rStyle w:val="FootnoteReference"/>
        </w:rPr>
        <w:footnoteRef/>
      </w:r>
      <w:r>
        <w:t xml:space="preserve"> In delivering their programs and services, program/service providers</w:t>
      </w:r>
      <w:r w:rsidRPr="00997E15">
        <w:t xml:space="preserve"> operate within a certain environment or set of circumstances, which in identity management is referred to as the identity context. Identity context is determined by factors such as mandate, target population (</w:t>
      </w:r>
      <w:r>
        <w:t>i.e.,</w:t>
      </w:r>
      <w:r w:rsidRPr="00997E15">
        <w:t xml:space="preserve"> clients, customer base), and other responsibilities prescribed by legislation or agreements.</w:t>
      </w:r>
      <w:r>
        <w:t xml:space="preserve"> For more information on identity and identity management concepts, see Appendix B.</w:t>
      </w:r>
    </w:p>
  </w:footnote>
  <w:footnote w:id="11">
    <w:p w:rsidR="00103326" w:rsidRDefault="00103326">
      <w:pPr>
        <w:pStyle w:val="FootnoteText"/>
      </w:pPr>
      <w:r>
        <w:rPr>
          <w:rStyle w:val="FootnoteReference"/>
        </w:rPr>
        <w:footnoteRef/>
      </w:r>
      <w:r>
        <w:t xml:space="preserve"> A state transition is the transformation of an object input state to an output state.</w:t>
      </w:r>
    </w:p>
  </w:footnote>
  <w:footnote w:id="12">
    <w:p w:rsidR="00103326" w:rsidRDefault="00103326">
      <w:pPr>
        <w:pStyle w:val="FootnoteText"/>
      </w:pPr>
      <w:r>
        <w:rPr>
          <w:rStyle w:val="FootnoteReference"/>
        </w:rPr>
        <w:footnoteRef/>
      </w:r>
      <w:r>
        <w:t xml:space="preserve"> </w:t>
      </w:r>
      <w:r w:rsidRPr="009A03BD">
        <w:t>See Section 2.</w:t>
      </w:r>
      <w:r>
        <w:t>3.6</w:t>
      </w:r>
      <w:r w:rsidRPr="009A03BD">
        <w:t xml:space="preserve"> for more information on qualifiers.</w:t>
      </w:r>
    </w:p>
  </w:footnote>
  <w:footnote w:id="13">
    <w:p w:rsidR="00103326" w:rsidRPr="004C52A8" w:rsidRDefault="00103326" w:rsidP="00F00946">
      <w:pPr>
        <w:pStyle w:val="FootnoteText"/>
      </w:pPr>
      <w:r>
        <w:rPr>
          <w:rStyle w:val="FootnoteReference"/>
        </w:rPr>
        <w:footnoteRef/>
      </w:r>
      <w:r w:rsidRPr="004C52A8">
        <w:t xml:space="preserve"> ISO we</w:t>
      </w:r>
      <w:r>
        <w:t>b</w:t>
      </w:r>
      <w:r w:rsidRPr="004C52A8">
        <w:t xml:space="preserve">site: </w:t>
      </w:r>
      <w:hyperlink r:id="rId2" w:history="1">
        <w:r w:rsidRPr="004C52A8">
          <w:rPr>
            <w:rStyle w:val="Hyperlink"/>
          </w:rPr>
          <w:t>https://www.iso.org/certification.html</w:t>
        </w:r>
      </w:hyperlink>
      <w:r>
        <w:t>.</w:t>
      </w:r>
    </w:p>
  </w:footnote>
  <w:footnote w:id="14">
    <w:p w:rsidR="00103326" w:rsidRDefault="00103326">
      <w:pPr>
        <w:pStyle w:val="FootnoteText"/>
      </w:pPr>
      <w:r>
        <w:rPr>
          <w:rStyle w:val="FootnoteReference"/>
        </w:rPr>
        <w:footnoteRef/>
      </w:r>
      <w:r>
        <w:t xml:space="preserve"> See Section 2.5.2.</w:t>
      </w:r>
    </w:p>
  </w:footnote>
  <w:footnote w:id="15">
    <w:p w:rsidR="00103326" w:rsidRPr="00867840" w:rsidRDefault="00103326">
      <w:pPr>
        <w:pStyle w:val="FootnoteText"/>
      </w:pPr>
      <w:r w:rsidRPr="00867840">
        <w:rPr>
          <w:rStyle w:val="FootnoteReference"/>
        </w:rPr>
        <w:footnoteRef/>
      </w:r>
      <w:r w:rsidRPr="00867840">
        <w:t xml:space="preserve"> </w:t>
      </w:r>
      <w:r>
        <w:t>E</w:t>
      </w:r>
      <w:r w:rsidRPr="00867840">
        <w:t>xample</w:t>
      </w:r>
      <w:r>
        <w:t>s</w:t>
      </w:r>
      <w:r w:rsidRPr="00867840">
        <w:t xml:space="preserve"> of where </w:t>
      </w:r>
      <w:r>
        <w:t>the</w:t>
      </w:r>
      <w:r w:rsidRPr="00867840">
        <w:t xml:space="preserve"> </w:t>
      </w:r>
      <w:r>
        <w:t>H</w:t>
      </w:r>
      <w:r w:rsidRPr="00867840">
        <w:t xml:space="preserve">older is not the Subject of a Credential </w:t>
      </w:r>
      <w:r>
        <w:t xml:space="preserve">would be </w:t>
      </w:r>
      <w:r w:rsidRPr="00867840">
        <w:rPr>
          <w:rFonts w:cs="Arial"/>
          <w:color w:val="000000"/>
          <w:shd w:val="clear" w:color="auto" w:fill="FFFFFF"/>
        </w:rPr>
        <w:t>a p</w:t>
      </w:r>
      <w:r>
        <w:rPr>
          <w:rFonts w:cs="Arial"/>
          <w:color w:val="000000"/>
          <w:shd w:val="clear" w:color="auto" w:fill="FFFFFF"/>
        </w:rPr>
        <w:t>arent</w:t>
      </w:r>
      <w:r w:rsidRPr="00867840">
        <w:rPr>
          <w:rFonts w:cs="Arial"/>
          <w:color w:val="000000"/>
          <w:shd w:val="clear" w:color="auto" w:fill="FFFFFF"/>
        </w:rPr>
        <w:t xml:space="preserve"> (the </w:t>
      </w:r>
      <w:r>
        <w:rPr>
          <w:rFonts w:cs="Arial"/>
          <w:color w:val="000000"/>
          <w:shd w:val="clear" w:color="auto" w:fill="FFFFFF"/>
        </w:rPr>
        <w:t>H</w:t>
      </w:r>
      <w:r w:rsidRPr="00867840">
        <w:rPr>
          <w:rFonts w:cs="Arial"/>
          <w:shd w:val="clear" w:color="auto" w:fill="FFFFFF"/>
        </w:rPr>
        <w:t>older</w:t>
      </w:r>
      <w:r w:rsidRPr="00867840">
        <w:rPr>
          <w:rFonts w:cs="Arial"/>
          <w:color w:val="000000"/>
          <w:shd w:val="clear" w:color="auto" w:fill="FFFFFF"/>
        </w:rPr>
        <w:t>) hold</w:t>
      </w:r>
      <w:r>
        <w:rPr>
          <w:rFonts w:cs="Arial"/>
          <w:color w:val="000000"/>
          <w:shd w:val="clear" w:color="auto" w:fill="FFFFFF"/>
        </w:rPr>
        <w:t>ing</w:t>
      </w:r>
      <w:r w:rsidRPr="00867840">
        <w:rPr>
          <w:rFonts w:cs="Arial"/>
          <w:color w:val="000000"/>
          <w:shd w:val="clear" w:color="auto" w:fill="FFFFFF"/>
        </w:rPr>
        <w:t xml:space="preserve"> the </w:t>
      </w:r>
      <w:r>
        <w:rPr>
          <w:rFonts w:cs="Arial"/>
          <w:color w:val="000000"/>
          <w:shd w:val="clear" w:color="auto" w:fill="FFFFFF"/>
        </w:rPr>
        <w:t>birth certificate (the C</w:t>
      </w:r>
      <w:r>
        <w:rPr>
          <w:rFonts w:cs="Arial"/>
          <w:shd w:val="clear" w:color="auto" w:fill="FFFFFF"/>
        </w:rPr>
        <w:t>redential)</w:t>
      </w:r>
      <w:r w:rsidRPr="00867840">
        <w:rPr>
          <w:rFonts w:cs="Arial"/>
          <w:color w:val="000000"/>
          <w:shd w:val="clear" w:color="auto" w:fill="FFFFFF"/>
        </w:rPr>
        <w:t xml:space="preserve"> of their </w:t>
      </w:r>
      <w:r>
        <w:rPr>
          <w:rFonts w:cs="Arial"/>
          <w:color w:val="000000"/>
          <w:shd w:val="clear" w:color="auto" w:fill="FFFFFF"/>
        </w:rPr>
        <w:t>child</w:t>
      </w:r>
      <w:r w:rsidRPr="00867840">
        <w:rPr>
          <w:rFonts w:cs="Arial"/>
          <w:color w:val="000000"/>
          <w:shd w:val="clear" w:color="auto" w:fill="FFFFFF"/>
        </w:rPr>
        <w:t xml:space="preserve"> (the </w:t>
      </w:r>
      <w:r>
        <w:rPr>
          <w:rFonts w:cs="Arial"/>
          <w:color w:val="000000"/>
          <w:shd w:val="clear" w:color="auto" w:fill="FFFFFF"/>
        </w:rPr>
        <w:t>S</w:t>
      </w:r>
      <w:r w:rsidRPr="00867840">
        <w:rPr>
          <w:rFonts w:cs="Arial"/>
          <w:shd w:val="clear" w:color="auto" w:fill="FFFFFF"/>
        </w:rPr>
        <w:t>ubject</w:t>
      </w:r>
      <w:r w:rsidRPr="00867840">
        <w:rPr>
          <w:rFonts w:cs="Arial"/>
          <w:color w:val="000000"/>
          <w:shd w:val="clear" w:color="auto" w:fill="FFFFFF"/>
        </w:rPr>
        <w:t>)</w:t>
      </w:r>
      <w:r>
        <w:rPr>
          <w:rFonts w:cs="Arial"/>
          <w:color w:val="000000"/>
          <w:shd w:val="clear" w:color="auto" w:fill="FFFFFF"/>
        </w:rPr>
        <w:t xml:space="preserve"> or a restaurant owner (the Holder) holding a permit to operate (the Credential) of a business (the Subject). </w:t>
      </w:r>
    </w:p>
  </w:footnote>
  <w:footnote w:id="16">
    <w:p w:rsidR="00103326" w:rsidRDefault="00103326">
      <w:pPr>
        <w:pStyle w:val="FootnoteText"/>
      </w:pPr>
      <w:r>
        <w:rPr>
          <w:rStyle w:val="FootnoteReference"/>
        </w:rPr>
        <w:footnoteRef/>
      </w:r>
      <w:r>
        <w:t xml:space="preserve"> An example of a Credential having more than one Subject is a marriage certificate.</w:t>
      </w:r>
    </w:p>
  </w:footnote>
  <w:footnote w:id="17">
    <w:p w:rsidR="00103326" w:rsidRDefault="00103326">
      <w:pPr>
        <w:pStyle w:val="FootnoteText"/>
      </w:pPr>
      <w:r w:rsidRPr="00CE64C7">
        <w:rPr>
          <w:rStyle w:val="FootnoteReference"/>
        </w:rPr>
        <w:footnoteRef/>
      </w:r>
      <w:r w:rsidRPr="00CE64C7">
        <w:t xml:space="preserve"> Correctness determination involves the acceptance by the Verifier of the authority of the Issuers of the Credentials that form the basis of the Presentation as well as ensuring that the source Credentials have not been tampered with.</w:t>
      </w:r>
    </w:p>
  </w:footnote>
  <w:footnote w:id="18">
    <w:p w:rsidR="00103326" w:rsidRDefault="00103326" w:rsidP="00F9663E">
      <w:pPr>
        <w:pStyle w:val="FootnoteText"/>
      </w:pPr>
      <w:r>
        <w:rPr>
          <w:rStyle w:val="FootnoteReference"/>
        </w:rPr>
        <w:footnoteRef/>
      </w:r>
      <w:r>
        <w:t xml:space="preserve"> See Section 4.3 for more information.</w:t>
      </w:r>
    </w:p>
  </w:footnote>
  <w:footnote w:id="19">
    <w:p w:rsidR="00103326" w:rsidRDefault="00103326" w:rsidP="00F9663E">
      <w:pPr>
        <w:pStyle w:val="FootnoteText"/>
      </w:pPr>
      <w:r>
        <w:rPr>
          <w:rStyle w:val="FootnoteReference"/>
        </w:rPr>
        <w:footnoteRef/>
      </w:r>
      <w:r>
        <w:t xml:space="preserve"> See Section 4.4 for more information.</w:t>
      </w:r>
    </w:p>
  </w:footnote>
  <w:footnote w:id="20">
    <w:p w:rsidR="00103326" w:rsidRDefault="00103326" w:rsidP="00F9663E">
      <w:pPr>
        <w:pStyle w:val="FootnoteText"/>
      </w:pPr>
      <w:r>
        <w:rPr>
          <w:rStyle w:val="FootnoteReference"/>
        </w:rPr>
        <w:footnoteRef/>
      </w:r>
      <w:r>
        <w:t xml:space="preserve"> See Section 4.4.1 for more information.</w:t>
      </w:r>
    </w:p>
  </w:footnote>
  <w:footnote w:id="21">
    <w:p w:rsidR="00103326" w:rsidRDefault="00103326">
      <w:pPr>
        <w:pStyle w:val="FootnoteText"/>
      </w:pPr>
      <w:r>
        <w:rPr>
          <w:rStyle w:val="FootnoteReference"/>
        </w:rPr>
        <w:footnoteRef/>
      </w:r>
      <w:r>
        <w:t xml:space="preserve"> See Section 4.5 for more information.</w:t>
      </w:r>
    </w:p>
  </w:footnote>
  <w:footnote w:id="22">
    <w:p w:rsidR="00103326" w:rsidRDefault="00103326" w:rsidP="00F9663E">
      <w:pPr>
        <w:pStyle w:val="FootnoteText"/>
      </w:pPr>
      <w:r>
        <w:rPr>
          <w:rStyle w:val="FootnoteReference"/>
        </w:rPr>
        <w:footnoteRef/>
      </w:r>
      <w:r>
        <w:t xml:space="preserve"> For more information on Identity Verification see Appendix F. </w:t>
      </w:r>
    </w:p>
  </w:footnote>
  <w:footnote w:id="23">
    <w:p w:rsidR="00103326" w:rsidRDefault="00103326" w:rsidP="00110CA9">
      <w:pPr>
        <w:pStyle w:val="FootnoteText"/>
      </w:pPr>
      <w:r>
        <w:rPr>
          <w:rStyle w:val="FootnoteReference"/>
        </w:rPr>
        <w:footnoteRef/>
      </w:r>
      <w:r>
        <w:t xml:space="preserve"> For more information on Credential Verification see Appendix G.</w:t>
      </w:r>
    </w:p>
  </w:footnote>
  <w:footnote w:id="24">
    <w:p w:rsidR="00103326" w:rsidRPr="00407BF3" w:rsidRDefault="00103326" w:rsidP="000D1C69">
      <w:pPr>
        <w:pStyle w:val="FootnoteText"/>
        <w:rPr>
          <w:rFonts w:cstheme="minorHAnsi"/>
        </w:rPr>
      </w:pPr>
      <w:r>
        <w:rPr>
          <w:rStyle w:val="FootnoteReference"/>
        </w:rPr>
        <w:footnoteRef/>
      </w:r>
      <w:r>
        <w:t xml:space="preserve"> </w:t>
      </w:r>
      <w:r w:rsidRPr="00407BF3">
        <w:rPr>
          <w:rFonts w:cstheme="minorHAnsi"/>
        </w:rPr>
        <w:t xml:space="preserve">The full text of the article can be found at: </w:t>
      </w:r>
      <w:hyperlink r:id="rId3" w:history="1">
        <w:r w:rsidRPr="00407BF3">
          <w:rPr>
            <w:rStyle w:val="Hyperlink"/>
            <w:rFonts w:cstheme="minorHAnsi"/>
          </w:rPr>
          <w:t>http://bit.ly/FunctionalIdentityPrimer</w:t>
        </w:r>
      </w:hyperlink>
      <w:r>
        <w:rPr>
          <w:rFonts w:cstheme="minorHAnsi"/>
        </w:rPr>
        <w:t>.</w:t>
      </w:r>
    </w:p>
  </w:footnote>
  <w:footnote w:id="25">
    <w:p w:rsidR="00103326" w:rsidRDefault="00103326"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26">
    <w:p w:rsidR="00103326" w:rsidRDefault="00103326" w:rsidP="000D1C69">
      <w:pPr>
        <w:pStyle w:val="FootnoteText"/>
      </w:pPr>
      <w:r>
        <w:rPr>
          <w:rStyle w:val="FootnoteReference"/>
        </w:rPr>
        <w:footnoteRef/>
      </w:r>
      <w:r>
        <w:t xml:space="preserve"> The characteristics of a program/service population are a key factor in determining identity context. See section 4.3. </w:t>
      </w:r>
    </w:p>
  </w:footnote>
  <w:footnote w:id="27">
    <w:p w:rsidR="00103326" w:rsidRDefault="00103326">
      <w:pPr>
        <w:pStyle w:val="FootnoteText"/>
      </w:pPr>
      <w:r>
        <w:rPr>
          <w:rStyle w:val="FootnoteReference"/>
        </w:rPr>
        <w:footnoteRef/>
      </w:r>
      <w:r>
        <w:t xml:space="preserve"> This is usually not an issue for organizational information. </w:t>
      </w:r>
    </w:p>
  </w:footnote>
  <w:footnote w:id="28">
    <w:p w:rsidR="00103326" w:rsidRDefault="00103326">
      <w:pPr>
        <w:pStyle w:val="FootnoteText"/>
      </w:pPr>
      <w:r>
        <w:rPr>
          <w:rStyle w:val="FootnoteReference"/>
        </w:rPr>
        <w:footnoteRef/>
      </w:r>
      <w:r>
        <w:t xml:space="preserve"> See section 4.4.2.</w:t>
      </w:r>
    </w:p>
  </w:footnote>
  <w:footnote w:id="29">
    <w:p w:rsidR="00103326" w:rsidRPr="003E72EB" w:rsidRDefault="00103326" w:rsidP="0056359F">
      <w:pPr>
        <w:pStyle w:val="Default"/>
        <w:spacing w:after="120"/>
        <w:rPr>
          <w:rFonts w:asciiTheme="minorHAnsi" w:hAnsiTheme="minorHAnsi"/>
          <w:sz w:val="20"/>
          <w:szCs w:val="20"/>
        </w:rPr>
      </w:pPr>
      <w:r w:rsidRPr="003E72EB">
        <w:rPr>
          <w:rStyle w:val="FootnoteReference"/>
          <w:rFonts w:asciiTheme="minorHAnsi" w:hAnsiTheme="minorHAnsi"/>
          <w:sz w:val="20"/>
          <w:szCs w:val="20"/>
        </w:rPr>
        <w:footnoteRef/>
      </w:r>
      <w:r w:rsidRPr="003E72EB">
        <w:rPr>
          <w:rFonts w:asciiTheme="minorHAnsi" w:hAnsiTheme="minorHAnsi"/>
          <w:sz w:val="20"/>
          <w:szCs w:val="20"/>
        </w:rPr>
        <w:t xml:space="preserve"> </w:t>
      </w:r>
      <w:r w:rsidRPr="003E72EB">
        <w:rPr>
          <w:rFonts w:asciiTheme="minorHAnsi" w:hAnsiTheme="minorHAnsi"/>
          <w:bCs/>
          <w:sz w:val="20"/>
          <w:szCs w:val="20"/>
          <w:lang w:eastAsia="en-CA"/>
        </w:rPr>
        <w:t>NASPO</w:t>
      </w:r>
      <w:r>
        <w:rPr>
          <w:rFonts w:asciiTheme="minorHAnsi" w:hAnsiTheme="minorHAnsi"/>
          <w:bCs/>
          <w:sz w:val="20"/>
          <w:szCs w:val="20"/>
          <w:lang w:eastAsia="en-CA"/>
        </w:rPr>
        <w:t xml:space="preserve"> </w:t>
      </w:r>
      <w:r w:rsidRPr="003E72EB">
        <w:rPr>
          <w:rFonts w:asciiTheme="minorHAnsi" w:hAnsiTheme="minorHAnsi"/>
          <w:bCs/>
          <w:sz w:val="20"/>
          <w:szCs w:val="20"/>
          <w:lang w:eastAsia="en-CA"/>
        </w:rPr>
        <w:t>IDPV Project, Report of the IDPV Identity</w:t>
      </w:r>
      <w:r>
        <w:rPr>
          <w:rFonts w:asciiTheme="minorHAnsi" w:hAnsiTheme="minorHAnsi"/>
          <w:bCs/>
          <w:sz w:val="20"/>
          <w:szCs w:val="20"/>
          <w:lang w:eastAsia="en-CA"/>
        </w:rPr>
        <w:t xml:space="preserve"> </w:t>
      </w:r>
      <w:r w:rsidRPr="003E72EB">
        <w:rPr>
          <w:rFonts w:asciiTheme="minorHAnsi" w:hAnsiTheme="minorHAnsi"/>
          <w:bCs/>
          <w:sz w:val="20"/>
          <w:szCs w:val="20"/>
          <w:lang w:eastAsia="en-CA"/>
        </w:rPr>
        <w:t>Resolutio</w:t>
      </w:r>
      <w:r>
        <w:rPr>
          <w:rFonts w:asciiTheme="minorHAnsi" w:hAnsiTheme="minorHAnsi"/>
          <w:bCs/>
          <w:sz w:val="20"/>
          <w:szCs w:val="20"/>
          <w:lang w:eastAsia="en-CA"/>
        </w:rPr>
        <w:t xml:space="preserve">n </w:t>
      </w:r>
      <w:r w:rsidRPr="003E72EB">
        <w:rPr>
          <w:rFonts w:asciiTheme="minorHAnsi" w:hAnsiTheme="minorHAnsi"/>
          <w:bCs/>
          <w:sz w:val="20"/>
          <w:szCs w:val="20"/>
          <w:lang w:eastAsia="en-CA"/>
        </w:rPr>
        <w:t>Project</w:t>
      </w:r>
      <w:r>
        <w:rPr>
          <w:rFonts w:asciiTheme="minorHAnsi" w:hAnsiTheme="minorHAnsi"/>
          <w:bCs/>
          <w:sz w:val="20"/>
          <w:szCs w:val="20"/>
          <w:lang w:eastAsia="en-CA"/>
        </w:rPr>
        <w:t xml:space="preserve">, </w:t>
      </w:r>
      <w:r w:rsidRPr="003E72EB">
        <w:rPr>
          <w:rFonts w:asciiTheme="minorHAnsi" w:eastAsia="Times New Roman" w:hAnsiTheme="minorHAnsi" w:cs="Times New Roman"/>
          <w:spacing w:val="0"/>
          <w:sz w:val="20"/>
          <w:szCs w:val="20"/>
          <w:lang w:eastAsia="en-CA"/>
        </w:rPr>
        <w:t>February 17, 2014</w:t>
      </w:r>
    </w:p>
  </w:footnote>
  <w:footnote w:id="30">
    <w:p w:rsidR="00103326" w:rsidRDefault="00103326"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31">
    <w:p w:rsidR="00103326" w:rsidRDefault="00103326" w:rsidP="00FB190F">
      <w:pPr>
        <w:pStyle w:val="FootnoteText"/>
      </w:pPr>
      <w:r>
        <w:rPr>
          <w:rStyle w:val="FootnoteReference"/>
        </w:rPr>
        <w:footnoteRef/>
      </w:r>
      <w:r>
        <w:t xml:space="preserve"> </w:t>
      </w:r>
      <w:r w:rsidRPr="00AE132E">
        <w:t>Agency relationships can exist within an organization, but they are probably rare. It might be argued that a manager could be viewed as the principal and their subordinate as the agent. However, when analyzed closely this example of an agency relationship probably acquires the entity inequality aspect of a directed relationship and should be considered as such.</w:t>
      </w:r>
    </w:p>
  </w:footnote>
  <w:footnote w:id="32">
    <w:p w:rsidR="00103326" w:rsidRDefault="00103326">
      <w:pPr>
        <w:pStyle w:val="FootnoteText"/>
      </w:pPr>
      <w:r>
        <w:rPr>
          <w:rStyle w:val="FootnoteReference"/>
        </w:rPr>
        <w:footnoteRef/>
      </w:r>
      <w:r>
        <w:t xml:space="preserve"> See Section 7.2.</w:t>
      </w:r>
    </w:p>
  </w:footnote>
  <w:footnote w:id="33">
    <w:p w:rsidR="00103326" w:rsidRDefault="00103326">
      <w:pPr>
        <w:pStyle w:val="FootnoteText"/>
      </w:pPr>
      <w:r>
        <w:rPr>
          <w:rStyle w:val="FootnoteReference"/>
        </w:rPr>
        <w:footnoteRef/>
      </w:r>
      <w:r>
        <w:t xml:space="preserve"> For more information on the digital ecosystem roles and information flows, see section 2.6.  </w:t>
      </w:r>
    </w:p>
  </w:footnote>
  <w:footnote w:id="34">
    <w:p w:rsidR="00103326" w:rsidRDefault="00103326">
      <w:pPr>
        <w:pStyle w:val="FootnoteText"/>
      </w:pPr>
      <w:r>
        <w:rPr>
          <w:rStyle w:val="FootnoteReference"/>
        </w:rPr>
        <w:footnoteRef/>
      </w:r>
      <w:r>
        <w:t xml:space="preserve"> This type of information is expressed by means of credential attributes. See section 2.3.1.3.</w:t>
      </w:r>
    </w:p>
  </w:footnote>
  <w:footnote w:id="35">
    <w:p w:rsidR="00103326" w:rsidRPr="00E64F13" w:rsidRDefault="00103326" w:rsidP="00862C67">
      <w:pPr>
        <w:pStyle w:val="Default"/>
        <w:spacing w:before="120" w:after="120"/>
        <w:jc w:val="both"/>
        <w:rPr>
          <w:sz w:val="20"/>
          <w:szCs w:val="20"/>
        </w:rPr>
      </w:pPr>
      <w:r w:rsidRPr="00E64F13">
        <w:rPr>
          <w:rStyle w:val="FootnoteReference"/>
          <w:rFonts w:asciiTheme="minorHAnsi" w:hAnsiTheme="minorHAnsi"/>
          <w:sz w:val="20"/>
          <w:szCs w:val="20"/>
        </w:rPr>
        <w:footnoteRef/>
      </w:r>
      <w:r w:rsidRPr="00E64F13">
        <w:rPr>
          <w:rFonts w:asciiTheme="minorHAnsi" w:hAnsiTheme="minorHAnsi"/>
          <w:sz w:val="20"/>
          <w:szCs w:val="20"/>
        </w:rPr>
        <w:t xml:space="preserve"> </w:t>
      </w:r>
      <w:r w:rsidRPr="00715396">
        <w:rPr>
          <w:rFonts w:asciiTheme="minorHAnsi" w:hAnsiTheme="minorHAnsi"/>
          <w:sz w:val="20"/>
          <w:szCs w:val="20"/>
        </w:rPr>
        <w:t>A</w:t>
      </w:r>
      <w:r w:rsidRPr="00715396">
        <w:rPr>
          <w:rFonts w:asciiTheme="minorHAnsi" w:hAnsiTheme="minorHAnsi" w:cstheme="minorHAnsi"/>
          <w:sz w:val="20"/>
          <w:szCs w:val="20"/>
        </w:rPr>
        <w:t xml:space="preserve"> </w:t>
      </w:r>
      <w:r w:rsidRPr="00715396">
        <w:rPr>
          <w:rFonts w:asciiTheme="minorHAnsi" w:hAnsiTheme="minorHAnsi" w:cstheme="minorHAnsi"/>
          <w:i/>
          <w:sz w:val="20"/>
          <w:szCs w:val="20"/>
        </w:rPr>
        <w:t>pseudonymous credential</w:t>
      </w:r>
      <w:r>
        <w:rPr>
          <w:rFonts w:asciiTheme="minorHAnsi" w:hAnsiTheme="minorHAnsi" w:cstheme="minorHAnsi"/>
          <w:i/>
          <w:sz w:val="20"/>
          <w:szCs w:val="20"/>
        </w:rPr>
        <w:t xml:space="preserve"> </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k</w:t>
      </w:r>
      <w:r>
        <w:rPr>
          <w:rFonts w:asciiTheme="minorHAnsi" w:hAnsiTheme="minorHAnsi" w:cstheme="minorHAnsi"/>
          <w:sz w:val="20"/>
          <w:szCs w:val="20"/>
        </w:rPr>
        <w:t>.</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 xml:space="preserve"> an </w:t>
      </w:r>
      <w:r w:rsidRPr="00715396">
        <w:rPr>
          <w:rFonts w:asciiTheme="minorHAnsi" w:hAnsiTheme="minorHAnsi" w:cstheme="minorHAnsi"/>
          <w:i/>
          <w:sz w:val="20"/>
          <w:szCs w:val="20"/>
        </w:rPr>
        <w:t>a</w:t>
      </w:r>
      <w:r w:rsidRPr="00715396">
        <w:rPr>
          <w:rFonts w:asciiTheme="minorHAnsi" w:hAnsiTheme="minorHAnsi"/>
          <w:i/>
          <w:sz w:val="20"/>
          <w:szCs w:val="20"/>
        </w:rPr>
        <w:t>nonymous credential</w:t>
      </w:r>
      <w:r>
        <w:rPr>
          <w:rFonts w:asciiTheme="minorHAnsi" w:hAnsiTheme="minorHAnsi"/>
          <w:sz w:val="20"/>
          <w:szCs w:val="20"/>
        </w:rPr>
        <w:t>) is a</w:t>
      </w:r>
      <w:r w:rsidRPr="00E64F13">
        <w:rPr>
          <w:rFonts w:asciiTheme="minorHAnsi" w:hAnsiTheme="minorHAnsi"/>
          <w:sz w:val="20"/>
          <w:szCs w:val="20"/>
        </w:rPr>
        <w:t xml:space="preserve"> credential that, while still making an assertion about </w:t>
      </w:r>
      <w:r>
        <w:rPr>
          <w:rFonts w:asciiTheme="minorHAnsi" w:hAnsiTheme="minorHAnsi"/>
          <w:sz w:val="20"/>
          <w:szCs w:val="20"/>
        </w:rPr>
        <w:t>an entity</w:t>
      </w:r>
      <w:r w:rsidRPr="00E64F13">
        <w:rPr>
          <w:rFonts w:asciiTheme="minorHAnsi" w:hAnsiTheme="minorHAnsi"/>
          <w:sz w:val="20"/>
          <w:szCs w:val="20"/>
        </w:rPr>
        <w:t xml:space="preserve">, does not reveal the </w:t>
      </w:r>
      <w:r>
        <w:rPr>
          <w:rFonts w:asciiTheme="minorHAnsi" w:hAnsiTheme="minorHAnsi"/>
          <w:sz w:val="20"/>
          <w:szCs w:val="20"/>
        </w:rPr>
        <w:t>entity</w:t>
      </w:r>
      <w:r w:rsidRPr="00E64F13">
        <w:rPr>
          <w:rFonts w:asciiTheme="minorHAnsi" w:hAnsiTheme="minorHAnsi"/>
          <w:sz w:val="20"/>
          <w:szCs w:val="20"/>
        </w:rPr>
        <w:t xml:space="preserve">'s identity. A credential may contain identity attributes (such as an assigned identifier) but still be treated as a </w:t>
      </w:r>
      <w:r w:rsidRPr="00715396">
        <w:rPr>
          <w:rFonts w:asciiTheme="minorHAnsi" w:hAnsiTheme="minorHAnsi" w:cstheme="minorHAnsi"/>
          <w:sz w:val="20"/>
          <w:szCs w:val="20"/>
        </w:rPr>
        <w:t>pseudonymous</w:t>
      </w:r>
      <w:r w:rsidRPr="00715396">
        <w:rPr>
          <w:rFonts w:asciiTheme="minorHAnsi" w:hAnsiTheme="minorHAnsi"/>
          <w:sz w:val="20"/>
          <w:szCs w:val="20"/>
        </w:rPr>
        <w:t xml:space="preserve"> </w:t>
      </w:r>
      <w:r w:rsidRPr="00E64F13">
        <w:rPr>
          <w:rFonts w:asciiTheme="minorHAnsi" w:hAnsiTheme="minorHAnsi"/>
          <w:sz w:val="20"/>
          <w:szCs w:val="20"/>
        </w:rPr>
        <w:t xml:space="preserve">credential if the identity attributes are not intended to be used for identity resolution purposes. </w:t>
      </w:r>
      <w:r>
        <w:rPr>
          <w:rFonts w:asciiTheme="minorHAnsi" w:hAnsiTheme="minorHAnsi"/>
          <w:sz w:val="20"/>
          <w:szCs w:val="20"/>
        </w:rPr>
        <w:t>P</w:t>
      </w:r>
      <w:r w:rsidRPr="00715396">
        <w:rPr>
          <w:rFonts w:asciiTheme="minorHAnsi" w:hAnsiTheme="minorHAnsi" w:cstheme="minorHAnsi"/>
          <w:sz w:val="20"/>
          <w:szCs w:val="20"/>
        </w:rPr>
        <w:t>seudonymous</w:t>
      </w:r>
      <w:r w:rsidRPr="00E64F13">
        <w:rPr>
          <w:rFonts w:asciiTheme="minorHAnsi" w:hAnsiTheme="minorHAnsi"/>
          <w:sz w:val="20"/>
          <w:szCs w:val="20"/>
        </w:rPr>
        <w:t xml:space="preserve"> credentials provide entities with a means to prove statements about themselves and their relationships with other entities while maintaining their anonymity.</w:t>
      </w:r>
    </w:p>
  </w:footnote>
  <w:footnote w:id="36">
    <w:p w:rsidR="00103326" w:rsidRDefault="00103326">
      <w:pPr>
        <w:pStyle w:val="FootnoteText"/>
      </w:pPr>
      <w:r>
        <w:rPr>
          <w:rStyle w:val="FootnoteReference"/>
        </w:rPr>
        <w:footnoteRef/>
      </w:r>
      <w:r>
        <w:t xml:space="preserve"> For more information on the distinction between identity attributes and non-entity attributes, see Appendix B (Section 4.4). </w:t>
      </w:r>
    </w:p>
  </w:footnote>
  <w:footnote w:id="37">
    <w:p w:rsidR="00103326" w:rsidRDefault="00103326">
      <w:pPr>
        <w:pStyle w:val="FootnoteText"/>
      </w:pPr>
      <w:r>
        <w:rPr>
          <w:rStyle w:val="FootnoteReference"/>
        </w:rPr>
        <w:footnoteRef/>
      </w:r>
      <w:r>
        <w:t xml:space="preserve"> For a general discussion of entities, relationships, and attributes, see Section 2.3.1.</w:t>
      </w:r>
    </w:p>
  </w:footnote>
  <w:footnote w:id="38">
    <w:p w:rsidR="00103326" w:rsidRDefault="00103326">
      <w:pPr>
        <w:pStyle w:val="FootnoteText"/>
      </w:pPr>
      <w:r>
        <w:rPr>
          <w:rStyle w:val="FootnoteReference"/>
        </w:rPr>
        <w:footnoteRef/>
      </w:r>
      <w:r>
        <w:t xml:space="preserve"> See Section 7.3.</w:t>
      </w:r>
    </w:p>
  </w:footnote>
  <w:footnote w:id="39">
    <w:p w:rsidR="00103326" w:rsidRDefault="00103326" w:rsidP="00862C67">
      <w:pPr>
        <w:pStyle w:val="FootnoteText"/>
      </w:pPr>
      <w:r>
        <w:rPr>
          <w:rStyle w:val="FootnoteReference"/>
        </w:rPr>
        <w:footnoteRef/>
      </w:r>
      <w:r>
        <w:t xml:space="preserve"> </w:t>
      </w:r>
      <w:r w:rsidRPr="00832A01">
        <w:t xml:space="preserve">Information systems commonly use </w:t>
      </w:r>
      <w:r w:rsidRPr="00A669D9">
        <w:t xml:space="preserve">authentication credentials </w:t>
      </w:r>
      <w:r w:rsidRPr="00832A01">
        <w:t>to control access to information</w:t>
      </w:r>
      <w:r>
        <w:t>, applications,</w:t>
      </w:r>
      <w:r w:rsidRPr="00832A01">
        <w:t xml:space="preserve"> or other </w:t>
      </w:r>
      <w:r>
        <w:t xml:space="preserve">system </w:t>
      </w:r>
      <w:r w:rsidRPr="00832A01">
        <w:t xml:space="preserve">resources. The classic combination of a user's account number or name coupled with a secret password (the </w:t>
      </w:r>
      <w:r w:rsidRPr="00832A01">
        <w:rPr>
          <w:i/>
        </w:rPr>
        <w:t>authenticator</w:t>
      </w:r>
      <w:r w:rsidRPr="00832A01">
        <w:t xml:space="preserve">) is a widely used example of an </w:t>
      </w:r>
      <w:r>
        <w:t>authentication</w:t>
      </w:r>
      <w:r w:rsidRPr="00832A01">
        <w:t xml:space="preserve"> credential. </w:t>
      </w:r>
      <w:r>
        <w:t>Some</w:t>
      </w:r>
      <w:r w:rsidRPr="00832A01">
        <w:t xml:space="preserve"> information systems use other</w:t>
      </w:r>
      <w:r>
        <w:t xml:space="preserve"> </w:t>
      </w:r>
      <w:r w:rsidRPr="00832A01">
        <w:t>forms</w:t>
      </w:r>
      <w:r>
        <w:t xml:space="preserve"> </w:t>
      </w:r>
      <w:r w:rsidRPr="00832A01">
        <w:t>of</w:t>
      </w:r>
      <w:r>
        <w:t xml:space="preserve"> </w:t>
      </w:r>
      <w:r w:rsidRPr="00832A01">
        <w:t>authenticators,</w:t>
      </w:r>
      <w:r>
        <w:t xml:space="preserve"> </w:t>
      </w:r>
      <w:r w:rsidRPr="00832A01">
        <w:t>such</w:t>
      </w:r>
      <w:r>
        <w:t xml:space="preserve"> </w:t>
      </w:r>
      <w:r w:rsidRPr="00832A01">
        <w:t>as</w:t>
      </w:r>
      <w:r>
        <w:t xml:space="preserve"> </w:t>
      </w:r>
      <w:r w:rsidRPr="00832A01">
        <w:t>biological</w:t>
      </w:r>
      <w:r>
        <w:t xml:space="preserve"> </w:t>
      </w:r>
      <w:r w:rsidRPr="00832A01">
        <w:t>characteristics</w:t>
      </w:r>
      <w:r>
        <w:t xml:space="preserve"> </w:t>
      </w:r>
      <w:r w:rsidRPr="00832A01">
        <w:t>(e.g.,</w:t>
      </w:r>
      <w:r>
        <w:t xml:space="preserve"> facial photo, </w:t>
      </w:r>
      <w:r w:rsidRPr="00832A01">
        <w:t>fingerprints, voice, retinas) or public key certificates.</w:t>
      </w:r>
    </w:p>
  </w:footnote>
  <w:footnote w:id="40">
    <w:p w:rsidR="00103326" w:rsidRDefault="00103326">
      <w:pPr>
        <w:pStyle w:val="FootnoteText"/>
      </w:pPr>
      <w:r>
        <w:rPr>
          <w:rStyle w:val="FootnoteReference"/>
        </w:rPr>
        <w:footnoteRef/>
      </w:r>
      <w:r>
        <w:t xml:space="preserve"> The most recent specification of electronic credentials is </w:t>
      </w:r>
      <w:r w:rsidRPr="00A0578B">
        <w:rPr>
          <w:i/>
        </w:rPr>
        <w:t>verifiable credentials</w:t>
      </w:r>
      <w:r>
        <w:t>. See [W3C, 2021].</w:t>
      </w:r>
    </w:p>
  </w:footnote>
  <w:footnote w:id="41">
    <w:p w:rsidR="00103326" w:rsidRDefault="00103326" w:rsidP="00952F77">
      <w:pPr>
        <w:pStyle w:val="FootnoteText"/>
      </w:pPr>
      <w:r>
        <w:rPr>
          <w:rStyle w:val="FootnoteReference"/>
        </w:rPr>
        <w:footnoteRef/>
      </w:r>
      <w:r>
        <w:t xml:space="preserve"> </w:t>
      </w:r>
      <w:r w:rsidRPr="00E7408F">
        <w:rPr>
          <w:rFonts w:ascii="Calibri" w:eastAsia="Calibri" w:hAnsi="Calibri" w:cs="Calibri"/>
          <w:color w:val="000000"/>
        </w:rPr>
        <w:t xml:space="preserve">See: </w:t>
      </w:r>
      <w:r>
        <w:rPr>
          <w:rFonts w:ascii="Calibri" w:eastAsia="Calibri" w:hAnsi="Calibri" w:cs="Calibri"/>
          <w:color w:val="000000"/>
        </w:rPr>
        <w:t>[Ruff, 2020</w:t>
      </w:r>
      <w:r w:rsidRPr="001A5C8E">
        <w:t>].</w:t>
      </w:r>
    </w:p>
  </w:footnote>
  <w:footnote w:id="42">
    <w:p w:rsidR="00103326" w:rsidRDefault="00103326" w:rsidP="00D51317">
      <w:pPr>
        <w:pStyle w:val="FootnoteText"/>
      </w:pPr>
      <w:r>
        <w:rPr>
          <w:rStyle w:val="FootnoteReference"/>
        </w:rPr>
        <w:footnoteRef/>
      </w:r>
      <w:r>
        <w:t xml:space="preserve"> </w:t>
      </w:r>
      <w:r w:rsidRPr="00E97B5E">
        <w:t>This is similar to the physical possession confirmation method used by Identity Verification.</w:t>
      </w:r>
    </w:p>
  </w:footnote>
  <w:footnote w:id="43">
    <w:p w:rsidR="00103326" w:rsidRDefault="00103326" w:rsidP="00D51317">
      <w:pPr>
        <w:pStyle w:val="FootnoteText"/>
      </w:pPr>
      <w:r>
        <w:rPr>
          <w:rStyle w:val="FootnoteReference"/>
        </w:rPr>
        <w:footnoteRef/>
      </w:r>
      <w:r>
        <w:t xml:space="preserve"> </w:t>
      </w:r>
      <w:r w:rsidRPr="00E97B5E">
        <w:t>This is similar to the knowledge-based confirmation method used by Identity Verification.</w:t>
      </w:r>
    </w:p>
  </w:footnote>
  <w:footnote w:id="44">
    <w:p w:rsidR="00103326" w:rsidRDefault="00103326" w:rsidP="00D51317">
      <w:pPr>
        <w:pStyle w:val="FootnoteText"/>
      </w:pPr>
      <w:r>
        <w:rPr>
          <w:rStyle w:val="FootnoteReference"/>
        </w:rPr>
        <w:footnoteRef/>
      </w:r>
      <w:r>
        <w:t xml:space="preserve"> </w:t>
      </w:r>
      <w:r w:rsidRPr="00E97B5E">
        <w:t>This is similar to the biological or behavioural characteristic confirmation method used by Identity Verification.</w:t>
      </w:r>
    </w:p>
  </w:footnote>
  <w:footnote w:id="45">
    <w:p w:rsidR="00103326" w:rsidRDefault="00103326" w:rsidP="00D51317">
      <w:pPr>
        <w:pStyle w:val="FootnoteText"/>
      </w:pPr>
      <w:r>
        <w:rPr>
          <w:rStyle w:val="FootnoteReference"/>
        </w:rPr>
        <w:footnoteRef/>
      </w:r>
      <w:r>
        <w:t xml:space="preserve"> For examples, see NIST 800-63 and ITSP.30.031.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26" w:rsidRDefault="00103326" w:rsidP="00AC578B">
    <w:pPr>
      <w:pStyle w:val="Header"/>
      <w:spacing w:after="0"/>
      <w:jc w:val="right"/>
      <w:rPr>
        <w:rFonts w:cs="Arial"/>
        <w:color w:val="000000"/>
      </w:rPr>
    </w:pPr>
    <w:bookmarkStart w:id="13" w:name="aliashPOLUnclassified1HeaderEvenPages"/>
    <w:r>
      <w:rPr>
        <w:rFonts w:cs="Arial"/>
        <w:color w:val="000000"/>
      </w:rPr>
      <w:t>UNCLASSIFIED / NON CLASSIFIÉ</w:t>
    </w:r>
  </w:p>
  <w:bookmarkEnd w:id="13"/>
  <w:p w:rsidR="00103326" w:rsidRDefault="001033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26" w:rsidRDefault="00103326" w:rsidP="00AC578B">
    <w:pPr>
      <w:pStyle w:val="Header"/>
      <w:spacing w:after="0"/>
      <w:jc w:val="right"/>
      <w:rPr>
        <w:rFonts w:cs="Arial"/>
        <w:color w:val="000000"/>
      </w:rPr>
    </w:pPr>
    <w:bookmarkStart w:id="14" w:name="aliashPOLUnclassified1HeaderPrimary"/>
    <w:r>
      <w:rPr>
        <w:rFonts w:cs="Arial"/>
        <w:color w:val="000000"/>
      </w:rPr>
      <w:t>UNCLASSIFIED / NON CLASSIFIÉ</w:t>
    </w:r>
  </w:p>
  <w:bookmarkEnd w:id="14"/>
  <w:p w:rsidR="00103326" w:rsidRPr="00914AFB" w:rsidRDefault="00103326" w:rsidP="00C72E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26" w:rsidRDefault="00103326" w:rsidP="00AC578B">
    <w:pPr>
      <w:pStyle w:val="Header"/>
      <w:spacing w:after="0"/>
      <w:jc w:val="right"/>
      <w:rPr>
        <w:rFonts w:cs="Arial"/>
        <w:color w:val="000000"/>
      </w:rPr>
    </w:pPr>
    <w:bookmarkStart w:id="15" w:name="aliashPOLUnclassified1HeaderFirstPage"/>
    <w:r>
      <w:rPr>
        <w:rFonts w:cs="Arial"/>
        <w:color w:val="000000"/>
      </w:rPr>
      <w:t>UNCLASSIFIED / NON CLASSIFIÉ</w:t>
    </w:r>
  </w:p>
  <w:bookmarkEnd w:id="15"/>
  <w:p w:rsidR="00103326" w:rsidRDefault="001033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5C2"/>
    <w:multiLevelType w:val="hybridMultilevel"/>
    <w:tmpl w:val="D5C43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7807BD"/>
    <w:multiLevelType w:val="hybridMultilevel"/>
    <w:tmpl w:val="02D02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043048"/>
    <w:multiLevelType w:val="hybridMultilevel"/>
    <w:tmpl w:val="D1B0F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4B373E0"/>
    <w:multiLevelType w:val="hybridMultilevel"/>
    <w:tmpl w:val="3A6C9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6D6793A"/>
    <w:multiLevelType w:val="hybridMultilevel"/>
    <w:tmpl w:val="414C8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0E021AE6"/>
    <w:multiLevelType w:val="hybridMultilevel"/>
    <w:tmpl w:val="360E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4E83694"/>
    <w:multiLevelType w:val="hybridMultilevel"/>
    <w:tmpl w:val="2D326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5117465"/>
    <w:multiLevelType w:val="hybridMultilevel"/>
    <w:tmpl w:val="515A5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7F300F7"/>
    <w:multiLevelType w:val="hybridMultilevel"/>
    <w:tmpl w:val="56BA8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9D93D7D"/>
    <w:multiLevelType w:val="hybridMultilevel"/>
    <w:tmpl w:val="567424F6"/>
    <w:lvl w:ilvl="0" w:tplc="8BA4BD6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B1F2639"/>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4">
    <w:nsid w:val="21310CEB"/>
    <w:multiLevelType w:val="hybridMultilevel"/>
    <w:tmpl w:val="A8DCA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C16984"/>
    <w:multiLevelType w:val="hybridMultilevel"/>
    <w:tmpl w:val="8DF69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45179B5"/>
    <w:multiLevelType w:val="hybridMultilevel"/>
    <w:tmpl w:val="BDBA1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4947ECC"/>
    <w:multiLevelType w:val="hybridMultilevel"/>
    <w:tmpl w:val="4208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5A13E3C"/>
    <w:multiLevelType w:val="hybridMultilevel"/>
    <w:tmpl w:val="71FE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2B84112F"/>
    <w:multiLevelType w:val="hybridMultilevel"/>
    <w:tmpl w:val="D38E6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2BFF01C5"/>
    <w:multiLevelType w:val="hybridMultilevel"/>
    <w:tmpl w:val="FF06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0D400A4"/>
    <w:multiLevelType w:val="hybridMultilevel"/>
    <w:tmpl w:val="80108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4026A03"/>
    <w:multiLevelType w:val="hybridMultilevel"/>
    <w:tmpl w:val="9D823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9095340"/>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9BA4EF4"/>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3B8E08F1"/>
    <w:multiLevelType w:val="hybridMultilevel"/>
    <w:tmpl w:val="52EA5038"/>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nsid w:val="3CBD5C8F"/>
    <w:multiLevelType w:val="hybridMultilevel"/>
    <w:tmpl w:val="658C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43443F62"/>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47693A43"/>
    <w:multiLevelType w:val="hybridMultilevel"/>
    <w:tmpl w:val="24F8925C"/>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4C9526D4"/>
    <w:multiLevelType w:val="hybridMultilevel"/>
    <w:tmpl w:val="95A66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33C7C5E"/>
    <w:multiLevelType w:val="hybridMultilevel"/>
    <w:tmpl w:val="FBE8A4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5573614B"/>
    <w:multiLevelType w:val="hybridMultilevel"/>
    <w:tmpl w:val="9BD0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9A85773"/>
    <w:multiLevelType w:val="hybridMultilevel"/>
    <w:tmpl w:val="46049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9CC32B0"/>
    <w:multiLevelType w:val="hybridMultilevel"/>
    <w:tmpl w:val="6BA03AA6"/>
    <w:lvl w:ilvl="0" w:tplc="03D8E834">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5C197AC3"/>
    <w:multiLevelType w:val="hybridMultilevel"/>
    <w:tmpl w:val="D5FA6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5F8A781B"/>
    <w:multiLevelType w:val="hybridMultilevel"/>
    <w:tmpl w:val="FB28F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6BD22A2"/>
    <w:multiLevelType w:val="hybridMultilevel"/>
    <w:tmpl w:val="9C666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1">
    <w:nsid w:val="6DBB7FB0"/>
    <w:multiLevelType w:val="hybridMultilevel"/>
    <w:tmpl w:val="C1627B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6DF52694"/>
    <w:multiLevelType w:val="hybridMultilevel"/>
    <w:tmpl w:val="90F2FCD4"/>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nsid w:val="6FB4256F"/>
    <w:multiLevelType w:val="hybridMultilevel"/>
    <w:tmpl w:val="89EEE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20A392A"/>
    <w:multiLevelType w:val="hybridMultilevel"/>
    <w:tmpl w:val="1610B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46">
    <w:nsid w:val="77B80E9B"/>
    <w:multiLevelType w:val="hybridMultilevel"/>
    <w:tmpl w:val="37C4E6E6"/>
    <w:lvl w:ilvl="0" w:tplc="3A82DED4">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nsid w:val="790E5721"/>
    <w:multiLevelType w:val="hybridMultilevel"/>
    <w:tmpl w:val="88B058F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48">
    <w:nsid w:val="79D10AF6"/>
    <w:multiLevelType w:val="hybridMultilevel"/>
    <w:tmpl w:val="7CB0E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nsid w:val="7A8E6859"/>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nsid w:val="7D020C7B"/>
    <w:multiLevelType w:val="hybridMultilevel"/>
    <w:tmpl w:val="001A5096"/>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nsid w:val="7ED57412"/>
    <w:multiLevelType w:val="hybridMultilevel"/>
    <w:tmpl w:val="54BE9592"/>
    <w:lvl w:ilvl="0" w:tplc="10090001">
      <w:start w:val="1"/>
      <w:numFmt w:val="bullet"/>
      <w:lvlText w:val=""/>
      <w:lvlJc w:val="left"/>
      <w:pPr>
        <w:tabs>
          <w:tab w:val="num" w:pos="720"/>
        </w:tabs>
        <w:ind w:left="720" w:hanging="360"/>
      </w:pPr>
      <w:rPr>
        <w:rFonts w:ascii="Symbol" w:hAnsi="Symbo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6"/>
  </w:num>
  <w:num w:numId="2">
    <w:abstractNumId w:val="12"/>
  </w:num>
  <w:num w:numId="3">
    <w:abstractNumId w:val="5"/>
  </w:num>
  <w:num w:numId="4">
    <w:abstractNumId w:val="40"/>
  </w:num>
  <w:num w:numId="5">
    <w:abstractNumId w:val="45"/>
  </w:num>
  <w:num w:numId="6">
    <w:abstractNumId w:val="13"/>
  </w:num>
  <w:num w:numId="7">
    <w:abstractNumId w:val="28"/>
  </w:num>
  <w:num w:numId="8">
    <w:abstractNumId w:val="8"/>
  </w:num>
  <w:num w:numId="9">
    <w:abstractNumId w:val="19"/>
  </w:num>
  <w:num w:numId="10">
    <w:abstractNumId w:val="39"/>
  </w:num>
  <w:num w:numId="11">
    <w:abstractNumId w:val="0"/>
  </w:num>
  <w:num w:numId="12">
    <w:abstractNumId w:val="17"/>
  </w:num>
  <w:num w:numId="13">
    <w:abstractNumId w:val="31"/>
  </w:num>
  <w:num w:numId="14">
    <w:abstractNumId w:val="25"/>
  </w:num>
  <w:num w:numId="15">
    <w:abstractNumId w:val="11"/>
  </w:num>
  <w:num w:numId="16">
    <w:abstractNumId w:val="32"/>
  </w:num>
  <w:num w:numId="17">
    <w:abstractNumId w:val="3"/>
  </w:num>
  <w:num w:numId="18">
    <w:abstractNumId w:val="16"/>
  </w:num>
  <w:num w:numId="19">
    <w:abstractNumId w:val="15"/>
  </w:num>
  <w:num w:numId="20">
    <w:abstractNumId w:val="38"/>
  </w:num>
  <w:num w:numId="21">
    <w:abstractNumId w:val="47"/>
  </w:num>
  <w:num w:numId="22">
    <w:abstractNumId w:val="6"/>
  </w:num>
  <w:num w:numId="23">
    <w:abstractNumId w:val="4"/>
  </w:num>
  <w:num w:numId="24">
    <w:abstractNumId w:val="2"/>
  </w:num>
  <w:num w:numId="25">
    <w:abstractNumId w:val="24"/>
  </w:num>
  <w:num w:numId="26">
    <w:abstractNumId w:val="49"/>
  </w:num>
  <w:num w:numId="27">
    <w:abstractNumId w:val="50"/>
  </w:num>
  <w:num w:numId="28">
    <w:abstractNumId w:val="42"/>
  </w:num>
  <w:num w:numId="29">
    <w:abstractNumId w:val="27"/>
  </w:num>
  <w:num w:numId="30">
    <w:abstractNumId w:val="30"/>
  </w:num>
  <w:num w:numId="31">
    <w:abstractNumId w:val="21"/>
  </w:num>
  <w:num w:numId="32">
    <w:abstractNumId w:val="51"/>
  </w:num>
  <w:num w:numId="33">
    <w:abstractNumId w:val="48"/>
  </w:num>
  <w:num w:numId="34">
    <w:abstractNumId w:val="20"/>
  </w:num>
  <w:num w:numId="35">
    <w:abstractNumId w:val="43"/>
  </w:num>
  <w:num w:numId="36">
    <w:abstractNumId w:val="18"/>
  </w:num>
  <w:num w:numId="37">
    <w:abstractNumId w:val="22"/>
  </w:num>
  <w:num w:numId="38">
    <w:abstractNumId w:val="1"/>
  </w:num>
  <w:num w:numId="39">
    <w:abstractNumId w:val="41"/>
  </w:num>
  <w:num w:numId="40">
    <w:abstractNumId w:val="33"/>
  </w:num>
  <w:num w:numId="41">
    <w:abstractNumId w:val="14"/>
  </w:num>
  <w:num w:numId="42">
    <w:abstractNumId w:val="46"/>
  </w:num>
  <w:num w:numId="43">
    <w:abstractNumId w:val="10"/>
  </w:num>
  <w:num w:numId="44">
    <w:abstractNumId w:val="37"/>
  </w:num>
  <w:num w:numId="45">
    <w:abstractNumId w:val="9"/>
  </w:num>
  <w:num w:numId="46">
    <w:abstractNumId w:val="44"/>
  </w:num>
  <w:num w:numId="47">
    <w:abstractNumId w:val="34"/>
  </w:num>
  <w:num w:numId="48">
    <w:abstractNumId w:val="29"/>
  </w:num>
  <w:num w:numId="49">
    <w:abstractNumId w:val="35"/>
  </w:num>
  <w:num w:numId="50">
    <w:abstractNumId w:val="36"/>
  </w:num>
  <w:num w:numId="51">
    <w:abstractNumId w:val="23"/>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1"/>
  <w:activeWritingStyle w:appName="MSWord" w:lang="en-US" w:vendorID="64" w:dllVersion="131078" w:nlCheck="1" w:checkStyle="1"/>
  <w:activeWritingStyle w:appName="MSWord" w:lang="en-CA" w:vendorID="64" w:dllVersion="131077" w:nlCheck="1" w:checkStyle="1"/>
  <w:activeWritingStyle w:appName="MSWord" w:lang="en-US" w:vendorID="64" w:dllVersion="131077" w:nlCheck="1" w:checkStyle="1"/>
  <w:activeWritingStyle w:appName="MSWord" w:lang="fr-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335"/>
    <w:rsid w:val="0000021C"/>
    <w:rsid w:val="0000045C"/>
    <w:rsid w:val="00001B02"/>
    <w:rsid w:val="000028FB"/>
    <w:rsid w:val="00002B9E"/>
    <w:rsid w:val="00003233"/>
    <w:rsid w:val="000033E2"/>
    <w:rsid w:val="000036DA"/>
    <w:rsid w:val="000043E8"/>
    <w:rsid w:val="000046C3"/>
    <w:rsid w:val="00004D1E"/>
    <w:rsid w:val="000051A0"/>
    <w:rsid w:val="00005524"/>
    <w:rsid w:val="000060BE"/>
    <w:rsid w:val="000061B5"/>
    <w:rsid w:val="000064AE"/>
    <w:rsid w:val="00007283"/>
    <w:rsid w:val="00007662"/>
    <w:rsid w:val="00007860"/>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63B"/>
    <w:rsid w:val="00016672"/>
    <w:rsid w:val="00016CF6"/>
    <w:rsid w:val="00017653"/>
    <w:rsid w:val="00017BAF"/>
    <w:rsid w:val="00017DD1"/>
    <w:rsid w:val="00020228"/>
    <w:rsid w:val="00020AFE"/>
    <w:rsid w:val="00020EB6"/>
    <w:rsid w:val="00020EF3"/>
    <w:rsid w:val="00021227"/>
    <w:rsid w:val="00021299"/>
    <w:rsid w:val="00021B41"/>
    <w:rsid w:val="00022246"/>
    <w:rsid w:val="0002263B"/>
    <w:rsid w:val="0002295B"/>
    <w:rsid w:val="00022B84"/>
    <w:rsid w:val="00023077"/>
    <w:rsid w:val="000237D1"/>
    <w:rsid w:val="00024256"/>
    <w:rsid w:val="00024388"/>
    <w:rsid w:val="00024712"/>
    <w:rsid w:val="00024924"/>
    <w:rsid w:val="00024963"/>
    <w:rsid w:val="00024B6F"/>
    <w:rsid w:val="00024FDA"/>
    <w:rsid w:val="0002511A"/>
    <w:rsid w:val="00025282"/>
    <w:rsid w:val="000258B4"/>
    <w:rsid w:val="00025D8B"/>
    <w:rsid w:val="00026555"/>
    <w:rsid w:val="000268C4"/>
    <w:rsid w:val="00026D26"/>
    <w:rsid w:val="00026F04"/>
    <w:rsid w:val="00027FC3"/>
    <w:rsid w:val="0003005D"/>
    <w:rsid w:val="0003064F"/>
    <w:rsid w:val="00030C52"/>
    <w:rsid w:val="00030E0A"/>
    <w:rsid w:val="000311A8"/>
    <w:rsid w:val="0003163A"/>
    <w:rsid w:val="00031C7F"/>
    <w:rsid w:val="00031FF4"/>
    <w:rsid w:val="000325EF"/>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C7E"/>
    <w:rsid w:val="00053C85"/>
    <w:rsid w:val="00053E7B"/>
    <w:rsid w:val="000546BA"/>
    <w:rsid w:val="000550AF"/>
    <w:rsid w:val="00055186"/>
    <w:rsid w:val="00055745"/>
    <w:rsid w:val="000558EC"/>
    <w:rsid w:val="00055BF5"/>
    <w:rsid w:val="00055FA2"/>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4A8B"/>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80E1C"/>
    <w:rsid w:val="00080EE6"/>
    <w:rsid w:val="000810BA"/>
    <w:rsid w:val="000811E6"/>
    <w:rsid w:val="000813FB"/>
    <w:rsid w:val="00081B2D"/>
    <w:rsid w:val="0008278E"/>
    <w:rsid w:val="0008296A"/>
    <w:rsid w:val="00084C51"/>
    <w:rsid w:val="000853C7"/>
    <w:rsid w:val="00085617"/>
    <w:rsid w:val="00086542"/>
    <w:rsid w:val="00086D0E"/>
    <w:rsid w:val="00086F54"/>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324"/>
    <w:rsid w:val="000955DF"/>
    <w:rsid w:val="00095952"/>
    <w:rsid w:val="00096411"/>
    <w:rsid w:val="00096BC7"/>
    <w:rsid w:val="0009765C"/>
    <w:rsid w:val="00097BDD"/>
    <w:rsid w:val="000A0075"/>
    <w:rsid w:val="000A0B47"/>
    <w:rsid w:val="000A1BD4"/>
    <w:rsid w:val="000A1E35"/>
    <w:rsid w:val="000A2A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4056"/>
    <w:rsid w:val="000B41AD"/>
    <w:rsid w:val="000B43D5"/>
    <w:rsid w:val="000B52CE"/>
    <w:rsid w:val="000B5481"/>
    <w:rsid w:val="000B5681"/>
    <w:rsid w:val="000B57EC"/>
    <w:rsid w:val="000B59CB"/>
    <w:rsid w:val="000B5FF3"/>
    <w:rsid w:val="000B6016"/>
    <w:rsid w:val="000B7328"/>
    <w:rsid w:val="000B79AA"/>
    <w:rsid w:val="000C026B"/>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0B4E"/>
    <w:rsid w:val="000D1C69"/>
    <w:rsid w:val="000D1ED9"/>
    <w:rsid w:val="000D21D3"/>
    <w:rsid w:val="000D23B6"/>
    <w:rsid w:val="000D27F0"/>
    <w:rsid w:val="000D2C97"/>
    <w:rsid w:val="000D3028"/>
    <w:rsid w:val="000D3DD9"/>
    <w:rsid w:val="000D3E28"/>
    <w:rsid w:val="000D4160"/>
    <w:rsid w:val="000D419D"/>
    <w:rsid w:val="000D475C"/>
    <w:rsid w:val="000D5119"/>
    <w:rsid w:val="000D552C"/>
    <w:rsid w:val="000D5719"/>
    <w:rsid w:val="000D5D24"/>
    <w:rsid w:val="000D60D5"/>
    <w:rsid w:val="000D6225"/>
    <w:rsid w:val="000D67C4"/>
    <w:rsid w:val="000D72F1"/>
    <w:rsid w:val="000D7926"/>
    <w:rsid w:val="000D7DE7"/>
    <w:rsid w:val="000D7E4F"/>
    <w:rsid w:val="000D7F82"/>
    <w:rsid w:val="000E01E9"/>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62F8"/>
    <w:rsid w:val="000E640E"/>
    <w:rsid w:val="000E6453"/>
    <w:rsid w:val="000E6472"/>
    <w:rsid w:val="000E6568"/>
    <w:rsid w:val="000E6991"/>
    <w:rsid w:val="000E6D90"/>
    <w:rsid w:val="000E702A"/>
    <w:rsid w:val="000E7786"/>
    <w:rsid w:val="000E7A57"/>
    <w:rsid w:val="000E7C1F"/>
    <w:rsid w:val="000E7CF8"/>
    <w:rsid w:val="000F0793"/>
    <w:rsid w:val="000F09E0"/>
    <w:rsid w:val="000F0B77"/>
    <w:rsid w:val="000F0EFB"/>
    <w:rsid w:val="000F110E"/>
    <w:rsid w:val="000F1456"/>
    <w:rsid w:val="000F145D"/>
    <w:rsid w:val="000F1CAF"/>
    <w:rsid w:val="000F23C4"/>
    <w:rsid w:val="000F274A"/>
    <w:rsid w:val="000F2B09"/>
    <w:rsid w:val="000F2BF6"/>
    <w:rsid w:val="000F3066"/>
    <w:rsid w:val="000F3770"/>
    <w:rsid w:val="000F37EF"/>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A7F"/>
    <w:rsid w:val="000F7B03"/>
    <w:rsid w:val="000F7C20"/>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26"/>
    <w:rsid w:val="0010337E"/>
    <w:rsid w:val="00103ED1"/>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E36"/>
    <w:rsid w:val="00122EB8"/>
    <w:rsid w:val="00123058"/>
    <w:rsid w:val="0012312F"/>
    <w:rsid w:val="001231CB"/>
    <w:rsid w:val="001232B0"/>
    <w:rsid w:val="001239BA"/>
    <w:rsid w:val="00123D6D"/>
    <w:rsid w:val="001240E1"/>
    <w:rsid w:val="00124153"/>
    <w:rsid w:val="00125BC7"/>
    <w:rsid w:val="001260C1"/>
    <w:rsid w:val="00126394"/>
    <w:rsid w:val="00126B03"/>
    <w:rsid w:val="001271C5"/>
    <w:rsid w:val="00127925"/>
    <w:rsid w:val="00127974"/>
    <w:rsid w:val="00127E76"/>
    <w:rsid w:val="00127F86"/>
    <w:rsid w:val="00130005"/>
    <w:rsid w:val="001304BA"/>
    <w:rsid w:val="001307CC"/>
    <w:rsid w:val="00130ACA"/>
    <w:rsid w:val="00130FE2"/>
    <w:rsid w:val="00131453"/>
    <w:rsid w:val="001317C2"/>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F84"/>
    <w:rsid w:val="00141298"/>
    <w:rsid w:val="0014153C"/>
    <w:rsid w:val="00141670"/>
    <w:rsid w:val="00141698"/>
    <w:rsid w:val="0014183F"/>
    <w:rsid w:val="00141AD1"/>
    <w:rsid w:val="00141F01"/>
    <w:rsid w:val="00142250"/>
    <w:rsid w:val="001422D4"/>
    <w:rsid w:val="001424E0"/>
    <w:rsid w:val="00142963"/>
    <w:rsid w:val="00142E9C"/>
    <w:rsid w:val="0014331E"/>
    <w:rsid w:val="001433D5"/>
    <w:rsid w:val="00143A9D"/>
    <w:rsid w:val="00143AFE"/>
    <w:rsid w:val="00144079"/>
    <w:rsid w:val="00144C08"/>
    <w:rsid w:val="001453DD"/>
    <w:rsid w:val="0014585E"/>
    <w:rsid w:val="001459C4"/>
    <w:rsid w:val="00145C59"/>
    <w:rsid w:val="00146199"/>
    <w:rsid w:val="0014696B"/>
    <w:rsid w:val="00146CB7"/>
    <w:rsid w:val="00146D73"/>
    <w:rsid w:val="001470F9"/>
    <w:rsid w:val="00150122"/>
    <w:rsid w:val="00150207"/>
    <w:rsid w:val="00150831"/>
    <w:rsid w:val="0015091A"/>
    <w:rsid w:val="001514D6"/>
    <w:rsid w:val="0015152E"/>
    <w:rsid w:val="00151ADF"/>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EA8"/>
    <w:rsid w:val="001574A0"/>
    <w:rsid w:val="00157AA5"/>
    <w:rsid w:val="00157ED0"/>
    <w:rsid w:val="00157F46"/>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5D50"/>
    <w:rsid w:val="001662CD"/>
    <w:rsid w:val="00166408"/>
    <w:rsid w:val="0016648C"/>
    <w:rsid w:val="00166600"/>
    <w:rsid w:val="00166B8B"/>
    <w:rsid w:val="00167A9D"/>
    <w:rsid w:val="00167C73"/>
    <w:rsid w:val="00170026"/>
    <w:rsid w:val="0017016D"/>
    <w:rsid w:val="001704CE"/>
    <w:rsid w:val="00170829"/>
    <w:rsid w:val="001708C9"/>
    <w:rsid w:val="00170E3D"/>
    <w:rsid w:val="00170E60"/>
    <w:rsid w:val="00171E7D"/>
    <w:rsid w:val="00172028"/>
    <w:rsid w:val="001724A0"/>
    <w:rsid w:val="001724E7"/>
    <w:rsid w:val="00172825"/>
    <w:rsid w:val="001732C4"/>
    <w:rsid w:val="0017374B"/>
    <w:rsid w:val="00173DAD"/>
    <w:rsid w:val="00173E75"/>
    <w:rsid w:val="001742A7"/>
    <w:rsid w:val="001744E6"/>
    <w:rsid w:val="001749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8D"/>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28B4"/>
    <w:rsid w:val="001931D4"/>
    <w:rsid w:val="0019351A"/>
    <w:rsid w:val="00193640"/>
    <w:rsid w:val="0019372C"/>
    <w:rsid w:val="00193E58"/>
    <w:rsid w:val="00193FA0"/>
    <w:rsid w:val="001941F3"/>
    <w:rsid w:val="00194617"/>
    <w:rsid w:val="00195129"/>
    <w:rsid w:val="0019540B"/>
    <w:rsid w:val="001954E1"/>
    <w:rsid w:val="0019569A"/>
    <w:rsid w:val="00195B81"/>
    <w:rsid w:val="00196E52"/>
    <w:rsid w:val="001971B2"/>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30DC"/>
    <w:rsid w:val="001B32E2"/>
    <w:rsid w:val="001B3683"/>
    <w:rsid w:val="001B3961"/>
    <w:rsid w:val="001B3B62"/>
    <w:rsid w:val="001B419F"/>
    <w:rsid w:val="001B41D5"/>
    <w:rsid w:val="001B4450"/>
    <w:rsid w:val="001B45FD"/>
    <w:rsid w:val="001B4DCC"/>
    <w:rsid w:val="001B53A1"/>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63D"/>
    <w:rsid w:val="001C19BA"/>
    <w:rsid w:val="001C1C95"/>
    <w:rsid w:val="001C1FEE"/>
    <w:rsid w:val="001C3077"/>
    <w:rsid w:val="001C3166"/>
    <w:rsid w:val="001C413E"/>
    <w:rsid w:val="001C4153"/>
    <w:rsid w:val="001C420D"/>
    <w:rsid w:val="001C5AA7"/>
    <w:rsid w:val="001C704B"/>
    <w:rsid w:val="001D1ACD"/>
    <w:rsid w:val="001D23BC"/>
    <w:rsid w:val="001D2672"/>
    <w:rsid w:val="001D29BC"/>
    <w:rsid w:val="001D3EA6"/>
    <w:rsid w:val="001D4125"/>
    <w:rsid w:val="001D436E"/>
    <w:rsid w:val="001D4559"/>
    <w:rsid w:val="001D4834"/>
    <w:rsid w:val="001D524D"/>
    <w:rsid w:val="001D56B7"/>
    <w:rsid w:val="001D6569"/>
    <w:rsid w:val="001D67B6"/>
    <w:rsid w:val="001D694F"/>
    <w:rsid w:val="001D698D"/>
    <w:rsid w:val="001D69AF"/>
    <w:rsid w:val="001D754A"/>
    <w:rsid w:val="001D7697"/>
    <w:rsid w:val="001D774A"/>
    <w:rsid w:val="001D77D2"/>
    <w:rsid w:val="001D7EAF"/>
    <w:rsid w:val="001E0CED"/>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82"/>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F84"/>
    <w:rsid w:val="002047AF"/>
    <w:rsid w:val="0020508D"/>
    <w:rsid w:val="00205324"/>
    <w:rsid w:val="00205703"/>
    <w:rsid w:val="00205C61"/>
    <w:rsid w:val="0020618E"/>
    <w:rsid w:val="002068C3"/>
    <w:rsid w:val="00206FFF"/>
    <w:rsid w:val="00207281"/>
    <w:rsid w:val="00207B65"/>
    <w:rsid w:val="002100C1"/>
    <w:rsid w:val="002103CD"/>
    <w:rsid w:val="002111A3"/>
    <w:rsid w:val="00211969"/>
    <w:rsid w:val="00211B24"/>
    <w:rsid w:val="00211C5E"/>
    <w:rsid w:val="00213143"/>
    <w:rsid w:val="002136B0"/>
    <w:rsid w:val="00213C8E"/>
    <w:rsid w:val="00214B4F"/>
    <w:rsid w:val="00215978"/>
    <w:rsid w:val="00215EE5"/>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B40"/>
    <w:rsid w:val="00231B4E"/>
    <w:rsid w:val="00232317"/>
    <w:rsid w:val="00232B0E"/>
    <w:rsid w:val="00232B1B"/>
    <w:rsid w:val="00232B48"/>
    <w:rsid w:val="00232B7B"/>
    <w:rsid w:val="00232E94"/>
    <w:rsid w:val="00233488"/>
    <w:rsid w:val="002334E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B4"/>
    <w:rsid w:val="00241DFA"/>
    <w:rsid w:val="002421C2"/>
    <w:rsid w:val="0024278F"/>
    <w:rsid w:val="00242A76"/>
    <w:rsid w:val="00242AB8"/>
    <w:rsid w:val="00243BC1"/>
    <w:rsid w:val="00243F7F"/>
    <w:rsid w:val="00244B1A"/>
    <w:rsid w:val="00244E77"/>
    <w:rsid w:val="0024529C"/>
    <w:rsid w:val="0024573B"/>
    <w:rsid w:val="00245993"/>
    <w:rsid w:val="00245F2C"/>
    <w:rsid w:val="002461A5"/>
    <w:rsid w:val="002462EB"/>
    <w:rsid w:val="002464D2"/>
    <w:rsid w:val="00247940"/>
    <w:rsid w:val="00247EAF"/>
    <w:rsid w:val="0025055B"/>
    <w:rsid w:val="0025063A"/>
    <w:rsid w:val="002506A3"/>
    <w:rsid w:val="00250CF7"/>
    <w:rsid w:val="00250ED0"/>
    <w:rsid w:val="00251478"/>
    <w:rsid w:val="00251647"/>
    <w:rsid w:val="0025199E"/>
    <w:rsid w:val="00251A06"/>
    <w:rsid w:val="00251D51"/>
    <w:rsid w:val="00252BB6"/>
    <w:rsid w:val="00253544"/>
    <w:rsid w:val="00254565"/>
    <w:rsid w:val="00254B40"/>
    <w:rsid w:val="00254C37"/>
    <w:rsid w:val="00255046"/>
    <w:rsid w:val="00255118"/>
    <w:rsid w:val="00255132"/>
    <w:rsid w:val="002551BC"/>
    <w:rsid w:val="002560E0"/>
    <w:rsid w:val="002563B2"/>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502"/>
    <w:rsid w:val="002678B4"/>
    <w:rsid w:val="00267A78"/>
    <w:rsid w:val="00270075"/>
    <w:rsid w:val="002701B4"/>
    <w:rsid w:val="00270931"/>
    <w:rsid w:val="00270C53"/>
    <w:rsid w:val="00271264"/>
    <w:rsid w:val="002719C6"/>
    <w:rsid w:val="00271B4A"/>
    <w:rsid w:val="00272860"/>
    <w:rsid w:val="00272BDA"/>
    <w:rsid w:val="00272E63"/>
    <w:rsid w:val="0027313F"/>
    <w:rsid w:val="00273186"/>
    <w:rsid w:val="00273539"/>
    <w:rsid w:val="00273842"/>
    <w:rsid w:val="00273E85"/>
    <w:rsid w:val="00274B74"/>
    <w:rsid w:val="0027517E"/>
    <w:rsid w:val="00275233"/>
    <w:rsid w:val="00275963"/>
    <w:rsid w:val="002765FD"/>
    <w:rsid w:val="00276A64"/>
    <w:rsid w:val="002774BF"/>
    <w:rsid w:val="002778E0"/>
    <w:rsid w:val="00277BA8"/>
    <w:rsid w:val="00277DF9"/>
    <w:rsid w:val="00277FF6"/>
    <w:rsid w:val="00280A52"/>
    <w:rsid w:val="00280E0E"/>
    <w:rsid w:val="00280E57"/>
    <w:rsid w:val="002814D0"/>
    <w:rsid w:val="00281785"/>
    <w:rsid w:val="002818B6"/>
    <w:rsid w:val="00281D50"/>
    <w:rsid w:val="002828A3"/>
    <w:rsid w:val="00282A7A"/>
    <w:rsid w:val="00283D00"/>
    <w:rsid w:val="002848A3"/>
    <w:rsid w:val="002849D2"/>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D1A"/>
    <w:rsid w:val="002A1F04"/>
    <w:rsid w:val="002A2035"/>
    <w:rsid w:val="002A29F6"/>
    <w:rsid w:val="002A2BF4"/>
    <w:rsid w:val="002A2DC4"/>
    <w:rsid w:val="002A3076"/>
    <w:rsid w:val="002A323C"/>
    <w:rsid w:val="002A3384"/>
    <w:rsid w:val="002A34CE"/>
    <w:rsid w:val="002A4369"/>
    <w:rsid w:val="002A474E"/>
    <w:rsid w:val="002A4818"/>
    <w:rsid w:val="002A497D"/>
    <w:rsid w:val="002A4A0A"/>
    <w:rsid w:val="002A4C54"/>
    <w:rsid w:val="002A56EE"/>
    <w:rsid w:val="002A5814"/>
    <w:rsid w:val="002A5B9F"/>
    <w:rsid w:val="002A6124"/>
    <w:rsid w:val="002A691A"/>
    <w:rsid w:val="002A6B37"/>
    <w:rsid w:val="002A7B77"/>
    <w:rsid w:val="002B03AC"/>
    <w:rsid w:val="002B062C"/>
    <w:rsid w:val="002B0679"/>
    <w:rsid w:val="002B071D"/>
    <w:rsid w:val="002B1038"/>
    <w:rsid w:val="002B1EE8"/>
    <w:rsid w:val="002B23D3"/>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294"/>
    <w:rsid w:val="002B6528"/>
    <w:rsid w:val="002B6FE6"/>
    <w:rsid w:val="002B71BE"/>
    <w:rsid w:val="002B74B5"/>
    <w:rsid w:val="002B787B"/>
    <w:rsid w:val="002B7E88"/>
    <w:rsid w:val="002B7FE0"/>
    <w:rsid w:val="002C07E1"/>
    <w:rsid w:val="002C087B"/>
    <w:rsid w:val="002C1131"/>
    <w:rsid w:val="002C1598"/>
    <w:rsid w:val="002C1A35"/>
    <w:rsid w:val="002C2146"/>
    <w:rsid w:val="002C252F"/>
    <w:rsid w:val="002C25B8"/>
    <w:rsid w:val="002C2D71"/>
    <w:rsid w:val="002C35FA"/>
    <w:rsid w:val="002C383C"/>
    <w:rsid w:val="002C3A40"/>
    <w:rsid w:val="002C3BDB"/>
    <w:rsid w:val="002C4438"/>
    <w:rsid w:val="002C4506"/>
    <w:rsid w:val="002C4FA0"/>
    <w:rsid w:val="002C5150"/>
    <w:rsid w:val="002C582B"/>
    <w:rsid w:val="002C61C8"/>
    <w:rsid w:val="002C63CC"/>
    <w:rsid w:val="002C7B20"/>
    <w:rsid w:val="002D032B"/>
    <w:rsid w:val="002D04A7"/>
    <w:rsid w:val="002D0C7B"/>
    <w:rsid w:val="002D1946"/>
    <w:rsid w:val="002D1E63"/>
    <w:rsid w:val="002D240B"/>
    <w:rsid w:val="002D2A0A"/>
    <w:rsid w:val="002D2C5F"/>
    <w:rsid w:val="002D41C7"/>
    <w:rsid w:val="002D4216"/>
    <w:rsid w:val="002D4AE4"/>
    <w:rsid w:val="002D5062"/>
    <w:rsid w:val="002D5461"/>
    <w:rsid w:val="002D5502"/>
    <w:rsid w:val="002D5561"/>
    <w:rsid w:val="002D63F1"/>
    <w:rsid w:val="002D67AA"/>
    <w:rsid w:val="002D6C33"/>
    <w:rsid w:val="002D6ECB"/>
    <w:rsid w:val="002D7270"/>
    <w:rsid w:val="002D76B9"/>
    <w:rsid w:val="002D77F6"/>
    <w:rsid w:val="002D7803"/>
    <w:rsid w:val="002D7C08"/>
    <w:rsid w:val="002D7C4C"/>
    <w:rsid w:val="002D7CE0"/>
    <w:rsid w:val="002D7D63"/>
    <w:rsid w:val="002D7FAB"/>
    <w:rsid w:val="002D7FDE"/>
    <w:rsid w:val="002E0243"/>
    <w:rsid w:val="002E08C2"/>
    <w:rsid w:val="002E0951"/>
    <w:rsid w:val="002E0DBB"/>
    <w:rsid w:val="002E1114"/>
    <w:rsid w:val="002E13E8"/>
    <w:rsid w:val="002E14CE"/>
    <w:rsid w:val="002E1DA1"/>
    <w:rsid w:val="002E20C4"/>
    <w:rsid w:val="002E2235"/>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527"/>
    <w:rsid w:val="00325884"/>
    <w:rsid w:val="0032632F"/>
    <w:rsid w:val="0032682D"/>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C73"/>
    <w:rsid w:val="003444AE"/>
    <w:rsid w:val="0034475D"/>
    <w:rsid w:val="003449EA"/>
    <w:rsid w:val="00345E94"/>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DB3"/>
    <w:rsid w:val="00371EEA"/>
    <w:rsid w:val="0037261F"/>
    <w:rsid w:val="00372960"/>
    <w:rsid w:val="00372D52"/>
    <w:rsid w:val="003739FE"/>
    <w:rsid w:val="00373ADF"/>
    <w:rsid w:val="00373F37"/>
    <w:rsid w:val="003741AC"/>
    <w:rsid w:val="00374265"/>
    <w:rsid w:val="00374C57"/>
    <w:rsid w:val="00374C63"/>
    <w:rsid w:val="00375220"/>
    <w:rsid w:val="0037540C"/>
    <w:rsid w:val="00375592"/>
    <w:rsid w:val="003756E8"/>
    <w:rsid w:val="00376203"/>
    <w:rsid w:val="003763C5"/>
    <w:rsid w:val="0037737F"/>
    <w:rsid w:val="00377890"/>
    <w:rsid w:val="00377ADF"/>
    <w:rsid w:val="003806AA"/>
    <w:rsid w:val="003816D0"/>
    <w:rsid w:val="003816E7"/>
    <w:rsid w:val="003817B4"/>
    <w:rsid w:val="003817DE"/>
    <w:rsid w:val="0038184C"/>
    <w:rsid w:val="00381B93"/>
    <w:rsid w:val="00381ED5"/>
    <w:rsid w:val="003828F8"/>
    <w:rsid w:val="00383ED2"/>
    <w:rsid w:val="00384A4C"/>
    <w:rsid w:val="00384C5F"/>
    <w:rsid w:val="00385610"/>
    <w:rsid w:val="00385943"/>
    <w:rsid w:val="00385D53"/>
    <w:rsid w:val="0038657D"/>
    <w:rsid w:val="0038695F"/>
    <w:rsid w:val="00386E2E"/>
    <w:rsid w:val="00386F87"/>
    <w:rsid w:val="003870AC"/>
    <w:rsid w:val="0038710D"/>
    <w:rsid w:val="00387321"/>
    <w:rsid w:val="0038735E"/>
    <w:rsid w:val="00387870"/>
    <w:rsid w:val="00387A0D"/>
    <w:rsid w:val="00387D71"/>
    <w:rsid w:val="003900F1"/>
    <w:rsid w:val="00390298"/>
    <w:rsid w:val="0039065B"/>
    <w:rsid w:val="003916BE"/>
    <w:rsid w:val="00391758"/>
    <w:rsid w:val="00391F2D"/>
    <w:rsid w:val="00392213"/>
    <w:rsid w:val="003924D4"/>
    <w:rsid w:val="00392C04"/>
    <w:rsid w:val="00392F87"/>
    <w:rsid w:val="00393039"/>
    <w:rsid w:val="0039363F"/>
    <w:rsid w:val="0039379F"/>
    <w:rsid w:val="003939C4"/>
    <w:rsid w:val="00394033"/>
    <w:rsid w:val="00394779"/>
    <w:rsid w:val="00394F87"/>
    <w:rsid w:val="0039507C"/>
    <w:rsid w:val="0039567E"/>
    <w:rsid w:val="00395DD7"/>
    <w:rsid w:val="00395E5C"/>
    <w:rsid w:val="00395F50"/>
    <w:rsid w:val="0039695A"/>
    <w:rsid w:val="00396DF3"/>
    <w:rsid w:val="00396E37"/>
    <w:rsid w:val="0039710B"/>
    <w:rsid w:val="003971E2"/>
    <w:rsid w:val="003975E2"/>
    <w:rsid w:val="00397DD3"/>
    <w:rsid w:val="003A05FF"/>
    <w:rsid w:val="003A0BAE"/>
    <w:rsid w:val="003A0E88"/>
    <w:rsid w:val="003A12C2"/>
    <w:rsid w:val="003A1361"/>
    <w:rsid w:val="003A1393"/>
    <w:rsid w:val="003A147F"/>
    <w:rsid w:val="003A1653"/>
    <w:rsid w:val="003A1691"/>
    <w:rsid w:val="003A1CF6"/>
    <w:rsid w:val="003A1E9D"/>
    <w:rsid w:val="003A2737"/>
    <w:rsid w:val="003A2BA3"/>
    <w:rsid w:val="003A3883"/>
    <w:rsid w:val="003A3DAE"/>
    <w:rsid w:val="003A4177"/>
    <w:rsid w:val="003A428F"/>
    <w:rsid w:val="003A45EE"/>
    <w:rsid w:val="003A6356"/>
    <w:rsid w:val="003A6910"/>
    <w:rsid w:val="003A6A41"/>
    <w:rsid w:val="003A6EF3"/>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A69"/>
    <w:rsid w:val="003B4D6A"/>
    <w:rsid w:val="003B4DAF"/>
    <w:rsid w:val="003B4F3C"/>
    <w:rsid w:val="003B4F4C"/>
    <w:rsid w:val="003B518B"/>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D5C"/>
    <w:rsid w:val="003C2F60"/>
    <w:rsid w:val="003C3958"/>
    <w:rsid w:val="003C41F5"/>
    <w:rsid w:val="003C45FA"/>
    <w:rsid w:val="003C5AEA"/>
    <w:rsid w:val="003C5B8D"/>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57F"/>
    <w:rsid w:val="003D433B"/>
    <w:rsid w:val="003D4372"/>
    <w:rsid w:val="003D49DF"/>
    <w:rsid w:val="003D51B8"/>
    <w:rsid w:val="003D5A4C"/>
    <w:rsid w:val="003D60B0"/>
    <w:rsid w:val="003D66B8"/>
    <w:rsid w:val="003D726B"/>
    <w:rsid w:val="003D73CD"/>
    <w:rsid w:val="003D7440"/>
    <w:rsid w:val="003D77E5"/>
    <w:rsid w:val="003D79A7"/>
    <w:rsid w:val="003D7D37"/>
    <w:rsid w:val="003E0644"/>
    <w:rsid w:val="003E0B2B"/>
    <w:rsid w:val="003E1117"/>
    <w:rsid w:val="003E1402"/>
    <w:rsid w:val="003E1674"/>
    <w:rsid w:val="003E1D02"/>
    <w:rsid w:val="003E2319"/>
    <w:rsid w:val="003E23EF"/>
    <w:rsid w:val="003E25E6"/>
    <w:rsid w:val="003E2BD9"/>
    <w:rsid w:val="003E2F3E"/>
    <w:rsid w:val="003E361D"/>
    <w:rsid w:val="003E51D4"/>
    <w:rsid w:val="003E55DA"/>
    <w:rsid w:val="003E56A5"/>
    <w:rsid w:val="003E674A"/>
    <w:rsid w:val="003E72EB"/>
    <w:rsid w:val="003E73C3"/>
    <w:rsid w:val="003E7835"/>
    <w:rsid w:val="003E7977"/>
    <w:rsid w:val="003F00F0"/>
    <w:rsid w:val="003F01EF"/>
    <w:rsid w:val="003F0622"/>
    <w:rsid w:val="003F0884"/>
    <w:rsid w:val="003F0D5A"/>
    <w:rsid w:val="003F0D94"/>
    <w:rsid w:val="003F0F95"/>
    <w:rsid w:val="003F1247"/>
    <w:rsid w:val="003F12F0"/>
    <w:rsid w:val="003F14C3"/>
    <w:rsid w:val="003F1E35"/>
    <w:rsid w:val="003F1E8B"/>
    <w:rsid w:val="003F22A2"/>
    <w:rsid w:val="003F2682"/>
    <w:rsid w:val="003F3232"/>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388B"/>
    <w:rsid w:val="00403A7E"/>
    <w:rsid w:val="00403C06"/>
    <w:rsid w:val="00403CCD"/>
    <w:rsid w:val="00403D14"/>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924"/>
    <w:rsid w:val="00414A34"/>
    <w:rsid w:val="00414B23"/>
    <w:rsid w:val="00414D82"/>
    <w:rsid w:val="00414DDD"/>
    <w:rsid w:val="00414E74"/>
    <w:rsid w:val="00415140"/>
    <w:rsid w:val="00415216"/>
    <w:rsid w:val="004155DB"/>
    <w:rsid w:val="00415A95"/>
    <w:rsid w:val="00415D2C"/>
    <w:rsid w:val="004160FC"/>
    <w:rsid w:val="004163AC"/>
    <w:rsid w:val="00416A66"/>
    <w:rsid w:val="00417357"/>
    <w:rsid w:val="0041752D"/>
    <w:rsid w:val="004176B0"/>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3EC0"/>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6C4"/>
    <w:rsid w:val="00432AB6"/>
    <w:rsid w:val="00434792"/>
    <w:rsid w:val="00434DF4"/>
    <w:rsid w:val="00435644"/>
    <w:rsid w:val="00435771"/>
    <w:rsid w:val="004358FD"/>
    <w:rsid w:val="0043637D"/>
    <w:rsid w:val="00436B95"/>
    <w:rsid w:val="00437595"/>
    <w:rsid w:val="0043785E"/>
    <w:rsid w:val="00437D7E"/>
    <w:rsid w:val="0044004F"/>
    <w:rsid w:val="00440C91"/>
    <w:rsid w:val="00441879"/>
    <w:rsid w:val="00441F71"/>
    <w:rsid w:val="00442062"/>
    <w:rsid w:val="004427BC"/>
    <w:rsid w:val="00443B4C"/>
    <w:rsid w:val="00443DF8"/>
    <w:rsid w:val="00444029"/>
    <w:rsid w:val="00445066"/>
    <w:rsid w:val="004460F5"/>
    <w:rsid w:val="00446181"/>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3EA5"/>
    <w:rsid w:val="00454528"/>
    <w:rsid w:val="004545FA"/>
    <w:rsid w:val="0045467F"/>
    <w:rsid w:val="00454730"/>
    <w:rsid w:val="00454826"/>
    <w:rsid w:val="00454D11"/>
    <w:rsid w:val="004553AD"/>
    <w:rsid w:val="004562B1"/>
    <w:rsid w:val="0045641D"/>
    <w:rsid w:val="004603C9"/>
    <w:rsid w:val="00460932"/>
    <w:rsid w:val="00460EA3"/>
    <w:rsid w:val="004613FE"/>
    <w:rsid w:val="00462114"/>
    <w:rsid w:val="0046251F"/>
    <w:rsid w:val="00463530"/>
    <w:rsid w:val="00463721"/>
    <w:rsid w:val="00463B21"/>
    <w:rsid w:val="00463BA9"/>
    <w:rsid w:val="00463F09"/>
    <w:rsid w:val="00464340"/>
    <w:rsid w:val="00465094"/>
    <w:rsid w:val="004661A0"/>
    <w:rsid w:val="004662BE"/>
    <w:rsid w:val="00466D02"/>
    <w:rsid w:val="00466F6C"/>
    <w:rsid w:val="004677DD"/>
    <w:rsid w:val="00467880"/>
    <w:rsid w:val="004679A9"/>
    <w:rsid w:val="0047046D"/>
    <w:rsid w:val="004707D9"/>
    <w:rsid w:val="00470D8F"/>
    <w:rsid w:val="00471B17"/>
    <w:rsid w:val="00471EE7"/>
    <w:rsid w:val="00471F8A"/>
    <w:rsid w:val="0047241A"/>
    <w:rsid w:val="004725AB"/>
    <w:rsid w:val="00472854"/>
    <w:rsid w:val="004728F9"/>
    <w:rsid w:val="00472950"/>
    <w:rsid w:val="00472B8C"/>
    <w:rsid w:val="00472BA9"/>
    <w:rsid w:val="00473633"/>
    <w:rsid w:val="004736FE"/>
    <w:rsid w:val="00473774"/>
    <w:rsid w:val="004739A8"/>
    <w:rsid w:val="00473B08"/>
    <w:rsid w:val="00473D08"/>
    <w:rsid w:val="00473FA2"/>
    <w:rsid w:val="00475501"/>
    <w:rsid w:val="004755DB"/>
    <w:rsid w:val="00475906"/>
    <w:rsid w:val="004764CC"/>
    <w:rsid w:val="00476A5D"/>
    <w:rsid w:val="00476C21"/>
    <w:rsid w:val="00476C38"/>
    <w:rsid w:val="00476F62"/>
    <w:rsid w:val="00480860"/>
    <w:rsid w:val="00480945"/>
    <w:rsid w:val="004809BE"/>
    <w:rsid w:val="00480CDA"/>
    <w:rsid w:val="00481465"/>
    <w:rsid w:val="00481990"/>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158"/>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41FD"/>
    <w:rsid w:val="004A47FC"/>
    <w:rsid w:val="004A4AFC"/>
    <w:rsid w:val="004A4B11"/>
    <w:rsid w:val="004A5648"/>
    <w:rsid w:val="004A585B"/>
    <w:rsid w:val="004A5907"/>
    <w:rsid w:val="004A5D55"/>
    <w:rsid w:val="004A6280"/>
    <w:rsid w:val="004A62A7"/>
    <w:rsid w:val="004A663F"/>
    <w:rsid w:val="004A6716"/>
    <w:rsid w:val="004A7456"/>
    <w:rsid w:val="004A786A"/>
    <w:rsid w:val="004A7955"/>
    <w:rsid w:val="004B046D"/>
    <w:rsid w:val="004B0FD5"/>
    <w:rsid w:val="004B115A"/>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4BA"/>
    <w:rsid w:val="004C19BE"/>
    <w:rsid w:val="004C1C2C"/>
    <w:rsid w:val="004C1F86"/>
    <w:rsid w:val="004C20B5"/>
    <w:rsid w:val="004C22A4"/>
    <w:rsid w:val="004C2A74"/>
    <w:rsid w:val="004C2F9C"/>
    <w:rsid w:val="004C3371"/>
    <w:rsid w:val="004C375A"/>
    <w:rsid w:val="004C3986"/>
    <w:rsid w:val="004C3CA3"/>
    <w:rsid w:val="004C400E"/>
    <w:rsid w:val="004C42F9"/>
    <w:rsid w:val="004C49B3"/>
    <w:rsid w:val="004C5172"/>
    <w:rsid w:val="004C6466"/>
    <w:rsid w:val="004C6E60"/>
    <w:rsid w:val="004C718D"/>
    <w:rsid w:val="004C7422"/>
    <w:rsid w:val="004C7702"/>
    <w:rsid w:val="004C7AFD"/>
    <w:rsid w:val="004D036D"/>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0F17"/>
    <w:rsid w:val="004E105C"/>
    <w:rsid w:val="004E134C"/>
    <w:rsid w:val="004E188F"/>
    <w:rsid w:val="004E3CAA"/>
    <w:rsid w:val="004E3CFC"/>
    <w:rsid w:val="004E4AB2"/>
    <w:rsid w:val="004E5169"/>
    <w:rsid w:val="004E5D85"/>
    <w:rsid w:val="004E607C"/>
    <w:rsid w:val="004E6128"/>
    <w:rsid w:val="004E6A16"/>
    <w:rsid w:val="004E6C58"/>
    <w:rsid w:val="004E75D1"/>
    <w:rsid w:val="004E77E6"/>
    <w:rsid w:val="004E7A83"/>
    <w:rsid w:val="004E7AF2"/>
    <w:rsid w:val="004E7C32"/>
    <w:rsid w:val="004E7FFC"/>
    <w:rsid w:val="004F09AF"/>
    <w:rsid w:val="004F0F0B"/>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2782"/>
    <w:rsid w:val="00502C56"/>
    <w:rsid w:val="00502C98"/>
    <w:rsid w:val="00503357"/>
    <w:rsid w:val="00503360"/>
    <w:rsid w:val="005033D7"/>
    <w:rsid w:val="00503B07"/>
    <w:rsid w:val="0050457D"/>
    <w:rsid w:val="0050650A"/>
    <w:rsid w:val="005067DA"/>
    <w:rsid w:val="0050680D"/>
    <w:rsid w:val="005072D7"/>
    <w:rsid w:val="00507609"/>
    <w:rsid w:val="00510207"/>
    <w:rsid w:val="005102A6"/>
    <w:rsid w:val="00510481"/>
    <w:rsid w:val="00510B8B"/>
    <w:rsid w:val="00510C26"/>
    <w:rsid w:val="0051180E"/>
    <w:rsid w:val="00511A9F"/>
    <w:rsid w:val="00512937"/>
    <w:rsid w:val="00512A24"/>
    <w:rsid w:val="00512D53"/>
    <w:rsid w:val="00513AC3"/>
    <w:rsid w:val="0051459A"/>
    <w:rsid w:val="00514E0D"/>
    <w:rsid w:val="005156CE"/>
    <w:rsid w:val="00515724"/>
    <w:rsid w:val="005164E5"/>
    <w:rsid w:val="00516561"/>
    <w:rsid w:val="0051741A"/>
    <w:rsid w:val="00517CCD"/>
    <w:rsid w:val="0052097D"/>
    <w:rsid w:val="00520D90"/>
    <w:rsid w:val="00521048"/>
    <w:rsid w:val="0052110D"/>
    <w:rsid w:val="005211BC"/>
    <w:rsid w:val="00521346"/>
    <w:rsid w:val="005217DF"/>
    <w:rsid w:val="005221D0"/>
    <w:rsid w:val="0052252C"/>
    <w:rsid w:val="00522573"/>
    <w:rsid w:val="00522DD6"/>
    <w:rsid w:val="00522F66"/>
    <w:rsid w:val="00523162"/>
    <w:rsid w:val="00523568"/>
    <w:rsid w:val="00523AF6"/>
    <w:rsid w:val="00524306"/>
    <w:rsid w:val="005246C8"/>
    <w:rsid w:val="00524924"/>
    <w:rsid w:val="00524B71"/>
    <w:rsid w:val="00524F28"/>
    <w:rsid w:val="00525905"/>
    <w:rsid w:val="00525997"/>
    <w:rsid w:val="0052673F"/>
    <w:rsid w:val="00526E4E"/>
    <w:rsid w:val="005272B8"/>
    <w:rsid w:val="005279B5"/>
    <w:rsid w:val="00527C97"/>
    <w:rsid w:val="00530008"/>
    <w:rsid w:val="005305F1"/>
    <w:rsid w:val="005306C8"/>
    <w:rsid w:val="005307D8"/>
    <w:rsid w:val="00530A1A"/>
    <w:rsid w:val="0053140D"/>
    <w:rsid w:val="005319B0"/>
    <w:rsid w:val="005324A8"/>
    <w:rsid w:val="005325E7"/>
    <w:rsid w:val="00532B2F"/>
    <w:rsid w:val="00532CCA"/>
    <w:rsid w:val="0053319B"/>
    <w:rsid w:val="005334E5"/>
    <w:rsid w:val="005336CD"/>
    <w:rsid w:val="00533855"/>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62C9"/>
    <w:rsid w:val="0054637A"/>
    <w:rsid w:val="00546DBA"/>
    <w:rsid w:val="00547129"/>
    <w:rsid w:val="005473A9"/>
    <w:rsid w:val="00547539"/>
    <w:rsid w:val="00547986"/>
    <w:rsid w:val="00547BA8"/>
    <w:rsid w:val="005502CF"/>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110"/>
    <w:rsid w:val="005548E9"/>
    <w:rsid w:val="00554E0F"/>
    <w:rsid w:val="00555976"/>
    <w:rsid w:val="00555C17"/>
    <w:rsid w:val="00556312"/>
    <w:rsid w:val="00556638"/>
    <w:rsid w:val="005566AF"/>
    <w:rsid w:val="005570F5"/>
    <w:rsid w:val="005572C5"/>
    <w:rsid w:val="00557DBE"/>
    <w:rsid w:val="005603CE"/>
    <w:rsid w:val="00560934"/>
    <w:rsid w:val="00560C67"/>
    <w:rsid w:val="00560FBA"/>
    <w:rsid w:val="005613A0"/>
    <w:rsid w:val="005613AA"/>
    <w:rsid w:val="005615A9"/>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737"/>
    <w:rsid w:val="005739DF"/>
    <w:rsid w:val="005739E8"/>
    <w:rsid w:val="00573D02"/>
    <w:rsid w:val="00573F49"/>
    <w:rsid w:val="00574631"/>
    <w:rsid w:val="00574730"/>
    <w:rsid w:val="00574AAA"/>
    <w:rsid w:val="00574CE5"/>
    <w:rsid w:val="00575233"/>
    <w:rsid w:val="005754EB"/>
    <w:rsid w:val="0057584B"/>
    <w:rsid w:val="0057629C"/>
    <w:rsid w:val="00576C24"/>
    <w:rsid w:val="005775E6"/>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E3"/>
    <w:rsid w:val="00584410"/>
    <w:rsid w:val="00584B0B"/>
    <w:rsid w:val="00584D18"/>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64A5"/>
    <w:rsid w:val="00596957"/>
    <w:rsid w:val="00596AB9"/>
    <w:rsid w:val="00597775"/>
    <w:rsid w:val="0059785D"/>
    <w:rsid w:val="0059797C"/>
    <w:rsid w:val="005A047D"/>
    <w:rsid w:val="005A0483"/>
    <w:rsid w:val="005A04EB"/>
    <w:rsid w:val="005A05F4"/>
    <w:rsid w:val="005A07AF"/>
    <w:rsid w:val="005A0E84"/>
    <w:rsid w:val="005A11AB"/>
    <w:rsid w:val="005A1360"/>
    <w:rsid w:val="005A17E2"/>
    <w:rsid w:val="005A1BD6"/>
    <w:rsid w:val="005A1C3F"/>
    <w:rsid w:val="005A1E14"/>
    <w:rsid w:val="005A2125"/>
    <w:rsid w:val="005A2233"/>
    <w:rsid w:val="005A260C"/>
    <w:rsid w:val="005A2C91"/>
    <w:rsid w:val="005A387D"/>
    <w:rsid w:val="005A38F3"/>
    <w:rsid w:val="005A39C9"/>
    <w:rsid w:val="005A3DA0"/>
    <w:rsid w:val="005A416E"/>
    <w:rsid w:val="005A4799"/>
    <w:rsid w:val="005A4BA6"/>
    <w:rsid w:val="005A4C19"/>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4D26"/>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514"/>
    <w:rsid w:val="005D21CA"/>
    <w:rsid w:val="005D2334"/>
    <w:rsid w:val="005D2545"/>
    <w:rsid w:val="005D28AB"/>
    <w:rsid w:val="005D3A48"/>
    <w:rsid w:val="005D3A61"/>
    <w:rsid w:val="005D4678"/>
    <w:rsid w:val="005D480F"/>
    <w:rsid w:val="005D4C39"/>
    <w:rsid w:val="005D52D7"/>
    <w:rsid w:val="005D587B"/>
    <w:rsid w:val="005D5B6B"/>
    <w:rsid w:val="005D5CE3"/>
    <w:rsid w:val="005D60BE"/>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B21"/>
    <w:rsid w:val="005E7CAF"/>
    <w:rsid w:val="005E7DF1"/>
    <w:rsid w:val="005F09F5"/>
    <w:rsid w:val="005F1142"/>
    <w:rsid w:val="005F12BF"/>
    <w:rsid w:val="005F159C"/>
    <w:rsid w:val="005F1A1C"/>
    <w:rsid w:val="005F2551"/>
    <w:rsid w:val="005F28E4"/>
    <w:rsid w:val="005F2ACD"/>
    <w:rsid w:val="005F2CF5"/>
    <w:rsid w:val="005F2F96"/>
    <w:rsid w:val="005F32B5"/>
    <w:rsid w:val="005F465C"/>
    <w:rsid w:val="005F48E8"/>
    <w:rsid w:val="005F493A"/>
    <w:rsid w:val="005F4D03"/>
    <w:rsid w:val="005F4D80"/>
    <w:rsid w:val="005F4E13"/>
    <w:rsid w:val="005F4ECD"/>
    <w:rsid w:val="005F4F1A"/>
    <w:rsid w:val="005F51F3"/>
    <w:rsid w:val="005F59C3"/>
    <w:rsid w:val="005F5A63"/>
    <w:rsid w:val="005F6175"/>
    <w:rsid w:val="005F655D"/>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4F6F"/>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C5C"/>
    <w:rsid w:val="006140B9"/>
    <w:rsid w:val="006141D2"/>
    <w:rsid w:val="0061468C"/>
    <w:rsid w:val="00614B26"/>
    <w:rsid w:val="00614CD8"/>
    <w:rsid w:val="00614FB8"/>
    <w:rsid w:val="0061512E"/>
    <w:rsid w:val="0061537D"/>
    <w:rsid w:val="00615E00"/>
    <w:rsid w:val="00615ECB"/>
    <w:rsid w:val="0061676B"/>
    <w:rsid w:val="006168B8"/>
    <w:rsid w:val="0062006C"/>
    <w:rsid w:val="00620213"/>
    <w:rsid w:val="006205F6"/>
    <w:rsid w:val="0062093A"/>
    <w:rsid w:val="00620BE7"/>
    <w:rsid w:val="00621965"/>
    <w:rsid w:val="006219F6"/>
    <w:rsid w:val="00621E15"/>
    <w:rsid w:val="006222DE"/>
    <w:rsid w:val="006225B8"/>
    <w:rsid w:val="00622D72"/>
    <w:rsid w:val="00623428"/>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9AF"/>
    <w:rsid w:val="0063202C"/>
    <w:rsid w:val="006320A5"/>
    <w:rsid w:val="006320EB"/>
    <w:rsid w:val="00632679"/>
    <w:rsid w:val="006330EB"/>
    <w:rsid w:val="00633731"/>
    <w:rsid w:val="00633774"/>
    <w:rsid w:val="00633A28"/>
    <w:rsid w:val="006342BC"/>
    <w:rsid w:val="0063472E"/>
    <w:rsid w:val="006348C2"/>
    <w:rsid w:val="00635123"/>
    <w:rsid w:val="0063581E"/>
    <w:rsid w:val="00635D55"/>
    <w:rsid w:val="00635F75"/>
    <w:rsid w:val="006367F8"/>
    <w:rsid w:val="006368F6"/>
    <w:rsid w:val="00636BF5"/>
    <w:rsid w:val="00637170"/>
    <w:rsid w:val="00637340"/>
    <w:rsid w:val="00637542"/>
    <w:rsid w:val="006405F9"/>
    <w:rsid w:val="006406B9"/>
    <w:rsid w:val="006406CF"/>
    <w:rsid w:val="006422B6"/>
    <w:rsid w:val="0064264A"/>
    <w:rsid w:val="00642764"/>
    <w:rsid w:val="006430C9"/>
    <w:rsid w:val="006431B6"/>
    <w:rsid w:val="006433F4"/>
    <w:rsid w:val="00644281"/>
    <w:rsid w:val="0064438F"/>
    <w:rsid w:val="00644761"/>
    <w:rsid w:val="00644807"/>
    <w:rsid w:val="00644855"/>
    <w:rsid w:val="006449D0"/>
    <w:rsid w:val="0064524A"/>
    <w:rsid w:val="006453F0"/>
    <w:rsid w:val="00645C4A"/>
    <w:rsid w:val="0064689D"/>
    <w:rsid w:val="00646ADE"/>
    <w:rsid w:val="00646EBA"/>
    <w:rsid w:val="00646FB3"/>
    <w:rsid w:val="006500A5"/>
    <w:rsid w:val="00650643"/>
    <w:rsid w:val="006508E8"/>
    <w:rsid w:val="00650D6C"/>
    <w:rsid w:val="0065101B"/>
    <w:rsid w:val="006512F8"/>
    <w:rsid w:val="00651903"/>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72E"/>
    <w:rsid w:val="00654AC4"/>
    <w:rsid w:val="00654DB5"/>
    <w:rsid w:val="0065569C"/>
    <w:rsid w:val="0065586D"/>
    <w:rsid w:val="006559CE"/>
    <w:rsid w:val="00655A66"/>
    <w:rsid w:val="0065685E"/>
    <w:rsid w:val="00656A92"/>
    <w:rsid w:val="00656AC2"/>
    <w:rsid w:val="00656DB7"/>
    <w:rsid w:val="006576F2"/>
    <w:rsid w:val="0065772B"/>
    <w:rsid w:val="00657B43"/>
    <w:rsid w:val="00657ED9"/>
    <w:rsid w:val="006601DF"/>
    <w:rsid w:val="0066077E"/>
    <w:rsid w:val="00661415"/>
    <w:rsid w:val="0066184D"/>
    <w:rsid w:val="00661E55"/>
    <w:rsid w:val="00662174"/>
    <w:rsid w:val="00662CAA"/>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33A"/>
    <w:rsid w:val="00681458"/>
    <w:rsid w:val="0068196D"/>
    <w:rsid w:val="006826A1"/>
    <w:rsid w:val="0068293B"/>
    <w:rsid w:val="00682D50"/>
    <w:rsid w:val="00682D54"/>
    <w:rsid w:val="00683580"/>
    <w:rsid w:val="00683927"/>
    <w:rsid w:val="00683B95"/>
    <w:rsid w:val="00683E22"/>
    <w:rsid w:val="0068437B"/>
    <w:rsid w:val="00684A51"/>
    <w:rsid w:val="0068554A"/>
    <w:rsid w:val="006859B2"/>
    <w:rsid w:val="00685D2F"/>
    <w:rsid w:val="00686EE9"/>
    <w:rsid w:val="0068705C"/>
    <w:rsid w:val="006870F8"/>
    <w:rsid w:val="0068734A"/>
    <w:rsid w:val="006873F9"/>
    <w:rsid w:val="00687618"/>
    <w:rsid w:val="00687F5A"/>
    <w:rsid w:val="00690041"/>
    <w:rsid w:val="006900C0"/>
    <w:rsid w:val="00690378"/>
    <w:rsid w:val="006903DE"/>
    <w:rsid w:val="0069043A"/>
    <w:rsid w:val="00690701"/>
    <w:rsid w:val="00690816"/>
    <w:rsid w:val="00690F0C"/>
    <w:rsid w:val="00691101"/>
    <w:rsid w:val="00691CB0"/>
    <w:rsid w:val="006922A2"/>
    <w:rsid w:val="00692847"/>
    <w:rsid w:val="00692B59"/>
    <w:rsid w:val="00693039"/>
    <w:rsid w:val="006932AF"/>
    <w:rsid w:val="00693918"/>
    <w:rsid w:val="00693AF2"/>
    <w:rsid w:val="00693D62"/>
    <w:rsid w:val="0069427E"/>
    <w:rsid w:val="0069570E"/>
    <w:rsid w:val="00696237"/>
    <w:rsid w:val="00696B94"/>
    <w:rsid w:val="00696D96"/>
    <w:rsid w:val="00696F49"/>
    <w:rsid w:val="0069716C"/>
    <w:rsid w:val="00697325"/>
    <w:rsid w:val="006979F0"/>
    <w:rsid w:val="00697B6F"/>
    <w:rsid w:val="006A0A70"/>
    <w:rsid w:val="006A0CE4"/>
    <w:rsid w:val="006A1080"/>
    <w:rsid w:val="006A1B85"/>
    <w:rsid w:val="006A235F"/>
    <w:rsid w:val="006A34B3"/>
    <w:rsid w:val="006A3B25"/>
    <w:rsid w:val="006A40DD"/>
    <w:rsid w:val="006A416A"/>
    <w:rsid w:val="006A4289"/>
    <w:rsid w:val="006A45EF"/>
    <w:rsid w:val="006A4857"/>
    <w:rsid w:val="006A49F8"/>
    <w:rsid w:val="006A5541"/>
    <w:rsid w:val="006A556D"/>
    <w:rsid w:val="006A577E"/>
    <w:rsid w:val="006A64C9"/>
    <w:rsid w:val="006A67AA"/>
    <w:rsid w:val="006A68A4"/>
    <w:rsid w:val="006A705C"/>
    <w:rsid w:val="006A729F"/>
    <w:rsid w:val="006A734D"/>
    <w:rsid w:val="006A7990"/>
    <w:rsid w:val="006A7A07"/>
    <w:rsid w:val="006A7BBC"/>
    <w:rsid w:val="006B0400"/>
    <w:rsid w:val="006B0AE9"/>
    <w:rsid w:val="006B213C"/>
    <w:rsid w:val="006B2570"/>
    <w:rsid w:val="006B2820"/>
    <w:rsid w:val="006B298A"/>
    <w:rsid w:val="006B3008"/>
    <w:rsid w:val="006B32C2"/>
    <w:rsid w:val="006B32CA"/>
    <w:rsid w:val="006B44E3"/>
    <w:rsid w:val="006B4738"/>
    <w:rsid w:val="006B4791"/>
    <w:rsid w:val="006B4E6B"/>
    <w:rsid w:val="006B510C"/>
    <w:rsid w:val="006B5C0B"/>
    <w:rsid w:val="006B6111"/>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D2B"/>
    <w:rsid w:val="006C6845"/>
    <w:rsid w:val="006C77A0"/>
    <w:rsid w:val="006C7B26"/>
    <w:rsid w:val="006C7BDE"/>
    <w:rsid w:val="006D02A4"/>
    <w:rsid w:val="006D03FF"/>
    <w:rsid w:val="006D09D4"/>
    <w:rsid w:val="006D0BB0"/>
    <w:rsid w:val="006D0DEC"/>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A9C"/>
    <w:rsid w:val="006D7E16"/>
    <w:rsid w:val="006E051A"/>
    <w:rsid w:val="006E0A74"/>
    <w:rsid w:val="006E0DEE"/>
    <w:rsid w:val="006E1198"/>
    <w:rsid w:val="006E1923"/>
    <w:rsid w:val="006E1BFF"/>
    <w:rsid w:val="006E2ACD"/>
    <w:rsid w:val="006E3055"/>
    <w:rsid w:val="006E3084"/>
    <w:rsid w:val="006E308F"/>
    <w:rsid w:val="006E38A7"/>
    <w:rsid w:val="006E3A2B"/>
    <w:rsid w:val="006E3EF7"/>
    <w:rsid w:val="006E4034"/>
    <w:rsid w:val="006E41DB"/>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E7D6B"/>
    <w:rsid w:val="006E7DEB"/>
    <w:rsid w:val="006F0328"/>
    <w:rsid w:val="006F1267"/>
    <w:rsid w:val="006F18C6"/>
    <w:rsid w:val="006F1E3A"/>
    <w:rsid w:val="006F2034"/>
    <w:rsid w:val="006F2061"/>
    <w:rsid w:val="006F22E4"/>
    <w:rsid w:val="006F23B9"/>
    <w:rsid w:val="006F292E"/>
    <w:rsid w:val="006F2DD9"/>
    <w:rsid w:val="006F2FDC"/>
    <w:rsid w:val="006F37D7"/>
    <w:rsid w:val="006F3C65"/>
    <w:rsid w:val="006F4024"/>
    <w:rsid w:val="006F4427"/>
    <w:rsid w:val="006F44AE"/>
    <w:rsid w:val="006F4834"/>
    <w:rsid w:val="006F4C2F"/>
    <w:rsid w:val="006F5658"/>
    <w:rsid w:val="006F5887"/>
    <w:rsid w:val="006F5A6F"/>
    <w:rsid w:val="006F5AB9"/>
    <w:rsid w:val="006F5B2D"/>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33F9"/>
    <w:rsid w:val="00703B03"/>
    <w:rsid w:val="00704147"/>
    <w:rsid w:val="0070460B"/>
    <w:rsid w:val="0070514C"/>
    <w:rsid w:val="0070532C"/>
    <w:rsid w:val="007054DF"/>
    <w:rsid w:val="007059FD"/>
    <w:rsid w:val="00705A00"/>
    <w:rsid w:val="00705E2E"/>
    <w:rsid w:val="00706E5D"/>
    <w:rsid w:val="00706FB6"/>
    <w:rsid w:val="00707119"/>
    <w:rsid w:val="007075E1"/>
    <w:rsid w:val="007078EA"/>
    <w:rsid w:val="00707DEE"/>
    <w:rsid w:val="007101A5"/>
    <w:rsid w:val="007103DA"/>
    <w:rsid w:val="00710C31"/>
    <w:rsid w:val="00711320"/>
    <w:rsid w:val="0071135D"/>
    <w:rsid w:val="0071144F"/>
    <w:rsid w:val="007114D6"/>
    <w:rsid w:val="0071269F"/>
    <w:rsid w:val="0071309D"/>
    <w:rsid w:val="00713610"/>
    <w:rsid w:val="0071385C"/>
    <w:rsid w:val="0071392D"/>
    <w:rsid w:val="0071420D"/>
    <w:rsid w:val="0071457A"/>
    <w:rsid w:val="00714702"/>
    <w:rsid w:val="00714B46"/>
    <w:rsid w:val="007160E8"/>
    <w:rsid w:val="007162F5"/>
    <w:rsid w:val="00717980"/>
    <w:rsid w:val="00717DB8"/>
    <w:rsid w:val="00717E7E"/>
    <w:rsid w:val="0072022D"/>
    <w:rsid w:val="0072063B"/>
    <w:rsid w:val="0072069D"/>
    <w:rsid w:val="007209F3"/>
    <w:rsid w:val="00720A8C"/>
    <w:rsid w:val="00720C89"/>
    <w:rsid w:val="00721071"/>
    <w:rsid w:val="00721A4E"/>
    <w:rsid w:val="00722B0A"/>
    <w:rsid w:val="00722B7B"/>
    <w:rsid w:val="00722BE0"/>
    <w:rsid w:val="00722EFB"/>
    <w:rsid w:val="00723139"/>
    <w:rsid w:val="00723420"/>
    <w:rsid w:val="007237BF"/>
    <w:rsid w:val="00723876"/>
    <w:rsid w:val="00723BE7"/>
    <w:rsid w:val="00723D03"/>
    <w:rsid w:val="00723F2B"/>
    <w:rsid w:val="00724885"/>
    <w:rsid w:val="00724A78"/>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13B3"/>
    <w:rsid w:val="00731432"/>
    <w:rsid w:val="00731483"/>
    <w:rsid w:val="00731DE8"/>
    <w:rsid w:val="00731F14"/>
    <w:rsid w:val="007326ED"/>
    <w:rsid w:val="00732BC2"/>
    <w:rsid w:val="00732C0A"/>
    <w:rsid w:val="00732D47"/>
    <w:rsid w:val="00732E15"/>
    <w:rsid w:val="00733020"/>
    <w:rsid w:val="007334F3"/>
    <w:rsid w:val="00733564"/>
    <w:rsid w:val="007338FB"/>
    <w:rsid w:val="00733C61"/>
    <w:rsid w:val="00733EAD"/>
    <w:rsid w:val="00734265"/>
    <w:rsid w:val="007342AA"/>
    <w:rsid w:val="007349F1"/>
    <w:rsid w:val="007368FE"/>
    <w:rsid w:val="0073732C"/>
    <w:rsid w:val="00737436"/>
    <w:rsid w:val="007374AF"/>
    <w:rsid w:val="007374FD"/>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EC"/>
    <w:rsid w:val="00761145"/>
    <w:rsid w:val="00761196"/>
    <w:rsid w:val="00762152"/>
    <w:rsid w:val="0076249F"/>
    <w:rsid w:val="00762BA0"/>
    <w:rsid w:val="007634F2"/>
    <w:rsid w:val="007637F6"/>
    <w:rsid w:val="007639D5"/>
    <w:rsid w:val="00763B31"/>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B39"/>
    <w:rsid w:val="00776F00"/>
    <w:rsid w:val="00776FD7"/>
    <w:rsid w:val="0077705B"/>
    <w:rsid w:val="0077768A"/>
    <w:rsid w:val="00777FE2"/>
    <w:rsid w:val="00780003"/>
    <w:rsid w:val="00780065"/>
    <w:rsid w:val="007800A6"/>
    <w:rsid w:val="00780A17"/>
    <w:rsid w:val="00780DD2"/>
    <w:rsid w:val="007810E9"/>
    <w:rsid w:val="00781488"/>
    <w:rsid w:val="007816F2"/>
    <w:rsid w:val="00781F99"/>
    <w:rsid w:val="007820E3"/>
    <w:rsid w:val="007821C5"/>
    <w:rsid w:val="00782937"/>
    <w:rsid w:val="00782DBA"/>
    <w:rsid w:val="007833AC"/>
    <w:rsid w:val="00783772"/>
    <w:rsid w:val="00783C90"/>
    <w:rsid w:val="007842F8"/>
    <w:rsid w:val="007844FE"/>
    <w:rsid w:val="00784884"/>
    <w:rsid w:val="00785139"/>
    <w:rsid w:val="007858CB"/>
    <w:rsid w:val="00785AC8"/>
    <w:rsid w:val="00786092"/>
    <w:rsid w:val="00786431"/>
    <w:rsid w:val="0078643E"/>
    <w:rsid w:val="0078654D"/>
    <w:rsid w:val="00786953"/>
    <w:rsid w:val="007877B4"/>
    <w:rsid w:val="0078798A"/>
    <w:rsid w:val="007879F0"/>
    <w:rsid w:val="00790A16"/>
    <w:rsid w:val="00791079"/>
    <w:rsid w:val="00791F99"/>
    <w:rsid w:val="00792751"/>
    <w:rsid w:val="00792BFE"/>
    <w:rsid w:val="00792D89"/>
    <w:rsid w:val="00792F50"/>
    <w:rsid w:val="00792FB4"/>
    <w:rsid w:val="00793781"/>
    <w:rsid w:val="007939A1"/>
    <w:rsid w:val="00793CC3"/>
    <w:rsid w:val="00793D79"/>
    <w:rsid w:val="007941B7"/>
    <w:rsid w:val="00794281"/>
    <w:rsid w:val="00794E1B"/>
    <w:rsid w:val="00795158"/>
    <w:rsid w:val="0079549C"/>
    <w:rsid w:val="00795B49"/>
    <w:rsid w:val="00795D0F"/>
    <w:rsid w:val="00797010"/>
    <w:rsid w:val="00797717"/>
    <w:rsid w:val="0079791A"/>
    <w:rsid w:val="00797F0D"/>
    <w:rsid w:val="007A034E"/>
    <w:rsid w:val="007A05C8"/>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979"/>
    <w:rsid w:val="007B3B7C"/>
    <w:rsid w:val="007B3BDE"/>
    <w:rsid w:val="007B3D86"/>
    <w:rsid w:val="007B438D"/>
    <w:rsid w:val="007B45C9"/>
    <w:rsid w:val="007B57C5"/>
    <w:rsid w:val="007B5BC0"/>
    <w:rsid w:val="007B5C94"/>
    <w:rsid w:val="007B5CAA"/>
    <w:rsid w:val="007B5FF5"/>
    <w:rsid w:val="007B72B7"/>
    <w:rsid w:val="007B7BD7"/>
    <w:rsid w:val="007C0236"/>
    <w:rsid w:val="007C0512"/>
    <w:rsid w:val="007C052E"/>
    <w:rsid w:val="007C0619"/>
    <w:rsid w:val="007C085C"/>
    <w:rsid w:val="007C0E96"/>
    <w:rsid w:val="007C106F"/>
    <w:rsid w:val="007C175A"/>
    <w:rsid w:val="007C195D"/>
    <w:rsid w:val="007C1C23"/>
    <w:rsid w:val="007C2DE5"/>
    <w:rsid w:val="007C3C30"/>
    <w:rsid w:val="007C4620"/>
    <w:rsid w:val="007C4E49"/>
    <w:rsid w:val="007C5326"/>
    <w:rsid w:val="007C621A"/>
    <w:rsid w:val="007C645C"/>
    <w:rsid w:val="007C67EF"/>
    <w:rsid w:val="007C6AE3"/>
    <w:rsid w:val="007C72E6"/>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7"/>
    <w:rsid w:val="007E0EE4"/>
    <w:rsid w:val="007E100B"/>
    <w:rsid w:val="007E1096"/>
    <w:rsid w:val="007E1479"/>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8AA"/>
    <w:rsid w:val="007E6A06"/>
    <w:rsid w:val="007E7379"/>
    <w:rsid w:val="007F0129"/>
    <w:rsid w:val="007F0974"/>
    <w:rsid w:val="007F0EA0"/>
    <w:rsid w:val="007F14CB"/>
    <w:rsid w:val="007F17F7"/>
    <w:rsid w:val="007F1DC5"/>
    <w:rsid w:val="007F2153"/>
    <w:rsid w:val="007F24A6"/>
    <w:rsid w:val="007F25C9"/>
    <w:rsid w:val="007F2D56"/>
    <w:rsid w:val="007F313E"/>
    <w:rsid w:val="007F31A1"/>
    <w:rsid w:val="007F33AF"/>
    <w:rsid w:val="007F346F"/>
    <w:rsid w:val="007F3C34"/>
    <w:rsid w:val="007F3E10"/>
    <w:rsid w:val="007F3E42"/>
    <w:rsid w:val="007F42AF"/>
    <w:rsid w:val="007F4C3D"/>
    <w:rsid w:val="007F4CC7"/>
    <w:rsid w:val="007F5B9E"/>
    <w:rsid w:val="007F6143"/>
    <w:rsid w:val="007F7152"/>
    <w:rsid w:val="007F7234"/>
    <w:rsid w:val="007F74B9"/>
    <w:rsid w:val="008007B0"/>
    <w:rsid w:val="008007DD"/>
    <w:rsid w:val="00800817"/>
    <w:rsid w:val="00800B04"/>
    <w:rsid w:val="00800F78"/>
    <w:rsid w:val="0080102D"/>
    <w:rsid w:val="0080184A"/>
    <w:rsid w:val="00802B24"/>
    <w:rsid w:val="008032A7"/>
    <w:rsid w:val="00803575"/>
    <w:rsid w:val="008040DC"/>
    <w:rsid w:val="008046C7"/>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551"/>
    <w:rsid w:val="008127AB"/>
    <w:rsid w:val="00812D50"/>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553"/>
    <w:rsid w:val="008176E6"/>
    <w:rsid w:val="0081775E"/>
    <w:rsid w:val="00817A47"/>
    <w:rsid w:val="00817DC9"/>
    <w:rsid w:val="008203D9"/>
    <w:rsid w:val="008206E9"/>
    <w:rsid w:val="00820850"/>
    <w:rsid w:val="00821010"/>
    <w:rsid w:val="008210D8"/>
    <w:rsid w:val="008212AA"/>
    <w:rsid w:val="00821943"/>
    <w:rsid w:val="00821990"/>
    <w:rsid w:val="008219F3"/>
    <w:rsid w:val="00821A75"/>
    <w:rsid w:val="00821B67"/>
    <w:rsid w:val="0082215F"/>
    <w:rsid w:val="0082280B"/>
    <w:rsid w:val="008228E3"/>
    <w:rsid w:val="00822EB2"/>
    <w:rsid w:val="008232EB"/>
    <w:rsid w:val="008242C3"/>
    <w:rsid w:val="0082454F"/>
    <w:rsid w:val="008246CF"/>
    <w:rsid w:val="008247DE"/>
    <w:rsid w:val="00824F44"/>
    <w:rsid w:val="00824FCF"/>
    <w:rsid w:val="008257CD"/>
    <w:rsid w:val="00825E58"/>
    <w:rsid w:val="00826C44"/>
    <w:rsid w:val="008273F0"/>
    <w:rsid w:val="008277F6"/>
    <w:rsid w:val="00827835"/>
    <w:rsid w:val="00827C5A"/>
    <w:rsid w:val="00830086"/>
    <w:rsid w:val="00830307"/>
    <w:rsid w:val="00830338"/>
    <w:rsid w:val="00831526"/>
    <w:rsid w:val="008319BB"/>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F29"/>
    <w:rsid w:val="00842247"/>
    <w:rsid w:val="00842BBE"/>
    <w:rsid w:val="00842C3F"/>
    <w:rsid w:val="00842F76"/>
    <w:rsid w:val="00843447"/>
    <w:rsid w:val="0084374C"/>
    <w:rsid w:val="00843A2B"/>
    <w:rsid w:val="00843E3B"/>
    <w:rsid w:val="008443CF"/>
    <w:rsid w:val="0084530B"/>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E2B"/>
    <w:rsid w:val="00853E77"/>
    <w:rsid w:val="0085420A"/>
    <w:rsid w:val="0085579F"/>
    <w:rsid w:val="00855974"/>
    <w:rsid w:val="00855A86"/>
    <w:rsid w:val="00855EBF"/>
    <w:rsid w:val="00856579"/>
    <w:rsid w:val="008565A1"/>
    <w:rsid w:val="008568DE"/>
    <w:rsid w:val="0085739C"/>
    <w:rsid w:val="0085748A"/>
    <w:rsid w:val="00857719"/>
    <w:rsid w:val="00857AF6"/>
    <w:rsid w:val="00857C4F"/>
    <w:rsid w:val="00860318"/>
    <w:rsid w:val="00860874"/>
    <w:rsid w:val="00860F80"/>
    <w:rsid w:val="008617EA"/>
    <w:rsid w:val="008619A8"/>
    <w:rsid w:val="008624D1"/>
    <w:rsid w:val="00862850"/>
    <w:rsid w:val="00862950"/>
    <w:rsid w:val="00862C67"/>
    <w:rsid w:val="0086315D"/>
    <w:rsid w:val="008639E5"/>
    <w:rsid w:val="00863EAB"/>
    <w:rsid w:val="008651F4"/>
    <w:rsid w:val="00865638"/>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8AA"/>
    <w:rsid w:val="008743B2"/>
    <w:rsid w:val="00874403"/>
    <w:rsid w:val="0087458A"/>
    <w:rsid w:val="008749F0"/>
    <w:rsid w:val="00874EEB"/>
    <w:rsid w:val="0087513A"/>
    <w:rsid w:val="008753B8"/>
    <w:rsid w:val="00875692"/>
    <w:rsid w:val="008759E4"/>
    <w:rsid w:val="00875D95"/>
    <w:rsid w:val="00876069"/>
    <w:rsid w:val="00876931"/>
    <w:rsid w:val="008777AC"/>
    <w:rsid w:val="00877E9A"/>
    <w:rsid w:val="008802C8"/>
    <w:rsid w:val="0088074C"/>
    <w:rsid w:val="00880BCB"/>
    <w:rsid w:val="008819D2"/>
    <w:rsid w:val="00881AA4"/>
    <w:rsid w:val="00881D26"/>
    <w:rsid w:val="008823B2"/>
    <w:rsid w:val="008825A2"/>
    <w:rsid w:val="008829B5"/>
    <w:rsid w:val="00883526"/>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46F"/>
    <w:rsid w:val="008A0B6A"/>
    <w:rsid w:val="008A0C6D"/>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403E"/>
    <w:rsid w:val="008A40DC"/>
    <w:rsid w:val="008A4AB4"/>
    <w:rsid w:val="008A4D84"/>
    <w:rsid w:val="008A509E"/>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510"/>
    <w:rsid w:val="008B3F2C"/>
    <w:rsid w:val="008B4DAD"/>
    <w:rsid w:val="008B4F58"/>
    <w:rsid w:val="008B5516"/>
    <w:rsid w:val="008B6002"/>
    <w:rsid w:val="008B61E0"/>
    <w:rsid w:val="008B62C9"/>
    <w:rsid w:val="008B6416"/>
    <w:rsid w:val="008B730F"/>
    <w:rsid w:val="008C1076"/>
    <w:rsid w:val="008C13D0"/>
    <w:rsid w:val="008C1844"/>
    <w:rsid w:val="008C1FAA"/>
    <w:rsid w:val="008C2411"/>
    <w:rsid w:val="008C296A"/>
    <w:rsid w:val="008C2B85"/>
    <w:rsid w:val="008C2DD9"/>
    <w:rsid w:val="008C2F02"/>
    <w:rsid w:val="008C2F2E"/>
    <w:rsid w:val="008C331A"/>
    <w:rsid w:val="008C36AC"/>
    <w:rsid w:val="008C3745"/>
    <w:rsid w:val="008C3A39"/>
    <w:rsid w:val="008C3A9A"/>
    <w:rsid w:val="008C4020"/>
    <w:rsid w:val="008C55D1"/>
    <w:rsid w:val="008C579B"/>
    <w:rsid w:val="008C58FB"/>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1E2"/>
    <w:rsid w:val="008D333C"/>
    <w:rsid w:val="008D367E"/>
    <w:rsid w:val="008D3A4B"/>
    <w:rsid w:val="008D4E79"/>
    <w:rsid w:val="008D5528"/>
    <w:rsid w:val="008D5863"/>
    <w:rsid w:val="008D61E3"/>
    <w:rsid w:val="008D70F0"/>
    <w:rsid w:val="008D73CD"/>
    <w:rsid w:val="008D742A"/>
    <w:rsid w:val="008D7E34"/>
    <w:rsid w:val="008E02B8"/>
    <w:rsid w:val="008E0750"/>
    <w:rsid w:val="008E0C88"/>
    <w:rsid w:val="008E242E"/>
    <w:rsid w:val="008E24B9"/>
    <w:rsid w:val="008E2713"/>
    <w:rsid w:val="008E2A18"/>
    <w:rsid w:val="008E2B36"/>
    <w:rsid w:val="008E2CEE"/>
    <w:rsid w:val="008E2D7A"/>
    <w:rsid w:val="008E385A"/>
    <w:rsid w:val="008E3972"/>
    <w:rsid w:val="008E4369"/>
    <w:rsid w:val="008E4388"/>
    <w:rsid w:val="008E4928"/>
    <w:rsid w:val="008E4C39"/>
    <w:rsid w:val="008E4DDE"/>
    <w:rsid w:val="008E54FD"/>
    <w:rsid w:val="008E577E"/>
    <w:rsid w:val="008E5966"/>
    <w:rsid w:val="008E5FD8"/>
    <w:rsid w:val="008E607F"/>
    <w:rsid w:val="008E6774"/>
    <w:rsid w:val="008E6D6C"/>
    <w:rsid w:val="008E72B3"/>
    <w:rsid w:val="008E79B7"/>
    <w:rsid w:val="008E7BAD"/>
    <w:rsid w:val="008F0BAA"/>
    <w:rsid w:val="008F0EC4"/>
    <w:rsid w:val="008F0EFB"/>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9002C9"/>
    <w:rsid w:val="00900421"/>
    <w:rsid w:val="0090073D"/>
    <w:rsid w:val="00900D2F"/>
    <w:rsid w:val="00900DB4"/>
    <w:rsid w:val="00901802"/>
    <w:rsid w:val="0090288A"/>
    <w:rsid w:val="00902AA3"/>
    <w:rsid w:val="00902C51"/>
    <w:rsid w:val="00903439"/>
    <w:rsid w:val="00903F71"/>
    <w:rsid w:val="009043D5"/>
    <w:rsid w:val="00904A2F"/>
    <w:rsid w:val="0090518A"/>
    <w:rsid w:val="00905B4A"/>
    <w:rsid w:val="00905EB9"/>
    <w:rsid w:val="009061F8"/>
    <w:rsid w:val="00906A7E"/>
    <w:rsid w:val="00906BFE"/>
    <w:rsid w:val="00906C13"/>
    <w:rsid w:val="009077D5"/>
    <w:rsid w:val="00907CF2"/>
    <w:rsid w:val="00910833"/>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176B2"/>
    <w:rsid w:val="009206B4"/>
    <w:rsid w:val="009206BA"/>
    <w:rsid w:val="00920D83"/>
    <w:rsid w:val="00920EBE"/>
    <w:rsid w:val="00921127"/>
    <w:rsid w:val="00921352"/>
    <w:rsid w:val="009219F3"/>
    <w:rsid w:val="00921B3B"/>
    <w:rsid w:val="009223D5"/>
    <w:rsid w:val="009225ED"/>
    <w:rsid w:val="00922731"/>
    <w:rsid w:val="00922830"/>
    <w:rsid w:val="00922A5D"/>
    <w:rsid w:val="00922AA1"/>
    <w:rsid w:val="009230A6"/>
    <w:rsid w:val="00923457"/>
    <w:rsid w:val="00923B6E"/>
    <w:rsid w:val="00923BF3"/>
    <w:rsid w:val="00924CC7"/>
    <w:rsid w:val="0092505A"/>
    <w:rsid w:val="009251CD"/>
    <w:rsid w:val="0092533C"/>
    <w:rsid w:val="009256AD"/>
    <w:rsid w:val="00925815"/>
    <w:rsid w:val="00926046"/>
    <w:rsid w:val="00926B0B"/>
    <w:rsid w:val="00927340"/>
    <w:rsid w:val="009307D8"/>
    <w:rsid w:val="0093093C"/>
    <w:rsid w:val="00930DCA"/>
    <w:rsid w:val="00932785"/>
    <w:rsid w:val="00932A69"/>
    <w:rsid w:val="00932ABD"/>
    <w:rsid w:val="00933018"/>
    <w:rsid w:val="00933143"/>
    <w:rsid w:val="009332C2"/>
    <w:rsid w:val="0093386B"/>
    <w:rsid w:val="00933AD6"/>
    <w:rsid w:val="00934502"/>
    <w:rsid w:val="00935145"/>
    <w:rsid w:val="00935B27"/>
    <w:rsid w:val="00936316"/>
    <w:rsid w:val="00936439"/>
    <w:rsid w:val="00936E06"/>
    <w:rsid w:val="00940258"/>
    <w:rsid w:val="00940280"/>
    <w:rsid w:val="00940776"/>
    <w:rsid w:val="009407AA"/>
    <w:rsid w:val="009413DB"/>
    <w:rsid w:val="0094156E"/>
    <w:rsid w:val="009418DF"/>
    <w:rsid w:val="009427FD"/>
    <w:rsid w:val="0094353A"/>
    <w:rsid w:val="0094407D"/>
    <w:rsid w:val="0094525E"/>
    <w:rsid w:val="009457C8"/>
    <w:rsid w:val="009461D4"/>
    <w:rsid w:val="00946BAC"/>
    <w:rsid w:val="00946E6C"/>
    <w:rsid w:val="00947074"/>
    <w:rsid w:val="009471A5"/>
    <w:rsid w:val="009478E7"/>
    <w:rsid w:val="0095006B"/>
    <w:rsid w:val="009508E0"/>
    <w:rsid w:val="00950BEC"/>
    <w:rsid w:val="00951131"/>
    <w:rsid w:val="00951662"/>
    <w:rsid w:val="00951665"/>
    <w:rsid w:val="00951AED"/>
    <w:rsid w:val="0095244A"/>
    <w:rsid w:val="00952F30"/>
    <w:rsid w:val="00952F77"/>
    <w:rsid w:val="0095387C"/>
    <w:rsid w:val="00953DA7"/>
    <w:rsid w:val="00953FB1"/>
    <w:rsid w:val="009541CB"/>
    <w:rsid w:val="009546B8"/>
    <w:rsid w:val="00954C79"/>
    <w:rsid w:val="00954D3C"/>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1C0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497"/>
    <w:rsid w:val="00967B06"/>
    <w:rsid w:val="00967BDC"/>
    <w:rsid w:val="00971397"/>
    <w:rsid w:val="00971478"/>
    <w:rsid w:val="00971645"/>
    <w:rsid w:val="009720F5"/>
    <w:rsid w:val="00972BE3"/>
    <w:rsid w:val="00973090"/>
    <w:rsid w:val="00973575"/>
    <w:rsid w:val="00973EBD"/>
    <w:rsid w:val="00973F60"/>
    <w:rsid w:val="0097441D"/>
    <w:rsid w:val="00974810"/>
    <w:rsid w:val="00974AB8"/>
    <w:rsid w:val="00974C9F"/>
    <w:rsid w:val="00974CBD"/>
    <w:rsid w:val="0097539A"/>
    <w:rsid w:val="0097589B"/>
    <w:rsid w:val="00975F56"/>
    <w:rsid w:val="00976469"/>
    <w:rsid w:val="009768BD"/>
    <w:rsid w:val="009769A3"/>
    <w:rsid w:val="00976AAF"/>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A88"/>
    <w:rsid w:val="00984BA7"/>
    <w:rsid w:val="00985413"/>
    <w:rsid w:val="009858B9"/>
    <w:rsid w:val="00986615"/>
    <w:rsid w:val="00986954"/>
    <w:rsid w:val="00986959"/>
    <w:rsid w:val="00986B61"/>
    <w:rsid w:val="00986D25"/>
    <w:rsid w:val="009874E7"/>
    <w:rsid w:val="0099020E"/>
    <w:rsid w:val="00990DEB"/>
    <w:rsid w:val="009915FD"/>
    <w:rsid w:val="009919DB"/>
    <w:rsid w:val="00991D27"/>
    <w:rsid w:val="00992149"/>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562C"/>
    <w:rsid w:val="009A5781"/>
    <w:rsid w:val="009A6210"/>
    <w:rsid w:val="009A63F0"/>
    <w:rsid w:val="009A66B4"/>
    <w:rsid w:val="009A6C7B"/>
    <w:rsid w:val="009A7120"/>
    <w:rsid w:val="009B049B"/>
    <w:rsid w:val="009B104B"/>
    <w:rsid w:val="009B15C7"/>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4C3"/>
    <w:rsid w:val="009B7718"/>
    <w:rsid w:val="009B78A4"/>
    <w:rsid w:val="009B7E62"/>
    <w:rsid w:val="009B7F5C"/>
    <w:rsid w:val="009C0228"/>
    <w:rsid w:val="009C064D"/>
    <w:rsid w:val="009C06AC"/>
    <w:rsid w:val="009C0A0D"/>
    <w:rsid w:val="009C0C17"/>
    <w:rsid w:val="009C3055"/>
    <w:rsid w:val="009C378C"/>
    <w:rsid w:val="009C3B33"/>
    <w:rsid w:val="009C3CB7"/>
    <w:rsid w:val="009C3EAF"/>
    <w:rsid w:val="009C4E18"/>
    <w:rsid w:val="009C53F0"/>
    <w:rsid w:val="009C60F5"/>
    <w:rsid w:val="009C686B"/>
    <w:rsid w:val="009C6B8E"/>
    <w:rsid w:val="009C7071"/>
    <w:rsid w:val="009C7886"/>
    <w:rsid w:val="009C7AFB"/>
    <w:rsid w:val="009D042E"/>
    <w:rsid w:val="009D0C0C"/>
    <w:rsid w:val="009D13AB"/>
    <w:rsid w:val="009D1A5D"/>
    <w:rsid w:val="009D22EB"/>
    <w:rsid w:val="009D2414"/>
    <w:rsid w:val="009D2867"/>
    <w:rsid w:val="009D2F84"/>
    <w:rsid w:val="009D3120"/>
    <w:rsid w:val="009D357A"/>
    <w:rsid w:val="009D36B4"/>
    <w:rsid w:val="009D4550"/>
    <w:rsid w:val="009D4823"/>
    <w:rsid w:val="009D48F3"/>
    <w:rsid w:val="009D4B6B"/>
    <w:rsid w:val="009D4DC1"/>
    <w:rsid w:val="009D50BE"/>
    <w:rsid w:val="009D5532"/>
    <w:rsid w:val="009D5E49"/>
    <w:rsid w:val="009D650B"/>
    <w:rsid w:val="009D6A81"/>
    <w:rsid w:val="009D6BB3"/>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9E"/>
    <w:rsid w:val="009E39A0"/>
    <w:rsid w:val="009E3C0B"/>
    <w:rsid w:val="009E3DDE"/>
    <w:rsid w:val="009E3E02"/>
    <w:rsid w:val="009E3E9A"/>
    <w:rsid w:val="009E4472"/>
    <w:rsid w:val="009E45CB"/>
    <w:rsid w:val="009E46FE"/>
    <w:rsid w:val="009E4BC6"/>
    <w:rsid w:val="009E4DB8"/>
    <w:rsid w:val="009E5137"/>
    <w:rsid w:val="009E516B"/>
    <w:rsid w:val="009E552D"/>
    <w:rsid w:val="009E5659"/>
    <w:rsid w:val="009E56B0"/>
    <w:rsid w:val="009E5D7D"/>
    <w:rsid w:val="009E6607"/>
    <w:rsid w:val="009E68E0"/>
    <w:rsid w:val="009E7EE4"/>
    <w:rsid w:val="009F02BE"/>
    <w:rsid w:val="009F0AB8"/>
    <w:rsid w:val="009F0F02"/>
    <w:rsid w:val="009F13A9"/>
    <w:rsid w:val="009F13F0"/>
    <w:rsid w:val="009F1FC4"/>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056B"/>
    <w:rsid w:val="00A01427"/>
    <w:rsid w:val="00A02340"/>
    <w:rsid w:val="00A024A7"/>
    <w:rsid w:val="00A024E9"/>
    <w:rsid w:val="00A0256D"/>
    <w:rsid w:val="00A02760"/>
    <w:rsid w:val="00A02A49"/>
    <w:rsid w:val="00A03561"/>
    <w:rsid w:val="00A036AA"/>
    <w:rsid w:val="00A03AB5"/>
    <w:rsid w:val="00A03D54"/>
    <w:rsid w:val="00A03DD3"/>
    <w:rsid w:val="00A04E38"/>
    <w:rsid w:val="00A0573F"/>
    <w:rsid w:val="00A0578B"/>
    <w:rsid w:val="00A05792"/>
    <w:rsid w:val="00A05924"/>
    <w:rsid w:val="00A0676E"/>
    <w:rsid w:val="00A0692D"/>
    <w:rsid w:val="00A06971"/>
    <w:rsid w:val="00A06ECF"/>
    <w:rsid w:val="00A0743B"/>
    <w:rsid w:val="00A07704"/>
    <w:rsid w:val="00A07806"/>
    <w:rsid w:val="00A07992"/>
    <w:rsid w:val="00A1025C"/>
    <w:rsid w:val="00A104AB"/>
    <w:rsid w:val="00A10553"/>
    <w:rsid w:val="00A114DA"/>
    <w:rsid w:val="00A117E7"/>
    <w:rsid w:val="00A12321"/>
    <w:rsid w:val="00A124AF"/>
    <w:rsid w:val="00A12883"/>
    <w:rsid w:val="00A12AFA"/>
    <w:rsid w:val="00A12BED"/>
    <w:rsid w:val="00A13A23"/>
    <w:rsid w:val="00A145E0"/>
    <w:rsid w:val="00A14EED"/>
    <w:rsid w:val="00A151AD"/>
    <w:rsid w:val="00A151EE"/>
    <w:rsid w:val="00A15A17"/>
    <w:rsid w:val="00A16035"/>
    <w:rsid w:val="00A160B3"/>
    <w:rsid w:val="00A16215"/>
    <w:rsid w:val="00A16612"/>
    <w:rsid w:val="00A16738"/>
    <w:rsid w:val="00A16884"/>
    <w:rsid w:val="00A16C2F"/>
    <w:rsid w:val="00A1744F"/>
    <w:rsid w:val="00A17C03"/>
    <w:rsid w:val="00A17CE5"/>
    <w:rsid w:val="00A21312"/>
    <w:rsid w:val="00A22183"/>
    <w:rsid w:val="00A223EC"/>
    <w:rsid w:val="00A22741"/>
    <w:rsid w:val="00A22CE2"/>
    <w:rsid w:val="00A22DDC"/>
    <w:rsid w:val="00A22FE4"/>
    <w:rsid w:val="00A236AD"/>
    <w:rsid w:val="00A2378E"/>
    <w:rsid w:val="00A23946"/>
    <w:rsid w:val="00A23AB7"/>
    <w:rsid w:val="00A23E61"/>
    <w:rsid w:val="00A23FCB"/>
    <w:rsid w:val="00A24370"/>
    <w:rsid w:val="00A24923"/>
    <w:rsid w:val="00A259ED"/>
    <w:rsid w:val="00A25BFC"/>
    <w:rsid w:val="00A25FBC"/>
    <w:rsid w:val="00A26337"/>
    <w:rsid w:val="00A26682"/>
    <w:rsid w:val="00A273EC"/>
    <w:rsid w:val="00A274B3"/>
    <w:rsid w:val="00A27A3F"/>
    <w:rsid w:val="00A27D5F"/>
    <w:rsid w:val="00A3026A"/>
    <w:rsid w:val="00A3042A"/>
    <w:rsid w:val="00A30A59"/>
    <w:rsid w:val="00A30D05"/>
    <w:rsid w:val="00A314C5"/>
    <w:rsid w:val="00A318A2"/>
    <w:rsid w:val="00A31C7C"/>
    <w:rsid w:val="00A3233C"/>
    <w:rsid w:val="00A32519"/>
    <w:rsid w:val="00A32B45"/>
    <w:rsid w:val="00A3308B"/>
    <w:rsid w:val="00A336BB"/>
    <w:rsid w:val="00A338A9"/>
    <w:rsid w:val="00A344CC"/>
    <w:rsid w:val="00A35062"/>
    <w:rsid w:val="00A353C8"/>
    <w:rsid w:val="00A35C2D"/>
    <w:rsid w:val="00A35D4A"/>
    <w:rsid w:val="00A3624D"/>
    <w:rsid w:val="00A36340"/>
    <w:rsid w:val="00A364EC"/>
    <w:rsid w:val="00A3676D"/>
    <w:rsid w:val="00A37683"/>
    <w:rsid w:val="00A3769B"/>
    <w:rsid w:val="00A4047D"/>
    <w:rsid w:val="00A415CD"/>
    <w:rsid w:val="00A418B5"/>
    <w:rsid w:val="00A41B15"/>
    <w:rsid w:val="00A423DA"/>
    <w:rsid w:val="00A42A13"/>
    <w:rsid w:val="00A42E11"/>
    <w:rsid w:val="00A43154"/>
    <w:rsid w:val="00A439BE"/>
    <w:rsid w:val="00A43ADC"/>
    <w:rsid w:val="00A43D10"/>
    <w:rsid w:val="00A44180"/>
    <w:rsid w:val="00A444A7"/>
    <w:rsid w:val="00A44665"/>
    <w:rsid w:val="00A4550B"/>
    <w:rsid w:val="00A46143"/>
    <w:rsid w:val="00A467EE"/>
    <w:rsid w:val="00A46A4D"/>
    <w:rsid w:val="00A470E3"/>
    <w:rsid w:val="00A4717E"/>
    <w:rsid w:val="00A471CB"/>
    <w:rsid w:val="00A50000"/>
    <w:rsid w:val="00A5001E"/>
    <w:rsid w:val="00A503A0"/>
    <w:rsid w:val="00A50A8E"/>
    <w:rsid w:val="00A50C03"/>
    <w:rsid w:val="00A50F1A"/>
    <w:rsid w:val="00A51A5D"/>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5D8"/>
    <w:rsid w:val="00A56746"/>
    <w:rsid w:val="00A56D91"/>
    <w:rsid w:val="00A56EBB"/>
    <w:rsid w:val="00A575AC"/>
    <w:rsid w:val="00A57A45"/>
    <w:rsid w:val="00A57B3C"/>
    <w:rsid w:val="00A60011"/>
    <w:rsid w:val="00A60360"/>
    <w:rsid w:val="00A6058D"/>
    <w:rsid w:val="00A6075C"/>
    <w:rsid w:val="00A617FA"/>
    <w:rsid w:val="00A623D7"/>
    <w:rsid w:val="00A62A01"/>
    <w:rsid w:val="00A62D69"/>
    <w:rsid w:val="00A63079"/>
    <w:rsid w:val="00A63588"/>
    <w:rsid w:val="00A640C9"/>
    <w:rsid w:val="00A6448D"/>
    <w:rsid w:val="00A644A7"/>
    <w:rsid w:val="00A64D0C"/>
    <w:rsid w:val="00A651E4"/>
    <w:rsid w:val="00A654E4"/>
    <w:rsid w:val="00A65861"/>
    <w:rsid w:val="00A65870"/>
    <w:rsid w:val="00A65CB0"/>
    <w:rsid w:val="00A66360"/>
    <w:rsid w:val="00A6666C"/>
    <w:rsid w:val="00A669B0"/>
    <w:rsid w:val="00A67175"/>
    <w:rsid w:val="00A673F7"/>
    <w:rsid w:val="00A6747A"/>
    <w:rsid w:val="00A70213"/>
    <w:rsid w:val="00A7027B"/>
    <w:rsid w:val="00A702BD"/>
    <w:rsid w:val="00A703EF"/>
    <w:rsid w:val="00A70976"/>
    <w:rsid w:val="00A70A60"/>
    <w:rsid w:val="00A7184E"/>
    <w:rsid w:val="00A71B37"/>
    <w:rsid w:val="00A72550"/>
    <w:rsid w:val="00A7361E"/>
    <w:rsid w:val="00A74243"/>
    <w:rsid w:val="00A74A97"/>
    <w:rsid w:val="00A7549D"/>
    <w:rsid w:val="00A75826"/>
    <w:rsid w:val="00A75DC9"/>
    <w:rsid w:val="00A75EB3"/>
    <w:rsid w:val="00A76014"/>
    <w:rsid w:val="00A760B1"/>
    <w:rsid w:val="00A76432"/>
    <w:rsid w:val="00A7698C"/>
    <w:rsid w:val="00A76C95"/>
    <w:rsid w:val="00A77310"/>
    <w:rsid w:val="00A80178"/>
    <w:rsid w:val="00A80323"/>
    <w:rsid w:val="00A80BA6"/>
    <w:rsid w:val="00A80D03"/>
    <w:rsid w:val="00A80D0C"/>
    <w:rsid w:val="00A81207"/>
    <w:rsid w:val="00A817FE"/>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807"/>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52"/>
    <w:rsid w:val="00AA79A4"/>
    <w:rsid w:val="00AB05F1"/>
    <w:rsid w:val="00AB0753"/>
    <w:rsid w:val="00AB10A0"/>
    <w:rsid w:val="00AB123D"/>
    <w:rsid w:val="00AB1D7C"/>
    <w:rsid w:val="00AB2335"/>
    <w:rsid w:val="00AB2497"/>
    <w:rsid w:val="00AB3B6D"/>
    <w:rsid w:val="00AB3B8D"/>
    <w:rsid w:val="00AB4213"/>
    <w:rsid w:val="00AB426D"/>
    <w:rsid w:val="00AB4316"/>
    <w:rsid w:val="00AB48E2"/>
    <w:rsid w:val="00AB4D18"/>
    <w:rsid w:val="00AB5A75"/>
    <w:rsid w:val="00AB5E79"/>
    <w:rsid w:val="00AB5FE0"/>
    <w:rsid w:val="00AB6171"/>
    <w:rsid w:val="00AB6984"/>
    <w:rsid w:val="00AB69D6"/>
    <w:rsid w:val="00AB6A3E"/>
    <w:rsid w:val="00AC050A"/>
    <w:rsid w:val="00AC0C29"/>
    <w:rsid w:val="00AC0DF3"/>
    <w:rsid w:val="00AC0E28"/>
    <w:rsid w:val="00AC1011"/>
    <w:rsid w:val="00AC135F"/>
    <w:rsid w:val="00AC1671"/>
    <w:rsid w:val="00AC18C2"/>
    <w:rsid w:val="00AC1D4A"/>
    <w:rsid w:val="00AC27CA"/>
    <w:rsid w:val="00AC27EF"/>
    <w:rsid w:val="00AC3021"/>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A39"/>
    <w:rsid w:val="00AC5B34"/>
    <w:rsid w:val="00AC63FA"/>
    <w:rsid w:val="00AC7155"/>
    <w:rsid w:val="00AC7364"/>
    <w:rsid w:val="00AC7605"/>
    <w:rsid w:val="00AC7A80"/>
    <w:rsid w:val="00AC7CD5"/>
    <w:rsid w:val="00AD02EF"/>
    <w:rsid w:val="00AD0653"/>
    <w:rsid w:val="00AD0803"/>
    <w:rsid w:val="00AD0C78"/>
    <w:rsid w:val="00AD1BC2"/>
    <w:rsid w:val="00AD1FEE"/>
    <w:rsid w:val="00AD2318"/>
    <w:rsid w:val="00AD29BE"/>
    <w:rsid w:val="00AD3268"/>
    <w:rsid w:val="00AD3549"/>
    <w:rsid w:val="00AD3D17"/>
    <w:rsid w:val="00AD48FA"/>
    <w:rsid w:val="00AD4D1B"/>
    <w:rsid w:val="00AD4FAC"/>
    <w:rsid w:val="00AD51C1"/>
    <w:rsid w:val="00AD5D09"/>
    <w:rsid w:val="00AD62A9"/>
    <w:rsid w:val="00AD7544"/>
    <w:rsid w:val="00AD77DD"/>
    <w:rsid w:val="00AD784B"/>
    <w:rsid w:val="00AD7AB2"/>
    <w:rsid w:val="00AD7F9B"/>
    <w:rsid w:val="00AE08C7"/>
    <w:rsid w:val="00AE0F6A"/>
    <w:rsid w:val="00AE1248"/>
    <w:rsid w:val="00AE1283"/>
    <w:rsid w:val="00AE132E"/>
    <w:rsid w:val="00AE13EC"/>
    <w:rsid w:val="00AE19F9"/>
    <w:rsid w:val="00AE1A4C"/>
    <w:rsid w:val="00AE21BC"/>
    <w:rsid w:val="00AE2864"/>
    <w:rsid w:val="00AE2E6E"/>
    <w:rsid w:val="00AE2FD2"/>
    <w:rsid w:val="00AE31C3"/>
    <w:rsid w:val="00AE3250"/>
    <w:rsid w:val="00AE33E1"/>
    <w:rsid w:val="00AE350A"/>
    <w:rsid w:val="00AE4963"/>
    <w:rsid w:val="00AE4F4D"/>
    <w:rsid w:val="00AE58EB"/>
    <w:rsid w:val="00AE66CA"/>
    <w:rsid w:val="00AE6975"/>
    <w:rsid w:val="00AE6E30"/>
    <w:rsid w:val="00AE7318"/>
    <w:rsid w:val="00AF0287"/>
    <w:rsid w:val="00AF0395"/>
    <w:rsid w:val="00AF075C"/>
    <w:rsid w:val="00AF0769"/>
    <w:rsid w:val="00AF09AB"/>
    <w:rsid w:val="00AF0B52"/>
    <w:rsid w:val="00AF0CDA"/>
    <w:rsid w:val="00AF1154"/>
    <w:rsid w:val="00AF1842"/>
    <w:rsid w:val="00AF1D1E"/>
    <w:rsid w:val="00AF20C0"/>
    <w:rsid w:val="00AF24CF"/>
    <w:rsid w:val="00AF3802"/>
    <w:rsid w:val="00AF3AE0"/>
    <w:rsid w:val="00AF41F5"/>
    <w:rsid w:val="00AF43B2"/>
    <w:rsid w:val="00AF4701"/>
    <w:rsid w:val="00AF49AB"/>
    <w:rsid w:val="00AF4CB1"/>
    <w:rsid w:val="00AF4EAC"/>
    <w:rsid w:val="00AF5DF7"/>
    <w:rsid w:val="00AF5E19"/>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AD3"/>
    <w:rsid w:val="00B20DD3"/>
    <w:rsid w:val="00B20E82"/>
    <w:rsid w:val="00B226D1"/>
    <w:rsid w:val="00B231AE"/>
    <w:rsid w:val="00B23723"/>
    <w:rsid w:val="00B2382C"/>
    <w:rsid w:val="00B23ECD"/>
    <w:rsid w:val="00B240D7"/>
    <w:rsid w:val="00B24A75"/>
    <w:rsid w:val="00B24F7F"/>
    <w:rsid w:val="00B25685"/>
    <w:rsid w:val="00B26D02"/>
    <w:rsid w:val="00B26E82"/>
    <w:rsid w:val="00B278B6"/>
    <w:rsid w:val="00B27F6E"/>
    <w:rsid w:val="00B308BC"/>
    <w:rsid w:val="00B30CE1"/>
    <w:rsid w:val="00B312D6"/>
    <w:rsid w:val="00B31303"/>
    <w:rsid w:val="00B316A1"/>
    <w:rsid w:val="00B31B5B"/>
    <w:rsid w:val="00B32446"/>
    <w:rsid w:val="00B3273A"/>
    <w:rsid w:val="00B3279F"/>
    <w:rsid w:val="00B333B6"/>
    <w:rsid w:val="00B3355C"/>
    <w:rsid w:val="00B33562"/>
    <w:rsid w:val="00B335A5"/>
    <w:rsid w:val="00B3397D"/>
    <w:rsid w:val="00B33D3D"/>
    <w:rsid w:val="00B34262"/>
    <w:rsid w:val="00B3551C"/>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8F"/>
    <w:rsid w:val="00B4633F"/>
    <w:rsid w:val="00B468FC"/>
    <w:rsid w:val="00B46B1F"/>
    <w:rsid w:val="00B47421"/>
    <w:rsid w:val="00B47894"/>
    <w:rsid w:val="00B47D6D"/>
    <w:rsid w:val="00B50509"/>
    <w:rsid w:val="00B50743"/>
    <w:rsid w:val="00B50940"/>
    <w:rsid w:val="00B51462"/>
    <w:rsid w:val="00B514AF"/>
    <w:rsid w:val="00B519A9"/>
    <w:rsid w:val="00B519CF"/>
    <w:rsid w:val="00B52623"/>
    <w:rsid w:val="00B527D9"/>
    <w:rsid w:val="00B52E14"/>
    <w:rsid w:val="00B52F33"/>
    <w:rsid w:val="00B53174"/>
    <w:rsid w:val="00B546F2"/>
    <w:rsid w:val="00B548AD"/>
    <w:rsid w:val="00B5513F"/>
    <w:rsid w:val="00B5538A"/>
    <w:rsid w:val="00B553A9"/>
    <w:rsid w:val="00B556B0"/>
    <w:rsid w:val="00B56098"/>
    <w:rsid w:val="00B567C4"/>
    <w:rsid w:val="00B573FA"/>
    <w:rsid w:val="00B57DD2"/>
    <w:rsid w:val="00B60BCD"/>
    <w:rsid w:val="00B60C98"/>
    <w:rsid w:val="00B6197C"/>
    <w:rsid w:val="00B61A4D"/>
    <w:rsid w:val="00B62111"/>
    <w:rsid w:val="00B625F1"/>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2CB"/>
    <w:rsid w:val="00BA638F"/>
    <w:rsid w:val="00BA6A2D"/>
    <w:rsid w:val="00BA6E59"/>
    <w:rsid w:val="00BA71A5"/>
    <w:rsid w:val="00BA738C"/>
    <w:rsid w:val="00BA7552"/>
    <w:rsid w:val="00BB0A99"/>
    <w:rsid w:val="00BB0ACA"/>
    <w:rsid w:val="00BB0D28"/>
    <w:rsid w:val="00BB1209"/>
    <w:rsid w:val="00BB1271"/>
    <w:rsid w:val="00BB135B"/>
    <w:rsid w:val="00BB1BC3"/>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1333"/>
    <w:rsid w:val="00BC26E9"/>
    <w:rsid w:val="00BC2DE8"/>
    <w:rsid w:val="00BC2ED0"/>
    <w:rsid w:val="00BC31ED"/>
    <w:rsid w:val="00BC32AF"/>
    <w:rsid w:val="00BC33A8"/>
    <w:rsid w:val="00BC34EB"/>
    <w:rsid w:val="00BC3790"/>
    <w:rsid w:val="00BC4A02"/>
    <w:rsid w:val="00BC521C"/>
    <w:rsid w:val="00BC5845"/>
    <w:rsid w:val="00BC5AE9"/>
    <w:rsid w:val="00BC5BDD"/>
    <w:rsid w:val="00BC6AAC"/>
    <w:rsid w:val="00BC6D66"/>
    <w:rsid w:val="00BC6E4D"/>
    <w:rsid w:val="00BC76C6"/>
    <w:rsid w:val="00BC78D8"/>
    <w:rsid w:val="00BD0572"/>
    <w:rsid w:val="00BD1656"/>
    <w:rsid w:val="00BD1C6E"/>
    <w:rsid w:val="00BD2321"/>
    <w:rsid w:val="00BD34CA"/>
    <w:rsid w:val="00BD35CB"/>
    <w:rsid w:val="00BD39BA"/>
    <w:rsid w:val="00BD4019"/>
    <w:rsid w:val="00BD46E9"/>
    <w:rsid w:val="00BD49CB"/>
    <w:rsid w:val="00BD5E1F"/>
    <w:rsid w:val="00BD6240"/>
    <w:rsid w:val="00BD66A6"/>
    <w:rsid w:val="00BD68D4"/>
    <w:rsid w:val="00BD7114"/>
    <w:rsid w:val="00BD799E"/>
    <w:rsid w:val="00BD7CFE"/>
    <w:rsid w:val="00BD7D9C"/>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2A0"/>
    <w:rsid w:val="00BE7558"/>
    <w:rsid w:val="00BE7F3C"/>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4791"/>
    <w:rsid w:val="00BF4AB6"/>
    <w:rsid w:val="00BF4C40"/>
    <w:rsid w:val="00BF5AF9"/>
    <w:rsid w:val="00BF6300"/>
    <w:rsid w:val="00BF648E"/>
    <w:rsid w:val="00BF64E8"/>
    <w:rsid w:val="00BF681A"/>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CB"/>
    <w:rsid w:val="00C05C75"/>
    <w:rsid w:val="00C05E65"/>
    <w:rsid w:val="00C061EC"/>
    <w:rsid w:val="00C0620D"/>
    <w:rsid w:val="00C0694C"/>
    <w:rsid w:val="00C06BAF"/>
    <w:rsid w:val="00C077D5"/>
    <w:rsid w:val="00C07BF4"/>
    <w:rsid w:val="00C100A5"/>
    <w:rsid w:val="00C10B4F"/>
    <w:rsid w:val="00C10CAD"/>
    <w:rsid w:val="00C11782"/>
    <w:rsid w:val="00C1300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FE0"/>
    <w:rsid w:val="00C312B4"/>
    <w:rsid w:val="00C320C2"/>
    <w:rsid w:val="00C32154"/>
    <w:rsid w:val="00C32459"/>
    <w:rsid w:val="00C32640"/>
    <w:rsid w:val="00C32961"/>
    <w:rsid w:val="00C329C8"/>
    <w:rsid w:val="00C329ED"/>
    <w:rsid w:val="00C32C56"/>
    <w:rsid w:val="00C33645"/>
    <w:rsid w:val="00C33C0D"/>
    <w:rsid w:val="00C33D0E"/>
    <w:rsid w:val="00C349AE"/>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511"/>
    <w:rsid w:val="00C4517F"/>
    <w:rsid w:val="00C45316"/>
    <w:rsid w:val="00C4548E"/>
    <w:rsid w:val="00C45C05"/>
    <w:rsid w:val="00C4616E"/>
    <w:rsid w:val="00C46391"/>
    <w:rsid w:val="00C46A41"/>
    <w:rsid w:val="00C46E01"/>
    <w:rsid w:val="00C47A1C"/>
    <w:rsid w:val="00C47CF4"/>
    <w:rsid w:val="00C50372"/>
    <w:rsid w:val="00C50D49"/>
    <w:rsid w:val="00C50F82"/>
    <w:rsid w:val="00C51371"/>
    <w:rsid w:val="00C517F2"/>
    <w:rsid w:val="00C523B1"/>
    <w:rsid w:val="00C52775"/>
    <w:rsid w:val="00C533A4"/>
    <w:rsid w:val="00C53A64"/>
    <w:rsid w:val="00C53C67"/>
    <w:rsid w:val="00C540CB"/>
    <w:rsid w:val="00C54437"/>
    <w:rsid w:val="00C54E3C"/>
    <w:rsid w:val="00C553AD"/>
    <w:rsid w:val="00C556AC"/>
    <w:rsid w:val="00C55DBC"/>
    <w:rsid w:val="00C55E74"/>
    <w:rsid w:val="00C56D46"/>
    <w:rsid w:val="00C57296"/>
    <w:rsid w:val="00C57C27"/>
    <w:rsid w:val="00C57ED3"/>
    <w:rsid w:val="00C6012A"/>
    <w:rsid w:val="00C60928"/>
    <w:rsid w:val="00C60961"/>
    <w:rsid w:val="00C60F5D"/>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60AC"/>
    <w:rsid w:val="00C66350"/>
    <w:rsid w:val="00C66A70"/>
    <w:rsid w:val="00C6702A"/>
    <w:rsid w:val="00C670B5"/>
    <w:rsid w:val="00C6732F"/>
    <w:rsid w:val="00C67927"/>
    <w:rsid w:val="00C67D7F"/>
    <w:rsid w:val="00C70652"/>
    <w:rsid w:val="00C70EF1"/>
    <w:rsid w:val="00C714D0"/>
    <w:rsid w:val="00C71A8E"/>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A70"/>
    <w:rsid w:val="00C8507F"/>
    <w:rsid w:val="00C85159"/>
    <w:rsid w:val="00C85B69"/>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29F"/>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CBE"/>
    <w:rsid w:val="00CB102B"/>
    <w:rsid w:val="00CB1F2B"/>
    <w:rsid w:val="00CB2117"/>
    <w:rsid w:val="00CB262C"/>
    <w:rsid w:val="00CB28D5"/>
    <w:rsid w:val="00CB348B"/>
    <w:rsid w:val="00CB3671"/>
    <w:rsid w:val="00CB3914"/>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07B7"/>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911"/>
    <w:rsid w:val="00CD0AE6"/>
    <w:rsid w:val="00CD0B86"/>
    <w:rsid w:val="00CD0DDD"/>
    <w:rsid w:val="00CD1428"/>
    <w:rsid w:val="00CD14D7"/>
    <w:rsid w:val="00CD1836"/>
    <w:rsid w:val="00CD1DE2"/>
    <w:rsid w:val="00CD21FA"/>
    <w:rsid w:val="00CD3179"/>
    <w:rsid w:val="00CD3F40"/>
    <w:rsid w:val="00CD41D2"/>
    <w:rsid w:val="00CD477C"/>
    <w:rsid w:val="00CD483A"/>
    <w:rsid w:val="00CD5192"/>
    <w:rsid w:val="00CD5394"/>
    <w:rsid w:val="00CD592A"/>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597"/>
    <w:rsid w:val="00CE25DD"/>
    <w:rsid w:val="00CE26E4"/>
    <w:rsid w:val="00CE2F58"/>
    <w:rsid w:val="00CE32A5"/>
    <w:rsid w:val="00CE41C7"/>
    <w:rsid w:val="00CE4773"/>
    <w:rsid w:val="00CE4B3A"/>
    <w:rsid w:val="00CE4C37"/>
    <w:rsid w:val="00CE5010"/>
    <w:rsid w:val="00CE5047"/>
    <w:rsid w:val="00CE5642"/>
    <w:rsid w:val="00CE56E1"/>
    <w:rsid w:val="00CE5CD1"/>
    <w:rsid w:val="00CE5DFA"/>
    <w:rsid w:val="00CE5ED0"/>
    <w:rsid w:val="00CE64C7"/>
    <w:rsid w:val="00CE7B61"/>
    <w:rsid w:val="00CF034E"/>
    <w:rsid w:val="00CF1226"/>
    <w:rsid w:val="00CF1480"/>
    <w:rsid w:val="00CF158A"/>
    <w:rsid w:val="00CF1E44"/>
    <w:rsid w:val="00CF2107"/>
    <w:rsid w:val="00CF2EA2"/>
    <w:rsid w:val="00CF4688"/>
    <w:rsid w:val="00CF4CBE"/>
    <w:rsid w:val="00CF50C4"/>
    <w:rsid w:val="00CF5159"/>
    <w:rsid w:val="00CF54A3"/>
    <w:rsid w:val="00CF584D"/>
    <w:rsid w:val="00CF58E3"/>
    <w:rsid w:val="00CF5973"/>
    <w:rsid w:val="00CF5B2C"/>
    <w:rsid w:val="00CF5DA2"/>
    <w:rsid w:val="00CF605C"/>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7E9"/>
    <w:rsid w:val="00D04B2A"/>
    <w:rsid w:val="00D04D00"/>
    <w:rsid w:val="00D056A7"/>
    <w:rsid w:val="00D05A04"/>
    <w:rsid w:val="00D05F39"/>
    <w:rsid w:val="00D06030"/>
    <w:rsid w:val="00D0617B"/>
    <w:rsid w:val="00D0645E"/>
    <w:rsid w:val="00D06AB6"/>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34DE"/>
    <w:rsid w:val="00D14125"/>
    <w:rsid w:val="00D146C2"/>
    <w:rsid w:val="00D147BE"/>
    <w:rsid w:val="00D1482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C41"/>
    <w:rsid w:val="00D2694F"/>
    <w:rsid w:val="00D26ADF"/>
    <w:rsid w:val="00D26D26"/>
    <w:rsid w:val="00D273AF"/>
    <w:rsid w:val="00D275ED"/>
    <w:rsid w:val="00D27BAA"/>
    <w:rsid w:val="00D30501"/>
    <w:rsid w:val="00D30AF4"/>
    <w:rsid w:val="00D30FB7"/>
    <w:rsid w:val="00D316F2"/>
    <w:rsid w:val="00D323E0"/>
    <w:rsid w:val="00D32872"/>
    <w:rsid w:val="00D32FFD"/>
    <w:rsid w:val="00D335C6"/>
    <w:rsid w:val="00D33738"/>
    <w:rsid w:val="00D33830"/>
    <w:rsid w:val="00D33FAF"/>
    <w:rsid w:val="00D33FF9"/>
    <w:rsid w:val="00D348B0"/>
    <w:rsid w:val="00D34DBD"/>
    <w:rsid w:val="00D354F4"/>
    <w:rsid w:val="00D3594E"/>
    <w:rsid w:val="00D35D75"/>
    <w:rsid w:val="00D36381"/>
    <w:rsid w:val="00D37123"/>
    <w:rsid w:val="00D378EA"/>
    <w:rsid w:val="00D4004D"/>
    <w:rsid w:val="00D40C8B"/>
    <w:rsid w:val="00D40E30"/>
    <w:rsid w:val="00D4107A"/>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F85"/>
    <w:rsid w:val="00D45F92"/>
    <w:rsid w:val="00D46321"/>
    <w:rsid w:val="00D46AB5"/>
    <w:rsid w:val="00D46E40"/>
    <w:rsid w:val="00D475DC"/>
    <w:rsid w:val="00D500EA"/>
    <w:rsid w:val="00D50426"/>
    <w:rsid w:val="00D50455"/>
    <w:rsid w:val="00D50546"/>
    <w:rsid w:val="00D50583"/>
    <w:rsid w:val="00D505DC"/>
    <w:rsid w:val="00D5077D"/>
    <w:rsid w:val="00D507D2"/>
    <w:rsid w:val="00D50C75"/>
    <w:rsid w:val="00D51317"/>
    <w:rsid w:val="00D5132B"/>
    <w:rsid w:val="00D517A4"/>
    <w:rsid w:val="00D5188F"/>
    <w:rsid w:val="00D521F1"/>
    <w:rsid w:val="00D52906"/>
    <w:rsid w:val="00D5291A"/>
    <w:rsid w:val="00D52CC1"/>
    <w:rsid w:val="00D52F9C"/>
    <w:rsid w:val="00D52FC7"/>
    <w:rsid w:val="00D531CD"/>
    <w:rsid w:val="00D5320B"/>
    <w:rsid w:val="00D53CA2"/>
    <w:rsid w:val="00D547B7"/>
    <w:rsid w:val="00D54B28"/>
    <w:rsid w:val="00D54CDB"/>
    <w:rsid w:val="00D556F4"/>
    <w:rsid w:val="00D557D2"/>
    <w:rsid w:val="00D563C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248F"/>
    <w:rsid w:val="00D824E5"/>
    <w:rsid w:val="00D82CFB"/>
    <w:rsid w:val="00D83655"/>
    <w:rsid w:val="00D839A9"/>
    <w:rsid w:val="00D8434E"/>
    <w:rsid w:val="00D84750"/>
    <w:rsid w:val="00D84A4B"/>
    <w:rsid w:val="00D852A2"/>
    <w:rsid w:val="00D85500"/>
    <w:rsid w:val="00D85BB1"/>
    <w:rsid w:val="00D864DB"/>
    <w:rsid w:val="00D865A8"/>
    <w:rsid w:val="00D867C2"/>
    <w:rsid w:val="00D872F3"/>
    <w:rsid w:val="00D87576"/>
    <w:rsid w:val="00D87580"/>
    <w:rsid w:val="00D875EA"/>
    <w:rsid w:val="00D87807"/>
    <w:rsid w:val="00D87BE5"/>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994"/>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45E3"/>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EE"/>
    <w:rsid w:val="00DB4FBA"/>
    <w:rsid w:val="00DB570F"/>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60D1"/>
    <w:rsid w:val="00DC62CA"/>
    <w:rsid w:val="00DC684B"/>
    <w:rsid w:val="00DC6EDB"/>
    <w:rsid w:val="00DC75D6"/>
    <w:rsid w:val="00DC787D"/>
    <w:rsid w:val="00DC7EB0"/>
    <w:rsid w:val="00DD09D7"/>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290"/>
    <w:rsid w:val="00DE156B"/>
    <w:rsid w:val="00DE1886"/>
    <w:rsid w:val="00DE1A60"/>
    <w:rsid w:val="00DE1F68"/>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A4E"/>
    <w:rsid w:val="00E142C6"/>
    <w:rsid w:val="00E143E4"/>
    <w:rsid w:val="00E1548C"/>
    <w:rsid w:val="00E1600B"/>
    <w:rsid w:val="00E1616C"/>
    <w:rsid w:val="00E16433"/>
    <w:rsid w:val="00E16464"/>
    <w:rsid w:val="00E16556"/>
    <w:rsid w:val="00E16678"/>
    <w:rsid w:val="00E167F2"/>
    <w:rsid w:val="00E1684D"/>
    <w:rsid w:val="00E168B9"/>
    <w:rsid w:val="00E16C23"/>
    <w:rsid w:val="00E16FC2"/>
    <w:rsid w:val="00E1717B"/>
    <w:rsid w:val="00E1741F"/>
    <w:rsid w:val="00E17539"/>
    <w:rsid w:val="00E17901"/>
    <w:rsid w:val="00E17AB8"/>
    <w:rsid w:val="00E17CC0"/>
    <w:rsid w:val="00E17D9A"/>
    <w:rsid w:val="00E2018C"/>
    <w:rsid w:val="00E201E0"/>
    <w:rsid w:val="00E2037D"/>
    <w:rsid w:val="00E2161D"/>
    <w:rsid w:val="00E219BD"/>
    <w:rsid w:val="00E219FC"/>
    <w:rsid w:val="00E21B3D"/>
    <w:rsid w:val="00E21F12"/>
    <w:rsid w:val="00E22362"/>
    <w:rsid w:val="00E2287C"/>
    <w:rsid w:val="00E22BC4"/>
    <w:rsid w:val="00E22E64"/>
    <w:rsid w:val="00E230BB"/>
    <w:rsid w:val="00E233DA"/>
    <w:rsid w:val="00E234E9"/>
    <w:rsid w:val="00E238D5"/>
    <w:rsid w:val="00E238F9"/>
    <w:rsid w:val="00E23F9C"/>
    <w:rsid w:val="00E243F4"/>
    <w:rsid w:val="00E2443F"/>
    <w:rsid w:val="00E24705"/>
    <w:rsid w:val="00E24CD4"/>
    <w:rsid w:val="00E252FE"/>
    <w:rsid w:val="00E256B6"/>
    <w:rsid w:val="00E257F7"/>
    <w:rsid w:val="00E2615B"/>
    <w:rsid w:val="00E263B9"/>
    <w:rsid w:val="00E266AF"/>
    <w:rsid w:val="00E266C1"/>
    <w:rsid w:val="00E2670E"/>
    <w:rsid w:val="00E26738"/>
    <w:rsid w:val="00E2685D"/>
    <w:rsid w:val="00E2690B"/>
    <w:rsid w:val="00E26B68"/>
    <w:rsid w:val="00E26CCD"/>
    <w:rsid w:val="00E270ED"/>
    <w:rsid w:val="00E275DF"/>
    <w:rsid w:val="00E31A57"/>
    <w:rsid w:val="00E31AEA"/>
    <w:rsid w:val="00E31DAB"/>
    <w:rsid w:val="00E322E1"/>
    <w:rsid w:val="00E32540"/>
    <w:rsid w:val="00E325C2"/>
    <w:rsid w:val="00E3298A"/>
    <w:rsid w:val="00E32B18"/>
    <w:rsid w:val="00E3367D"/>
    <w:rsid w:val="00E3387A"/>
    <w:rsid w:val="00E344CC"/>
    <w:rsid w:val="00E345F5"/>
    <w:rsid w:val="00E34F9E"/>
    <w:rsid w:val="00E354BB"/>
    <w:rsid w:val="00E35DB0"/>
    <w:rsid w:val="00E3652C"/>
    <w:rsid w:val="00E36A43"/>
    <w:rsid w:val="00E37605"/>
    <w:rsid w:val="00E37DD7"/>
    <w:rsid w:val="00E4020C"/>
    <w:rsid w:val="00E4103C"/>
    <w:rsid w:val="00E414CE"/>
    <w:rsid w:val="00E415B1"/>
    <w:rsid w:val="00E4193F"/>
    <w:rsid w:val="00E41C48"/>
    <w:rsid w:val="00E423AD"/>
    <w:rsid w:val="00E4277D"/>
    <w:rsid w:val="00E42933"/>
    <w:rsid w:val="00E42C3D"/>
    <w:rsid w:val="00E4322B"/>
    <w:rsid w:val="00E435F4"/>
    <w:rsid w:val="00E43616"/>
    <w:rsid w:val="00E43620"/>
    <w:rsid w:val="00E437AE"/>
    <w:rsid w:val="00E43AF3"/>
    <w:rsid w:val="00E442D6"/>
    <w:rsid w:val="00E44773"/>
    <w:rsid w:val="00E4484A"/>
    <w:rsid w:val="00E44AE1"/>
    <w:rsid w:val="00E44DB7"/>
    <w:rsid w:val="00E44E08"/>
    <w:rsid w:val="00E4524B"/>
    <w:rsid w:val="00E45569"/>
    <w:rsid w:val="00E4596A"/>
    <w:rsid w:val="00E45E53"/>
    <w:rsid w:val="00E45F11"/>
    <w:rsid w:val="00E46535"/>
    <w:rsid w:val="00E46815"/>
    <w:rsid w:val="00E46B46"/>
    <w:rsid w:val="00E505E1"/>
    <w:rsid w:val="00E505FF"/>
    <w:rsid w:val="00E5125E"/>
    <w:rsid w:val="00E513C1"/>
    <w:rsid w:val="00E514DD"/>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BC"/>
    <w:rsid w:val="00E57274"/>
    <w:rsid w:val="00E607E9"/>
    <w:rsid w:val="00E608A7"/>
    <w:rsid w:val="00E60DC8"/>
    <w:rsid w:val="00E61003"/>
    <w:rsid w:val="00E61A43"/>
    <w:rsid w:val="00E61ABE"/>
    <w:rsid w:val="00E62362"/>
    <w:rsid w:val="00E62799"/>
    <w:rsid w:val="00E6296C"/>
    <w:rsid w:val="00E62A5D"/>
    <w:rsid w:val="00E62DC3"/>
    <w:rsid w:val="00E63826"/>
    <w:rsid w:val="00E63DB6"/>
    <w:rsid w:val="00E64E8D"/>
    <w:rsid w:val="00E6514B"/>
    <w:rsid w:val="00E65215"/>
    <w:rsid w:val="00E652ED"/>
    <w:rsid w:val="00E65A42"/>
    <w:rsid w:val="00E65F67"/>
    <w:rsid w:val="00E666AF"/>
    <w:rsid w:val="00E666B0"/>
    <w:rsid w:val="00E669F1"/>
    <w:rsid w:val="00E66A94"/>
    <w:rsid w:val="00E66C8B"/>
    <w:rsid w:val="00E670E3"/>
    <w:rsid w:val="00E674DF"/>
    <w:rsid w:val="00E67ED9"/>
    <w:rsid w:val="00E707E6"/>
    <w:rsid w:val="00E70B2E"/>
    <w:rsid w:val="00E70B72"/>
    <w:rsid w:val="00E714EC"/>
    <w:rsid w:val="00E7158C"/>
    <w:rsid w:val="00E71B9B"/>
    <w:rsid w:val="00E71BF0"/>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1F1E"/>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906"/>
    <w:rsid w:val="00E86B34"/>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91B"/>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187F"/>
    <w:rsid w:val="00EB18DA"/>
    <w:rsid w:val="00EB1EAE"/>
    <w:rsid w:val="00EB238E"/>
    <w:rsid w:val="00EB2C0D"/>
    <w:rsid w:val="00EB3658"/>
    <w:rsid w:val="00EB405C"/>
    <w:rsid w:val="00EB4CBE"/>
    <w:rsid w:val="00EB4DD8"/>
    <w:rsid w:val="00EB5186"/>
    <w:rsid w:val="00EB56B5"/>
    <w:rsid w:val="00EB6430"/>
    <w:rsid w:val="00EB6473"/>
    <w:rsid w:val="00EB6914"/>
    <w:rsid w:val="00EB7614"/>
    <w:rsid w:val="00EB7778"/>
    <w:rsid w:val="00EC06C0"/>
    <w:rsid w:val="00EC092C"/>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24EE"/>
    <w:rsid w:val="00ED26B4"/>
    <w:rsid w:val="00ED2B18"/>
    <w:rsid w:val="00ED4050"/>
    <w:rsid w:val="00ED4620"/>
    <w:rsid w:val="00ED48DE"/>
    <w:rsid w:val="00ED544D"/>
    <w:rsid w:val="00ED55C4"/>
    <w:rsid w:val="00ED665B"/>
    <w:rsid w:val="00ED6A5C"/>
    <w:rsid w:val="00ED6AF5"/>
    <w:rsid w:val="00ED6E5B"/>
    <w:rsid w:val="00ED71AD"/>
    <w:rsid w:val="00ED7B81"/>
    <w:rsid w:val="00EE104D"/>
    <w:rsid w:val="00EE170D"/>
    <w:rsid w:val="00EE267A"/>
    <w:rsid w:val="00EE2701"/>
    <w:rsid w:val="00EE2A06"/>
    <w:rsid w:val="00EE2A08"/>
    <w:rsid w:val="00EE2F3D"/>
    <w:rsid w:val="00EE353E"/>
    <w:rsid w:val="00EE47DF"/>
    <w:rsid w:val="00EE4851"/>
    <w:rsid w:val="00EE48EB"/>
    <w:rsid w:val="00EE48EC"/>
    <w:rsid w:val="00EE4B04"/>
    <w:rsid w:val="00EE4D52"/>
    <w:rsid w:val="00EE537D"/>
    <w:rsid w:val="00EE6480"/>
    <w:rsid w:val="00EE7CA5"/>
    <w:rsid w:val="00EE7DB0"/>
    <w:rsid w:val="00EE7F48"/>
    <w:rsid w:val="00EF02C1"/>
    <w:rsid w:val="00EF0480"/>
    <w:rsid w:val="00EF155E"/>
    <w:rsid w:val="00EF17B1"/>
    <w:rsid w:val="00EF2131"/>
    <w:rsid w:val="00EF25FD"/>
    <w:rsid w:val="00EF2606"/>
    <w:rsid w:val="00EF289E"/>
    <w:rsid w:val="00EF29E8"/>
    <w:rsid w:val="00EF2A4F"/>
    <w:rsid w:val="00EF3771"/>
    <w:rsid w:val="00EF49B6"/>
    <w:rsid w:val="00EF5260"/>
    <w:rsid w:val="00EF595D"/>
    <w:rsid w:val="00EF5B70"/>
    <w:rsid w:val="00EF5EC0"/>
    <w:rsid w:val="00EF6BE4"/>
    <w:rsid w:val="00EF6D99"/>
    <w:rsid w:val="00EF6DB6"/>
    <w:rsid w:val="00EF6DE7"/>
    <w:rsid w:val="00EF6EEF"/>
    <w:rsid w:val="00EF6F5B"/>
    <w:rsid w:val="00EF71CC"/>
    <w:rsid w:val="00EF7C00"/>
    <w:rsid w:val="00EF7DD7"/>
    <w:rsid w:val="00EF7F78"/>
    <w:rsid w:val="00F006A2"/>
    <w:rsid w:val="00F006CC"/>
    <w:rsid w:val="00F00946"/>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173"/>
    <w:rsid w:val="00F074A7"/>
    <w:rsid w:val="00F0792D"/>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AEC"/>
    <w:rsid w:val="00F172A5"/>
    <w:rsid w:val="00F17569"/>
    <w:rsid w:val="00F17952"/>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C1D"/>
    <w:rsid w:val="00F263A9"/>
    <w:rsid w:val="00F2688C"/>
    <w:rsid w:val="00F26CA0"/>
    <w:rsid w:val="00F26F88"/>
    <w:rsid w:val="00F26FBB"/>
    <w:rsid w:val="00F2771A"/>
    <w:rsid w:val="00F27985"/>
    <w:rsid w:val="00F27F95"/>
    <w:rsid w:val="00F30DB4"/>
    <w:rsid w:val="00F311E4"/>
    <w:rsid w:val="00F3156F"/>
    <w:rsid w:val="00F31D3A"/>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4964"/>
    <w:rsid w:val="00F450F7"/>
    <w:rsid w:val="00F452CF"/>
    <w:rsid w:val="00F45489"/>
    <w:rsid w:val="00F459A0"/>
    <w:rsid w:val="00F460CE"/>
    <w:rsid w:val="00F46217"/>
    <w:rsid w:val="00F46299"/>
    <w:rsid w:val="00F4649F"/>
    <w:rsid w:val="00F469AF"/>
    <w:rsid w:val="00F46BF3"/>
    <w:rsid w:val="00F47641"/>
    <w:rsid w:val="00F47F52"/>
    <w:rsid w:val="00F50139"/>
    <w:rsid w:val="00F50E15"/>
    <w:rsid w:val="00F5144D"/>
    <w:rsid w:val="00F5173A"/>
    <w:rsid w:val="00F52113"/>
    <w:rsid w:val="00F52197"/>
    <w:rsid w:val="00F52857"/>
    <w:rsid w:val="00F52998"/>
    <w:rsid w:val="00F52E28"/>
    <w:rsid w:val="00F532A8"/>
    <w:rsid w:val="00F534AF"/>
    <w:rsid w:val="00F535BC"/>
    <w:rsid w:val="00F53616"/>
    <w:rsid w:val="00F53B7D"/>
    <w:rsid w:val="00F53C57"/>
    <w:rsid w:val="00F542B1"/>
    <w:rsid w:val="00F546B5"/>
    <w:rsid w:val="00F54B7C"/>
    <w:rsid w:val="00F54CA5"/>
    <w:rsid w:val="00F5575C"/>
    <w:rsid w:val="00F55CC2"/>
    <w:rsid w:val="00F55CF1"/>
    <w:rsid w:val="00F55CF5"/>
    <w:rsid w:val="00F55F9A"/>
    <w:rsid w:val="00F56209"/>
    <w:rsid w:val="00F56E25"/>
    <w:rsid w:val="00F57AB4"/>
    <w:rsid w:val="00F6031B"/>
    <w:rsid w:val="00F603C7"/>
    <w:rsid w:val="00F60405"/>
    <w:rsid w:val="00F60439"/>
    <w:rsid w:val="00F6084F"/>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18B"/>
    <w:rsid w:val="00F86C61"/>
    <w:rsid w:val="00F87339"/>
    <w:rsid w:val="00F8779E"/>
    <w:rsid w:val="00F87B84"/>
    <w:rsid w:val="00F90095"/>
    <w:rsid w:val="00F90129"/>
    <w:rsid w:val="00F90E2A"/>
    <w:rsid w:val="00F90F38"/>
    <w:rsid w:val="00F91516"/>
    <w:rsid w:val="00F91566"/>
    <w:rsid w:val="00F91DAB"/>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D70"/>
    <w:rsid w:val="00F960E2"/>
    <w:rsid w:val="00F9632B"/>
    <w:rsid w:val="00F96550"/>
    <w:rsid w:val="00F9663E"/>
    <w:rsid w:val="00F96C84"/>
    <w:rsid w:val="00F96EE6"/>
    <w:rsid w:val="00F97F4F"/>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F55"/>
    <w:rsid w:val="00FA604C"/>
    <w:rsid w:val="00FA6313"/>
    <w:rsid w:val="00FA69AF"/>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4D92"/>
    <w:rsid w:val="00FB5D75"/>
    <w:rsid w:val="00FB647C"/>
    <w:rsid w:val="00FB7AC9"/>
    <w:rsid w:val="00FB7ADF"/>
    <w:rsid w:val="00FB7C8C"/>
    <w:rsid w:val="00FC0459"/>
    <w:rsid w:val="00FC084A"/>
    <w:rsid w:val="00FC092B"/>
    <w:rsid w:val="00FC093A"/>
    <w:rsid w:val="00FC0ACB"/>
    <w:rsid w:val="00FC0CFC"/>
    <w:rsid w:val="00FC1693"/>
    <w:rsid w:val="00FC1755"/>
    <w:rsid w:val="00FC1D26"/>
    <w:rsid w:val="00FC1E21"/>
    <w:rsid w:val="00FC272D"/>
    <w:rsid w:val="00FC2CA6"/>
    <w:rsid w:val="00FC2CE4"/>
    <w:rsid w:val="00FC3FEF"/>
    <w:rsid w:val="00FC4745"/>
    <w:rsid w:val="00FC4D43"/>
    <w:rsid w:val="00FC51C0"/>
    <w:rsid w:val="00FC590A"/>
    <w:rsid w:val="00FC5D25"/>
    <w:rsid w:val="00FC619C"/>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E02D2"/>
    <w:rsid w:val="00FE03D5"/>
    <w:rsid w:val="00FE0CDE"/>
    <w:rsid w:val="00FE1801"/>
    <w:rsid w:val="00FE1AFD"/>
    <w:rsid w:val="00FE1EDC"/>
    <w:rsid w:val="00FE2086"/>
    <w:rsid w:val="00FE20F7"/>
    <w:rsid w:val="00FE240F"/>
    <w:rsid w:val="00FE2753"/>
    <w:rsid w:val="00FE2883"/>
    <w:rsid w:val="00FE2ADB"/>
    <w:rsid w:val="00FE2B2F"/>
    <w:rsid w:val="00FE2FA6"/>
    <w:rsid w:val="00FE3827"/>
    <w:rsid w:val="00FE3909"/>
    <w:rsid w:val="00FE3FE2"/>
    <w:rsid w:val="00FE4126"/>
    <w:rsid w:val="00FE4D50"/>
    <w:rsid w:val="00FE5293"/>
    <w:rsid w:val="00FE58B0"/>
    <w:rsid w:val="00FE5D0E"/>
    <w:rsid w:val="00FE6055"/>
    <w:rsid w:val="00FE67B8"/>
    <w:rsid w:val="00FE6B6B"/>
    <w:rsid w:val="00FE6D77"/>
    <w:rsid w:val="00FE791A"/>
    <w:rsid w:val="00FF0146"/>
    <w:rsid w:val="00FF0239"/>
    <w:rsid w:val="00FF0E8C"/>
    <w:rsid w:val="00FF12CB"/>
    <w:rsid w:val="00FF1450"/>
    <w:rsid w:val="00FF16D2"/>
    <w:rsid w:val="00FF1D48"/>
    <w:rsid w:val="00FF36B2"/>
    <w:rsid w:val="00FF3C3C"/>
    <w:rsid w:val="00FF3CF5"/>
    <w:rsid w:val="00FF4138"/>
    <w:rsid w:val="00FF507C"/>
    <w:rsid w:val="00FF56AF"/>
    <w:rsid w:val="00FF56BF"/>
    <w:rsid w:val="00FF598D"/>
    <w:rsid w:val="00FF5C13"/>
    <w:rsid w:val="00FF5C4E"/>
    <w:rsid w:val="00FF5D5E"/>
    <w:rsid w:val="00FF6101"/>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57554549">
      <w:bodyDiv w:val="1"/>
      <w:marLeft w:val="0"/>
      <w:marRight w:val="0"/>
      <w:marTop w:val="0"/>
      <w:marBottom w:val="0"/>
      <w:divBdr>
        <w:top w:val="none" w:sz="0" w:space="0" w:color="auto"/>
        <w:left w:val="none" w:sz="0" w:space="0" w:color="auto"/>
        <w:bottom w:val="none" w:sz="0" w:space="0" w:color="auto"/>
        <w:right w:val="none" w:sz="0" w:space="0" w:color="auto"/>
      </w:divBdr>
    </w:div>
    <w:div w:id="16320966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77427094">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262735671">
      <w:bodyDiv w:val="1"/>
      <w:marLeft w:val="0"/>
      <w:marRight w:val="0"/>
      <w:marTop w:val="0"/>
      <w:marBottom w:val="0"/>
      <w:divBdr>
        <w:top w:val="none" w:sz="0" w:space="0" w:color="auto"/>
        <w:left w:val="none" w:sz="0" w:space="0" w:color="auto"/>
        <w:bottom w:val="none" w:sz="0" w:space="0" w:color="auto"/>
        <w:right w:val="none" w:sz="0" w:space="0" w:color="auto"/>
      </w:divBdr>
    </w:div>
    <w:div w:id="270095474">
      <w:bodyDiv w:val="1"/>
      <w:marLeft w:val="0"/>
      <w:marRight w:val="0"/>
      <w:marTop w:val="0"/>
      <w:marBottom w:val="0"/>
      <w:divBdr>
        <w:top w:val="none" w:sz="0" w:space="0" w:color="auto"/>
        <w:left w:val="none" w:sz="0" w:space="0" w:color="auto"/>
        <w:bottom w:val="none" w:sz="0" w:space="0" w:color="auto"/>
        <w:right w:val="none" w:sz="0" w:space="0" w:color="auto"/>
      </w:divBdr>
    </w:div>
    <w:div w:id="333142762">
      <w:bodyDiv w:val="1"/>
      <w:marLeft w:val="0"/>
      <w:marRight w:val="0"/>
      <w:marTop w:val="0"/>
      <w:marBottom w:val="0"/>
      <w:divBdr>
        <w:top w:val="none" w:sz="0" w:space="0" w:color="auto"/>
        <w:left w:val="none" w:sz="0" w:space="0" w:color="auto"/>
        <w:bottom w:val="none" w:sz="0" w:space="0" w:color="auto"/>
        <w:right w:val="none" w:sz="0" w:space="0" w:color="auto"/>
      </w:divBdr>
    </w:div>
    <w:div w:id="367951843">
      <w:bodyDiv w:val="1"/>
      <w:marLeft w:val="0"/>
      <w:marRight w:val="0"/>
      <w:marTop w:val="0"/>
      <w:marBottom w:val="0"/>
      <w:divBdr>
        <w:top w:val="none" w:sz="0" w:space="0" w:color="auto"/>
        <w:left w:val="none" w:sz="0" w:space="0" w:color="auto"/>
        <w:bottom w:val="none" w:sz="0" w:space="0" w:color="auto"/>
        <w:right w:val="none" w:sz="0" w:space="0" w:color="auto"/>
      </w:divBdr>
      <w:divsChild>
        <w:div w:id="1280726242">
          <w:marLeft w:val="720"/>
          <w:marRight w:val="0"/>
          <w:marTop w:val="72"/>
          <w:marBottom w:val="0"/>
          <w:divBdr>
            <w:top w:val="none" w:sz="0" w:space="0" w:color="auto"/>
            <w:left w:val="none" w:sz="0" w:space="0" w:color="auto"/>
            <w:bottom w:val="none" w:sz="0" w:space="0" w:color="auto"/>
            <w:right w:val="none" w:sz="0" w:space="0" w:color="auto"/>
          </w:divBdr>
        </w:div>
        <w:div w:id="1792237225">
          <w:marLeft w:val="720"/>
          <w:marRight w:val="0"/>
          <w:marTop w:val="0"/>
          <w:marBottom w:val="0"/>
          <w:divBdr>
            <w:top w:val="none" w:sz="0" w:space="0" w:color="auto"/>
            <w:left w:val="none" w:sz="0" w:space="0" w:color="auto"/>
            <w:bottom w:val="none" w:sz="0" w:space="0" w:color="auto"/>
            <w:right w:val="none" w:sz="0" w:space="0" w:color="auto"/>
          </w:divBdr>
        </w:div>
        <w:div w:id="1772580403">
          <w:marLeft w:val="720"/>
          <w:marRight w:val="0"/>
          <w:marTop w:val="0"/>
          <w:marBottom w:val="0"/>
          <w:divBdr>
            <w:top w:val="none" w:sz="0" w:space="0" w:color="auto"/>
            <w:left w:val="none" w:sz="0" w:space="0" w:color="auto"/>
            <w:bottom w:val="none" w:sz="0" w:space="0" w:color="auto"/>
            <w:right w:val="none" w:sz="0" w:space="0" w:color="auto"/>
          </w:divBdr>
        </w:div>
        <w:div w:id="1308516040">
          <w:marLeft w:val="720"/>
          <w:marRight w:val="0"/>
          <w:marTop w:val="0"/>
          <w:marBottom w:val="0"/>
          <w:divBdr>
            <w:top w:val="none" w:sz="0" w:space="0" w:color="auto"/>
            <w:left w:val="none" w:sz="0" w:space="0" w:color="auto"/>
            <w:bottom w:val="none" w:sz="0" w:space="0" w:color="auto"/>
            <w:right w:val="none" w:sz="0" w:space="0" w:color="auto"/>
          </w:divBdr>
        </w:div>
        <w:div w:id="1134174177">
          <w:marLeft w:val="720"/>
          <w:marRight w:val="0"/>
          <w:marTop w:val="0"/>
          <w:marBottom w:val="0"/>
          <w:divBdr>
            <w:top w:val="none" w:sz="0" w:space="0" w:color="auto"/>
            <w:left w:val="none" w:sz="0" w:space="0" w:color="auto"/>
            <w:bottom w:val="none" w:sz="0" w:space="0" w:color="auto"/>
            <w:right w:val="none" w:sz="0" w:space="0" w:color="auto"/>
          </w:divBdr>
        </w:div>
      </w:divsChild>
    </w:div>
    <w:div w:id="404257646">
      <w:bodyDiv w:val="1"/>
      <w:marLeft w:val="0"/>
      <w:marRight w:val="0"/>
      <w:marTop w:val="0"/>
      <w:marBottom w:val="0"/>
      <w:divBdr>
        <w:top w:val="none" w:sz="0" w:space="0" w:color="auto"/>
        <w:left w:val="none" w:sz="0" w:space="0" w:color="auto"/>
        <w:bottom w:val="none" w:sz="0" w:space="0" w:color="auto"/>
        <w:right w:val="none" w:sz="0" w:space="0" w:color="auto"/>
      </w:divBdr>
    </w:div>
    <w:div w:id="410008165">
      <w:bodyDiv w:val="1"/>
      <w:marLeft w:val="0"/>
      <w:marRight w:val="0"/>
      <w:marTop w:val="0"/>
      <w:marBottom w:val="0"/>
      <w:divBdr>
        <w:top w:val="none" w:sz="0" w:space="0" w:color="auto"/>
        <w:left w:val="none" w:sz="0" w:space="0" w:color="auto"/>
        <w:bottom w:val="none" w:sz="0" w:space="0" w:color="auto"/>
        <w:right w:val="none" w:sz="0" w:space="0" w:color="auto"/>
      </w:divBdr>
    </w:div>
    <w:div w:id="427240996">
      <w:bodyDiv w:val="1"/>
      <w:marLeft w:val="0"/>
      <w:marRight w:val="0"/>
      <w:marTop w:val="0"/>
      <w:marBottom w:val="0"/>
      <w:divBdr>
        <w:top w:val="none" w:sz="0" w:space="0" w:color="auto"/>
        <w:left w:val="none" w:sz="0" w:space="0" w:color="auto"/>
        <w:bottom w:val="none" w:sz="0" w:space="0" w:color="auto"/>
        <w:right w:val="none" w:sz="0" w:space="0" w:color="auto"/>
      </w:divBdr>
    </w:div>
    <w:div w:id="444470061">
      <w:bodyDiv w:val="1"/>
      <w:marLeft w:val="0"/>
      <w:marRight w:val="0"/>
      <w:marTop w:val="0"/>
      <w:marBottom w:val="0"/>
      <w:divBdr>
        <w:top w:val="none" w:sz="0" w:space="0" w:color="auto"/>
        <w:left w:val="none" w:sz="0" w:space="0" w:color="auto"/>
        <w:bottom w:val="none" w:sz="0" w:space="0" w:color="auto"/>
        <w:right w:val="none" w:sz="0" w:space="0" w:color="auto"/>
      </w:divBdr>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8887839">
      <w:bodyDiv w:val="1"/>
      <w:marLeft w:val="0"/>
      <w:marRight w:val="0"/>
      <w:marTop w:val="0"/>
      <w:marBottom w:val="0"/>
      <w:divBdr>
        <w:top w:val="none" w:sz="0" w:space="0" w:color="auto"/>
        <w:left w:val="none" w:sz="0" w:space="0" w:color="auto"/>
        <w:bottom w:val="none" w:sz="0" w:space="0" w:color="auto"/>
        <w:right w:val="none" w:sz="0" w:space="0" w:color="auto"/>
      </w:divBdr>
      <w:divsChild>
        <w:div w:id="399254551">
          <w:marLeft w:val="0"/>
          <w:marRight w:val="0"/>
          <w:marTop w:val="0"/>
          <w:marBottom w:val="0"/>
          <w:divBdr>
            <w:top w:val="none" w:sz="0" w:space="0" w:color="auto"/>
            <w:left w:val="none" w:sz="0" w:space="0" w:color="auto"/>
            <w:bottom w:val="none" w:sz="0" w:space="0" w:color="auto"/>
            <w:right w:val="none" w:sz="0" w:space="0" w:color="auto"/>
          </w:divBdr>
          <w:divsChild>
            <w:div w:id="835460412">
              <w:marLeft w:val="0"/>
              <w:marRight w:val="0"/>
              <w:marTop w:val="300"/>
              <w:marBottom w:val="300"/>
              <w:divBdr>
                <w:top w:val="none" w:sz="0" w:space="0" w:color="auto"/>
                <w:left w:val="none" w:sz="0" w:space="0" w:color="auto"/>
                <w:bottom w:val="none" w:sz="0" w:space="0" w:color="auto"/>
                <w:right w:val="none" w:sz="0" w:space="0" w:color="auto"/>
              </w:divBdr>
              <w:divsChild>
                <w:div w:id="1086195360">
                  <w:marLeft w:val="0"/>
                  <w:marRight w:val="0"/>
                  <w:marTop w:val="0"/>
                  <w:marBottom w:val="0"/>
                  <w:divBdr>
                    <w:top w:val="none" w:sz="0" w:space="0" w:color="auto"/>
                    <w:left w:val="none" w:sz="0" w:space="0" w:color="auto"/>
                    <w:bottom w:val="none" w:sz="0" w:space="0" w:color="auto"/>
                    <w:right w:val="none" w:sz="0" w:space="0" w:color="auto"/>
                  </w:divBdr>
                  <w:divsChild>
                    <w:div w:id="2083528938">
                      <w:marLeft w:val="-300"/>
                      <w:marRight w:val="0"/>
                      <w:marTop w:val="0"/>
                      <w:marBottom w:val="0"/>
                      <w:divBdr>
                        <w:top w:val="none" w:sz="0" w:space="0" w:color="auto"/>
                        <w:left w:val="none" w:sz="0" w:space="0" w:color="auto"/>
                        <w:bottom w:val="none" w:sz="0" w:space="0" w:color="auto"/>
                        <w:right w:val="none" w:sz="0" w:space="0" w:color="auto"/>
                      </w:divBdr>
                      <w:divsChild>
                        <w:div w:id="1164659830">
                          <w:marLeft w:val="0"/>
                          <w:marRight w:val="0"/>
                          <w:marTop w:val="0"/>
                          <w:marBottom w:val="0"/>
                          <w:divBdr>
                            <w:top w:val="none" w:sz="0" w:space="0" w:color="auto"/>
                            <w:left w:val="none" w:sz="0" w:space="0" w:color="auto"/>
                            <w:bottom w:val="none" w:sz="0" w:space="0" w:color="auto"/>
                            <w:right w:val="none" w:sz="0" w:space="0" w:color="auto"/>
                          </w:divBdr>
                          <w:divsChild>
                            <w:div w:id="1570113311">
                              <w:marLeft w:val="0"/>
                              <w:marRight w:val="0"/>
                              <w:marTop w:val="0"/>
                              <w:marBottom w:val="0"/>
                              <w:divBdr>
                                <w:top w:val="none" w:sz="0" w:space="0" w:color="auto"/>
                                <w:left w:val="none" w:sz="0" w:space="0" w:color="auto"/>
                                <w:bottom w:val="none" w:sz="0" w:space="0" w:color="auto"/>
                                <w:right w:val="none" w:sz="0" w:space="0" w:color="auto"/>
                              </w:divBdr>
                              <w:divsChild>
                                <w:div w:id="779691540">
                                  <w:marLeft w:val="0"/>
                                  <w:marRight w:val="0"/>
                                  <w:marTop w:val="0"/>
                                  <w:marBottom w:val="0"/>
                                  <w:divBdr>
                                    <w:top w:val="none" w:sz="0" w:space="0" w:color="auto"/>
                                    <w:left w:val="none" w:sz="0" w:space="0" w:color="auto"/>
                                    <w:bottom w:val="none" w:sz="0" w:space="0" w:color="auto"/>
                                    <w:right w:val="none" w:sz="0" w:space="0" w:color="auto"/>
                                  </w:divBdr>
                                  <w:divsChild>
                                    <w:div w:id="683559862">
                                      <w:marLeft w:val="0"/>
                                      <w:marRight w:val="0"/>
                                      <w:marTop w:val="0"/>
                                      <w:marBottom w:val="0"/>
                                      <w:divBdr>
                                        <w:top w:val="none" w:sz="0" w:space="0" w:color="auto"/>
                                        <w:left w:val="none" w:sz="0" w:space="0" w:color="auto"/>
                                        <w:bottom w:val="none" w:sz="0" w:space="0" w:color="auto"/>
                                        <w:right w:val="none" w:sz="0" w:space="0" w:color="auto"/>
                                      </w:divBdr>
                                      <w:divsChild>
                                        <w:div w:id="1824733287">
                                          <w:marLeft w:val="0"/>
                                          <w:marRight w:val="0"/>
                                          <w:marTop w:val="0"/>
                                          <w:marBottom w:val="0"/>
                                          <w:divBdr>
                                            <w:top w:val="none" w:sz="0" w:space="0" w:color="auto"/>
                                            <w:left w:val="none" w:sz="0" w:space="0" w:color="auto"/>
                                            <w:bottom w:val="none" w:sz="0" w:space="0" w:color="auto"/>
                                            <w:right w:val="none" w:sz="0" w:space="0" w:color="auto"/>
                                          </w:divBdr>
                                        </w:div>
                                        <w:div w:id="1097143125">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768408">
      <w:bodyDiv w:val="1"/>
      <w:marLeft w:val="0"/>
      <w:marRight w:val="0"/>
      <w:marTop w:val="0"/>
      <w:marBottom w:val="0"/>
      <w:divBdr>
        <w:top w:val="none" w:sz="0" w:space="0" w:color="auto"/>
        <w:left w:val="none" w:sz="0" w:space="0" w:color="auto"/>
        <w:bottom w:val="none" w:sz="0" w:space="0" w:color="auto"/>
        <w:right w:val="none" w:sz="0" w:space="0" w:color="auto"/>
      </w:divBdr>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572742011">
      <w:bodyDiv w:val="1"/>
      <w:marLeft w:val="0"/>
      <w:marRight w:val="0"/>
      <w:marTop w:val="0"/>
      <w:marBottom w:val="0"/>
      <w:divBdr>
        <w:top w:val="none" w:sz="0" w:space="0" w:color="auto"/>
        <w:left w:val="none" w:sz="0" w:space="0" w:color="auto"/>
        <w:bottom w:val="none" w:sz="0" w:space="0" w:color="auto"/>
        <w:right w:val="none" w:sz="0" w:space="0" w:color="auto"/>
      </w:divBdr>
    </w:div>
    <w:div w:id="590043454">
      <w:bodyDiv w:val="1"/>
      <w:marLeft w:val="0"/>
      <w:marRight w:val="0"/>
      <w:marTop w:val="0"/>
      <w:marBottom w:val="0"/>
      <w:divBdr>
        <w:top w:val="none" w:sz="0" w:space="0" w:color="auto"/>
        <w:left w:val="none" w:sz="0" w:space="0" w:color="auto"/>
        <w:bottom w:val="none" w:sz="0" w:space="0" w:color="auto"/>
        <w:right w:val="none" w:sz="0" w:space="0" w:color="auto"/>
      </w:divBdr>
    </w:div>
    <w:div w:id="618755548">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68561719">
      <w:bodyDiv w:val="1"/>
      <w:marLeft w:val="0"/>
      <w:marRight w:val="0"/>
      <w:marTop w:val="0"/>
      <w:marBottom w:val="0"/>
      <w:divBdr>
        <w:top w:val="none" w:sz="0" w:space="0" w:color="auto"/>
        <w:left w:val="none" w:sz="0" w:space="0" w:color="auto"/>
        <w:bottom w:val="none" w:sz="0" w:space="0" w:color="auto"/>
        <w:right w:val="none" w:sz="0" w:space="0" w:color="auto"/>
      </w:divBdr>
      <w:divsChild>
        <w:div w:id="2100903004">
          <w:marLeft w:val="547"/>
          <w:marRight w:val="0"/>
          <w:marTop w:val="80"/>
          <w:marBottom w:val="0"/>
          <w:divBdr>
            <w:top w:val="none" w:sz="0" w:space="0" w:color="auto"/>
            <w:left w:val="none" w:sz="0" w:space="0" w:color="auto"/>
            <w:bottom w:val="none" w:sz="0" w:space="0" w:color="auto"/>
            <w:right w:val="none" w:sz="0" w:space="0" w:color="auto"/>
          </w:divBdr>
        </w:div>
        <w:div w:id="894506443">
          <w:marLeft w:val="1166"/>
          <w:marRight w:val="0"/>
          <w:marTop w:val="80"/>
          <w:marBottom w:val="0"/>
          <w:divBdr>
            <w:top w:val="none" w:sz="0" w:space="0" w:color="auto"/>
            <w:left w:val="none" w:sz="0" w:space="0" w:color="auto"/>
            <w:bottom w:val="none" w:sz="0" w:space="0" w:color="auto"/>
            <w:right w:val="none" w:sz="0" w:space="0" w:color="auto"/>
          </w:divBdr>
        </w:div>
      </w:divsChild>
    </w:div>
    <w:div w:id="678898326">
      <w:bodyDiv w:val="1"/>
      <w:marLeft w:val="0"/>
      <w:marRight w:val="0"/>
      <w:marTop w:val="0"/>
      <w:marBottom w:val="0"/>
      <w:divBdr>
        <w:top w:val="none" w:sz="0" w:space="0" w:color="auto"/>
        <w:left w:val="none" w:sz="0" w:space="0" w:color="auto"/>
        <w:bottom w:val="none" w:sz="0" w:space="0" w:color="auto"/>
        <w:right w:val="none" w:sz="0" w:space="0" w:color="auto"/>
      </w:divBdr>
      <w:divsChild>
        <w:div w:id="1639921541">
          <w:marLeft w:val="547"/>
          <w:marRight w:val="0"/>
          <w:marTop w:val="80"/>
          <w:marBottom w:val="0"/>
          <w:divBdr>
            <w:top w:val="none" w:sz="0" w:space="0" w:color="auto"/>
            <w:left w:val="none" w:sz="0" w:space="0" w:color="auto"/>
            <w:bottom w:val="none" w:sz="0" w:space="0" w:color="auto"/>
            <w:right w:val="none" w:sz="0" w:space="0" w:color="auto"/>
          </w:divBdr>
        </w:div>
        <w:div w:id="248195383">
          <w:marLeft w:val="1166"/>
          <w:marRight w:val="0"/>
          <w:marTop w:val="80"/>
          <w:marBottom w:val="0"/>
          <w:divBdr>
            <w:top w:val="none" w:sz="0" w:space="0" w:color="auto"/>
            <w:left w:val="none" w:sz="0" w:space="0" w:color="auto"/>
            <w:bottom w:val="none" w:sz="0" w:space="0" w:color="auto"/>
            <w:right w:val="none" w:sz="0" w:space="0" w:color="auto"/>
          </w:divBdr>
        </w:div>
        <w:div w:id="53700405">
          <w:marLeft w:val="1166"/>
          <w:marRight w:val="0"/>
          <w:marTop w:val="80"/>
          <w:marBottom w:val="0"/>
          <w:divBdr>
            <w:top w:val="none" w:sz="0" w:space="0" w:color="auto"/>
            <w:left w:val="none" w:sz="0" w:space="0" w:color="auto"/>
            <w:bottom w:val="none" w:sz="0" w:space="0" w:color="auto"/>
            <w:right w:val="none" w:sz="0" w:space="0" w:color="auto"/>
          </w:divBdr>
        </w:div>
        <w:div w:id="178354699">
          <w:marLeft w:val="1166"/>
          <w:marRight w:val="0"/>
          <w:marTop w:val="80"/>
          <w:marBottom w:val="0"/>
          <w:divBdr>
            <w:top w:val="none" w:sz="0" w:space="0" w:color="auto"/>
            <w:left w:val="none" w:sz="0" w:space="0" w:color="auto"/>
            <w:bottom w:val="none" w:sz="0" w:space="0" w:color="auto"/>
            <w:right w:val="none" w:sz="0" w:space="0" w:color="auto"/>
          </w:divBdr>
        </w:div>
      </w:divsChild>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689453180">
      <w:bodyDiv w:val="1"/>
      <w:marLeft w:val="0"/>
      <w:marRight w:val="0"/>
      <w:marTop w:val="0"/>
      <w:marBottom w:val="0"/>
      <w:divBdr>
        <w:top w:val="none" w:sz="0" w:space="0" w:color="auto"/>
        <w:left w:val="none" w:sz="0" w:space="0" w:color="auto"/>
        <w:bottom w:val="none" w:sz="0" w:space="0" w:color="auto"/>
        <w:right w:val="none" w:sz="0" w:space="0" w:color="auto"/>
      </w:divBdr>
    </w:div>
    <w:div w:id="691035240">
      <w:bodyDiv w:val="1"/>
      <w:marLeft w:val="0"/>
      <w:marRight w:val="0"/>
      <w:marTop w:val="0"/>
      <w:marBottom w:val="0"/>
      <w:divBdr>
        <w:top w:val="none" w:sz="0" w:space="0" w:color="auto"/>
        <w:left w:val="none" w:sz="0" w:space="0" w:color="auto"/>
        <w:bottom w:val="none" w:sz="0" w:space="0" w:color="auto"/>
        <w:right w:val="none" w:sz="0" w:space="0" w:color="auto"/>
      </w:divBdr>
    </w:div>
    <w:div w:id="733044151">
      <w:bodyDiv w:val="1"/>
      <w:marLeft w:val="0"/>
      <w:marRight w:val="0"/>
      <w:marTop w:val="0"/>
      <w:marBottom w:val="0"/>
      <w:divBdr>
        <w:top w:val="none" w:sz="0" w:space="0" w:color="auto"/>
        <w:left w:val="none" w:sz="0" w:space="0" w:color="auto"/>
        <w:bottom w:val="none" w:sz="0" w:space="0" w:color="auto"/>
        <w:right w:val="none" w:sz="0" w:space="0" w:color="auto"/>
      </w:divBdr>
    </w:div>
    <w:div w:id="734358848">
      <w:bodyDiv w:val="1"/>
      <w:marLeft w:val="0"/>
      <w:marRight w:val="0"/>
      <w:marTop w:val="0"/>
      <w:marBottom w:val="0"/>
      <w:divBdr>
        <w:top w:val="none" w:sz="0" w:space="0" w:color="auto"/>
        <w:left w:val="none" w:sz="0" w:space="0" w:color="auto"/>
        <w:bottom w:val="none" w:sz="0" w:space="0" w:color="auto"/>
        <w:right w:val="none" w:sz="0" w:space="0" w:color="auto"/>
      </w:divBdr>
    </w:div>
    <w:div w:id="768157215">
      <w:bodyDiv w:val="1"/>
      <w:marLeft w:val="0"/>
      <w:marRight w:val="0"/>
      <w:marTop w:val="0"/>
      <w:marBottom w:val="0"/>
      <w:divBdr>
        <w:top w:val="none" w:sz="0" w:space="0" w:color="auto"/>
        <w:left w:val="none" w:sz="0" w:space="0" w:color="auto"/>
        <w:bottom w:val="none" w:sz="0" w:space="0" w:color="auto"/>
        <w:right w:val="none" w:sz="0" w:space="0" w:color="auto"/>
      </w:divBdr>
      <w:divsChild>
        <w:div w:id="1299609136">
          <w:marLeft w:val="547"/>
          <w:marRight w:val="0"/>
          <w:marTop w:val="80"/>
          <w:marBottom w:val="0"/>
          <w:divBdr>
            <w:top w:val="none" w:sz="0" w:space="0" w:color="auto"/>
            <w:left w:val="none" w:sz="0" w:space="0" w:color="auto"/>
            <w:bottom w:val="none" w:sz="0" w:space="0" w:color="auto"/>
            <w:right w:val="none" w:sz="0" w:space="0" w:color="auto"/>
          </w:divBdr>
        </w:div>
        <w:div w:id="277613218">
          <w:marLeft w:val="547"/>
          <w:marRight w:val="0"/>
          <w:marTop w:val="80"/>
          <w:marBottom w:val="0"/>
          <w:divBdr>
            <w:top w:val="none" w:sz="0" w:space="0" w:color="auto"/>
            <w:left w:val="none" w:sz="0" w:space="0" w:color="auto"/>
            <w:bottom w:val="none" w:sz="0" w:space="0" w:color="auto"/>
            <w:right w:val="none" w:sz="0" w:space="0" w:color="auto"/>
          </w:divBdr>
        </w:div>
        <w:div w:id="964039267">
          <w:marLeft w:val="1166"/>
          <w:marRight w:val="0"/>
          <w:marTop w:val="80"/>
          <w:marBottom w:val="0"/>
          <w:divBdr>
            <w:top w:val="none" w:sz="0" w:space="0" w:color="auto"/>
            <w:left w:val="none" w:sz="0" w:space="0" w:color="auto"/>
            <w:bottom w:val="none" w:sz="0" w:space="0" w:color="auto"/>
            <w:right w:val="none" w:sz="0" w:space="0" w:color="auto"/>
          </w:divBdr>
        </w:div>
        <w:div w:id="616181621">
          <w:marLeft w:val="1166"/>
          <w:marRight w:val="0"/>
          <w:marTop w:val="80"/>
          <w:marBottom w:val="0"/>
          <w:divBdr>
            <w:top w:val="none" w:sz="0" w:space="0" w:color="auto"/>
            <w:left w:val="none" w:sz="0" w:space="0" w:color="auto"/>
            <w:bottom w:val="none" w:sz="0" w:space="0" w:color="auto"/>
            <w:right w:val="none" w:sz="0" w:space="0" w:color="auto"/>
          </w:divBdr>
        </w:div>
        <w:div w:id="879631575">
          <w:marLeft w:val="1166"/>
          <w:marRight w:val="0"/>
          <w:marTop w:val="80"/>
          <w:marBottom w:val="0"/>
          <w:divBdr>
            <w:top w:val="none" w:sz="0" w:space="0" w:color="auto"/>
            <w:left w:val="none" w:sz="0" w:space="0" w:color="auto"/>
            <w:bottom w:val="none" w:sz="0" w:space="0" w:color="auto"/>
            <w:right w:val="none" w:sz="0" w:space="0" w:color="auto"/>
          </w:divBdr>
        </w:div>
        <w:div w:id="489756585">
          <w:marLeft w:val="1166"/>
          <w:marRight w:val="0"/>
          <w:marTop w:val="80"/>
          <w:marBottom w:val="0"/>
          <w:divBdr>
            <w:top w:val="none" w:sz="0" w:space="0" w:color="auto"/>
            <w:left w:val="none" w:sz="0" w:space="0" w:color="auto"/>
            <w:bottom w:val="none" w:sz="0" w:space="0" w:color="auto"/>
            <w:right w:val="none" w:sz="0" w:space="0" w:color="auto"/>
          </w:divBdr>
        </w:div>
      </w:divsChild>
    </w:div>
    <w:div w:id="774642174">
      <w:bodyDiv w:val="1"/>
      <w:marLeft w:val="0"/>
      <w:marRight w:val="0"/>
      <w:marTop w:val="0"/>
      <w:marBottom w:val="0"/>
      <w:divBdr>
        <w:top w:val="none" w:sz="0" w:space="0" w:color="auto"/>
        <w:left w:val="none" w:sz="0" w:space="0" w:color="auto"/>
        <w:bottom w:val="none" w:sz="0" w:space="0" w:color="auto"/>
        <w:right w:val="none" w:sz="0" w:space="0" w:color="auto"/>
      </w:divBdr>
    </w:div>
    <w:div w:id="776559001">
      <w:bodyDiv w:val="1"/>
      <w:marLeft w:val="0"/>
      <w:marRight w:val="0"/>
      <w:marTop w:val="0"/>
      <w:marBottom w:val="0"/>
      <w:divBdr>
        <w:top w:val="none" w:sz="0" w:space="0" w:color="auto"/>
        <w:left w:val="none" w:sz="0" w:space="0" w:color="auto"/>
        <w:bottom w:val="none" w:sz="0" w:space="0" w:color="auto"/>
        <w:right w:val="none" w:sz="0" w:space="0" w:color="auto"/>
      </w:divBdr>
    </w:div>
    <w:div w:id="782774814">
      <w:bodyDiv w:val="1"/>
      <w:marLeft w:val="0"/>
      <w:marRight w:val="0"/>
      <w:marTop w:val="0"/>
      <w:marBottom w:val="0"/>
      <w:divBdr>
        <w:top w:val="none" w:sz="0" w:space="0" w:color="auto"/>
        <w:left w:val="none" w:sz="0" w:space="0" w:color="auto"/>
        <w:bottom w:val="none" w:sz="0" w:space="0" w:color="auto"/>
        <w:right w:val="none" w:sz="0" w:space="0" w:color="auto"/>
      </w:divBdr>
    </w:div>
    <w:div w:id="843787524">
      <w:bodyDiv w:val="1"/>
      <w:marLeft w:val="0"/>
      <w:marRight w:val="0"/>
      <w:marTop w:val="0"/>
      <w:marBottom w:val="0"/>
      <w:divBdr>
        <w:top w:val="none" w:sz="0" w:space="0" w:color="auto"/>
        <w:left w:val="none" w:sz="0" w:space="0" w:color="auto"/>
        <w:bottom w:val="none" w:sz="0" w:space="0" w:color="auto"/>
        <w:right w:val="none" w:sz="0" w:space="0" w:color="auto"/>
      </w:divBdr>
      <w:divsChild>
        <w:div w:id="1970932308">
          <w:marLeft w:val="0"/>
          <w:marRight w:val="0"/>
          <w:marTop w:val="0"/>
          <w:marBottom w:val="0"/>
          <w:divBdr>
            <w:top w:val="none" w:sz="0" w:space="0" w:color="auto"/>
            <w:left w:val="none" w:sz="0" w:space="0" w:color="auto"/>
            <w:bottom w:val="none" w:sz="0" w:space="0" w:color="auto"/>
            <w:right w:val="none" w:sz="0" w:space="0" w:color="auto"/>
          </w:divBdr>
          <w:divsChild>
            <w:div w:id="1624194105">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0"/>
                  <w:marTop w:val="0"/>
                  <w:marBottom w:val="0"/>
                  <w:divBdr>
                    <w:top w:val="none" w:sz="0" w:space="0" w:color="auto"/>
                    <w:left w:val="none" w:sz="0" w:space="0" w:color="auto"/>
                    <w:bottom w:val="none" w:sz="0" w:space="0" w:color="auto"/>
                    <w:right w:val="none" w:sz="0" w:space="0" w:color="auto"/>
                  </w:divBdr>
                  <w:divsChild>
                    <w:div w:id="550926820">
                      <w:marLeft w:val="0"/>
                      <w:marRight w:val="0"/>
                      <w:marTop w:val="0"/>
                      <w:marBottom w:val="0"/>
                      <w:divBdr>
                        <w:top w:val="none" w:sz="0" w:space="0" w:color="auto"/>
                        <w:left w:val="none" w:sz="0" w:space="0" w:color="auto"/>
                        <w:bottom w:val="none" w:sz="0" w:space="0" w:color="auto"/>
                        <w:right w:val="none" w:sz="0" w:space="0" w:color="auto"/>
                      </w:divBdr>
                      <w:divsChild>
                        <w:div w:id="1752190118">
                          <w:marLeft w:val="0"/>
                          <w:marRight w:val="0"/>
                          <w:marTop w:val="0"/>
                          <w:marBottom w:val="0"/>
                          <w:divBdr>
                            <w:top w:val="none" w:sz="0" w:space="0" w:color="auto"/>
                            <w:left w:val="none" w:sz="0" w:space="0" w:color="auto"/>
                            <w:bottom w:val="none" w:sz="0" w:space="0" w:color="auto"/>
                            <w:right w:val="none" w:sz="0" w:space="0" w:color="auto"/>
                          </w:divBdr>
                          <w:divsChild>
                            <w:div w:id="254097865">
                              <w:marLeft w:val="0"/>
                              <w:marRight w:val="0"/>
                              <w:marTop w:val="240"/>
                              <w:marBottom w:val="240"/>
                              <w:divBdr>
                                <w:top w:val="single" w:sz="6" w:space="0" w:color="DDDDDD"/>
                                <w:left w:val="single" w:sz="6" w:space="0" w:color="DDDDDD"/>
                                <w:bottom w:val="single" w:sz="6" w:space="0" w:color="DDDDDD"/>
                                <w:right w:val="single" w:sz="6" w:space="0" w:color="DDDDDD"/>
                              </w:divBdr>
                              <w:divsChild>
                                <w:div w:id="331416653">
                                  <w:marLeft w:val="0"/>
                                  <w:marRight w:val="0"/>
                                  <w:marTop w:val="0"/>
                                  <w:marBottom w:val="0"/>
                                  <w:divBdr>
                                    <w:top w:val="none" w:sz="0" w:space="0" w:color="auto"/>
                                    <w:left w:val="none" w:sz="0" w:space="0" w:color="auto"/>
                                    <w:bottom w:val="none" w:sz="0" w:space="0" w:color="auto"/>
                                    <w:right w:val="none" w:sz="0" w:space="0" w:color="auto"/>
                                  </w:divBdr>
                                  <w:divsChild>
                                    <w:div w:id="898516187">
                                      <w:blockQuote w:val="1"/>
                                      <w:marLeft w:val="0"/>
                                      <w:marRight w:val="0"/>
                                      <w:marTop w:val="0"/>
                                      <w:marBottom w:val="0"/>
                                      <w:divBdr>
                                        <w:top w:val="none" w:sz="0" w:space="0" w:color="auto"/>
                                        <w:left w:val="none" w:sz="0" w:space="0" w:color="auto"/>
                                        <w:bottom w:val="none" w:sz="0" w:space="0" w:color="auto"/>
                                        <w:right w:val="none" w:sz="0" w:space="0" w:color="auto"/>
                                      </w:divBdr>
                                      <w:divsChild>
                                        <w:div w:id="1461344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0543">
      <w:bodyDiv w:val="1"/>
      <w:marLeft w:val="0"/>
      <w:marRight w:val="0"/>
      <w:marTop w:val="0"/>
      <w:marBottom w:val="0"/>
      <w:divBdr>
        <w:top w:val="none" w:sz="0" w:space="0" w:color="auto"/>
        <w:left w:val="none" w:sz="0" w:space="0" w:color="auto"/>
        <w:bottom w:val="none" w:sz="0" w:space="0" w:color="auto"/>
        <w:right w:val="none" w:sz="0" w:space="0" w:color="auto"/>
      </w:divBdr>
    </w:div>
    <w:div w:id="936450828">
      <w:bodyDiv w:val="1"/>
      <w:marLeft w:val="0"/>
      <w:marRight w:val="0"/>
      <w:marTop w:val="0"/>
      <w:marBottom w:val="0"/>
      <w:divBdr>
        <w:top w:val="none" w:sz="0" w:space="0" w:color="auto"/>
        <w:left w:val="none" w:sz="0" w:space="0" w:color="auto"/>
        <w:bottom w:val="none" w:sz="0" w:space="0" w:color="auto"/>
        <w:right w:val="none" w:sz="0" w:space="0" w:color="auto"/>
      </w:divBdr>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13192931">
      <w:bodyDiv w:val="1"/>
      <w:marLeft w:val="0"/>
      <w:marRight w:val="0"/>
      <w:marTop w:val="0"/>
      <w:marBottom w:val="0"/>
      <w:divBdr>
        <w:top w:val="none" w:sz="0" w:space="0" w:color="auto"/>
        <w:left w:val="none" w:sz="0" w:space="0" w:color="auto"/>
        <w:bottom w:val="none" w:sz="0" w:space="0" w:color="auto"/>
        <w:right w:val="none" w:sz="0" w:space="0" w:color="auto"/>
      </w:divBdr>
      <w:divsChild>
        <w:div w:id="1237671526">
          <w:marLeft w:val="547"/>
          <w:marRight w:val="0"/>
          <w:marTop w:val="0"/>
          <w:marBottom w:val="0"/>
          <w:divBdr>
            <w:top w:val="none" w:sz="0" w:space="0" w:color="auto"/>
            <w:left w:val="none" w:sz="0" w:space="0" w:color="auto"/>
            <w:bottom w:val="none" w:sz="0" w:space="0" w:color="auto"/>
            <w:right w:val="none" w:sz="0" w:space="0" w:color="auto"/>
          </w:divBdr>
        </w:div>
        <w:div w:id="1016231712">
          <w:marLeft w:val="547"/>
          <w:marRight w:val="0"/>
          <w:marTop w:val="80"/>
          <w:marBottom w:val="0"/>
          <w:divBdr>
            <w:top w:val="none" w:sz="0" w:space="0" w:color="auto"/>
            <w:left w:val="none" w:sz="0" w:space="0" w:color="auto"/>
            <w:bottom w:val="none" w:sz="0" w:space="0" w:color="auto"/>
            <w:right w:val="none" w:sz="0" w:space="0" w:color="auto"/>
          </w:divBdr>
        </w:div>
        <w:div w:id="1055272925">
          <w:marLeft w:val="547"/>
          <w:marRight w:val="0"/>
          <w:marTop w:val="80"/>
          <w:marBottom w:val="0"/>
          <w:divBdr>
            <w:top w:val="none" w:sz="0" w:space="0" w:color="auto"/>
            <w:left w:val="none" w:sz="0" w:space="0" w:color="auto"/>
            <w:bottom w:val="none" w:sz="0" w:space="0" w:color="auto"/>
            <w:right w:val="none" w:sz="0" w:space="0" w:color="auto"/>
          </w:divBdr>
        </w:div>
        <w:div w:id="354506270">
          <w:marLeft w:val="547"/>
          <w:marRight w:val="0"/>
          <w:marTop w:val="80"/>
          <w:marBottom w:val="0"/>
          <w:divBdr>
            <w:top w:val="none" w:sz="0" w:space="0" w:color="auto"/>
            <w:left w:val="none" w:sz="0" w:space="0" w:color="auto"/>
            <w:bottom w:val="none" w:sz="0" w:space="0" w:color="auto"/>
            <w:right w:val="none" w:sz="0" w:space="0" w:color="auto"/>
          </w:divBdr>
        </w:div>
        <w:div w:id="1402874151">
          <w:marLeft w:val="547"/>
          <w:marRight w:val="0"/>
          <w:marTop w:val="80"/>
          <w:marBottom w:val="0"/>
          <w:divBdr>
            <w:top w:val="none" w:sz="0" w:space="0" w:color="auto"/>
            <w:left w:val="none" w:sz="0" w:space="0" w:color="auto"/>
            <w:bottom w:val="none" w:sz="0" w:space="0" w:color="auto"/>
            <w:right w:val="none" w:sz="0" w:space="0" w:color="auto"/>
          </w:divBdr>
        </w:div>
        <w:div w:id="252204570">
          <w:marLeft w:val="547"/>
          <w:marRight w:val="0"/>
          <w:marTop w:val="80"/>
          <w:marBottom w:val="0"/>
          <w:divBdr>
            <w:top w:val="none" w:sz="0" w:space="0" w:color="auto"/>
            <w:left w:val="none" w:sz="0" w:space="0" w:color="auto"/>
            <w:bottom w:val="none" w:sz="0" w:space="0" w:color="auto"/>
            <w:right w:val="none" w:sz="0" w:space="0" w:color="auto"/>
          </w:divBdr>
        </w:div>
      </w:divsChild>
    </w:div>
    <w:div w:id="1018315575">
      <w:bodyDiv w:val="1"/>
      <w:marLeft w:val="0"/>
      <w:marRight w:val="0"/>
      <w:marTop w:val="0"/>
      <w:marBottom w:val="0"/>
      <w:divBdr>
        <w:top w:val="none" w:sz="0" w:space="0" w:color="auto"/>
        <w:left w:val="none" w:sz="0" w:space="0" w:color="auto"/>
        <w:bottom w:val="none" w:sz="0" w:space="0" w:color="auto"/>
        <w:right w:val="none" w:sz="0" w:space="0" w:color="auto"/>
      </w:divBdr>
    </w:div>
    <w:div w:id="105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1366">
          <w:marLeft w:val="547"/>
          <w:marRight w:val="0"/>
          <w:marTop w:val="0"/>
          <w:marBottom w:val="0"/>
          <w:divBdr>
            <w:top w:val="none" w:sz="0" w:space="0" w:color="auto"/>
            <w:left w:val="none" w:sz="0" w:space="0" w:color="auto"/>
            <w:bottom w:val="none" w:sz="0" w:space="0" w:color="auto"/>
            <w:right w:val="none" w:sz="0" w:space="0" w:color="auto"/>
          </w:divBdr>
        </w:div>
        <w:div w:id="1802384342">
          <w:marLeft w:val="1166"/>
          <w:marRight w:val="0"/>
          <w:marTop w:val="80"/>
          <w:marBottom w:val="0"/>
          <w:divBdr>
            <w:top w:val="none" w:sz="0" w:space="0" w:color="auto"/>
            <w:left w:val="none" w:sz="0" w:space="0" w:color="auto"/>
            <w:bottom w:val="none" w:sz="0" w:space="0" w:color="auto"/>
            <w:right w:val="none" w:sz="0" w:space="0" w:color="auto"/>
          </w:divBdr>
        </w:div>
        <w:div w:id="1421945897">
          <w:marLeft w:val="1166"/>
          <w:marRight w:val="0"/>
          <w:marTop w:val="80"/>
          <w:marBottom w:val="0"/>
          <w:divBdr>
            <w:top w:val="none" w:sz="0" w:space="0" w:color="auto"/>
            <w:left w:val="none" w:sz="0" w:space="0" w:color="auto"/>
            <w:bottom w:val="none" w:sz="0" w:space="0" w:color="auto"/>
            <w:right w:val="none" w:sz="0" w:space="0" w:color="auto"/>
          </w:divBdr>
        </w:div>
      </w:divsChild>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118715564">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57326450">
      <w:bodyDiv w:val="1"/>
      <w:marLeft w:val="0"/>
      <w:marRight w:val="0"/>
      <w:marTop w:val="0"/>
      <w:marBottom w:val="0"/>
      <w:divBdr>
        <w:top w:val="none" w:sz="0" w:space="0" w:color="auto"/>
        <w:left w:val="none" w:sz="0" w:space="0" w:color="auto"/>
        <w:bottom w:val="none" w:sz="0" w:space="0" w:color="auto"/>
        <w:right w:val="none" w:sz="0" w:space="0" w:color="auto"/>
      </w:divBdr>
      <w:divsChild>
        <w:div w:id="237832200">
          <w:marLeft w:val="547"/>
          <w:marRight w:val="0"/>
          <w:marTop w:val="0"/>
          <w:marBottom w:val="0"/>
          <w:divBdr>
            <w:top w:val="none" w:sz="0" w:space="0" w:color="auto"/>
            <w:left w:val="none" w:sz="0" w:space="0" w:color="auto"/>
            <w:bottom w:val="none" w:sz="0" w:space="0" w:color="auto"/>
            <w:right w:val="none" w:sz="0" w:space="0" w:color="auto"/>
          </w:divBdr>
        </w:div>
        <w:div w:id="94131003">
          <w:marLeft w:val="1166"/>
          <w:marRight w:val="0"/>
          <w:marTop w:val="80"/>
          <w:marBottom w:val="0"/>
          <w:divBdr>
            <w:top w:val="none" w:sz="0" w:space="0" w:color="auto"/>
            <w:left w:val="none" w:sz="0" w:space="0" w:color="auto"/>
            <w:bottom w:val="none" w:sz="0" w:space="0" w:color="auto"/>
            <w:right w:val="none" w:sz="0" w:space="0" w:color="auto"/>
          </w:divBdr>
        </w:div>
        <w:div w:id="809247812">
          <w:marLeft w:val="1166"/>
          <w:marRight w:val="0"/>
          <w:marTop w:val="80"/>
          <w:marBottom w:val="0"/>
          <w:divBdr>
            <w:top w:val="none" w:sz="0" w:space="0" w:color="auto"/>
            <w:left w:val="none" w:sz="0" w:space="0" w:color="auto"/>
            <w:bottom w:val="none" w:sz="0" w:space="0" w:color="auto"/>
            <w:right w:val="none" w:sz="0" w:space="0" w:color="auto"/>
          </w:divBdr>
        </w:div>
        <w:div w:id="1695426495">
          <w:marLeft w:val="547"/>
          <w:marRight w:val="0"/>
          <w:marTop w:val="80"/>
          <w:marBottom w:val="0"/>
          <w:divBdr>
            <w:top w:val="none" w:sz="0" w:space="0" w:color="auto"/>
            <w:left w:val="none" w:sz="0" w:space="0" w:color="auto"/>
            <w:bottom w:val="none" w:sz="0" w:space="0" w:color="auto"/>
            <w:right w:val="none" w:sz="0" w:space="0" w:color="auto"/>
          </w:divBdr>
        </w:div>
        <w:div w:id="1161654717">
          <w:marLeft w:val="1166"/>
          <w:marRight w:val="0"/>
          <w:marTop w:val="80"/>
          <w:marBottom w:val="0"/>
          <w:divBdr>
            <w:top w:val="none" w:sz="0" w:space="0" w:color="auto"/>
            <w:left w:val="none" w:sz="0" w:space="0" w:color="auto"/>
            <w:bottom w:val="none" w:sz="0" w:space="0" w:color="auto"/>
            <w:right w:val="none" w:sz="0" w:space="0" w:color="auto"/>
          </w:divBdr>
        </w:div>
        <w:div w:id="599337821">
          <w:marLeft w:val="1166"/>
          <w:marRight w:val="0"/>
          <w:marTop w:val="80"/>
          <w:marBottom w:val="0"/>
          <w:divBdr>
            <w:top w:val="none" w:sz="0" w:space="0" w:color="auto"/>
            <w:left w:val="none" w:sz="0" w:space="0" w:color="auto"/>
            <w:bottom w:val="none" w:sz="0" w:space="0" w:color="auto"/>
            <w:right w:val="none" w:sz="0" w:space="0" w:color="auto"/>
          </w:divBdr>
        </w:div>
        <w:div w:id="1326130938">
          <w:marLeft w:val="1166"/>
          <w:marRight w:val="0"/>
          <w:marTop w:val="80"/>
          <w:marBottom w:val="0"/>
          <w:divBdr>
            <w:top w:val="none" w:sz="0" w:space="0" w:color="auto"/>
            <w:left w:val="none" w:sz="0" w:space="0" w:color="auto"/>
            <w:bottom w:val="none" w:sz="0" w:space="0" w:color="auto"/>
            <w:right w:val="none" w:sz="0" w:space="0" w:color="auto"/>
          </w:divBdr>
        </w:div>
        <w:div w:id="421953377">
          <w:marLeft w:val="547"/>
          <w:marRight w:val="0"/>
          <w:marTop w:val="80"/>
          <w:marBottom w:val="0"/>
          <w:divBdr>
            <w:top w:val="none" w:sz="0" w:space="0" w:color="auto"/>
            <w:left w:val="none" w:sz="0" w:space="0" w:color="auto"/>
            <w:bottom w:val="none" w:sz="0" w:space="0" w:color="auto"/>
            <w:right w:val="none" w:sz="0" w:space="0" w:color="auto"/>
          </w:divBdr>
        </w:div>
        <w:div w:id="416831576">
          <w:marLeft w:val="1166"/>
          <w:marRight w:val="0"/>
          <w:marTop w:val="80"/>
          <w:marBottom w:val="0"/>
          <w:divBdr>
            <w:top w:val="none" w:sz="0" w:space="0" w:color="auto"/>
            <w:left w:val="none" w:sz="0" w:space="0" w:color="auto"/>
            <w:bottom w:val="none" w:sz="0" w:space="0" w:color="auto"/>
            <w:right w:val="none" w:sz="0" w:space="0" w:color="auto"/>
          </w:divBdr>
        </w:div>
        <w:div w:id="1768304815">
          <w:marLeft w:val="1166"/>
          <w:marRight w:val="0"/>
          <w:marTop w:val="80"/>
          <w:marBottom w:val="0"/>
          <w:divBdr>
            <w:top w:val="none" w:sz="0" w:space="0" w:color="auto"/>
            <w:left w:val="none" w:sz="0" w:space="0" w:color="auto"/>
            <w:bottom w:val="none" w:sz="0" w:space="0" w:color="auto"/>
            <w:right w:val="none" w:sz="0" w:space="0" w:color="auto"/>
          </w:divBdr>
        </w:div>
      </w:divsChild>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35955673">
      <w:bodyDiv w:val="1"/>
      <w:marLeft w:val="0"/>
      <w:marRight w:val="0"/>
      <w:marTop w:val="0"/>
      <w:marBottom w:val="0"/>
      <w:divBdr>
        <w:top w:val="none" w:sz="0" w:space="0" w:color="auto"/>
        <w:left w:val="none" w:sz="0" w:space="0" w:color="auto"/>
        <w:bottom w:val="none" w:sz="0" w:space="0" w:color="auto"/>
        <w:right w:val="none" w:sz="0" w:space="0" w:color="auto"/>
      </w:divBdr>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506287664">
      <w:bodyDiv w:val="1"/>
      <w:marLeft w:val="0"/>
      <w:marRight w:val="0"/>
      <w:marTop w:val="0"/>
      <w:marBottom w:val="0"/>
      <w:divBdr>
        <w:top w:val="none" w:sz="0" w:space="0" w:color="auto"/>
        <w:left w:val="none" w:sz="0" w:space="0" w:color="auto"/>
        <w:bottom w:val="none" w:sz="0" w:space="0" w:color="auto"/>
        <w:right w:val="none" w:sz="0" w:space="0" w:color="auto"/>
      </w:divBdr>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526555810">
      <w:bodyDiv w:val="1"/>
      <w:marLeft w:val="0"/>
      <w:marRight w:val="0"/>
      <w:marTop w:val="0"/>
      <w:marBottom w:val="0"/>
      <w:divBdr>
        <w:top w:val="none" w:sz="0" w:space="0" w:color="auto"/>
        <w:left w:val="none" w:sz="0" w:space="0" w:color="auto"/>
        <w:bottom w:val="none" w:sz="0" w:space="0" w:color="auto"/>
        <w:right w:val="none" w:sz="0" w:space="0" w:color="auto"/>
      </w:divBdr>
      <w:divsChild>
        <w:div w:id="1914001670">
          <w:marLeft w:val="0"/>
          <w:marRight w:val="0"/>
          <w:marTop w:val="0"/>
          <w:marBottom w:val="0"/>
          <w:divBdr>
            <w:top w:val="none" w:sz="0" w:space="0" w:color="auto"/>
            <w:left w:val="none" w:sz="0" w:space="0" w:color="auto"/>
            <w:bottom w:val="none" w:sz="0" w:space="0" w:color="auto"/>
            <w:right w:val="none" w:sz="0" w:space="0" w:color="auto"/>
          </w:divBdr>
          <w:divsChild>
            <w:div w:id="1503154908">
              <w:marLeft w:val="0"/>
              <w:marRight w:val="0"/>
              <w:marTop w:val="0"/>
              <w:marBottom w:val="0"/>
              <w:divBdr>
                <w:top w:val="none" w:sz="0" w:space="0" w:color="auto"/>
                <w:left w:val="none" w:sz="0" w:space="0" w:color="auto"/>
                <w:bottom w:val="none" w:sz="0" w:space="0" w:color="auto"/>
                <w:right w:val="none" w:sz="0" w:space="0" w:color="auto"/>
              </w:divBdr>
              <w:divsChild>
                <w:div w:id="679045253">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0"/>
                      <w:divBdr>
                        <w:top w:val="none" w:sz="0" w:space="0" w:color="auto"/>
                        <w:left w:val="none" w:sz="0" w:space="0" w:color="auto"/>
                        <w:bottom w:val="none" w:sz="0" w:space="0" w:color="auto"/>
                        <w:right w:val="none" w:sz="0" w:space="0" w:color="auto"/>
                      </w:divBdr>
                      <w:divsChild>
                        <w:div w:id="20874583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3174">
      <w:bodyDiv w:val="1"/>
      <w:marLeft w:val="0"/>
      <w:marRight w:val="0"/>
      <w:marTop w:val="0"/>
      <w:marBottom w:val="0"/>
      <w:divBdr>
        <w:top w:val="none" w:sz="0" w:space="0" w:color="auto"/>
        <w:left w:val="none" w:sz="0" w:space="0" w:color="auto"/>
        <w:bottom w:val="none" w:sz="0" w:space="0" w:color="auto"/>
        <w:right w:val="none" w:sz="0" w:space="0" w:color="auto"/>
      </w:divBdr>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665402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15">
          <w:marLeft w:val="0"/>
          <w:marRight w:val="0"/>
          <w:marTop w:val="0"/>
          <w:marBottom w:val="0"/>
          <w:divBdr>
            <w:top w:val="none" w:sz="0" w:space="0" w:color="auto"/>
            <w:left w:val="none" w:sz="0" w:space="0" w:color="auto"/>
            <w:bottom w:val="none" w:sz="0" w:space="0" w:color="auto"/>
            <w:right w:val="none" w:sz="0" w:space="0" w:color="auto"/>
          </w:divBdr>
          <w:divsChild>
            <w:div w:id="1979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75">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799951187">
      <w:bodyDiv w:val="1"/>
      <w:marLeft w:val="0"/>
      <w:marRight w:val="0"/>
      <w:marTop w:val="0"/>
      <w:marBottom w:val="0"/>
      <w:divBdr>
        <w:top w:val="none" w:sz="0" w:space="0" w:color="auto"/>
        <w:left w:val="none" w:sz="0" w:space="0" w:color="auto"/>
        <w:bottom w:val="none" w:sz="0" w:space="0" w:color="auto"/>
        <w:right w:val="none" w:sz="0" w:space="0" w:color="auto"/>
      </w:divBdr>
    </w:div>
    <w:div w:id="1803424295">
      <w:bodyDiv w:val="1"/>
      <w:marLeft w:val="0"/>
      <w:marRight w:val="0"/>
      <w:marTop w:val="0"/>
      <w:marBottom w:val="0"/>
      <w:divBdr>
        <w:top w:val="none" w:sz="0" w:space="0" w:color="auto"/>
        <w:left w:val="none" w:sz="0" w:space="0" w:color="auto"/>
        <w:bottom w:val="none" w:sz="0" w:space="0" w:color="auto"/>
        <w:right w:val="none" w:sz="0" w:space="0" w:color="auto"/>
      </w:divBdr>
      <w:divsChild>
        <w:div w:id="245040988">
          <w:marLeft w:val="720"/>
          <w:marRight w:val="0"/>
          <w:marTop w:val="72"/>
          <w:marBottom w:val="0"/>
          <w:divBdr>
            <w:top w:val="none" w:sz="0" w:space="0" w:color="auto"/>
            <w:left w:val="none" w:sz="0" w:space="0" w:color="auto"/>
            <w:bottom w:val="none" w:sz="0" w:space="0" w:color="auto"/>
            <w:right w:val="none" w:sz="0" w:space="0" w:color="auto"/>
          </w:divBdr>
        </w:div>
        <w:div w:id="1643577891">
          <w:marLeft w:val="720"/>
          <w:marRight w:val="0"/>
          <w:marTop w:val="0"/>
          <w:marBottom w:val="0"/>
          <w:divBdr>
            <w:top w:val="none" w:sz="0" w:space="0" w:color="auto"/>
            <w:left w:val="none" w:sz="0" w:space="0" w:color="auto"/>
            <w:bottom w:val="none" w:sz="0" w:space="0" w:color="auto"/>
            <w:right w:val="none" w:sz="0" w:space="0" w:color="auto"/>
          </w:divBdr>
        </w:div>
        <w:div w:id="1215896704">
          <w:marLeft w:val="720"/>
          <w:marRight w:val="0"/>
          <w:marTop w:val="0"/>
          <w:marBottom w:val="0"/>
          <w:divBdr>
            <w:top w:val="none" w:sz="0" w:space="0" w:color="auto"/>
            <w:left w:val="none" w:sz="0" w:space="0" w:color="auto"/>
            <w:bottom w:val="none" w:sz="0" w:space="0" w:color="auto"/>
            <w:right w:val="none" w:sz="0" w:space="0" w:color="auto"/>
          </w:divBdr>
        </w:div>
        <w:div w:id="875235583">
          <w:marLeft w:val="720"/>
          <w:marRight w:val="0"/>
          <w:marTop w:val="0"/>
          <w:marBottom w:val="0"/>
          <w:divBdr>
            <w:top w:val="none" w:sz="0" w:space="0" w:color="auto"/>
            <w:left w:val="none" w:sz="0" w:space="0" w:color="auto"/>
            <w:bottom w:val="none" w:sz="0" w:space="0" w:color="auto"/>
            <w:right w:val="none" w:sz="0" w:space="0" w:color="auto"/>
          </w:divBdr>
        </w:div>
        <w:div w:id="827749036">
          <w:marLeft w:val="720"/>
          <w:marRight w:val="0"/>
          <w:marTop w:val="0"/>
          <w:marBottom w:val="0"/>
          <w:divBdr>
            <w:top w:val="none" w:sz="0" w:space="0" w:color="auto"/>
            <w:left w:val="none" w:sz="0" w:space="0" w:color="auto"/>
            <w:bottom w:val="none" w:sz="0" w:space="0" w:color="auto"/>
            <w:right w:val="none" w:sz="0" w:space="0" w:color="auto"/>
          </w:divBdr>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079093530">
      <w:bodyDiv w:val="1"/>
      <w:marLeft w:val="0"/>
      <w:marRight w:val="0"/>
      <w:marTop w:val="0"/>
      <w:marBottom w:val="0"/>
      <w:divBdr>
        <w:top w:val="none" w:sz="0" w:space="0" w:color="auto"/>
        <w:left w:val="none" w:sz="0" w:space="0" w:color="auto"/>
        <w:bottom w:val="none" w:sz="0" w:space="0" w:color="auto"/>
        <w:right w:val="none" w:sz="0" w:space="0" w:color="auto"/>
      </w:divBdr>
    </w:div>
    <w:div w:id="2093817949">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 w:id="21379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certification.html" TargetMode="External"/><Relationship Id="rId1" Type="http://schemas.openxmlformats.org/officeDocument/2006/relationships/hyperlink" Target="https://open.canada.ca/en/open-government-licence-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38215-C41C-44F6-98F9-32432899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113</Pages>
  <Words>19933</Words>
  <Characters>113621</Characters>
  <Application>Microsoft Office Word</Application>
  <DocSecurity>0</DocSecurity>
  <Lines>946</Lines>
  <Paragraphs>266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133288</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David Roberts</cp:lastModifiedBy>
  <cp:revision>43</cp:revision>
  <cp:lastPrinted>2020-03-11T19:57:00Z</cp:lastPrinted>
  <dcterms:created xsi:type="dcterms:W3CDTF">2021-01-17T03:12:00Z</dcterms:created>
  <dcterms:modified xsi:type="dcterms:W3CDTF">2021-04-21T18:35:00Z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ies>
</file>